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454" w:rsidRDefault="008C5454">
      <w:pPr>
        <w:pStyle w:val="berschrift1"/>
        <w:tabs>
          <w:tab w:val="left" w:pos="567"/>
        </w:tabs>
        <w:jc w:val="center"/>
        <w:rPr>
          <w:color w:val="000000"/>
          <w:sz w:val="40"/>
          <w:szCs w:val="32"/>
        </w:rPr>
      </w:pPr>
      <w:bookmarkStart w:id="0" w:name="_Toc149375895"/>
      <w:bookmarkStart w:id="1" w:name="_Toc126556037"/>
      <w:bookmarkStart w:id="2" w:name="_Toc126560703"/>
    </w:p>
    <w:p w:rsidR="006953C4" w:rsidRPr="006B228A" w:rsidRDefault="006953C4">
      <w:pPr>
        <w:pStyle w:val="berschrift1"/>
        <w:tabs>
          <w:tab w:val="left" w:pos="567"/>
        </w:tabs>
        <w:jc w:val="center"/>
        <w:rPr>
          <w:color w:val="000000"/>
          <w:sz w:val="40"/>
          <w:szCs w:val="32"/>
        </w:rPr>
      </w:pPr>
      <w:bookmarkStart w:id="3" w:name="_Toc448927665"/>
      <w:r w:rsidRPr="006B228A">
        <w:rPr>
          <w:color w:val="000000"/>
          <w:sz w:val="40"/>
          <w:szCs w:val="32"/>
        </w:rPr>
        <w:t>Kommunaler Produktplan</w:t>
      </w:r>
      <w:bookmarkEnd w:id="0"/>
      <w:bookmarkEnd w:id="3"/>
    </w:p>
    <w:p w:rsidR="006953C4" w:rsidRDefault="006953C4">
      <w:pPr>
        <w:pStyle w:val="berschrift5"/>
        <w:ind w:hanging="1134"/>
        <w:jc w:val="center"/>
        <w:rPr>
          <w:color w:val="000000"/>
          <w:kern w:val="32"/>
          <w:sz w:val="40"/>
          <w:szCs w:val="32"/>
        </w:rPr>
      </w:pPr>
      <w:r w:rsidRPr="006B228A">
        <w:rPr>
          <w:color w:val="000000"/>
          <w:sz w:val="40"/>
          <w:szCs w:val="32"/>
        </w:rPr>
        <w:t>Baden-Württember</w:t>
      </w:r>
      <w:r w:rsidRPr="006B228A">
        <w:rPr>
          <w:color w:val="000000"/>
          <w:kern w:val="32"/>
          <w:sz w:val="40"/>
          <w:szCs w:val="32"/>
        </w:rPr>
        <w:t>g</w:t>
      </w:r>
    </w:p>
    <w:p w:rsidR="00082AAD" w:rsidRDefault="00082AAD" w:rsidP="00082AAD">
      <w:pPr>
        <w:pStyle w:val="Spiegelstrich"/>
        <w:numPr>
          <w:ilvl w:val="0"/>
          <w:numId w:val="0"/>
        </w:numPr>
        <w:ind w:left="113" w:hanging="113"/>
      </w:pPr>
    </w:p>
    <w:p w:rsidR="00082AAD" w:rsidRDefault="000127DE" w:rsidP="00642A59">
      <w:pPr>
        <w:pStyle w:val="Spiegelstrich"/>
        <w:numPr>
          <w:ilvl w:val="0"/>
          <w:numId w:val="0"/>
        </w:numPr>
        <w:ind w:left="113" w:hanging="113"/>
        <w:jc w:val="center"/>
      </w:pPr>
      <w:r>
        <w:t xml:space="preserve">STAND </w:t>
      </w:r>
      <w:r w:rsidR="00E573BB">
        <w:t>14.06.</w:t>
      </w:r>
      <w:r>
        <w:t>2016</w:t>
      </w:r>
    </w:p>
    <w:p w:rsidR="00082AAD" w:rsidRDefault="00082AAD" w:rsidP="00082AAD">
      <w:pPr>
        <w:pStyle w:val="Spiegelstrich"/>
        <w:numPr>
          <w:ilvl w:val="0"/>
          <w:numId w:val="0"/>
        </w:numPr>
        <w:ind w:left="113" w:hanging="113"/>
      </w:pPr>
    </w:p>
    <w:p w:rsidR="00082AAD" w:rsidRDefault="00082AAD" w:rsidP="00082AAD">
      <w:pPr>
        <w:pStyle w:val="Spiegelstrich"/>
        <w:numPr>
          <w:ilvl w:val="0"/>
          <w:numId w:val="0"/>
        </w:numPr>
        <w:ind w:left="113" w:hanging="113"/>
      </w:pPr>
    </w:p>
    <w:p w:rsidR="00082AAD" w:rsidRPr="00082AAD" w:rsidRDefault="00082AAD" w:rsidP="00082AAD">
      <w:pPr>
        <w:pStyle w:val="Spiegelstrich"/>
        <w:numPr>
          <w:ilvl w:val="0"/>
          <w:numId w:val="0"/>
        </w:numPr>
        <w:ind w:left="113" w:hanging="113"/>
        <w:jc w:val="center"/>
        <w:rPr>
          <w:b/>
          <w:highlight w:val="magenta"/>
        </w:rPr>
      </w:pPr>
    </w:p>
    <w:p w:rsidR="006953C4" w:rsidRPr="006B228A" w:rsidRDefault="006953C4">
      <w:pPr>
        <w:pStyle w:val="Spiegelstrich"/>
        <w:numPr>
          <w:ilvl w:val="0"/>
          <w:numId w:val="0"/>
        </w:numPr>
        <w:ind w:left="2838"/>
        <w:rPr>
          <w:color w:val="000000"/>
        </w:rPr>
      </w:pPr>
    </w:p>
    <w:p w:rsidR="006953C4" w:rsidRPr="006B228A" w:rsidRDefault="006953C4">
      <w:pPr>
        <w:pStyle w:val="Spiegelstrich"/>
        <w:numPr>
          <w:ilvl w:val="0"/>
          <w:numId w:val="0"/>
        </w:numPr>
        <w:ind w:left="2838"/>
        <w:rPr>
          <w:color w:val="000000"/>
        </w:rPr>
        <w:sectPr w:rsidR="006953C4" w:rsidRPr="006B228A" w:rsidSect="003129CB">
          <w:footerReference w:type="even" r:id="rId9"/>
          <w:footerReference w:type="default" r:id="rId10"/>
          <w:footerReference w:type="first" r:id="rId11"/>
          <w:type w:val="continuous"/>
          <w:pgSz w:w="11907" w:h="16839" w:code="9"/>
          <w:pgMar w:top="1021" w:right="851" w:bottom="1304" w:left="851" w:header="709" w:footer="709" w:gutter="567"/>
          <w:pgNumType w:start="2"/>
          <w:cols w:space="708"/>
          <w:titlePg/>
          <w:docGrid w:linePitch="360"/>
        </w:sectPr>
      </w:pPr>
    </w:p>
    <w:p w:rsidR="006953C4" w:rsidRPr="000C6AD5" w:rsidRDefault="006953C4">
      <w:pPr>
        <w:jc w:val="center"/>
        <w:rPr>
          <w:color w:val="000000"/>
          <w:spacing w:val="10"/>
        </w:rPr>
      </w:pPr>
    </w:p>
    <w:p w:rsidR="006953C4" w:rsidRPr="006B228A" w:rsidRDefault="006953C4">
      <w:pPr>
        <w:pStyle w:val="berschrift1"/>
        <w:tabs>
          <w:tab w:val="left" w:pos="567"/>
        </w:tabs>
        <w:jc w:val="center"/>
        <w:rPr>
          <w:color w:val="000000"/>
          <w:lang w:val="it-IT"/>
        </w:rPr>
      </w:pPr>
      <w:bookmarkStart w:id="4" w:name="_Toc149375899"/>
      <w:bookmarkStart w:id="5" w:name="_Toc448927666"/>
      <w:r w:rsidRPr="006B228A">
        <w:rPr>
          <w:color w:val="000000"/>
          <w:lang w:val="it-IT"/>
        </w:rPr>
        <w:t>I n h a l t s v e r z e i c h n i s</w:t>
      </w:r>
      <w:bookmarkEnd w:id="4"/>
      <w:bookmarkEnd w:id="5"/>
    </w:p>
    <w:p w:rsidR="006953C4" w:rsidRPr="006B228A" w:rsidRDefault="006953C4" w:rsidP="00776DC1">
      <w:pPr>
        <w:pStyle w:val="Spiegelstrich"/>
        <w:numPr>
          <w:ilvl w:val="0"/>
          <w:numId w:val="0"/>
        </w:numPr>
        <w:ind w:left="8080" w:firstLine="707"/>
        <w:rPr>
          <w:color w:val="000000"/>
        </w:rPr>
      </w:pPr>
      <w:r w:rsidRPr="006B228A">
        <w:rPr>
          <w:color w:val="000000"/>
        </w:rPr>
        <w:t>Seite</w:t>
      </w:r>
    </w:p>
    <w:p w:rsidR="006953C4" w:rsidRPr="006B228A" w:rsidRDefault="006953C4" w:rsidP="00776DC1">
      <w:pPr>
        <w:pStyle w:val="Spiegelstrich"/>
        <w:numPr>
          <w:ilvl w:val="0"/>
          <w:numId w:val="0"/>
        </w:numPr>
        <w:rPr>
          <w:color w:val="000000"/>
        </w:rPr>
      </w:pPr>
    </w:p>
    <w:p w:rsidR="00227EF0" w:rsidRDefault="006953C4" w:rsidP="00227EF0">
      <w:pPr>
        <w:pStyle w:val="Verzeichnis1"/>
        <w:tabs>
          <w:tab w:val="clear" w:pos="6113"/>
          <w:tab w:val="right" w:leader="dot" w:pos="9072"/>
        </w:tabs>
        <w:rPr>
          <w:rFonts w:asciiTheme="minorHAnsi" w:eastAsiaTheme="minorEastAsia" w:hAnsiTheme="minorHAnsi" w:cstheme="minorBidi"/>
          <w:b w:val="0"/>
          <w:bCs w:val="0"/>
          <w:sz w:val="22"/>
        </w:rPr>
      </w:pPr>
      <w:r w:rsidRPr="006B228A">
        <w:rPr>
          <w:color w:val="000000"/>
        </w:rPr>
        <w:fldChar w:fldCharType="begin"/>
      </w:r>
      <w:r w:rsidRPr="006B228A">
        <w:rPr>
          <w:color w:val="000000"/>
        </w:rPr>
        <w:instrText xml:space="preserve"> TOC \o "1-2" \h \z \t "Produktgruppe;3" </w:instrText>
      </w:r>
      <w:r w:rsidRPr="006B228A">
        <w:rPr>
          <w:color w:val="000000"/>
        </w:rPr>
        <w:fldChar w:fldCharType="separate"/>
      </w:r>
      <w:hyperlink w:anchor="_Toc448927665" w:history="1">
        <w:r w:rsidR="00227EF0" w:rsidRPr="00780664">
          <w:rPr>
            <w:rStyle w:val="Hyperlink"/>
          </w:rPr>
          <w:t>Kommunaler Produktplan</w:t>
        </w:r>
        <w:r w:rsidR="00227EF0">
          <w:rPr>
            <w:webHidden/>
          </w:rPr>
          <w:tab/>
        </w:r>
        <w:r w:rsidR="00227EF0">
          <w:rPr>
            <w:webHidden/>
          </w:rPr>
          <w:fldChar w:fldCharType="begin"/>
        </w:r>
        <w:r w:rsidR="00227EF0">
          <w:rPr>
            <w:webHidden/>
          </w:rPr>
          <w:instrText xml:space="preserve"> PAGEREF _Toc448927665 \h </w:instrText>
        </w:r>
        <w:r w:rsidR="00227EF0">
          <w:rPr>
            <w:webHidden/>
          </w:rPr>
        </w:r>
        <w:r w:rsidR="00227EF0">
          <w:rPr>
            <w:webHidden/>
          </w:rPr>
          <w:fldChar w:fldCharType="separate"/>
        </w:r>
        <w:r w:rsidR="00642A59">
          <w:rPr>
            <w:webHidden/>
          </w:rPr>
          <w:t>2</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666" w:history="1">
        <w:r w:rsidR="00227EF0" w:rsidRPr="00780664">
          <w:rPr>
            <w:rStyle w:val="Hyperlink"/>
            <w:lang w:val="it-IT"/>
          </w:rPr>
          <w:t>I n h a l t s v e r z e i c h n i s</w:t>
        </w:r>
        <w:r w:rsidR="00227EF0">
          <w:rPr>
            <w:webHidden/>
          </w:rPr>
          <w:tab/>
        </w:r>
        <w:r w:rsidR="00227EF0">
          <w:rPr>
            <w:webHidden/>
          </w:rPr>
          <w:fldChar w:fldCharType="begin"/>
        </w:r>
        <w:r w:rsidR="00227EF0">
          <w:rPr>
            <w:webHidden/>
          </w:rPr>
          <w:instrText xml:space="preserve"> PAGEREF _Toc448927666 \h </w:instrText>
        </w:r>
        <w:r w:rsidR="00227EF0">
          <w:rPr>
            <w:webHidden/>
          </w:rPr>
        </w:r>
        <w:r w:rsidR="00227EF0">
          <w:rPr>
            <w:webHidden/>
          </w:rPr>
          <w:fldChar w:fldCharType="separate"/>
        </w:r>
        <w:r w:rsidR="00642A59">
          <w:rPr>
            <w:webHidden/>
          </w:rPr>
          <w:t>5</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667" w:history="1">
        <w:r w:rsidR="00227EF0" w:rsidRPr="00780664">
          <w:rPr>
            <w:rStyle w:val="Hyperlink"/>
          </w:rPr>
          <w:t>Vorwort</w:t>
        </w:r>
        <w:r w:rsidR="00227EF0">
          <w:rPr>
            <w:webHidden/>
          </w:rPr>
          <w:tab/>
        </w:r>
        <w:r w:rsidR="00227EF0">
          <w:rPr>
            <w:webHidden/>
          </w:rPr>
          <w:fldChar w:fldCharType="begin"/>
        </w:r>
        <w:r w:rsidR="00227EF0">
          <w:rPr>
            <w:webHidden/>
          </w:rPr>
          <w:instrText xml:space="preserve"> PAGEREF _Toc448927667 \h </w:instrText>
        </w:r>
        <w:r w:rsidR="00227EF0">
          <w:rPr>
            <w:webHidden/>
          </w:rPr>
        </w:r>
        <w:r w:rsidR="00227EF0">
          <w:rPr>
            <w:webHidden/>
          </w:rPr>
          <w:fldChar w:fldCharType="separate"/>
        </w:r>
        <w:r w:rsidR="00642A59">
          <w:rPr>
            <w:webHidden/>
          </w:rPr>
          <w:t>7</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668" w:history="1">
        <w:r w:rsidR="00227EF0" w:rsidRPr="00780664">
          <w:rPr>
            <w:rStyle w:val="Hyperlink"/>
          </w:rPr>
          <w:t>Einleitung</w:t>
        </w:r>
        <w:r w:rsidR="00227EF0">
          <w:rPr>
            <w:webHidden/>
          </w:rPr>
          <w:tab/>
        </w:r>
        <w:r w:rsidR="00227EF0">
          <w:rPr>
            <w:webHidden/>
          </w:rPr>
          <w:fldChar w:fldCharType="begin"/>
        </w:r>
        <w:r w:rsidR="00227EF0">
          <w:rPr>
            <w:webHidden/>
          </w:rPr>
          <w:instrText xml:space="preserve"> PAGEREF _Toc448927668 \h </w:instrText>
        </w:r>
        <w:r w:rsidR="00227EF0">
          <w:rPr>
            <w:webHidden/>
          </w:rPr>
        </w:r>
        <w:r w:rsidR="00227EF0">
          <w:rPr>
            <w:webHidden/>
          </w:rPr>
          <w:fldChar w:fldCharType="separate"/>
        </w:r>
        <w:r w:rsidR="00642A59">
          <w:rPr>
            <w:webHidden/>
          </w:rPr>
          <w:t>7</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669" w:history="1">
        <w:r w:rsidR="00227EF0" w:rsidRPr="00780664">
          <w:rPr>
            <w:rStyle w:val="Hyperlink"/>
          </w:rPr>
          <w:t>11</w:t>
        </w:r>
        <w:r w:rsidR="00227EF0">
          <w:rPr>
            <w:rFonts w:asciiTheme="minorHAnsi" w:eastAsiaTheme="minorEastAsia" w:hAnsiTheme="minorHAnsi" w:cstheme="minorBidi"/>
            <w:b w:val="0"/>
            <w:bCs w:val="0"/>
            <w:sz w:val="22"/>
          </w:rPr>
          <w:tab/>
        </w:r>
        <w:r w:rsidR="00227EF0" w:rsidRPr="00780664">
          <w:rPr>
            <w:rStyle w:val="Hyperlink"/>
          </w:rPr>
          <w:t>Innere Verwaltung</w:t>
        </w:r>
        <w:r w:rsidR="00227EF0">
          <w:rPr>
            <w:webHidden/>
          </w:rPr>
          <w:tab/>
        </w:r>
        <w:r w:rsidR="00227EF0">
          <w:rPr>
            <w:webHidden/>
          </w:rPr>
          <w:fldChar w:fldCharType="begin"/>
        </w:r>
        <w:r w:rsidR="00227EF0">
          <w:rPr>
            <w:webHidden/>
          </w:rPr>
          <w:instrText xml:space="preserve"> PAGEREF _Toc448927669 \h </w:instrText>
        </w:r>
        <w:r w:rsidR="00227EF0">
          <w:rPr>
            <w:webHidden/>
          </w:rPr>
        </w:r>
        <w:r w:rsidR="00227EF0">
          <w:rPr>
            <w:webHidden/>
          </w:rPr>
          <w:fldChar w:fldCharType="separate"/>
        </w:r>
        <w:r w:rsidR="00642A59">
          <w:rPr>
            <w:webHidden/>
          </w:rPr>
          <w:t>13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0" w:history="1">
        <w:r w:rsidR="00227EF0" w:rsidRPr="00780664">
          <w:rPr>
            <w:rStyle w:val="Hyperlink"/>
          </w:rPr>
          <w:t>11.10</w:t>
        </w:r>
        <w:r w:rsidR="00227EF0">
          <w:rPr>
            <w:rFonts w:asciiTheme="minorHAnsi" w:eastAsiaTheme="minorEastAsia" w:hAnsiTheme="minorHAnsi" w:cstheme="minorBidi"/>
            <w:sz w:val="22"/>
            <w:szCs w:val="22"/>
          </w:rPr>
          <w:tab/>
        </w:r>
        <w:r w:rsidR="00227EF0" w:rsidRPr="00780664">
          <w:rPr>
            <w:rStyle w:val="Hyperlink"/>
          </w:rPr>
          <w:t>Steuerung</w:t>
        </w:r>
        <w:r w:rsidR="00227EF0">
          <w:rPr>
            <w:webHidden/>
          </w:rPr>
          <w:tab/>
        </w:r>
        <w:r w:rsidR="00227EF0">
          <w:rPr>
            <w:webHidden/>
          </w:rPr>
          <w:fldChar w:fldCharType="begin"/>
        </w:r>
        <w:r w:rsidR="00227EF0">
          <w:rPr>
            <w:webHidden/>
          </w:rPr>
          <w:instrText xml:space="preserve"> PAGEREF _Toc448927670 \h </w:instrText>
        </w:r>
        <w:r w:rsidR="00227EF0">
          <w:rPr>
            <w:webHidden/>
          </w:rPr>
        </w:r>
        <w:r w:rsidR="00227EF0">
          <w:rPr>
            <w:webHidden/>
          </w:rPr>
          <w:fldChar w:fldCharType="separate"/>
        </w:r>
        <w:r w:rsidR="00642A59">
          <w:rPr>
            <w:webHidden/>
          </w:rPr>
          <w:t>13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1" w:history="1">
        <w:r w:rsidR="00227EF0" w:rsidRPr="00780664">
          <w:rPr>
            <w:rStyle w:val="Hyperlink"/>
          </w:rPr>
          <w:t>11.11</w:t>
        </w:r>
        <w:r w:rsidR="00227EF0">
          <w:rPr>
            <w:rFonts w:asciiTheme="minorHAnsi" w:eastAsiaTheme="minorEastAsia" w:hAnsiTheme="minorHAnsi" w:cstheme="minorBidi"/>
            <w:sz w:val="22"/>
            <w:szCs w:val="22"/>
          </w:rPr>
          <w:tab/>
        </w:r>
        <w:r w:rsidR="00227EF0" w:rsidRPr="00780664">
          <w:rPr>
            <w:rStyle w:val="Hyperlink"/>
          </w:rPr>
          <w:t>Organisation und Dokumentation kommunaler Willensbildung</w:t>
        </w:r>
        <w:r w:rsidR="00227EF0">
          <w:rPr>
            <w:webHidden/>
          </w:rPr>
          <w:tab/>
        </w:r>
        <w:r w:rsidR="00227EF0">
          <w:rPr>
            <w:webHidden/>
          </w:rPr>
          <w:fldChar w:fldCharType="begin"/>
        </w:r>
        <w:r w:rsidR="00227EF0">
          <w:rPr>
            <w:webHidden/>
          </w:rPr>
          <w:instrText xml:space="preserve"> PAGEREF _Toc448927671 \h </w:instrText>
        </w:r>
        <w:r w:rsidR="00227EF0">
          <w:rPr>
            <w:webHidden/>
          </w:rPr>
        </w:r>
        <w:r w:rsidR="00227EF0">
          <w:rPr>
            <w:webHidden/>
          </w:rPr>
          <w:fldChar w:fldCharType="separate"/>
        </w:r>
        <w:r w:rsidR="00642A59">
          <w:rPr>
            <w:webHidden/>
          </w:rPr>
          <w:t>13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2" w:history="1">
        <w:r w:rsidR="00227EF0" w:rsidRPr="00780664">
          <w:rPr>
            <w:rStyle w:val="Hyperlink"/>
          </w:rPr>
          <w:t>11.12</w:t>
        </w:r>
        <w:r w:rsidR="00227EF0">
          <w:rPr>
            <w:rFonts w:asciiTheme="minorHAnsi" w:eastAsiaTheme="minorEastAsia" w:hAnsiTheme="minorHAnsi" w:cstheme="minorBidi"/>
            <w:sz w:val="22"/>
            <w:szCs w:val="22"/>
          </w:rPr>
          <w:tab/>
        </w:r>
        <w:r w:rsidR="00227EF0" w:rsidRPr="00780664">
          <w:rPr>
            <w:rStyle w:val="Hyperlink"/>
          </w:rPr>
          <w:t>Steuerungsunterstützung und Controlling</w:t>
        </w:r>
        <w:r w:rsidR="00227EF0">
          <w:rPr>
            <w:webHidden/>
          </w:rPr>
          <w:tab/>
        </w:r>
        <w:r w:rsidR="00227EF0">
          <w:rPr>
            <w:webHidden/>
          </w:rPr>
          <w:fldChar w:fldCharType="begin"/>
        </w:r>
        <w:r w:rsidR="00227EF0">
          <w:rPr>
            <w:webHidden/>
          </w:rPr>
          <w:instrText xml:space="preserve"> PAGEREF _Toc448927672 \h </w:instrText>
        </w:r>
        <w:r w:rsidR="00227EF0">
          <w:rPr>
            <w:webHidden/>
          </w:rPr>
        </w:r>
        <w:r w:rsidR="00227EF0">
          <w:rPr>
            <w:webHidden/>
          </w:rPr>
          <w:fldChar w:fldCharType="separate"/>
        </w:r>
        <w:r w:rsidR="00642A59">
          <w:rPr>
            <w:webHidden/>
          </w:rPr>
          <w:t>13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3" w:history="1">
        <w:r w:rsidR="00227EF0" w:rsidRPr="00780664">
          <w:rPr>
            <w:rStyle w:val="Hyperlink"/>
          </w:rPr>
          <w:t>11.13</w:t>
        </w:r>
        <w:r w:rsidR="00227EF0">
          <w:rPr>
            <w:rFonts w:asciiTheme="minorHAnsi" w:eastAsiaTheme="minorEastAsia" w:hAnsiTheme="minorHAnsi" w:cstheme="minorBidi"/>
            <w:sz w:val="22"/>
            <w:szCs w:val="22"/>
          </w:rPr>
          <w:tab/>
        </w:r>
        <w:r w:rsidR="00227EF0" w:rsidRPr="00780664">
          <w:rPr>
            <w:rStyle w:val="Hyperlink"/>
          </w:rPr>
          <w:t>Rechnungsprüfung</w:t>
        </w:r>
        <w:r w:rsidR="00227EF0">
          <w:rPr>
            <w:webHidden/>
          </w:rPr>
          <w:tab/>
        </w:r>
        <w:r w:rsidR="00227EF0">
          <w:rPr>
            <w:webHidden/>
          </w:rPr>
          <w:fldChar w:fldCharType="begin"/>
        </w:r>
        <w:r w:rsidR="00227EF0">
          <w:rPr>
            <w:webHidden/>
          </w:rPr>
          <w:instrText xml:space="preserve"> PAGEREF _Toc448927673 \h </w:instrText>
        </w:r>
        <w:r w:rsidR="00227EF0">
          <w:rPr>
            <w:webHidden/>
          </w:rPr>
        </w:r>
        <w:r w:rsidR="00227EF0">
          <w:rPr>
            <w:webHidden/>
          </w:rPr>
          <w:fldChar w:fldCharType="separate"/>
        </w:r>
        <w:r w:rsidR="00642A59">
          <w:rPr>
            <w:webHidden/>
          </w:rPr>
          <w:t>14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4" w:history="1">
        <w:r w:rsidR="00227EF0" w:rsidRPr="00780664">
          <w:rPr>
            <w:rStyle w:val="Hyperlink"/>
          </w:rPr>
          <w:t>11.14</w:t>
        </w:r>
        <w:r w:rsidR="00227EF0">
          <w:rPr>
            <w:rFonts w:asciiTheme="minorHAnsi" w:eastAsiaTheme="minorEastAsia" w:hAnsiTheme="minorHAnsi" w:cstheme="minorBidi"/>
            <w:sz w:val="22"/>
            <w:szCs w:val="22"/>
          </w:rPr>
          <w:tab/>
        </w:r>
        <w:r w:rsidR="00227EF0" w:rsidRPr="00780664">
          <w:rPr>
            <w:rStyle w:val="Hyperlink"/>
          </w:rPr>
          <w:t>Zentrale Funktionen</w:t>
        </w:r>
        <w:r w:rsidR="00227EF0">
          <w:rPr>
            <w:webHidden/>
          </w:rPr>
          <w:tab/>
        </w:r>
        <w:r w:rsidR="00227EF0">
          <w:rPr>
            <w:webHidden/>
          </w:rPr>
          <w:fldChar w:fldCharType="begin"/>
        </w:r>
        <w:r w:rsidR="00227EF0">
          <w:rPr>
            <w:webHidden/>
          </w:rPr>
          <w:instrText xml:space="preserve"> PAGEREF _Toc448927674 \h </w:instrText>
        </w:r>
        <w:r w:rsidR="00227EF0">
          <w:rPr>
            <w:webHidden/>
          </w:rPr>
        </w:r>
        <w:r w:rsidR="00227EF0">
          <w:rPr>
            <w:webHidden/>
          </w:rPr>
          <w:fldChar w:fldCharType="separate"/>
        </w:r>
        <w:r w:rsidR="00642A59">
          <w:rPr>
            <w:webHidden/>
          </w:rPr>
          <w:t>15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5" w:history="1">
        <w:r w:rsidR="00227EF0" w:rsidRPr="00780664">
          <w:rPr>
            <w:rStyle w:val="Hyperlink"/>
            <w:rFonts w:eastAsia="MS Mincho"/>
          </w:rPr>
          <w:t>11.20</w:t>
        </w:r>
        <w:r w:rsidR="00227EF0">
          <w:rPr>
            <w:rFonts w:asciiTheme="minorHAnsi" w:eastAsiaTheme="minorEastAsia" w:hAnsiTheme="minorHAnsi" w:cstheme="minorBidi"/>
            <w:sz w:val="22"/>
            <w:szCs w:val="22"/>
          </w:rPr>
          <w:tab/>
        </w:r>
        <w:r w:rsidR="00227EF0" w:rsidRPr="00780664">
          <w:rPr>
            <w:rStyle w:val="Hyperlink"/>
            <w:rFonts w:eastAsia="MS Mincho"/>
          </w:rPr>
          <w:t>Organisation und EDV</w:t>
        </w:r>
        <w:r w:rsidR="00227EF0">
          <w:rPr>
            <w:webHidden/>
          </w:rPr>
          <w:tab/>
        </w:r>
        <w:r w:rsidR="00227EF0">
          <w:rPr>
            <w:webHidden/>
          </w:rPr>
          <w:fldChar w:fldCharType="begin"/>
        </w:r>
        <w:r w:rsidR="00227EF0">
          <w:rPr>
            <w:webHidden/>
          </w:rPr>
          <w:instrText xml:space="preserve"> PAGEREF _Toc448927675 \h </w:instrText>
        </w:r>
        <w:r w:rsidR="00227EF0">
          <w:rPr>
            <w:webHidden/>
          </w:rPr>
        </w:r>
        <w:r w:rsidR="00227EF0">
          <w:rPr>
            <w:webHidden/>
          </w:rPr>
          <w:fldChar w:fldCharType="separate"/>
        </w:r>
        <w:r w:rsidR="00642A59">
          <w:rPr>
            <w:webHidden/>
          </w:rPr>
          <w:t>17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6" w:history="1">
        <w:r w:rsidR="00227EF0" w:rsidRPr="00780664">
          <w:rPr>
            <w:rStyle w:val="Hyperlink"/>
          </w:rPr>
          <w:t>11.21</w:t>
        </w:r>
        <w:r w:rsidR="00227EF0">
          <w:rPr>
            <w:rFonts w:asciiTheme="minorHAnsi" w:eastAsiaTheme="minorEastAsia" w:hAnsiTheme="minorHAnsi" w:cstheme="minorBidi"/>
            <w:sz w:val="22"/>
            <w:szCs w:val="22"/>
          </w:rPr>
          <w:tab/>
        </w:r>
        <w:r w:rsidR="00227EF0" w:rsidRPr="00780664">
          <w:rPr>
            <w:rStyle w:val="Hyperlink"/>
          </w:rPr>
          <w:t>Personalwesen</w:t>
        </w:r>
        <w:r w:rsidR="00227EF0">
          <w:rPr>
            <w:webHidden/>
          </w:rPr>
          <w:tab/>
        </w:r>
        <w:r w:rsidR="00227EF0">
          <w:rPr>
            <w:webHidden/>
          </w:rPr>
          <w:fldChar w:fldCharType="begin"/>
        </w:r>
        <w:r w:rsidR="00227EF0">
          <w:rPr>
            <w:webHidden/>
          </w:rPr>
          <w:instrText xml:space="preserve"> PAGEREF _Toc448927676 \h </w:instrText>
        </w:r>
        <w:r w:rsidR="00227EF0">
          <w:rPr>
            <w:webHidden/>
          </w:rPr>
        </w:r>
        <w:r w:rsidR="00227EF0">
          <w:rPr>
            <w:webHidden/>
          </w:rPr>
          <w:fldChar w:fldCharType="separate"/>
        </w:r>
        <w:r w:rsidR="00642A59">
          <w:rPr>
            <w:webHidden/>
          </w:rPr>
          <w:t>19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7" w:history="1">
        <w:r w:rsidR="00227EF0" w:rsidRPr="00780664">
          <w:rPr>
            <w:rStyle w:val="Hyperlink"/>
          </w:rPr>
          <w:t>11.22</w:t>
        </w:r>
        <w:r w:rsidR="00227EF0">
          <w:rPr>
            <w:rFonts w:asciiTheme="minorHAnsi" w:eastAsiaTheme="minorEastAsia" w:hAnsiTheme="minorHAnsi" w:cstheme="minorBidi"/>
            <w:sz w:val="22"/>
            <w:szCs w:val="22"/>
          </w:rPr>
          <w:tab/>
        </w:r>
        <w:r w:rsidR="00227EF0" w:rsidRPr="00780664">
          <w:rPr>
            <w:rStyle w:val="Hyperlink"/>
          </w:rPr>
          <w:t>Finanzverwaltung, Kasse</w:t>
        </w:r>
        <w:r w:rsidR="00227EF0">
          <w:rPr>
            <w:webHidden/>
          </w:rPr>
          <w:tab/>
        </w:r>
        <w:r w:rsidR="00227EF0">
          <w:rPr>
            <w:webHidden/>
          </w:rPr>
          <w:fldChar w:fldCharType="begin"/>
        </w:r>
        <w:r w:rsidR="00227EF0">
          <w:rPr>
            <w:webHidden/>
          </w:rPr>
          <w:instrText xml:space="preserve"> PAGEREF _Toc448927677 \h </w:instrText>
        </w:r>
        <w:r w:rsidR="00227EF0">
          <w:rPr>
            <w:webHidden/>
          </w:rPr>
        </w:r>
        <w:r w:rsidR="00227EF0">
          <w:rPr>
            <w:webHidden/>
          </w:rPr>
          <w:fldChar w:fldCharType="separate"/>
        </w:r>
        <w:r w:rsidR="00642A59">
          <w:rPr>
            <w:webHidden/>
          </w:rPr>
          <w:t>20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8" w:history="1">
        <w:r w:rsidR="00227EF0" w:rsidRPr="00780664">
          <w:rPr>
            <w:rStyle w:val="Hyperlink"/>
          </w:rPr>
          <w:t>11.23</w:t>
        </w:r>
        <w:r w:rsidR="00227EF0">
          <w:rPr>
            <w:rFonts w:asciiTheme="minorHAnsi" w:eastAsiaTheme="minorEastAsia" w:hAnsiTheme="minorHAnsi" w:cstheme="minorBidi"/>
            <w:sz w:val="22"/>
            <w:szCs w:val="22"/>
          </w:rPr>
          <w:tab/>
        </w:r>
        <w:r w:rsidR="00227EF0" w:rsidRPr="00780664">
          <w:rPr>
            <w:rStyle w:val="Hyperlink"/>
          </w:rPr>
          <w:t>Justitiariat</w:t>
        </w:r>
        <w:r w:rsidR="00227EF0">
          <w:rPr>
            <w:webHidden/>
          </w:rPr>
          <w:tab/>
        </w:r>
        <w:r w:rsidR="00227EF0">
          <w:rPr>
            <w:webHidden/>
          </w:rPr>
          <w:fldChar w:fldCharType="begin"/>
        </w:r>
        <w:r w:rsidR="00227EF0">
          <w:rPr>
            <w:webHidden/>
          </w:rPr>
          <w:instrText xml:space="preserve"> PAGEREF _Toc448927678 \h </w:instrText>
        </w:r>
        <w:r w:rsidR="00227EF0">
          <w:rPr>
            <w:webHidden/>
          </w:rPr>
        </w:r>
        <w:r w:rsidR="00227EF0">
          <w:rPr>
            <w:webHidden/>
          </w:rPr>
          <w:fldChar w:fldCharType="separate"/>
        </w:r>
        <w:r w:rsidR="00642A59">
          <w:rPr>
            <w:webHidden/>
          </w:rPr>
          <w:t>22</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79" w:history="1">
        <w:r w:rsidR="00227EF0" w:rsidRPr="00780664">
          <w:rPr>
            <w:rStyle w:val="Hyperlink"/>
          </w:rPr>
          <w:t>11.24</w:t>
        </w:r>
        <w:r w:rsidR="00227EF0">
          <w:rPr>
            <w:rFonts w:asciiTheme="minorHAnsi" w:eastAsiaTheme="minorEastAsia" w:hAnsiTheme="minorHAnsi" w:cstheme="minorBidi"/>
            <w:sz w:val="22"/>
            <w:szCs w:val="22"/>
          </w:rPr>
          <w:tab/>
        </w:r>
        <w:r w:rsidR="00227EF0" w:rsidRPr="00780664">
          <w:rPr>
            <w:rStyle w:val="Hyperlink"/>
          </w:rPr>
          <w:t>Gebäudemanagement, Techn. Immobilienmanagement</w:t>
        </w:r>
        <w:r w:rsidR="00227EF0">
          <w:rPr>
            <w:webHidden/>
          </w:rPr>
          <w:tab/>
        </w:r>
        <w:r w:rsidR="00227EF0">
          <w:rPr>
            <w:webHidden/>
          </w:rPr>
          <w:fldChar w:fldCharType="begin"/>
        </w:r>
        <w:r w:rsidR="00227EF0">
          <w:rPr>
            <w:webHidden/>
          </w:rPr>
          <w:instrText xml:space="preserve"> PAGEREF _Toc448927679 \h </w:instrText>
        </w:r>
        <w:r w:rsidR="00227EF0">
          <w:rPr>
            <w:webHidden/>
          </w:rPr>
        </w:r>
        <w:r w:rsidR="00227EF0">
          <w:rPr>
            <w:webHidden/>
          </w:rPr>
          <w:fldChar w:fldCharType="separate"/>
        </w:r>
        <w:r w:rsidR="00642A59">
          <w:rPr>
            <w:webHidden/>
          </w:rPr>
          <w:t>23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0" w:history="1">
        <w:r w:rsidR="00227EF0" w:rsidRPr="00780664">
          <w:rPr>
            <w:rStyle w:val="Hyperlink"/>
          </w:rPr>
          <w:t>11.25</w:t>
        </w:r>
        <w:r w:rsidR="00227EF0">
          <w:rPr>
            <w:rFonts w:asciiTheme="minorHAnsi" w:eastAsiaTheme="minorEastAsia" w:hAnsiTheme="minorHAnsi" w:cstheme="minorBidi"/>
            <w:sz w:val="22"/>
            <w:szCs w:val="22"/>
          </w:rPr>
          <w:tab/>
        </w:r>
        <w:r w:rsidR="00227EF0" w:rsidRPr="00780664">
          <w:rPr>
            <w:rStyle w:val="Hyperlink"/>
          </w:rPr>
          <w:t>Grünanlagen, Werkstätten und Fahrzeuge</w:t>
        </w:r>
        <w:r w:rsidR="00227EF0">
          <w:rPr>
            <w:webHidden/>
          </w:rPr>
          <w:tab/>
        </w:r>
        <w:r w:rsidR="00227EF0">
          <w:rPr>
            <w:webHidden/>
          </w:rPr>
          <w:fldChar w:fldCharType="begin"/>
        </w:r>
        <w:r w:rsidR="00227EF0">
          <w:rPr>
            <w:webHidden/>
          </w:rPr>
          <w:instrText xml:space="preserve"> PAGEREF _Toc448927680 \h </w:instrText>
        </w:r>
        <w:r w:rsidR="00227EF0">
          <w:rPr>
            <w:webHidden/>
          </w:rPr>
        </w:r>
        <w:r w:rsidR="00227EF0">
          <w:rPr>
            <w:webHidden/>
          </w:rPr>
          <w:fldChar w:fldCharType="separate"/>
        </w:r>
        <w:r w:rsidR="00642A59">
          <w:rPr>
            <w:webHidden/>
          </w:rPr>
          <w:t>24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1" w:history="1">
        <w:r w:rsidR="00227EF0" w:rsidRPr="00780664">
          <w:rPr>
            <w:rStyle w:val="Hyperlink"/>
          </w:rPr>
          <w:t>11.26</w:t>
        </w:r>
        <w:r w:rsidR="00227EF0">
          <w:rPr>
            <w:rFonts w:asciiTheme="minorHAnsi" w:eastAsiaTheme="minorEastAsia" w:hAnsiTheme="minorHAnsi" w:cstheme="minorBidi"/>
            <w:sz w:val="22"/>
            <w:szCs w:val="22"/>
          </w:rPr>
          <w:tab/>
        </w:r>
        <w:r w:rsidR="00227EF0" w:rsidRPr="00780664">
          <w:rPr>
            <w:rStyle w:val="Hyperlink"/>
          </w:rPr>
          <w:t>Zentrale Dienstleistungen</w:t>
        </w:r>
        <w:r w:rsidR="00227EF0">
          <w:rPr>
            <w:webHidden/>
          </w:rPr>
          <w:tab/>
        </w:r>
        <w:r w:rsidR="00227EF0">
          <w:rPr>
            <w:webHidden/>
          </w:rPr>
          <w:fldChar w:fldCharType="begin"/>
        </w:r>
        <w:r w:rsidR="00227EF0">
          <w:rPr>
            <w:webHidden/>
          </w:rPr>
          <w:instrText xml:space="preserve"> PAGEREF _Toc448927681 \h </w:instrText>
        </w:r>
        <w:r w:rsidR="00227EF0">
          <w:rPr>
            <w:webHidden/>
          </w:rPr>
        </w:r>
        <w:r w:rsidR="00227EF0">
          <w:rPr>
            <w:webHidden/>
          </w:rPr>
          <w:fldChar w:fldCharType="separate"/>
        </w:r>
        <w:r w:rsidR="00642A59">
          <w:rPr>
            <w:webHidden/>
          </w:rPr>
          <w:t>25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2" w:history="1">
        <w:r w:rsidR="00227EF0" w:rsidRPr="00780664">
          <w:rPr>
            <w:rStyle w:val="Hyperlink"/>
          </w:rPr>
          <w:t>11.30</w:t>
        </w:r>
        <w:r w:rsidR="00227EF0">
          <w:rPr>
            <w:rFonts w:asciiTheme="minorHAnsi" w:eastAsiaTheme="minorEastAsia" w:hAnsiTheme="minorHAnsi" w:cstheme="minorBidi"/>
            <w:sz w:val="22"/>
            <w:szCs w:val="22"/>
          </w:rPr>
          <w:tab/>
        </w:r>
        <w:r w:rsidR="00227EF0" w:rsidRPr="00780664">
          <w:rPr>
            <w:rStyle w:val="Hyperlink"/>
          </w:rPr>
          <w:t>Presse- und Öffentlichkeitsarbeit</w:t>
        </w:r>
        <w:r w:rsidR="00227EF0">
          <w:rPr>
            <w:webHidden/>
          </w:rPr>
          <w:tab/>
        </w:r>
        <w:r w:rsidR="00227EF0">
          <w:rPr>
            <w:webHidden/>
          </w:rPr>
          <w:fldChar w:fldCharType="begin"/>
        </w:r>
        <w:r w:rsidR="00227EF0">
          <w:rPr>
            <w:webHidden/>
          </w:rPr>
          <w:instrText xml:space="preserve"> PAGEREF _Toc448927682 \h </w:instrText>
        </w:r>
        <w:r w:rsidR="00227EF0">
          <w:rPr>
            <w:webHidden/>
          </w:rPr>
        </w:r>
        <w:r w:rsidR="00227EF0">
          <w:rPr>
            <w:webHidden/>
          </w:rPr>
          <w:fldChar w:fldCharType="separate"/>
        </w:r>
        <w:r w:rsidR="00642A59">
          <w:rPr>
            <w:webHidden/>
          </w:rPr>
          <w:t>26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3" w:history="1">
        <w:r w:rsidR="00227EF0" w:rsidRPr="00780664">
          <w:rPr>
            <w:rStyle w:val="Hyperlink"/>
          </w:rPr>
          <w:t>11.31</w:t>
        </w:r>
        <w:r w:rsidR="00227EF0">
          <w:rPr>
            <w:rFonts w:asciiTheme="minorHAnsi" w:eastAsiaTheme="minorEastAsia" w:hAnsiTheme="minorHAnsi" w:cstheme="minorBidi"/>
            <w:sz w:val="22"/>
            <w:szCs w:val="22"/>
          </w:rPr>
          <w:tab/>
        </w:r>
        <w:r w:rsidR="00227EF0" w:rsidRPr="00780664">
          <w:rPr>
            <w:rStyle w:val="Hyperlink"/>
          </w:rPr>
          <w:t>Kommunalaufsicht</w:t>
        </w:r>
        <w:r w:rsidR="00227EF0">
          <w:rPr>
            <w:webHidden/>
          </w:rPr>
          <w:tab/>
        </w:r>
        <w:r w:rsidR="00227EF0">
          <w:rPr>
            <w:webHidden/>
          </w:rPr>
          <w:fldChar w:fldCharType="begin"/>
        </w:r>
        <w:r w:rsidR="00227EF0">
          <w:rPr>
            <w:webHidden/>
          </w:rPr>
          <w:instrText xml:space="preserve"> PAGEREF _Toc448927683 \h </w:instrText>
        </w:r>
        <w:r w:rsidR="00227EF0">
          <w:rPr>
            <w:webHidden/>
          </w:rPr>
        </w:r>
        <w:r w:rsidR="00227EF0">
          <w:rPr>
            <w:webHidden/>
          </w:rPr>
          <w:fldChar w:fldCharType="separate"/>
        </w:r>
        <w:r w:rsidR="00642A59">
          <w:rPr>
            <w:webHidden/>
          </w:rPr>
          <w:t>28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4" w:history="1">
        <w:r w:rsidR="00227EF0" w:rsidRPr="00780664">
          <w:rPr>
            <w:rStyle w:val="Hyperlink"/>
          </w:rPr>
          <w:t>11.32</w:t>
        </w:r>
        <w:r w:rsidR="00227EF0">
          <w:rPr>
            <w:rFonts w:asciiTheme="minorHAnsi" w:eastAsiaTheme="minorEastAsia" w:hAnsiTheme="minorHAnsi" w:cstheme="minorBidi"/>
            <w:sz w:val="22"/>
            <w:szCs w:val="22"/>
          </w:rPr>
          <w:tab/>
        </w:r>
        <w:r w:rsidR="00227EF0" w:rsidRPr="00780664">
          <w:rPr>
            <w:rStyle w:val="Hyperlink"/>
          </w:rPr>
          <w:t>Abgabewesen</w:t>
        </w:r>
        <w:r w:rsidR="00227EF0">
          <w:rPr>
            <w:webHidden/>
          </w:rPr>
          <w:tab/>
        </w:r>
        <w:r w:rsidR="00227EF0">
          <w:rPr>
            <w:webHidden/>
          </w:rPr>
          <w:fldChar w:fldCharType="begin"/>
        </w:r>
        <w:r w:rsidR="00227EF0">
          <w:rPr>
            <w:webHidden/>
          </w:rPr>
          <w:instrText xml:space="preserve"> PAGEREF _Toc448927684 \h </w:instrText>
        </w:r>
        <w:r w:rsidR="00227EF0">
          <w:rPr>
            <w:webHidden/>
          </w:rPr>
        </w:r>
        <w:r w:rsidR="00227EF0">
          <w:rPr>
            <w:webHidden/>
          </w:rPr>
          <w:fldChar w:fldCharType="separate"/>
        </w:r>
        <w:r w:rsidR="00642A59">
          <w:rPr>
            <w:webHidden/>
          </w:rPr>
          <w:t>29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5" w:history="1">
        <w:r w:rsidR="00227EF0" w:rsidRPr="00780664">
          <w:rPr>
            <w:rStyle w:val="Hyperlink"/>
          </w:rPr>
          <w:t>11.33</w:t>
        </w:r>
        <w:r w:rsidR="00227EF0">
          <w:rPr>
            <w:rFonts w:asciiTheme="minorHAnsi" w:eastAsiaTheme="minorEastAsia" w:hAnsiTheme="minorHAnsi" w:cstheme="minorBidi"/>
            <w:sz w:val="22"/>
            <w:szCs w:val="22"/>
          </w:rPr>
          <w:tab/>
        </w:r>
        <w:r w:rsidR="00227EF0" w:rsidRPr="00780664">
          <w:rPr>
            <w:rStyle w:val="Hyperlink"/>
          </w:rPr>
          <w:t>Grundstücksmanagement</w:t>
        </w:r>
        <w:r w:rsidR="00227EF0">
          <w:rPr>
            <w:webHidden/>
          </w:rPr>
          <w:tab/>
        </w:r>
        <w:r w:rsidR="00227EF0">
          <w:rPr>
            <w:webHidden/>
          </w:rPr>
          <w:fldChar w:fldCharType="begin"/>
        </w:r>
        <w:r w:rsidR="00227EF0">
          <w:rPr>
            <w:webHidden/>
          </w:rPr>
          <w:instrText xml:space="preserve"> PAGEREF _Toc448927685 \h </w:instrText>
        </w:r>
        <w:r w:rsidR="00227EF0">
          <w:rPr>
            <w:webHidden/>
          </w:rPr>
        </w:r>
        <w:r w:rsidR="00227EF0">
          <w:rPr>
            <w:webHidden/>
          </w:rPr>
          <w:fldChar w:fldCharType="separate"/>
        </w:r>
        <w:r w:rsidR="00642A59">
          <w:rPr>
            <w:webHidden/>
          </w:rPr>
          <w:t>30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686" w:history="1">
        <w:r w:rsidR="00227EF0" w:rsidRPr="00780664">
          <w:rPr>
            <w:rStyle w:val="Hyperlink"/>
          </w:rPr>
          <w:t>12</w:t>
        </w:r>
        <w:r w:rsidR="00227EF0">
          <w:rPr>
            <w:rFonts w:asciiTheme="minorHAnsi" w:eastAsiaTheme="minorEastAsia" w:hAnsiTheme="minorHAnsi" w:cstheme="minorBidi"/>
            <w:b w:val="0"/>
            <w:bCs w:val="0"/>
            <w:sz w:val="22"/>
          </w:rPr>
          <w:tab/>
        </w:r>
        <w:r w:rsidR="00227EF0" w:rsidRPr="00780664">
          <w:rPr>
            <w:rStyle w:val="Hyperlink"/>
          </w:rPr>
          <w:t>Sicherheit und Ordnung</w:t>
        </w:r>
        <w:r w:rsidR="00227EF0">
          <w:rPr>
            <w:webHidden/>
          </w:rPr>
          <w:tab/>
        </w:r>
        <w:r w:rsidR="00227EF0">
          <w:rPr>
            <w:webHidden/>
          </w:rPr>
          <w:fldChar w:fldCharType="begin"/>
        </w:r>
        <w:r w:rsidR="00227EF0">
          <w:rPr>
            <w:webHidden/>
          </w:rPr>
          <w:instrText xml:space="preserve"> PAGEREF _Toc448927686 \h </w:instrText>
        </w:r>
        <w:r w:rsidR="00227EF0">
          <w:rPr>
            <w:webHidden/>
          </w:rPr>
        </w:r>
        <w:r w:rsidR="00227EF0">
          <w:rPr>
            <w:webHidden/>
          </w:rPr>
          <w:fldChar w:fldCharType="separate"/>
        </w:r>
        <w:r w:rsidR="00642A59">
          <w:rPr>
            <w:webHidden/>
          </w:rPr>
          <w:t>30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7" w:history="1">
        <w:r w:rsidR="00227EF0" w:rsidRPr="00780664">
          <w:rPr>
            <w:rStyle w:val="Hyperlink"/>
          </w:rPr>
          <w:t>12.10</w:t>
        </w:r>
        <w:r w:rsidR="00227EF0">
          <w:rPr>
            <w:rFonts w:asciiTheme="minorHAnsi" w:eastAsiaTheme="minorEastAsia" w:hAnsiTheme="minorHAnsi" w:cstheme="minorBidi"/>
            <w:sz w:val="22"/>
            <w:szCs w:val="22"/>
          </w:rPr>
          <w:tab/>
        </w:r>
        <w:r w:rsidR="00227EF0" w:rsidRPr="00780664">
          <w:rPr>
            <w:rStyle w:val="Hyperlink"/>
          </w:rPr>
          <w:t>Statistik und Wahlen</w:t>
        </w:r>
        <w:r w:rsidR="00227EF0">
          <w:rPr>
            <w:webHidden/>
          </w:rPr>
          <w:tab/>
        </w:r>
        <w:r w:rsidR="00227EF0">
          <w:rPr>
            <w:webHidden/>
          </w:rPr>
          <w:fldChar w:fldCharType="begin"/>
        </w:r>
        <w:r w:rsidR="00227EF0">
          <w:rPr>
            <w:webHidden/>
          </w:rPr>
          <w:instrText xml:space="preserve"> PAGEREF _Toc448927687 \h </w:instrText>
        </w:r>
        <w:r w:rsidR="00227EF0">
          <w:rPr>
            <w:webHidden/>
          </w:rPr>
        </w:r>
        <w:r w:rsidR="00227EF0">
          <w:rPr>
            <w:webHidden/>
          </w:rPr>
          <w:fldChar w:fldCharType="separate"/>
        </w:r>
        <w:r w:rsidR="00642A59">
          <w:rPr>
            <w:webHidden/>
          </w:rPr>
          <w:t>30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8" w:history="1">
        <w:r w:rsidR="00227EF0" w:rsidRPr="00780664">
          <w:rPr>
            <w:rStyle w:val="Hyperlink"/>
          </w:rPr>
          <w:t>12.20</w:t>
        </w:r>
        <w:r w:rsidR="00227EF0">
          <w:rPr>
            <w:rFonts w:asciiTheme="minorHAnsi" w:eastAsiaTheme="minorEastAsia" w:hAnsiTheme="minorHAnsi" w:cstheme="minorBidi"/>
            <w:sz w:val="22"/>
            <w:szCs w:val="22"/>
          </w:rPr>
          <w:tab/>
        </w:r>
        <w:r w:rsidR="00227EF0" w:rsidRPr="00780664">
          <w:rPr>
            <w:rStyle w:val="Hyperlink"/>
          </w:rPr>
          <w:t>Ordnungswesen</w:t>
        </w:r>
        <w:r w:rsidR="00227EF0">
          <w:rPr>
            <w:webHidden/>
          </w:rPr>
          <w:tab/>
        </w:r>
        <w:r w:rsidR="00227EF0">
          <w:rPr>
            <w:webHidden/>
          </w:rPr>
          <w:fldChar w:fldCharType="begin"/>
        </w:r>
        <w:r w:rsidR="00227EF0">
          <w:rPr>
            <w:webHidden/>
          </w:rPr>
          <w:instrText xml:space="preserve"> PAGEREF _Toc448927688 \h </w:instrText>
        </w:r>
        <w:r w:rsidR="00227EF0">
          <w:rPr>
            <w:webHidden/>
          </w:rPr>
        </w:r>
        <w:r w:rsidR="00227EF0">
          <w:rPr>
            <w:webHidden/>
          </w:rPr>
          <w:fldChar w:fldCharType="separate"/>
        </w:r>
        <w:r w:rsidR="00642A59">
          <w:rPr>
            <w:webHidden/>
          </w:rPr>
          <w:t>31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89" w:history="1">
        <w:r w:rsidR="00227EF0" w:rsidRPr="00780664">
          <w:rPr>
            <w:rStyle w:val="Hyperlink"/>
          </w:rPr>
          <w:t>12.21</w:t>
        </w:r>
        <w:r w:rsidR="00227EF0">
          <w:rPr>
            <w:rFonts w:asciiTheme="minorHAnsi" w:eastAsiaTheme="minorEastAsia" w:hAnsiTheme="minorHAnsi" w:cstheme="minorBidi"/>
            <w:sz w:val="22"/>
            <w:szCs w:val="22"/>
          </w:rPr>
          <w:tab/>
        </w:r>
        <w:r w:rsidR="00227EF0" w:rsidRPr="00780664">
          <w:rPr>
            <w:rStyle w:val="Hyperlink"/>
          </w:rPr>
          <w:t>Verkehrswesen</w:t>
        </w:r>
        <w:r w:rsidR="00227EF0">
          <w:rPr>
            <w:webHidden/>
          </w:rPr>
          <w:tab/>
        </w:r>
        <w:r w:rsidR="00227EF0">
          <w:rPr>
            <w:webHidden/>
          </w:rPr>
          <w:fldChar w:fldCharType="begin"/>
        </w:r>
        <w:r w:rsidR="00227EF0">
          <w:rPr>
            <w:webHidden/>
          </w:rPr>
          <w:instrText xml:space="preserve"> PAGEREF _Toc448927689 \h </w:instrText>
        </w:r>
        <w:r w:rsidR="00227EF0">
          <w:rPr>
            <w:webHidden/>
          </w:rPr>
        </w:r>
        <w:r w:rsidR="00227EF0">
          <w:rPr>
            <w:webHidden/>
          </w:rPr>
          <w:fldChar w:fldCharType="separate"/>
        </w:r>
        <w:r w:rsidR="00642A59">
          <w:rPr>
            <w:webHidden/>
          </w:rPr>
          <w:t>33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0" w:history="1">
        <w:r w:rsidR="00227EF0" w:rsidRPr="00780664">
          <w:rPr>
            <w:rStyle w:val="Hyperlink"/>
          </w:rPr>
          <w:t>12.22</w:t>
        </w:r>
        <w:r w:rsidR="00227EF0">
          <w:rPr>
            <w:rFonts w:asciiTheme="minorHAnsi" w:eastAsiaTheme="minorEastAsia" w:hAnsiTheme="minorHAnsi" w:cstheme="minorBidi"/>
            <w:sz w:val="22"/>
            <w:szCs w:val="22"/>
          </w:rPr>
          <w:tab/>
        </w:r>
        <w:r w:rsidR="00227EF0" w:rsidRPr="00780664">
          <w:rPr>
            <w:rStyle w:val="Hyperlink"/>
          </w:rPr>
          <w:t>Einwohnerwesen</w:t>
        </w:r>
        <w:r w:rsidR="00227EF0">
          <w:rPr>
            <w:webHidden/>
          </w:rPr>
          <w:tab/>
        </w:r>
        <w:r w:rsidR="00227EF0">
          <w:rPr>
            <w:webHidden/>
          </w:rPr>
          <w:fldChar w:fldCharType="begin"/>
        </w:r>
        <w:r w:rsidR="00227EF0">
          <w:rPr>
            <w:webHidden/>
          </w:rPr>
          <w:instrText xml:space="preserve"> PAGEREF _Toc448927690 \h </w:instrText>
        </w:r>
        <w:r w:rsidR="00227EF0">
          <w:rPr>
            <w:webHidden/>
          </w:rPr>
        </w:r>
        <w:r w:rsidR="00227EF0">
          <w:rPr>
            <w:webHidden/>
          </w:rPr>
          <w:fldChar w:fldCharType="separate"/>
        </w:r>
        <w:r w:rsidR="00642A59">
          <w:rPr>
            <w:webHidden/>
          </w:rPr>
          <w:t>34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1" w:history="1">
        <w:r w:rsidR="00227EF0" w:rsidRPr="00780664">
          <w:rPr>
            <w:rStyle w:val="Hyperlink"/>
          </w:rPr>
          <w:t>12.23</w:t>
        </w:r>
        <w:r w:rsidR="00227EF0">
          <w:rPr>
            <w:rFonts w:asciiTheme="minorHAnsi" w:eastAsiaTheme="minorEastAsia" w:hAnsiTheme="minorHAnsi" w:cstheme="minorBidi"/>
            <w:sz w:val="22"/>
            <w:szCs w:val="22"/>
          </w:rPr>
          <w:tab/>
        </w:r>
        <w:r w:rsidR="00227EF0" w:rsidRPr="00780664">
          <w:rPr>
            <w:rStyle w:val="Hyperlink"/>
          </w:rPr>
          <w:t>Personenstandswesen</w:t>
        </w:r>
        <w:r w:rsidR="00227EF0">
          <w:rPr>
            <w:webHidden/>
          </w:rPr>
          <w:tab/>
        </w:r>
        <w:r w:rsidR="00227EF0">
          <w:rPr>
            <w:webHidden/>
          </w:rPr>
          <w:fldChar w:fldCharType="begin"/>
        </w:r>
        <w:r w:rsidR="00227EF0">
          <w:rPr>
            <w:webHidden/>
          </w:rPr>
          <w:instrText xml:space="preserve"> PAGEREF _Toc448927691 \h </w:instrText>
        </w:r>
        <w:r w:rsidR="00227EF0">
          <w:rPr>
            <w:webHidden/>
          </w:rPr>
        </w:r>
        <w:r w:rsidR="00227EF0">
          <w:rPr>
            <w:webHidden/>
          </w:rPr>
          <w:fldChar w:fldCharType="separate"/>
        </w:r>
        <w:r w:rsidR="00642A59">
          <w:rPr>
            <w:webHidden/>
          </w:rPr>
          <w:t>37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2" w:history="1">
        <w:r w:rsidR="00227EF0" w:rsidRPr="00780664">
          <w:rPr>
            <w:rStyle w:val="Hyperlink"/>
          </w:rPr>
          <w:t>12.24</w:t>
        </w:r>
        <w:r w:rsidR="00227EF0">
          <w:rPr>
            <w:rFonts w:asciiTheme="minorHAnsi" w:eastAsiaTheme="minorEastAsia" w:hAnsiTheme="minorHAnsi" w:cstheme="minorBidi"/>
            <w:sz w:val="22"/>
            <w:szCs w:val="22"/>
          </w:rPr>
          <w:tab/>
        </w:r>
        <w:r w:rsidR="00227EF0" w:rsidRPr="00780664">
          <w:rPr>
            <w:rStyle w:val="Hyperlink"/>
          </w:rPr>
          <w:t>Kommunales Grundbuchwesen</w:t>
        </w:r>
        <w:r w:rsidR="00227EF0">
          <w:rPr>
            <w:webHidden/>
          </w:rPr>
          <w:tab/>
        </w:r>
        <w:r w:rsidR="00227EF0">
          <w:rPr>
            <w:webHidden/>
          </w:rPr>
          <w:fldChar w:fldCharType="begin"/>
        </w:r>
        <w:r w:rsidR="00227EF0">
          <w:rPr>
            <w:webHidden/>
          </w:rPr>
          <w:instrText xml:space="preserve"> PAGEREF _Toc448927692 \h </w:instrText>
        </w:r>
        <w:r w:rsidR="00227EF0">
          <w:rPr>
            <w:webHidden/>
          </w:rPr>
        </w:r>
        <w:r w:rsidR="00227EF0">
          <w:rPr>
            <w:webHidden/>
          </w:rPr>
          <w:fldChar w:fldCharType="separate"/>
        </w:r>
        <w:r w:rsidR="00642A59">
          <w:rPr>
            <w:webHidden/>
          </w:rPr>
          <w:t>38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3" w:history="1">
        <w:r w:rsidR="00227EF0" w:rsidRPr="00780664">
          <w:rPr>
            <w:rStyle w:val="Hyperlink"/>
          </w:rPr>
          <w:t>12.25</w:t>
        </w:r>
        <w:r w:rsidR="00227EF0">
          <w:rPr>
            <w:rFonts w:asciiTheme="minorHAnsi" w:eastAsiaTheme="minorEastAsia" w:hAnsiTheme="minorHAnsi" w:cstheme="minorBidi"/>
            <w:sz w:val="22"/>
            <w:szCs w:val="22"/>
          </w:rPr>
          <w:tab/>
        </w:r>
        <w:r w:rsidR="00227EF0" w:rsidRPr="00780664">
          <w:rPr>
            <w:rStyle w:val="Hyperlink"/>
          </w:rPr>
          <w:t>Sozialversicherung</w:t>
        </w:r>
        <w:r w:rsidR="00227EF0">
          <w:rPr>
            <w:webHidden/>
          </w:rPr>
          <w:tab/>
        </w:r>
        <w:r w:rsidR="00227EF0">
          <w:rPr>
            <w:webHidden/>
          </w:rPr>
          <w:fldChar w:fldCharType="begin"/>
        </w:r>
        <w:r w:rsidR="00227EF0">
          <w:rPr>
            <w:webHidden/>
          </w:rPr>
          <w:instrText xml:space="preserve"> PAGEREF _Toc448927693 \h </w:instrText>
        </w:r>
        <w:r w:rsidR="00227EF0">
          <w:rPr>
            <w:webHidden/>
          </w:rPr>
        </w:r>
        <w:r w:rsidR="00227EF0">
          <w:rPr>
            <w:webHidden/>
          </w:rPr>
          <w:fldChar w:fldCharType="separate"/>
        </w:r>
        <w:r w:rsidR="00642A59">
          <w:rPr>
            <w:webHidden/>
          </w:rPr>
          <w:t>39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4" w:history="1">
        <w:r w:rsidR="00227EF0" w:rsidRPr="00780664">
          <w:rPr>
            <w:rStyle w:val="Hyperlink"/>
          </w:rPr>
          <w:t>12.26</w:t>
        </w:r>
        <w:r w:rsidR="00227EF0">
          <w:rPr>
            <w:rFonts w:asciiTheme="minorHAnsi" w:eastAsiaTheme="minorEastAsia" w:hAnsiTheme="minorHAnsi" w:cstheme="minorBidi"/>
            <w:sz w:val="22"/>
            <w:szCs w:val="22"/>
          </w:rPr>
          <w:tab/>
        </w:r>
        <w:r w:rsidR="00227EF0" w:rsidRPr="00780664">
          <w:rPr>
            <w:rStyle w:val="Hyperlink"/>
          </w:rPr>
          <w:t>Verbraucherschutz, Lebensmittelüberwachung, Veterinärwesen und Ernährung</w:t>
        </w:r>
        <w:r w:rsidR="00227EF0">
          <w:rPr>
            <w:webHidden/>
          </w:rPr>
          <w:tab/>
        </w:r>
        <w:r w:rsidR="00227EF0">
          <w:rPr>
            <w:webHidden/>
          </w:rPr>
          <w:fldChar w:fldCharType="begin"/>
        </w:r>
        <w:r w:rsidR="00227EF0">
          <w:rPr>
            <w:webHidden/>
          </w:rPr>
          <w:instrText xml:space="preserve"> PAGEREF _Toc448927694 \h </w:instrText>
        </w:r>
        <w:r w:rsidR="00227EF0">
          <w:rPr>
            <w:webHidden/>
          </w:rPr>
        </w:r>
        <w:r w:rsidR="00227EF0">
          <w:rPr>
            <w:webHidden/>
          </w:rPr>
          <w:fldChar w:fldCharType="separate"/>
        </w:r>
        <w:r w:rsidR="00642A59">
          <w:rPr>
            <w:webHidden/>
          </w:rPr>
          <w:t>40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5" w:history="1">
        <w:r w:rsidR="00227EF0" w:rsidRPr="00780664">
          <w:rPr>
            <w:rStyle w:val="Hyperlink"/>
          </w:rPr>
          <w:t>12.60</w:t>
        </w:r>
        <w:r w:rsidR="00227EF0">
          <w:rPr>
            <w:rFonts w:asciiTheme="minorHAnsi" w:eastAsiaTheme="minorEastAsia" w:hAnsiTheme="minorHAnsi" w:cstheme="minorBidi"/>
            <w:sz w:val="22"/>
            <w:szCs w:val="22"/>
          </w:rPr>
          <w:tab/>
        </w:r>
        <w:r w:rsidR="00227EF0" w:rsidRPr="00780664">
          <w:rPr>
            <w:rStyle w:val="Hyperlink"/>
          </w:rPr>
          <w:t>Brandschutz</w:t>
        </w:r>
        <w:r w:rsidR="00227EF0">
          <w:rPr>
            <w:webHidden/>
          </w:rPr>
          <w:tab/>
        </w:r>
        <w:r w:rsidR="00227EF0">
          <w:rPr>
            <w:webHidden/>
          </w:rPr>
          <w:fldChar w:fldCharType="begin"/>
        </w:r>
        <w:r w:rsidR="00227EF0">
          <w:rPr>
            <w:webHidden/>
          </w:rPr>
          <w:instrText xml:space="preserve"> PAGEREF _Toc448927695 \h </w:instrText>
        </w:r>
        <w:r w:rsidR="00227EF0">
          <w:rPr>
            <w:webHidden/>
          </w:rPr>
        </w:r>
        <w:r w:rsidR="00227EF0">
          <w:rPr>
            <w:webHidden/>
          </w:rPr>
          <w:fldChar w:fldCharType="separate"/>
        </w:r>
        <w:r w:rsidR="00642A59">
          <w:rPr>
            <w:webHidden/>
          </w:rPr>
          <w:t>41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6" w:history="1">
        <w:r w:rsidR="00227EF0" w:rsidRPr="00780664">
          <w:rPr>
            <w:rStyle w:val="Hyperlink"/>
          </w:rPr>
          <w:t>12.70</w:t>
        </w:r>
        <w:r w:rsidR="00227EF0">
          <w:rPr>
            <w:rFonts w:asciiTheme="minorHAnsi" w:eastAsiaTheme="minorEastAsia" w:hAnsiTheme="minorHAnsi" w:cstheme="minorBidi"/>
            <w:sz w:val="22"/>
            <w:szCs w:val="22"/>
          </w:rPr>
          <w:tab/>
        </w:r>
        <w:r w:rsidR="00227EF0" w:rsidRPr="00780664">
          <w:rPr>
            <w:rStyle w:val="Hyperlink"/>
          </w:rPr>
          <w:t>Rettungsdienst</w:t>
        </w:r>
        <w:r w:rsidR="00227EF0">
          <w:rPr>
            <w:webHidden/>
          </w:rPr>
          <w:tab/>
        </w:r>
        <w:r w:rsidR="00227EF0">
          <w:rPr>
            <w:webHidden/>
          </w:rPr>
          <w:fldChar w:fldCharType="begin"/>
        </w:r>
        <w:r w:rsidR="00227EF0">
          <w:rPr>
            <w:webHidden/>
          </w:rPr>
          <w:instrText xml:space="preserve"> PAGEREF _Toc448927696 \h </w:instrText>
        </w:r>
        <w:r w:rsidR="00227EF0">
          <w:rPr>
            <w:webHidden/>
          </w:rPr>
        </w:r>
        <w:r w:rsidR="00227EF0">
          <w:rPr>
            <w:webHidden/>
          </w:rPr>
          <w:fldChar w:fldCharType="separate"/>
        </w:r>
        <w:r w:rsidR="00642A59">
          <w:rPr>
            <w:webHidden/>
          </w:rPr>
          <w:t>42</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7" w:history="1">
        <w:r w:rsidR="00227EF0" w:rsidRPr="00780664">
          <w:rPr>
            <w:rStyle w:val="Hyperlink"/>
          </w:rPr>
          <w:t>12.80</w:t>
        </w:r>
        <w:r w:rsidR="00227EF0">
          <w:rPr>
            <w:rFonts w:asciiTheme="minorHAnsi" w:eastAsiaTheme="minorEastAsia" w:hAnsiTheme="minorHAnsi" w:cstheme="minorBidi"/>
            <w:sz w:val="22"/>
            <w:szCs w:val="22"/>
          </w:rPr>
          <w:tab/>
        </w:r>
        <w:r w:rsidR="00227EF0" w:rsidRPr="00780664">
          <w:rPr>
            <w:rStyle w:val="Hyperlink"/>
          </w:rPr>
          <w:t>Katastrophenschutz</w:t>
        </w:r>
        <w:r w:rsidR="00227EF0">
          <w:rPr>
            <w:webHidden/>
          </w:rPr>
          <w:tab/>
        </w:r>
        <w:r w:rsidR="00227EF0">
          <w:rPr>
            <w:webHidden/>
          </w:rPr>
          <w:fldChar w:fldCharType="begin"/>
        </w:r>
        <w:r w:rsidR="00227EF0">
          <w:rPr>
            <w:webHidden/>
          </w:rPr>
          <w:instrText xml:space="preserve"> PAGEREF _Toc448927697 \h </w:instrText>
        </w:r>
        <w:r w:rsidR="00227EF0">
          <w:rPr>
            <w:webHidden/>
          </w:rPr>
        </w:r>
        <w:r w:rsidR="00227EF0">
          <w:rPr>
            <w:webHidden/>
          </w:rPr>
          <w:fldChar w:fldCharType="separate"/>
        </w:r>
        <w:r w:rsidR="00642A59">
          <w:rPr>
            <w:webHidden/>
          </w:rPr>
          <w:t>43</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698" w:history="1">
        <w:r w:rsidR="00227EF0" w:rsidRPr="00780664">
          <w:rPr>
            <w:rStyle w:val="Hyperlink"/>
          </w:rPr>
          <w:t>21</w:t>
        </w:r>
        <w:r w:rsidR="00227EF0">
          <w:rPr>
            <w:rFonts w:asciiTheme="minorHAnsi" w:eastAsiaTheme="minorEastAsia" w:hAnsiTheme="minorHAnsi" w:cstheme="minorBidi"/>
            <w:b w:val="0"/>
            <w:bCs w:val="0"/>
            <w:sz w:val="22"/>
          </w:rPr>
          <w:tab/>
        </w:r>
        <w:r w:rsidR="00227EF0" w:rsidRPr="00780664">
          <w:rPr>
            <w:rStyle w:val="Hyperlink"/>
          </w:rPr>
          <w:t>Schulträgeraufgaben</w:t>
        </w:r>
        <w:r w:rsidR="00227EF0">
          <w:rPr>
            <w:webHidden/>
          </w:rPr>
          <w:tab/>
        </w:r>
        <w:r w:rsidR="00227EF0">
          <w:rPr>
            <w:webHidden/>
          </w:rPr>
          <w:fldChar w:fldCharType="begin"/>
        </w:r>
        <w:r w:rsidR="00227EF0">
          <w:rPr>
            <w:webHidden/>
          </w:rPr>
          <w:instrText xml:space="preserve"> PAGEREF _Toc448927698 \h </w:instrText>
        </w:r>
        <w:r w:rsidR="00227EF0">
          <w:rPr>
            <w:webHidden/>
          </w:rPr>
        </w:r>
        <w:r w:rsidR="00227EF0">
          <w:rPr>
            <w:webHidden/>
          </w:rPr>
          <w:fldChar w:fldCharType="separate"/>
        </w:r>
        <w:r w:rsidR="00642A59">
          <w:rPr>
            <w:webHidden/>
          </w:rPr>
          <w:t>43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699" w:history="1">
        <w:r w:rsidR="00227EF0" w:rsidRPr="00780664">
          <w:rPr>
            <w:rStyle w:val="Hyperlink"/>
          </w:rPr>
          <w:t>21.10</w:t>
        </w:r>
        <w:r w:rsidR="00227EF0">
          <w:rPr>
            <w:rFonts w:asciiTheme="minorHAnsi" w:eastAsiaTheme="minorEastAsia" w:hAnsiTheme="minorHAnsi" w:cstheme="minorBidi"/>
            <w:sz w:val="22"/>
            <w:szCs w:val="22"/>
          </w:rPr>
          <w:tab/>
        </w:r>
        <w:r w:rsidR="00227EF0" w:rsidRPr="00780664">
          <w:rPr>
            <w:rStyle w:val="Hyperlink"/>
          </w:rPr>
          <w:t>Allgemeinbildende Schulen</w:t>
        </w:r>
        <w:r w:rsidR="00227EF0">
          <w:rPr>
            <w:webHidden/>
          </w:rPr>
          <w:tab/>
        </w:r>
        <w:r w:rsidR="00227EF0">
          <w:rPr>
            <w:webHidden/>
          </w:rPr>
          <w:fldChar w:fldCharType="begin"/>
        </w:r>
        <w:r w:rsidR="00227EF0">
          <w:rPr>
            <w:webHidden/>
          </w:rPr>
          <w:instrText xml:space="preserve"> PAGEREF _Toc448927699 \h </w:instrText>
        </w:r>
        <w:r w:rsidR="00227EF0">
          <w:rPr>
            <w:webHidden/>
          </w:rPr>
        </w:r>
        <w:r w:rsidR="00227EF0">
          <w:rPr>
            <w:webHidden/>
          </w:rPr>
          <w:fldChar w:fldCharType="separate"/>
        </w:r>
        <w:r w:rsidR="00642A59">
          <w:rPr>
            <w:webHidden/>
          </w:rPr>
          <w:t>43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0" w:history="1">
        <w:r w:rsidR="00227EF0" w:rsidRPr="00780664">
          <w:rPr>
            <w:rStyle w:val="Hyperlink"/>
          </w:rPr>
          <w:t>21.20</w:t>
        </w:r>
        <w:r w:rsidR="00227EF0">
          <w:rPr>
            <w:rFonts w:asciiTheme="minorHAnsi" w:eastAsiaTheme="minorEastAsia" w:hAnsiTheme="minorHAnsi" w:cstheme="minorBidi"/>
            <w:sz w:val="22"/>
            <w:szCs w:val="22"/>
          </w:rPr>
          <w:tab/>
        </w:r>
        <w:r w:rsidR="00227EF0" w:rsidRPr="00780664">
          <w:rPr>
            <w:rStyle w:val="Hyperlink"/>
          </w:rPr>
          <w:t>Sonderpädagogische Bildungs- und Beratungszentren und Schulkindergärten</w:t>
        </w:r>
        <w:r w:rsidR="00227EF0">
          <w:rPr>
            <w:webHidden/>
          </w:rPr>
          <w:tab/>
        </w:r>
        <w:r w:rsidR="00227EF0">
          <w:rPr>
            <w:webHidden/>
          </w:rPr>
          <w:fldChar w:fldCharType="begin"/>
        </w:r>
        <w:r w:rsidR="00227EF0">
          <w:rPr>
            <w:webHidden/>
          </w:rPr>
          <w:instrText xml:space="preserve"> PAGEREF _Toc448927700 \h </w:instrText>
        </w:r>
        <w:r w:rsidR="00227EF0">
          <w:rPr>
            <w:webHidden/>
          </w:rPr>
        </w:r>
        <w:r w:rsidR="00227EF0">
          <w:rPr>
            <w:webHidden/>
          </w:rPr>
          <w:fldChar w:fldCharType="separate"/>
        </w:r>
        <w:r w:rsidR="00642A59">
          <w:rPr>
            <w:webHidden/>
          </w:rPr>
          <w:t>45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1" w:history="1">
        <w:r w:rsidR="00227EF0" w:rsidRPr="00780664">
          <w:rPr>
            <w:rStyle w:val="Hyperlink"/>
          </w:rPr>
          <w:t>21.30</w:t>
        </w:r>
        <w:r w:rsidR="00227EF0">
          <w:rPr>
            <w:rFonts w:asciiTheme="minorHAnsi" w:eastAsiaTheme="minorEastAsia" w:hAnsiTheme="minorHAnsi" w:cstheme="minorBidi"/>
            <w:sz w:val="22"/>
            <w:szCs w:val="22"/>
          </w:rPr>
          <w:tab/>
        </w:r>
        <w:r w:rsidR="00227EF0" w:rsidRPr="00780664">
          <w:rPr>
            <w:rStyle w:val="Hyperlink"/>
          </w:rPr>
          <w:t>Berufsbildende Schulen</w:t>
        </w:r>
        <w:r w:rsidR="00227EF0">
          <w:rPr>
            <w:webHidden/>
          </w:rPr>
          <w:tab/>
        </w:r>
        <w:r w:rsidR="00227EF0">
          <w:rPr>
            <w:webHidden/>
          </w:rPr>
          <w:fldChar w:fldCharType="begin"/>
        </w:r>
        <w:r w:rsidR="00227EF0">
          <w:rPr>
            <w:webHidden/>
          </w:rPr>
          <w:instrText xml:space="preserve"> PAGEREF _Toc448927701 \h </w:instrText>
        </w:r>
        <w:r w:rsidR="00227EF0">
          <w:rPr>
            <w:webHidden/>
          </w:rPr>
        </w:r>
        <w:r w:rsidR="00227EF0">
          <w:rPr>
            <w:webHidden/>
          </w:rPr>
          <w:fldChar w:fldCharType="separate"/>
        </w:r>
        <w:r w:rsidR="00642A59">
          <w:rPr>
            <w:webHidden/>
          </w:rPr>
          <w:t>46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2" w:history="1">
        <w:r w:rsidR="00227EF0" w:rsidRPr="00780664">
          <w:rPr>
            <w:rStyle w:val="Hyperlink"/>
          </w:rPr>
          <w:t>21.40</w:t>
        </w:r>
        <w:r w:rsidR="00227EF0">
          <w:rPr>
            <w:rFonts w:asciiTheme="minorHAnsi" w:eastAsiaTheme="minorEastAsia" w:hAnsiTheme="minorHAnsi" w:cstheme="minorBidi"/>
            <w:sz w:val="22"/>
            <w:szCs w:val="22"/>
          </w:rPr>
          <w:tab/>
        </w:r>
        <w:r w:rsidR="00227EF0" w:rsidRPr="00780664">
          <w:rPr>
            <w:rStyle w:val="Hyperlink"/>
          </w:rPr>
          <w:t>Schülerbezogene Leistungen</w:t>
        </w:r>
        <w:r w:rsidR="00227EF0">
          <w:rPr>
            <w:webHidden/>
          </w:rPr>
          <w:tab/>
        </w:r>
        <w:r w:rsidR="00227EF0">
          <w:rPr>
            <w:webHidden/>
          </w:rPr>
          <w:fldChar w:fldCharType="begin"/>
        </w:r>
        <w:r w:rsidR="00227EF0">
          <w:rPr>
            <w:webHidden/>
          </w:rPr>
          <w:instrText xml:space="preserve"> PAGEREF _Toc448927702 \h </w:instrText>
        </w:r>
        <w:r w:rsidR="00227EF0">
          <w:rPr>
            <w:webHidden/>
          </w:rPr>
        </w:r>
        <w:r w:rsidR="00227EF0">
          <w:rPr>
            <w:webHidden/>
          </w:rPr>
          <w:fldChar w:fldCharType="separate"/>
        </w:r>
        <w:r w:rsidR="00642A59">
          <w:rPr>
            <w:webHidden/>
          </w:rPr>
          <w:t>47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3" w:history="1">
        <w:r w:rsidR="00227EF0" w:rsidRPr="00780664">
          <w:rPr>
            <w:rStyle w:val="Hyperlink"/>
          </w:rPr>
          <w:t>21.50</w:t>
        </w:r>
        <w:r w:rsidR="00227EF0">
          <w:rPr>
            <w:rFonts w:asciiTheme="minorHAnsi" w:eastAsiaTheme="minorEastAsia" w:hAnsiTheme="minorHAnsi" w:cstheme="minorBidi"/>
            <w:sz w:val="22"/>
            <w:szCs w:val="22"/>
          </w:rPr>
          <w:tab/>
        </w:r>
        <w:r w:rsidR="00227EF0" w:rsidRPr="00780664">
          <w:rPr>
            <w:rStyle w:val="Hyperlink"/>
          </w:rPr>
          <w:t>Sonstige schulische Aufgaben und Einrichtungen</w:t>
        </w:r>
        <w:r w:rsidR="00227EF0">
          <w:rPr>
            <w:webHidden/>
          </w:rPr>
          <w:tab/>
        </w:r>
        <w:r w:rsidR="00227EF0">
          <w:rPr>
            <w:webHidden/>
          </w:rPr>
          <w:fldChar w:fldCharType="begin"/>
        </w:r>
        <w:r w:rsidR="00227EF0">
          <w:rPr>
            <w:webHidden/>
          </w:rPr>
          <w:instrText xml:space="preserve"> PAGEREF _Toc448927703 \h </w:instrText>
        </w:r>
        <w:r w:rsidR="00227EF0">
          <w:rPr>
            <w:webHidden/>
          </w:rPr>
        </w:r>
        <w:r w:rsidR="00227EF0">
          <w:rPr>
            <w:webHidden/>
          </w:rPr>
          <w:fldChar w:fldCharType="separate"/>
        </w:r>
        <w:r w:rsidR="00642A59">
          <w:rPr>
            <w:webHidden/>
          </w:rPr>
          <w:t>48</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04" w:history="1">
        <w:r w:rsidR="00227EF0" w:rsidRPr="00780664">
          <w:rPr>
            <w:rStyle w:val="Hyperlink"/>
          </w:rPr>
          <w:t>25</w:t>
        </w:r>
        <w:r w:rsidR="00227EF0">
          <w:rPr>
            <w:rFonts w:asciiTheme="minorHAnsi" w:eastAsiaTheme="minorEastAsia" w:hAnsiTheme="minorHAnsi" w:cstheme="minorBidi"/>
            <w:b w:val="0"/>
            <w:bCs w:val="0"/>
            <w:sz w:val="22"/>
          </w:rPr>
          <w:tab/>
        </w:r>
        <w:r w:rsidR="00227EF0" w:rsidRPr="00780664">
          <w:rPr>
            <w:rStyle w:val="Hyperlink"/>
          </w:rPr>
          <w:t>Museen, Archiv, Zoo</w:t>
        </w:r>
        <w:r w:rsidR="00227EF0">
          <w:rPr>
            <w:webHidden/>
          </w:rPr>
          <w:tab/>
        </w:r>
        <w:r w:rsidR="00227EF0">
          <w:rPr>
            <w:webHidden/>
          </w:rPr>
          <w:fldChar w:fldCharType="begin"/>
        </w:r>
        <w:r w:rsidR="00227EF0">
          <w:rPr>
            <w:webHidden/>
          </w:rPr>
          <w:instrText xml:space="preserve"> PAGEREF _Toc448927704 \h </w:instrText>
        </w:r>
        <w:r w:rsidR="00227EF0">
          <w:rPr>
            <w:webHidden/>
          </w:rPr>
        </w:r>
        <w:r w:rsidR="00227EF0">
          <w:rPr>
            <w:webHidden/>
          </w:rPr>
          <w:fldChar w:fldCharType="separate"/>
        </w:r>
        <w:r w:rsidR="00642A59">
          <w:rPr>
            <w:webHidden/>
          </w:rPr>
          <w:t>49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5" w:history="1">
        <w:r w:rsidR="00227EF0" w:rsidRPr="00780664">
          <w:rPr>
            <w:rStyle w:val="Hyperlink"/>
          </w:rPr>
          <w:t>25.10</w:t>
        </w:r>
        <w:r w:rsidR="00227EF0">
          <w:rPr>
            <w:rFonts w:asciiTheme="minorHAnsi" w:eastAsiaTheme="minorEastAsia" w:hAnsiTheme="minorHAnsi" w:cstheme="minorBidi"/>
            <w:sz w:val="22"/>
            <w:szCs w:val="22"/>
          </w:rPr>
          <w:tab/>
        </w:r>
        <w:r w:rsidR="00227EF0" w:rsidRPr="00780664">
          <w:rPr>
            <w:rStyle w:val="Hyperlink"/>
          </w:rPr>
          <w:t>Wissenschaft und Forschung</w:t>
        </w:r>
        <w:r w:rsidR="00227EF0">
          <w:rPr>
            <w:webHidden/>
          </w:rPr>
          <w:tab/>
        </w:r>
        <w:r w:rsidR="00227EF0">
          <w:rPr>
            <w:webHidden/>
          </w:rPr>
          <w:fldChar w:fldCharType="begin"/>
        </w:r>
        <w:r w:rsidR="00227EF0">
          <w:rPr>
            <w:webHidden/>
          </w:rPr>
          <w:instrText xml:space="preserve"> PAGEREF _Toc448927705 \h </w:instrText>
        </w:r>
        <w:r w:rsidR="00227EF0">
          <w:rPr>
            <w:webHidden/>
          </w:rPr>
        </w:r>
        <w:r w:rsidR="00227EF0">
          <w:rPr>
            <w:webHidden/>
          </w:rPr>
          <w:fldChar w:fldCharType="separate"/>
        </w:r>
        <w:r w:rsidR="00642A59">
          <w:rPr>
            <w:webHidden/>
          </w:rPr>
          <w:t>49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6" w:history="1">
        <w:r w:rsidR="00227EF0" w:rsidRPr="00780664">
          <w:rPr>
            <w:rStyle w:val="Hyperlink"/>
          </w:rPr>
          <w:t>25.20</w:t>
        </w:r>
        <w:r w:rsidR="00227EF0">
          <w:rPr>
            <w:rFonts w:asciiTheme="minorHAnsi" w:eastAsiaTheme="minorEastAsia" w:hAnsiTheme="minorHAnsi" w:cstheme="minorBidi"/>
            <w:sz w:val="22"/>
            <w:szCs w:val="22"/>
          </w:rPr>
          <w:tab/>
        </w:r>
        <w:r w:rsidR="00227EF0" w:rsidRPr="00780664">
          <w:rPr>
            <w:rStyle w:val="Hyperlink"/>
          </w:rPr>
          <w:t>Kommunale Museen</w:t>
        </w:r>
        <w:r w:rsidR="00227EF0">
          <w:rPr>
            <w:webHidden/>
          </w:rPr>
          <w:tab/>
        </w:r>
        <w:r w:rsidR="00227EF0">
          <w:rPr>
            <w:webHidden/>
          </w:rPr>
          <w:fldChar w:fldCharType="begin"/>
        </w:r>
        <w:r w:rsidR="00227EF0">
          <w:rPr>
            <w:webHidden/>
          </w:rPr>
          <w:instrText xml:space="preserve"> PAGEREF _Toc448927706 \h </w:instrText>
        </w:r>
        <w:r w:rsidR="00227EF0">
          <w:rPr>
            <w:webHidden/>
          </w:rPr>
        </w:r>
        <w:r w:rsidR="00227EF0">
          <w:rPr>
            <w:webHidden/>
          </w:rPr>
          <w:fldChar w:fldCharType="separate"/>
        </w:r>
        <w:r w:rsidR="00642A59">
          <w:rPr>
            <w:webHidden/>
          </w:rPr>
          <w:t>49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7" w:history="1">
        <w:r w:rsidR="00227EF0" w:rsidRPr="00780664">
          <w:rPr>
            <w:rStyle w:val="Hyperlink"/>
          </w:rPr>
          <w:t>25.21</w:t>
        </w:r>
        <w:r w:rsidR="00227EF0">
          <w:rPr>
            <w:rFonts w:asciiTheme="minorHAnsi" w:eastAsiaTheme="minorEastAsia" w:hAnsiTheme="minorHAnsi" w:cstheme="minorBidi"/>
            <w:sz w:val="22"/>
            <w:szCs w:val="22"/>
          </w:rPr>
          <w:tab/>
        </w:r>
        <w:r w:rsidR="00227EF0" w:rsidRPr="00780664">
          <w:rPr>
            <w:rStyle w:val="Hyperlink"/>
          </w:rPr>
          <w:t>Archiv</w:t>
        </w:r>
        <w:r w:rsidR="00227EF0">
          <w:rPr>
            <w:webHidden/>
          </w:rPr>
          <w:tab/>
        </w:r>
        <w:r w:rsidR="00227EF0">
          <w:rPr>
            <w:webHidden/>
          </w:rPr>
          <w:fldChar w:fldCharType="begin"/>
        </w:r>
        <w:r w:rsidR="00227EF0">
          <w:rPr>
            <w:webHidden/>
          </w:rPr>
          <w:instrText xml:space="preserve"> PAGEREF _Toc448927707 \h </w:instrText>
        </w:r>
        <w:r w:rsidR="00227EF0">
          <w:rPr>
            <w:webHidden/>
          </w:rPr>
        </w:r>
        <w:r w:rsidR="00227EF0">
          <w:rPr>
            <w:webHidden/>
          </w:rPr>
          <w:fldChar w:fldCharType="separate"/>
        </w:r>
        <w:r w:rsidR="00642A59">
          <w:rPr>
            <w:webHidden/>
          </w:rPr>
          <w:t>51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08" w:history="1">
        <w:r w:rsidR="00227EF0" w:rsidRPr="00780664">
          <w:rPr>
            <w:rStyle w:val="Hyperlink"/>
          </w:rPr>
          <w:t>25.30</w:t>
        </w:r>
        <w:r w:rsidR="00227EF0">
          <w:rPr>
            <w:rFonts w:asciiTheme="minorHAnsi" w:eastAsiaTheme="minorEastAsia" w:hAnsiTheme="minorHAnsi" w:cstheme="minorBidi"/>
            <w:sz w:val="22"/>
            <w:szCs w:val="22"/>
          </w:rPr>
          <w:tab/>
        </w:r>
        <w:r w:rsidR="00227EF0" w:rsidRPr="00780664">
          <w:rPr>
            <w:rStyle w:val="Hyperlink"/>
          </w:rPr>
          <w:t>Zoologische und Botanische Gärten</w:t>
        </w:r>
        <w:r w:rsidR="00227EF0">
          <w:rPr>
            <w:webHidden/>
          </w:rPr>
          <w:tab/>
        </w:r>
        <w:r w:rsidR="00227EF0">
          <w:rPr>
            <w:webHidden/>
          </w:rPr>
          <w:fldChar w:fldCharType="begin"/>
        </w:r>
        <w:r w:rsidR="00227EF0">
          <w:rPr>
            <w:webHidden/>
          </w:rPr>
          <w:instrText xml:space="preserve"> PAGEREF _Toc448927708 \h </w:instrText>
        </w:r>
        <w:r w:rsidR="00227EF0">
          <w:rPr>
            <w:webHidden/>
          </w:rPr>
        </w:r>
        <w:r w:rsidR="00227EF0">
          <w:rPr>
            <w:webHidden/>
          </w:rPr>
          <w:fldChar w:fldCharType="separate"/>
        </w:r>
        <w:r w:rsidR="00642A59">
          <w:rPr>
            <w:webHidden/>
          </w:rPr>
          <w:t>52</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09" w:history="1">
        <w:r w:rsidR="00227EF0" w:rsidRPr="00780664">
          <w:rPr>
            <w:rStyle w:val="Hyperlink"/>
          </w:rPr>
          <w:t>26</w:t>
        </w:r>
        <w:r w:rsidR="00227EF0">
          <w:rPr>
            <w:rFonts w:asciiTheme="minorHAnsi" w:eastAsiaTheme="minorEastAsia" w:hAnsiTheme="minorHAnsi" w:cstheme="minorBidi"/>
            <w:b w:val="0"/>
            <w:bCs w:val="0"/>
            <w:sz w:val="22"/>
          </w:rPr>
          <w:tab/>
        </w:r>
        <w:r w:rsidR="00227EF0" w:rsidRPr="00780664">
          <w:rPr>
            <w:rStyle w:val="Hyperlink"/>
          </w:rPr>
          <w:t>Theater, Konzerte, Musikschulen</w:t>
        </w:r>
        <w:r w:rsidR="00227EF0">
          <w:rPr>
            <w:webHidden/>
          </w:rPr>
          <w:tab/>
        </w:r>
        <w:r w:rsidR="00227EF0">
          <w:rPr>
            <w:webHidden/>
          </w:rPr>
          <w:fldChar w:fldCharType="begin"/>
        </w:r>
        <w:r w:rsidR="00227EF0">
          <w:rPr>
            <w:webHidden/>
          </w:rPr>
          <w:instrText xml:space="preserve"> PAGEREF _Toc448927709 \h </w:instrText>
        </w:r>
        <w:r w:rsidR="00227EF0">
          <w:rPr>
            <w:webHidden/>
          </w:rPr>
        </w:r>
        <w:r w:rsidR="00227EF0">
          <w:rPr>
            <w:webHidden/>
          </w:rPr>
          <w:fldChar w:fldCharType="separate"/>
        </w:r>
        <w:r w:rsidR="00642A59">
          <w:rPr>
            <w:webHidden/>
          </w:rPr>
          <w:t>53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0" w:history="1">
        <w:r w:rsidR="00227EF0" w:rsidRPr="00780664">
          <w:rPr>
            <w:rStyle w:val="Hyperlink"/>
          </w:rPr>
          <w:t>26.10</w:t>
        </w:r>
        <w:r w:rsidR="00227EF0">
          <w:rPr>
            <w:rFonts w:asciiTheme="minorHAnsi" w:eastAsiaTheme="minorEastAsia" w:hAnsiTheme="minorHAnsi" w:cstheme="minorBidi"/>
            <w:sz w:val="22"/>
            <w:szCs w:val="22"/>
          </w:rPr>
          <w:tab/>
        </w:r>
        <w:r w:rsidR="00227EF0" w:rsidRPr="00780664">
          <w:rPr>
            <w:rStyle w:val="Hyperlink"/>
          </w:rPr>
          <w:t>Theater</w:t>
        </w:r>
        <w:r w:rsidR="00227EF0">
          <w:rPr>
            <w:webHidden/>
          </w:rPr>
          <w:tab/>
        </w:r>
        <w:r w:rsidR="00227EF0">
          <w:rPr>
            <w:webHidden/>
          </w:rPr>
          <w:fldChar w:fldCharType="begin"/>
        </w:r>
        <w:r w:rsidR="00227EF0">
          <w:rPr>
            <w:webHidden/>
          </w:rPr>
          <w:instrText xml:space="preserve"> PAGEREF _Toc448927710 \h </w:instrText>
        </w:r>
        <w:r w:rsidR="00227EF0">
          <w:rPr>
            <w:webHidden/>
          </w:rPr>
        </w:r>
        <w:r w:rsidR="00227EF0">
          <w:rPr>
            <w:webHidden/>
          </w:rPr>
          <w:fldChar w:fldCharType="separate"/>
        </w:r>
        <w:r w:rsidR="00642A59">
          <w:rPr>
            <w:webHidden/>
          </w:rPr>
          <w:t>53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1" w:history="1">
        <w:r w:rsidR="00227EF0" w:rsidRPr="00780664">
          <w:rPr>
            <w:rStyle w:val="Hyperlink"/>
          </w:rPr>
          <w:t>26.20</w:t>
        </w:r>
        <w:r w:rsidR="00227EF0">
          <w:rPr>
            <w:rFonts w:asciiTheme="minorHAnsi" w:eastAsiaTheme="minorEastAsia" w:hAnsiTheme="minorHAnsi" w:cstheme="minorBidi"/>
            <w:sz w:val="22"/>
            <w:szCs w:val="22"/>
          </w:rPr>
          <w:tab/>
        </w:r>
        <w:r w:rsidR="00227EF0" w:rsidRPr="00780664">
          <w:rPr>
            <w:rStyle w:val="Hyperlink"/>
          </w:rPr>
          <w:t>Musikpflege</w:t>
        </w:r>
        <w:r w:rsidR="00227EF0">
          <w:rPr>
            <w:webHidden/>
          </w:rPr>
          <w:tab/>
        </w:r>
        <w:r w:rsidR="00227EF0">
          <w:rPr>
            <w:webHidden/>
          </w:rPr>
          <w:fldChar w:fldCharType="begin"/>
        </w:r>
        <w:r w:rsidR="00227EF0">
          <w:rPr>
            <w:webHidden/>
          </w:rPr>
          <w:instrText xml:space="preserve"> PAGEREF _Toc448927711 \h </w:instrText>
        </w:r>
        <w:r w:rsidR="00227EF0">
          <w:rPr>
            <w:webHidden/>
          </w:rPr>
        </w:r>
        <w:r w:rsidR="00227EF0">
          <w:rPr>
            <w:webHidden/>
          </w:rPr>
          <w:fldChar w:fldCharType="separate"/>
        </w:r>
        <w:r w:rsidR="00642A59">
          <w:rPr>
            <w:webHidden/>
          </w:rPr>
          <w:t>54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2" w:history="1">
        <w:r w:rsidR="00227EF0" w:rsidRPr="00780664">
          <w:rPr>
            <w:rStyle w:val="Hyperlink"/>
          </w:rPr>
          <w:t>26.30</w:t>
        </w:r>
        <w:r w:rsidR="00227EF0">
          <w:rPr>
            <w:rFonts w:asciiTheme="minorHAnsi" w:eastAsiaTheme="minorEastAsia" w:hAnsiTheme="minorHAnsi" w:cstheme="minorBidi"/>
            <w:sz w:val="22"/>
            <w:szCs w:val="22"/>
          </w:rPr>
          <w:tab/>
        </w:r>
        <w:r w:rsidR="00227EF0" w:rsidRPr="00780664">
          <w:rPr>
            <w:rStyle w:val="Hyperlink"/>
          </w:rPr>
          <w:t>Musikschulen</w:t>
        </w:r>
        <w:r w:rsidR="00227EF0">
          <w:rPr>
            <w:webHidden/>
          </w:rPr>
          <w:tab/>
        </w:r>
        <w:r w:rsidR="00227EF0">
          <w:rPr>
            <w:webHidden/>
          </w:rPr>
          <w:fldChar w:fldCharType="begin"/>
        </w:r>
        <w:r w:rsidR="00227EF0">
          <w:rPr>
            <w:webHidden/>
          </w:rPr>
          <w:instrText xml:space="preserve"> PAGEREF _Toc448927712 \h </w:instrText>
        </w:r>
        <w:r w:rsidR="00227EF0">
          <w:rPr>
            <w:webHidden/>
          </w:rPr>
        </w:r>
        <w:r w:rsidR="00227EF0">
          <w:rPr>
            <w:webHidden/>
          </w:rPr>
          <w:fldChar w:fldCharType="separate"/>
        </w:r>
        <w:r w:rsidR="00642A59">
          <w:rPr>
            <w:webHidden/>
          </w:rPr>
          <w:t>55</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13" w:history="1">
        <w:r w:rsidR="00227EF0" w:rsidRPr="00780664">
          <w:rPr>
            <w:rStyle w:val="Hyperlink"/>
          </w:rPr>
          <w:t>27</w:t>
        </w:r>
        <w:r w:rsidR="00227EF0">
          <w:rPr>
            <w:rFonts w:asciiTheme="minorHAnsi" w:eastAsiaTheme="minorEastAsia" w:hAnsiTheme="minorHAnsi" w:cstheme="minorBidi"/>
            <w:b w:val="0"/>
            <w:bCs w:val="0"/>
            <w:sz w:val="22"/>
          </w:rPr>
          <w:tab/>
        </w:r>
        <w:r w:rsidR="00227EF0" w:rsidRPr="00780664">
          <w:rPr>
            <w:rStyle w:val="Hyperlink"/>
          </w:rPr>
          <w:t>Volkshochschulen, Bibliotheken, kulturpädagogische Einrichtungen</w:t>
        </w:r>
        <w:r w:rsidR="00227EF0">
          <w:rPr>
            <w:webHidden/>
          </w:rPr>
          <w:tab/>
        </w:r>
        <w:r w:rsidR="00227EF0">
          <w:rPr>
            <w:webHidden/>
          </w:rPr>
          <w:fldChar w:fldCharType="begin"/>
        </w:r>
        <w:r w:rsidR="00227EF0">
          <w:rPr>
            <w:webHidden/>
          </w:rPr>
          <w:instrText xml:space="preserve"> PAGEREF _Toc448927713 \h </w:instrText>
        </w:r>
        <w:r w:rsidR="00227EF0">
          <w:rPr>
            <w:webHidden/>
          </w:rPr>
        </w:r>
        <w:r w:rsidR="00227EF0">
          <w:rPr>
            <w:webHidden/>
          </w:rPr>
          <w:fldChar w:fldCharType="separate"/>
        </w:r>
        <w:r w:rsidR="00642A59">
          <w:rPr>
            <w:webHidden/>
          </w:rPr>
          <w:t>57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4" w:history="1">
        <w:r w:rsidR="00227EF0" w:rsidRPr="00780664">
          <w:rPr>
            <w:rStyle w:val="Hyperlink"/>
          </w:rPr>
          <w:t>27.10</w:t>
        </w:r>
        <w:r w:rsidR="00227EF0">
          <w:rPr>
            <w:rFonts w:asciiTheme="minorHAnsi" w:eastAsiaTheme="minorEastAsia" w:hAnsiTheme="minorHAnsi" w:cstheme="minorBidi"/>
            <w:sz w:val="22"/>
            <w:szCs w:val="22"/>
          </w:rPr>
          <w:tab/>
        </w:r>
        <w:r w:rsidR="00227EF0" w:rsidRPr="00780664">
          <w:rPr>
            <w:rStyle w:val="Hyperlink"/>
          </w:rPr>
          <w:t>Volkshochschulen</w:t>
        </w:r>
        <w:r w:rsidR="00227EF0">
          <w:rPr>
            <w:webHidden/>
          </w:rPr>
          <w:tab/>
        </w:r>
        <w:r w:rsidR="00227EF0">
          <w:rPr>
            <w:webHidden/>
          </w:rPr>
          <w:fldChar w:fldCharType="begin"/>
        </w:r>
        <w:r w:rsidR="00227EF0">
          <w:rPr>
            <w:webHidden/>
          </w:rPr>
          <w:instrText xml:space="preserve"> PAGEREF _Toc448927714 \h </w:instrText>
        </w:r>
        <w:r w:rsidR="00227EF0">
          <w:rPr>
            <w:webHidden/>
          </w:rPr>
        </w:r>
        <w:r w:rsidR="00227EF0">
          <w:rPr>
            <w:webHidden/>
          </w:rPr>
          <w:fldChar w:fldCharType="separate"/>
        </w:r>
        <w:r w:rsidR="00642A59">
          <w:rPr>
            <w:webHidden/>
          </w:rPr>
          <w:t>57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5" w:history="1">
        <w:r w:rsidR="00227EF0" w:rsidRPr="00780664">
          <w:rPr>
            <w:rStyle w:val="Hyperlink"/>
          </w:rPr>
          <w:t>27.20</w:t>
        </w:r>
        <w:r w:rsidR="00227EF0">
          <w:rPr>
            <w:rFonts w:asciiTheme="minorHAnsi" w:eastAsiaTheme="minorEastAsia" w:hAnsiTheme="minorHAnsi" w:cstheme="minorBidi"/>
            <w:sz w:val="22"/>
            <w:szCs w:val="22"/>
          </w:rPr>
          <w:tab/>
        </w:r>
        <w:r w:rsidR="00227EF0" w:rsidRPr="00780664">
          <w:rPr>
            <w:rStyle w:val="Hyperlink"/>
          </w:rPr>
          <w:t>Bibliotheken</w:t>
        </w:r>
        <w:r w:rsidR="00227EF0">
          <w:rPr>
            <w:webHidden/>
          </w:rPr>
          <w:tab/>
        </w:r>
        <w:r w:rsidR="00227EF0">
          <w:rPr>
            <w:webHidden/>
          </w:rPr>
          <w:fldChar w:fldCharType="begin"/>
        </w:r>
        <w:r w:rsidR="00227EF0">
          <w:rPr>
            <w:webHidden/>
          </w:rPr>
          <w:instrText xml:space="preserve"> PAGEREF _Toc448927715 \h </w:instrText>
        </w:r>
        <w:r w:rsidR="00227EF0">
          <w:rPr>
            <w:webHidden/>
          </w:rPr>
        </w:r>
        <w:r w:rsidR="00227EF0">
          <w:rPr>
            <w:webHidden/>
          </w:rPr>
          <w:fldChar w:fldCharType="separate"/>
        </w:r>
        <w:r w:rsidR="00642A59">
          <w:rPr>
            <w:webHidden/>
          </w:rPr>
          <w:t>59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6" w:history="1">
        <w:r w:rsidR="00227EF0" w:rsidRPr="00780664">
          <w:rPr>
            <w:rStyle w:val="Hyperlink"/>
          </w:rPr>
          <w:t>27.30</w:t>
        </w:r>
        <w:r w:rsidR="00227EF0">
          <w:rPr>
            <w:rFonts w:asciiTheme="minorHAnsi" w:eastAsiaTheme="minorEastAsia" w:hAnsiTheme="minorHAnsi" w:cstheme="minorBidi"/>
            <w:sz w:val="22"/>
            <w:szCs w:val="22"/>
          </w:rPr>
          <w:tab/>
        </w:r>
        <w:r w:rsidR="00227EF0" w:rsidRPr="00780664">
          <w:rPr>
            <w:rStyle w:val="Hyperlink"/>
          </w:rPr>
          <w:t>Kulturpädagogische Einrichtungen</w:t>
        </w:r>
        <w:r w:rsidR="00227EF0">
          <w:rPr>
            <w:webHidden/>
          </w:rPr>
          <w:tab/>
        </w:r>
        <w:r w:rsidR="00227EF0">
          <w:rPr>
            <w:webHidden/>
          </w:rPr>
          <w:fldChar w:fldCharType="begin"/>
        </w:r>
        <w:r w:rsidR="00227EF0">
          <w:rPr>
            <w:webHidden/>
          </w:rPr>
          <w:instrText xml:space="preserve"> PAGEREF _Toc448927716 \h </w:instrText>
        </w:r>
        <w:r w:rsidR="00227EF0">
          <w:rPr>
            <w:webHidden/>
          </w:rPr>
        </w:r>
        <w:r w:rsidR="00227EF0">
          <w:rPr>
            <w:webHidden/>
          </w:rPr>
          <w:fldChar w:fldCharType="separate"/>
        </w:r>
        <w:r w:rsidR="00642A59">
          <w:rPr>
            <w:webHidden/>
          </w:rPr>
          <w:t>60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17" w:history="1">
        <w:r w:rsidR="00227EF0" w:rsidRPr="00780664">
          <w:rPr>
            <w:rStyle w:val="Hyperlink"/>
          </w:rPr>
          <w:t>28</w:t>
        </w:r>
        <w:r w:rsidR="00227EF0">
          <w:rPr>
            <w:rFonts w:asciiTheme="minorHAnsi" w:eastAsiaTheme="minorEastAsia" w:hAnsiTheme="minorHAnsi" w:cstheme="minorBidi"/>
            <w:b w:val="0"/>
            <w:bCs w:val="0"/>
            <w:sz w:val="22"/>
          </w:rPr>
          <w:tab/>
        </w:r>
        <w:r w:rsidR="00227EF0" w:rsidRPr="00780664">
          <w:rPr>
            <w:rStyle w:val="Hyperlink"/>
          </w:rPr>
          <w:t>Sonstige Kulturpflege</w:t>
        </w:r>
        <w:r w:rsidR="00227EF0">
          <w:rPr>
            <w:webHidden/>
          </w:rPr>
          <w:tab/>
        </w:r>
        <w:r w:rsidR="00227EF0">
          <w:rPr>
            <w:webHidden/>
          </w:rPr>
          <w:fldChar w:fldCharType="begin"/>
        </w:r>
        <w:r w:rsidR="00227EF0">
          <w:rPr>
            <w:webHidden/>
          </w:rPr>
          <w:instrText xml:space="preserve"> PAGEREF _Toc448927717 \h </w:instrText>
        </w:r>
        <w:r w:rsidR="00227EF0">
          <w:rPr>
            <w:webHidden/>
          </w:rPr>
        </w:r>
        <w:r w:rsidR="00227EF0">
          <w:rPr>
            <w:webHidden/>
          </w:rPr>
          <w:fldChar w:fldCharType="separate"/>
        </w:r>
        <w:r w:rsidR="00642A59">
          <w:rPr>
            <w:webHidden/>
          </w:rPr>
          <w:t>60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18" w:history="1">
        <w:r w:rsidR="00227EF0" w:rsidRPr="00780664">
          <w:rPr>
            <w:rStyle w:val="Hyperlink"/>
          </w:rPr>
          <w:t>28.10</w:t>
        </w:r>
        <w:r w:rsidR="00227EF0">
          <w:rPr>
            <w:rFonts w:asciiTheme="minorHAnsi" w:eastAsiaTheme="minorEastAsia" w:hAnsiTheme="minorHAnsi" w:cstheme="minorBidi"/>
            <w:sz w:val="22"/>
            <w:szCs w:val="22"/>
          </w:rPr>
          <w:tab/>
        </w:r>
        <w:r w:rsidR="00227EF0" w:rsidRPr="00780664">
          <w:rPr>
            <w:rStyle w:val="Hyperlink"/>
          </w:rPr>
          <w:t>Sonstige Kulturpflege</w:t>
        </w:r>
        <w:r w:rsidR="00227EF0">
          <w:rPr>
            <w:webHidden/>
          </w:rPr>
          <w:tab/>
        </w:r>
        <w:r w:rsidR="00227EF0">
          <w:rPr>
            <w:webHidden/>
          </w:rPr>
          <w:fldChar w:fldCharType="begin"/>
        </w:r>
        <w:r w:rsidR="00227EF0">
          <w:rPr>
            <w:webHidden/>
          </w:rPr>
          <w:instrText xml:space="preserve"> PAGEREF _Toc448927718 \h </w:instrText>
        </w:r>
        <w:r w:rsidR="00227EF0">
          <w:rPr>
            <w:webHidden/>
          </w:rPr>
        </w:r>
        <w:r w:rsidR="00227EF0">
          <w:rPr>
            <w:webHidden/>
          </w:rPr>
          <w:fldChar w:fldCharType="separate"/>
        </w:r>
        <w:r w:rsidR="00642A59">
          <w:rPr>
            <w:webHidden/>
          </w:rPr>
          <w:t>60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19" w:history="1">
        <w:r w:rsidR="00227EF0" w:rsidRPr="00780664">
          <w:rPr>
            <w:rStyle w:val="Hyperlink"/>
          </w:rPr>
          <w:t xml:space="preserve">29 </w:t>
        </w:r>
        <w:r w:rsidR="00227EF0">
          <w:rPr>
            <w:rFonts w:asciiTheme="minorHAnsi" w:eastAsiaTheme="minorEastAsia" w:hAnsiTheme="minorHAnsi" w:cstheme="minorBidi"/>
            <w:b w:val="0"/>
            <w:bCs w:val="0"/>
            <w:sz w:val="22"/>
          </w:rPr>
          <w:tab/>
        </w:r>
        <w:r w:rsidR="00227EF0" w:rsidRPr="00780664">
          <w:rPr>
            <w:rStyle w:val="Hyperlink"/>
          </w:rPr>
          <w:t>Förderung von Kirchengemeinden und sonstigen Religionsgemeinschaften</w:t>
        </w:r>
        <w:r w:rsidR="00227EF0">
          <w:rPr>
            <w:webHidden/>
          </w:rPr>
          <w:tab/>
        </w:r>
        <w:r w:rsidR="00227EF0">
          <w:rPr>
            <w:webHidden/>
          </w:rPr>
          <w:fldChar w:fldCharType="begin"/>
        </w:r>
        <w:r w:rsidR="00227EF0">
          <w:rPr>
            <w:webHidden/>
          </w:rPr>
          <w:instrText xml:space="preserve"> PAGEREF _Toc448927719 \h </w:instrText>
        </w:r>
        <w:r w:rsidR="00227EF0">
          <w:rPr>
            <w:webHidden/>
          </w:rPr>
        </w:r>
        <w:r w:rsidR="00227EF0">
          <w:rPr>
            <w:webHidden/>
          </w:rPr>
          <w:fldChar w:fldCharType="separate"/>
        </w:r>
        <w:r w:rsidR="00642A59">
          <w:rPr>
            <w:webHidden/>
          </w:rPr>
          <w:t>61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0" w:history="1">
        <w:r w:rsidR="00227EF0" w:rsidRPr="00780664">
          <w:rPr>
            <w:rStyle w:val="Hyperlink"/>
          </w:rPr>
          <w:t xml:space="preserve">29.10 </w:t>
        </w:r>
        <w:r w:rsidR="00227EF0">
          <w:rPr>
            <w:rFonts w:asciiTheme="minorHAnsi" w:eastAsiaTheme="minorEastAsia" w:hAnsiTheme="minorHAnsi" w:cstheme="minorBidi"/>
            <w:sz w:val="22"/>
            <w:szCs w:val="22"/>
          </w:rPr>
          <w:tab/>
        </w:r>
        <w:r w:rsidR="00227EF0" w:rsidRPr="00780664">
          <w:rPr>
            <w:rStyle w:val="Hyperlink"/>
          </w:rPr>
          <w:t>Förderung von Kirchengemeinden und sonstigen Religionsgemeinschaften</w:t>
        </w:r>
        <w:r w:rsidR="00227EF0">
          <w:rPr>
            <w:webHidden/>
          </w:rPr>
          <w:tab/>
        </w:r>
        <w:r w:rsidR="00227EF0">
          <w:rPr>
            <w:webHidden/>
          </w:rPr>
          <w:fldChar w:fldCharType="begin"/>
        </w:r>
        <w:r w:rsidR="00227EF0">
          <w:rPr>
            <w:webHidden/>
          </w:rPr>
          <w:instrText xml:space="preserve"> PAGEREF _Toc448927720 \h </w:instrText>
        </w:r>
        <w:r w:rsidR="00227EF0">
          <w:rPr>
            <w:webHidden/>
          </w:rPr>
        </w:r>
        <w:r w:rsidR="00227EF0">
          <w:rPr>
            <w:webHidden/>
          </w:rPr>
          <w:fldChar w:fldCharType="separate"/>
        </w:r>
        <w:r w:rsidR="00642A59">
          <w:rPr>
            <w:webHidden/>
          </w:rPr>
          <w:t>61</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21" w:history="1">
        <w:r w:rsidR="00227EF0" w:rsidRPr="00780664">
          <w:rPr>
            <w:rStyle w:val="Hyperlink"/>
          </w:rPr>
          <w:t>31</w:t>
        </w:r>
        <w:r w:rsidR="00227EF0">
          <w:rPr>
            <w:rFonts w:asciiTheme="minorHAnsi" w:eastAsiaTheme="minorEastAsia" w:hAnsiTheme="minorHAnsi" w:cstheme="minorBidi"/>
            <w:b w:val="0"/>
            <w:bCs w:val="0"/>
            <w:sz w:val="22"/>
          </w:rPr>
          <w:tab/>
        </w:r>
        <w:r w:rsidR="00227EF0" w:rsidRPr="00780664">
          <w:rPr>
            <w:rStyle w:val="Hyperlink"/>
          </w:rPr>
          <w:t>Soziale Hilfen</w:t>
        </w:r>
        <w:r w:rsidR="00227EF0">
          <w:rPr>
            <w:webHidden/>
          </w:rPr>
          <w:tab/>
        </w:r>
        <w:r w:rsidR="00227EF0">
          <w:rPr>
            <w:webHidden/>
          </w:rPr>
          <w:fldChar w:fldCharType="begin"/>
        </w:r>
        <w:r w:rsidR="00227EF0">
          <w:rPr>
            <w:webHidden/>
          </w:rPr>
          <w:instrText xml:space="preserve"> PAGEREF _Toc448927721 \h </w:instrText>
        </w:r>
        <w:r w:rsidR="00227EF0">
          <w:rPr>
            <w:webHidden/>
          </w:rPr>
        </w:r>
        <w:r w:rsidR="00227EF0">
          <w:rPr>
            <w:webHidden/>
          </w:rPr>
          <w:fldChar w:fldCharType="separate"/>
        </w:r>
        <w:r w:rsidR="00642A59">
          <w:rPr>
            <w:webHidden/>
          </w:rPr>
          <w:t>62</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2" w:history="1">
        <w:r w:rsidR="00227EF0" w:rsidRPr="00780664">
          <w:rPr>
            <w:rStyle w:val="Hyperlink"/>
          </w:rPr>
          <w:t>31.10</w:t>
        </w:r>
        <w:r w:rsidR="00227EF0">
          <w:rPr>
            <w:rFonts w:asciiTheme="minorHAnsi" w:eastAsiaTheme="minorEastAsia" w:hAnsiTheme="minorHAnsi" w:cstheme="minorBidi"/>
            <w:sz w:val="22"/>
            <w:szCs w:val="22"/>
          </w:rPr>
          <w:tab/>
        </w:r>
        <w:r w:rsidR="00227EF0" w:rsidRPr="00780664">
          <w:rPr>
            <w:rStyle w:val="Hyperlink"/>
          </w:rPr>
          <w:t>Grundversorgung und Hilfen nach SGB XII</w:t>
        </w:r>
        <w:r w:rsidR="00227EF0">
          <w:rPr>
            <w:webHidden/>
          </w:rPr>
          <w:tab/>
        </w:r>
        <w:r w:rsidR="00227EF0">
          <w:rPr>
            <w:webHidden/>
          </w:rPr>
          <w:fldChar w:fldCharType="begin"/>
        </w:r>
        <w:r w:rsidR="00227EF0">
          <w:rPr>
            <w:webHidden/>
          </w:rPr>
          <w:instrText xml:space="preserve"> PAGEREF _Toc448927722 \h </w:instrText>
        </w:r>
        <w:r w:rsidR="00227EF0">
          <w:rPr>
            <w:webHidden/>
          </w:rPr>
        </w:r>
        <w:r w:rsidR="00227EF0">
          <w:rPr>
            <w:webHidden/>
          </w:rPr>
          <w:fldChar w:fldCharType="separate"/>
        </w:r>
        <w:r w:rsidR="00642A59">
          <w:rPr>
            <w:webHidden/>
          </w:rPr>
          <w:t>62</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3" w:history="1">
        <w:r w:rsidR="00227EF0" w:rsidRPr="00780664">
          <w:rPr>
            <w:rStyle w:val="Hyperlink"/>
          </w:rPr>
          <w:t>31.20</w:t>
        </w:r>
        <w:r w:rsidR="00227EF0">
          <w:rPr>
            <w:rFonts w:asciiTheme="minorHAnsi" w:eastAsiaTheme="minorEastAsia" w:hAnsiTheme="minorHAnsi" w:cstheme="minorBidi"/>
            <w:sz w:val="22"/>
            <w:szCs w:val="22"/>
          </w:rPr>
          <w:tab/>
        </w:r>
        <w:r w:rsidR="00227EF0" w:rsidRPr="00780664">
          <w:rPr>
            <w:rStyle w:val="Hyperlink"/>
          </w:rPr>
          <w:t>Grundsicherung für Arbeitsuchende nach SGB II</w:t>
        </w:r>
        <w:r w:rsidR="00227EF0">
          <w:rPr>
            <w:webHidden/>
          </w:rPr>
          <w:tab/>
        </w:r>
        <w:r w:rsidR="00227EF0">
          <w:rPr>
            <w:webHidden/>
          </w:rPr>
          <w:fldChar w:fldCharType="begin"/>
        </w:r>
        <w:r w:rsidR="00227EF0">
          <w:rPr>
            <w:webHidden/>
          </w:rPr>
          <w:instrText xml:space="preserve"> PAGEREF _Toc448927723 \h </w:instrText>
        </w:r>
        <w:r w:rsidR="00227EF0">
          <w:rPr>
            <w:webHidden/>
          </w:rPr>
        </w:r>
        <w:r w:rsidR="00227EF0">
          <w:rPr>
            <w:webHidden/>
          </w:rPr>
          <w:fldChar w:fldCharType="separate"/>
        </w:r>
        <w:r w:rsidR="00642A59">
          <w:rPr>
            <w:webHidden/>
          </w:rPr>
          <w:t>64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4" w:history="1">
        <w:r w:rsidR="00227EF0" w:rsidRPr="00780664">
          <w:rPr>
            <w:rStyle w:val="Hyperlink"/>
          </w:rPr>
          <w:t>31.30</w:t>
        </w:r>
        <w:r w:rsidR="00227EF0">
          <w:rPr>
            <w:rFonts w:asciiTheme="minorHAnsi" w:eastAsiaTheme="minorEastAsia" w:hAnsiTheme="minorHAnsi" w:cstheme="minorBidi"/>
            <w:sz w:val="22"/>
            <w:szCs w:val="22"/>
          </w:rPr>
          <w:tab/>
        </w:r>
        <w:r w:rsidR="00227EF0" w:rsidRPr="00780664">
          <w:rPr>
            <w:rStyle w:val="Hyperlink"/>
          </w:rPr>
          <w:t>Hilfen für Flüchtlinge und Aussiedler</w:t>
        </w:r>
        <w:r w:rsidR="00227EF0">
          <w:rPr>
            <w:webHidden/>
          </w:rPr>
          <w:tab/>
        </w:r>
        <w:r w:rsidR="00227EF0">
          <w:rPr>
            <w:webHidden/>
          </w:rPr>
          <w:fldChar w:fldCharType="begin"/>
        </w:r>
        <w:r w:rsidR="00227EF0">
          <w:rPr>
            <w:webHidden/>
          </w:rPr>
          <w:instrText xml:space="preserve"> PAGEREF _Toc448927724 \h </w:instrText>
        </w:r>
        <w:r w:rsidR="00227EF0">
          <w:rPr>
            <w:webHidden/>
          </w:rPr>
        </w:r>
        <w:r w:rsidR="00227EF0">
          <w:rPr>
            <w:webHidden/>
          </w:rPr>
          <w:fldChar w:fldCharType="separate"/>
        </w:r>
        <w:r w:rsidR="00642A59">
          <w:rPr>
            <w:webHidden/>
          </w:rPr>
          <w:t>66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5" w:history="1">
        <w:r w:rsidR="00227EF0" w:rsidRPr="00780664">
          <w:rPr>
            <w:rStyle w:val="Hyperlink"/>
          </w:rPr>
          <w:t>31.40</w:t>
        </w:r>
        <w:r w:rsidR="00227EF0">
          <w:rPr>
            <w:rFonts w:asciiTheme="minorHAnsi" w:eastAsiaTheme="minorEastAsia" w:hAnsiTheme="minorHAnsi" w:cstheme="minorBidi"/>
            <w:sz w:val="22"/>
            <w:szCs w:val="22"/>
          </w:rPr>
          <w:tab/>
        </w:r>
        <w:r w:rsidR="00227EF0" w:rsidRPr="00780664">
          <w:rPr>
            <w:rStyle w:val="Hyperlink"/>
          </w:rPr>
          <w:t>Soziale Einrichtungen</w:t>
        </w:r>
        <w:r w:rsidR="00227EF0">
          <w:rPr>
            <w:webHidden/>
          </w:rPr>
          <w:tab/>
        </w:r>
        <w:r w:rsidR="00227EF0">
          <w:rPr>
            <w:webHidden/>
          </w:rPr>
          <w:fldChar w:fldCharType="begin"/>
        </w:r>
        <w:r w:rsidR="00227EF0">
          <w:rPr>
            <w:webHidden/>
          </w:rPr>
          <w:instrText xml:space="preserve"> PAGEREF _Toc448927725 \h </w:instrText>
        </w:r>
        <w:r w:rsidR="00227EF0">
          <w:rPr>
            <w:webHidden/>
          </w:rPr>
        </w:r>
        <w:r w:rsidR="00227EF0">
          <w:rPr>
            <w:webHidden/>
          </w:rPr>
          <w:fldChar w:fldCharType="separate"/>
        </w:r>
        <w:r w:rsidR="00642A59">
          <w:rPr>
            <w:webHidden/>
          </w:rPr>
          <w:t>66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6" w:history="1">
        <w:r w:rsidR="00227EF0" w:rsidRPr="00780664">
          <w:rPr>
            <w:rStyle w:val="Hyperlink"/>
          </w:rPr>
          <w:t>31.50</w:t>
        </w:r>
        <w:r w:rsidR="00227EF0">
          <w:rPr>
            <w:rFonts w:asciiTheme="minorHAnsi" w:eastAsiaTheme="minorEastAsia" w:hAnsiTheme="minorHAnsi" w:cstheme="minorBidi"/>
            <w:sz w:val="22"/>
            <w:szCs w:val="22"/>
          </w:rPr>
          <w:tab/>
        </w:r>
        <w:r w:rsidR="00227EF0" w:rsidRPr="00780664">
          <w:rPr>
            <w:rStyle w:val="Hyperlink"/>
          </w:rPr>
          <w:t>Leistungen nach dem Bundesversorgungsgesetz</w:t>
        </w:r>
        <w:r w:rsidR="00227EF0">
          <w:rPr>
            <w:webHidden/>
          </w:rPr>
          <w:tab/>
        </w:r>
        <w:r w:rsidR="00227EF0">
          <w:rPr>
            <w:webHidden/>
          </w:rPr>
          <w:fldChar w:fldCharType="begin"/>
        </w:r>
        <w:r w:rsidR="00227EF0">
          <w:rPr>
            <w:webHidden/>
          </w:rPr>
          <w:instrText xml:space="preserve"> PAGEREF _Toc448927726 \h </w:instrText>
        </w:r>
        <w:r w:rsidR="00227EF0">
          <w:rPr>
            <w:webHidden/>
          </w:rPr>
        </w:r>
        <w:r w:rsidR="00227EF0">
          <w:rPr>
            <w:webHidden/>
          </w:rPr>
          <w:fldChar w:fldCharType="separate"/>
        </w:r>
        <w:r w:rsidR="00642A59">
          <w:rPr>
            <w:webHidden/>
          </w:rPr>
          <w:t>67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7" w:history="1">
        <w:r w:rsidR="00227EF0" w:rsidRPr="00780664">
          <w:rPr>
            <w:rStyle w:val="Hyperlink"/>
          </w:rPr>
          <w:t>31.60</w:t>
        </w:r>
        <w:r w:rsidR="00227EF0">
          <w:rPr>
            <w:rFonts w:asciiTheme="minorHAnsi" w:eastAsiaTheme="minorEastAsia" w:hAnsiTheme="minorHAnsi" w:cstheme="minorBidi"/>
            <w:sz w:val="22"/>
            <w:szCs w:val="22"/>
          </w:rPr>
          <w:tab/>
        </w:r>
        <w:r w:rsidR="00227EF0" w:rsidRPr="00780664">
          <w:rPr>
            <w:rStyle w:val="Hyperlink"/>
          </w:rPr>
          <w:t>Sonstige Förderung von Trägern der Wohlfahrtspflege</w:t>
        </w:r>
        <w:r w:rsidR="00227EF0">
          <w:rPr>
            <w:webHidden/>
          </w:rPr>
          <w:tab/>
        </w:r>
        <w:r w:rsidR="00227EF0">
          <w:rPr>
            <w:webHidden/>
          </w:rPr>
          <w:fldChar w:fldCharType="begin"/>
        </w:r>
        <w:r w:rsidR="00227EF0">
          <w:rPr>
            <w:webHidden/>
          </w:rPr>
          <w:instrText xml:space="preserve"> PAGEREF _Toc448927727 \h </w:instrText>
        </w:r>
        <w:r w:rsidR="00227EF0">
          <w:rPr>
            <w:webHidden/>
          </w:rPr>
        </w:r>
        <w:r w:rsidR="00227EF0">
          <w:rPr>
            <w:webHidden/>
          </w:rPr>
          <w:fldChar w:fldCharType="separate"/>
        </w:r>
        <w:r w:rsidR="00642A59">
          <w:rPr>
            <w:webHidden/>
          </w:rPr>
          <w:t>68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8" w:history="1">
        <w:r w:rsidR="00227EF0" w:rsidRPr="00780664">
          <w:rPr>
            <w:rStyle w:val="Hyperlink"/>
          </w:rPr>
          <w:t>31.70</w:t>
        </w:r>
        <w:r w:rsidR="00227EF0">
          <w:rPr>
            <w:rFonts w:asciiTheme="minorHAnsi" w:eastAsiaTheme="minorEastAsia" w:hAnsiTheme="minorHAnsi" w:cstheme="minorBidi"/>
            <w:sz w:val="22"/>
            <w:szCs w:val="22"/>
          </w:rPr>
          <w:tab/>
        </w:r>
        <w:r w:rsidR="00227EF0" w:rsidRPr="00780664">
          <w:rPr>
            <w:rStyle w:val="Hyperlink"/>
          </w:rPr>
          <w:t>Betreuungsleistungen</w:t>
        </w:r>
        <w:r w:rsidR="00227EF0">
          <w:rPr>
            <w:webHidden/>
          </w:rPr>
          <w:tab/>
        </w:r>
        <w:r w:rsidR="00227EF0">
          <w:rPr>
            <w:webHidden/>
          </w:rPr>
          <w:fldChar w:fldCharType="begin"/>
        </w:r>
        <w:r w:rsidR="00227EF0">
          <w:rPr>
            <w:webHidden/>
          </w:rPr>
          <w:instrText xml:space="preserve"> PAGEREF _Toc448927728 \h </w:instrText>
        </w:r>
        <w:r w:rsidR="00227EF0">
          <w:rPr>
            <w:webHidden/>
          </w:rPr>
        </w:r>
        <w:r w:rsidR="00227EF0">
          <w:rPr>
            <w:webHidden/>
          </w:rPr>
          <w:fldChar w:fldCharType="separate"/>
        </w:r>
        <w:r w:rsidR="00642A59">
          <w:rPr>
            <w:webHidden/>
          </w:rPr>
          <w:t>68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29" w:history="1">
        <w:r w:rsidR="00227EF0" w:rsidRPr="00780664">
          <w:rPr>
            <w:rStyle w:val="Hyperlink"/>
          </w:rPr>
          <w:t>31.80</w:t>
        </w:r>
        <w:r w:rsidR="00227EF0">
          <w:rPr>
            <w:rFonts w:asciiTheme="minorHAnsi" w:eastAsiaTheme="minorEastAsia" w:hAnsiTheme="minorHAnsi" w:cstheme="minorBidi"/>
            <w:sz w:val="22"/>
            <w:szCs w:val="22"/>
          </w:rPr>
          <w:tab/>
        </w:r>
        <w:r w:rsidR="00227EF0" w:rsidRPr="00780664">
          <w:rPr>
            <w:rStyle w:val="Hyperlink"/>
          </w:rPr>
          <w:t>Sonstige soziale Hilfen und Leistungen</w:t>
        </w:r>
        <w:r w:rsidR="00227EF0">
          <w:rPr>
            <w:webHidden/>
          </w:rPr>
          <w:tab/>
        </w:r>
        <w:r w:rsidR="00227EF0">
          <w:rPr>
            <w:webHidden/>
          </w:rPr>
          <w:fldChar w:fldCharType="begin"/>
        </w:r>
        <w:r w:rsidR="00227EF0">
          <w:rPr>
            <w:webHidden/>
          </w:rPr>
          <w:instrText xml:space="preserve"> PAGEREF _Toc448927729 \h </w:instrText>
        </w:r>
        <w:r w:rsidR="00227EF0">
          <w:rPr>
            <w:webHidden/>
          </w:rPr>
        </w:r>
        <w:r w:rsidR="00227EF0">
          <w:rPr>
            <w:webHidden/>
          </w:rPr>
          <w:fldChar w:fldCharType="separate"/>
        </w:r>
        <w:r w:rsidR="00642A59">
          <w:rPr>
            <w:webHidden/>
          </w:rPr>
          <w:t>68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0" w:history="1">
        <w:r w:rsidR="00227EF0" w:rsidRPr="00780664">
          <w:rPr>
            <w:rStyle w:val="Hyperlink"/>
          </w:rPr>
          <w:t>31.90</w:t>
        </w:r>
        <w:r w:rsidR="00227EF0">
          <w:rPr>
            <w:rFonts w:asciiTheme="minorHAnsi" w:eastAsiaTheme="minorEastAsia" w:hAnsiTheme="minorHAnsi" w:cstheme="minorBidi"/>
            <w:sz w:val="22"/>
            <w:szCs w:val="22"/>
          </w:rPr>
          <w:tab/>
        </w:r>
        <w:r w:rsidR="00227EF0" w:rsidRPr="00780664">
          <w:rPr>
            <w:rStyle w:val="Hyperlink"/>
          </w:rPr>
          <w:t>Leistungen für Bildung und Teilhabe nach § 6b BKGG</w:t>
        </w:r>
        <w:r w:rsidR="00227EF0">
          <w:rPr>
            <w:webHidden/>
          </w:rPr>
          <w:tab/>
        </w:r>
        <w:r w:rsidR="00227EF0">
          <w:rPr>
            <w:webHidden/>
          </w:rPr>
          <w:fldChar w:fldCharType="begin"/>
        </w:r>
        <w:r w:rsidR="00227EF0">
          <w:rPr>
            <w:webHidden/>
          </w:rPr>
          <w:instrText xml:space="preserve"> PAGEREF _Toc448927730 \h </w:instrText>
        </w:r>
        <w:r w:rsidR="00227EF0">
          <w:rPr>
            <w:webHidden/>
          </w:rPr>
        </w:r>
        <w:r w:rsidR="00227EF0">
          <w:rPr>
            <w:webHidden/>
          </w:rPr>
          <w:fldChar w:fldCharType="separate"/>
        </w:r>
        <w:r w:rsidR="00642A59">
          <w:rPr>
            <w:webHidden/>
          </w:rPr>
          <w:t>70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31" w:history="1">
        <w:r w:rsidR="00227EF0" w:rsidRPr="00780664">
          <w:rPr>
            <w:rStyle w:val="Hyperlink"/>
          </w:rPr>
          <w:t>36</w:t>
        </w:r>
        <w:r w:rsidR="00227EF0">
          <w:rPr>
            <w:rFonts w:asciiTheme="minorHAnsi" w:eastAsiaTheme="minorEastAsia" w:hAnsiTheme="minorHAnsi" w:cstheme="minorBidi"/>
            <w:b w:val="0"/>
            <w:bCs w:val="0"/>
            <w:sz w:val="22"/>
          </w:rPr>
          <w:tab/>
        </w:r>
        <w:r w:rsidR="00227EF0" w:rsidRPr="00780664">
          <w:rPr>
            <w:rStyle w:val="Hyperlink"/>
          </w:rPr>
          <w:t>Kinder-, Jugend- und Familienhilfe</w:t>
        </w:r>
        <w:r w:rsidR="00227EF0">
          <w:rPr>
            <w:webHidden/>
          </w:rPr>
          <w:tab/>
        </w:r>
        <w:r w:rsidR="00227EF0">
          <w:rPr>
            <w:webHidden/>
          </w:rPr>
          <w:fldChar w:fldCharType="begin"/>
        </w:r>
        <w:r w:rsidR="00227EF0">
          <w:rPr>
            <w:webHidden/>
          </w:rPr>
          <w:instrText xml:space="preserve"> PAGEREF _Toc448927731 \h </w:instrText>
        </w:r>
        <w:r w:rsidR="00227EF0">
          <w:rPr>
            <w:webHidden/>
          </w:rPr>
        </w:r>
        <w:r w:rsidR="00227EF0">
          <w:rPr>
            <w:webHidden/>
          </w:rPr>
          <w:fldChar w:fldCharType="separate"/>
        </w:r>
        <w:r w:rsidR="00642A59">
          <w:rPr>
            <w:webHidden/>
          </w:rPr>
          <w:t>71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2" w:history="1">
        <w:r w:rsidR="00227EF0" w:rsidRPr="00780664">
          <w:rPr>
            <w:rStyle w:val="Hyperlink"/>
          </w:rPr>
          <w:t>36.20</w:t>
        </w:r>
        <w:r w:rsidR="00227EF0">
          <w:rPr>
            <w:rFonts w:asciiTheme="minorHAnsi" w:eastAsiaTheme="minorEastAsia" w:hAnsiTheme="minorHAnsi" w:cstheme="minorBidi"/>
            <w:sz w:val="22"/>
            <w:szCs w:val="22"/>
          </w:rPr>
          <w:tab/>
        </w:r>
        <w:r w:rsidR="00227EF0" w:rsidRPr="00780664">
          <w:rPr>
            <w:rStyle w:val="Hyperlink"/>
          </w:rPr>
          <w:t>Allgemeine Förderung junger Menschen</w:t>
        </w:r>
        <w:r w:rsidR="00227EF0">
          <w:rPr>
            <w:webHidden/>
          </w:rPr>
          <w:tab/>
        </w:r>
        <w:r w:rsidR="00227EF0">
          <w:rPr>
            <w:webHidden/>
          </w:rPr>
          <w:fldChar w:fldCharType="begin"/>
        </w:r>
        <w:r w:rsidR="00227EF0">
          <w:rPr>
            <w:webHidden/>
          </w:rPr>
          <w:instrText xml:space="preserve"> PAGEREF _Toc448927732 \h </w:instrText>
        </w:r>
        <w:r w:rsidR="00227EF0">
          <w:rPr>
            <w:webHidden/>
          </w:rPr>
        </w:r>
        <w:r w:rsidR="00227EF0">
          <w:rPr>
            <w:webHidden/>
          </w:rPr>
          <w:fldChar w:fldCharType="separate"/>
        </w:r>
        <w:r w:rsidR="00642A59">
          <w:rPr>
            <w:webHidden/>
          </w:rPr>
          <w:t>71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3" w:history="1">
        <w:r w:rsidR="00227EF0" w:rsidRPr="00780664">
          <w:rPr>
            <w:rStyle w:val="Hyperlink"/>
          </w:rPr>
          <w:t>36.30</w:t>
        </w:r>
        <w:r w:rsidR="00227EF0">
          <w:rPr>
            <w:rFonts w:asciiTheme="minorHAnsi" w:eastAsiaTheme="minorEastAsia" w:hAnsiTheme="minorHAnsi" w:cstheme="minorBidi"/>
            <w:sz w:val="22"/>
            <w:szCs w:val="22"/>
          </w:rPr>
          <w:tab/>
        </w:r>
        <w:r w:rsidR="00227EF0" w:rsidRPr="00780664">
          <w:rPr>
            <w:rStyle w:val="Hyperlink"/>
          </w:rPr>
          <w:t>Hilfen für junge Menschen und ihre Familien</w:t>
        </w:r>
        <w:r w:rsidR="00227EF0">
          <w:rPr>
            <w:webHidden/>
          </w:rPr>
          <w:tab/>
        </w:r>
        <w:r w:rsidR="00227EF0">
          <w:rPr>
            <w:webHidden/>
          </w:rPr>
          <w:fldChar w:fldCharType="begin"/>
        </w:r>
        <w:r w:rsidR="00227EF0">
          <w:rPr>
            <w:webHidden/>
          </w:rPr>
          <w:instrText xml:space="preserve"> PAGEREF _Toc448927733 \h </w:instrText>
        </w:r>
        <w:r w:rsidR="00227EF0">
          <w:rPr>
            <w:webHidden/>
          </w:rPr>
        </w:r>
        <w:r w:rsidR="00227EF0">
          <w:rPr>
            <w:webHidden/>
          </w:rPr>
          <w:fldChar w:fldCharType="separate"/>
        </w:r>
        <w:r w:rsidR="00642A59">
          <w:rPr>
            <w:webHidden/>
          </w:rPr>
          <w:t>73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4" w:history="1">
        <w:r w:rsidR="00227EF0" w:rsidRPr="00780664">
          <w:rPr>
            <w:rStyle w:val="Hyperlink"/>
          </w:rPr>
          <w:t>36.50</w:t>
        </w:r>
        <w:r w:rsidR="00227EF0">
          <w:rPr>
            <w:rFonts w:asciiTheme="minorHAnsi" w:eastAsiaTheme="minorEastAsia" w:hAnsiTheme="minorHAnsi" w:cstheme="minorBidi"/>
            <w:sz w:val="22"/>
            <w:szCs w:val="22"/>
          </w:rPr>
          <w:tab/>
        </w:r>
        <w:r w:rsidR="00227EF0" w:rsidRPr="00780664">
          <w:rPr>
            <w:rStyle w:val="Hyperlink"/>
          </w:rPr>
          <w:t>Tageseinrichtungen für Kinder und Kindertagespflege</w:t>
        </w:r>
        <w:r w:rsidR="00227EF0">
          <w:rPr>
            <w:webHidden/>
          </w:rPr>
          <w:tab/>
        </w:r>
        <w:r w:rsidR="00227EF0">
          <w:rPr>
            <w:webHidden/>
          </w:rPr>
          <w:fldChar w:fldCharType="begin"/>
        </w:r>
        <w:r w:rsidR="00227EF0">
          <w:rPr>
            <w:webHidden/>
          </w:rPr>
          <w:instrText xml:space="preserve"> PAGEREF _Toc448927734 \h </w:instrText>
        </w:r>
        <w:r w:rsidR="00227EF0">
          <w:rPr>
            <w:webHidden/>
          </w:rPr>
        </w:r>
        <w:r w:rsidR="00227EF0">
          <w:rPr>
            <w:webHidden/>
          </w:rPr>
          <w:fldChar w:fldCharType="separate"/>
        </w:r>
        <w:r w:rsidR="00642A59">
          <w:rPr>
            <w:webHidden/>
          </w:rPr>
          <w:t>75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5" w:history="1">
        <w:r w:rsidR="00227EF0" w:rsidRPr="00780664">
          <w:rPr>
            <w:rStyle w:val="Hyperlink"/>
          </w:rPr>
          <w:t>36.80</w:t>
        </w:r>
        <w:r w:rsidR="00227EF0">
          <w:rPr>
            <w:rFonts w:asciiTheme="minorHAnsi" w:eastAsiaTheme="minorEastAsia" w:hAnsiTheme="minorHAnsi" w:cstheme="minorBidi"/>
            <w:sz w:val="22"/>
            <w:szCs w:val="22"/>
          </w:rPr>
          <w:tab/>
        </w:r>
        <w:r w:rsidR="00227EF0" w:rsidRPr="00780664">
          <w:rPr>
            <w:rStyle w:val="Hyperlink"/>
          </w:rPr>
          <w:t>Kooperation und Vernetzung</w:t>
        </w:r>
        <w:r w:rsidR="00227EF0">
          <w:rPr>
            <w:webHidden/>
          </w:rPr>
          <w:tab/>
        </w:r>
        <w:r w:rsidR="00227EF0">
          <w:rPr>
            <w:webHidden/>
          </w:rPr>
          <w:fldChar w:fldCharType="begin"/>
        </w:r>
        <w:r w:rsidR="00227EF0">
          <w:rPr>
            <w:webHidden/>
          </w:rPr>
          <w:instrText xml:space="preserve"> PAGEREF _Toc448927735 \h </w:instrText>
        </w:r>
        <w:r w:rsidR="00227EF0">
          <w:rPr>
            <w:webHidden/>
          </w:rPr>
        </w:r>
        <w:r w:rsidR="00227EF0">
          <w:rPr>
            <w:webHidden/>
          </w:rPr>
          <w:fldChar w:fldCharType="separate"/>
        </w:r>
        <w:r w:rsidR="00642A59">
          <w:rPr>
            <w:webHidden/>
          </w:rPr>
          <w:t>76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6" w:history="1">
        <w:r w:rsidR="00227EF0" w:rsidRPr="00780664">
          <w:rPr>
            <w:rStyle w:val="Hyperlink"/>
          </w:rPr>
          <w:t>36.90</w:t>
        </w:r>
        <w:r w:rsidR="00227EF0">
          <w:rPr>
            <w:rFonts w:asciiTheme="minorHAnsi" w:eastAsiaTheme="minorEastAsia" w:hAnsiTheme="minorHAnsi" w:cstheme="minorBidi"/>
            <w:sz w:val="22"/>
            <w:szCs w:val="22"/>
          </w:rPr>
          <w:tab/>
        </w:r>
        <w:r w:rsidR="00227EF0" w:rsidRPr="00780664">
          <w:rPr>
            <w:rStyle w:val="Hyperlink"/>
          </w:rPr>
          <w:t>Unterhaltsvorschussleistungen</w:t>
        </w:r>
        <w:r w:rsidR="00227EF0">
          <w:rPr>
            <w:webHidden/>
          </w:rPr>
          <w:tab/>
        </w:r>
        <w:r w:rsidR="00227EF0">
          <w:rPr>
            <w:webHidden/>
          </w:rPr>
          <w:fldChar w:fldCharType="begin"/>
        </w:r>
        <w:r w:rsidR="00227EF0">
          <w:rPr>
            <w:webHidden/>
          </w:rPr>
          <w:instrText xml:space="preserve"> PAGEREF _Toc448927736 \h </w:instrText>
        </w:r>
        <w:r w:rsidR="00227EF0">
          <w:rPr>
            <w:webHidden/>
          </w:rPr>
        </w:r>
        <w:r w:rsidR="00227EF0">
          <w:rPr>
            <w:webHidden/>
          </w:rPr>
          <w:fldChar w:fldCharType="separate"/>
        </w:r>
        <w:r w:rsidR="00642A59">
          <w:rPr>
            <w:webHidden/>
          </w:rPr>
          <w:t>76</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37" w:history="1">
        <w:r w:rsidR="00227EF0" w:rsidRPr="00780664">
          <w:rPr>
            <w:rStyle w:val="Hyperlink"/>
          </w:rPr>
          <w:t>37</w:t>
        </w:r>
        <w:r w:rsidR="00227EF0">
          <w:rPr>
            <w:rFonts w:asciiTheme="minorHAnsi" w:eastAsiaTheme="minorEastAsia" w:hAnsiTheme="minorHAnsi" w:cstheme="minorBidi"/>
            <w:b w:val="0"/>
            <w:bCs w:val="0"/>
            <w:sz w:val="22"/>
          </w:rPr>
          <w:tab/>
        </w:r>
        <w:r w:rsidR="00227EF0" w:rsidRPr="00780664">
          <w:rPr>
            <w:rStyle w:val="Hyperlink"/>
          </w:rPr>
          <w:t>Schwerbehindertenrecht und soziales Entschädigungsrecht</w:t>
        </w:r>
        <w:r w:rsidR="00227EF0">
          <w:rPr>
            <w:webHidden/>
          </w:rPr>
          <w:tab/>
        </w:r>
        <w:r w:rsidR="00227EF0">
          <w:rPr>
            <w:webHidden/>
          </w:rPr>
          <w:fldChar w:fldCharType="begin"/>
        </w:r>
        <w:r w:rsidR="00227EF0">
          <w:rPr>
            <w:webHidden/>
          </w:rPr>
          <w:instrText xml:space="preserve"> PAGEREF _Toc448927737 \h </w:instrText>
        </w:r>
        <w:r w:rsidR="00227EF0">
          <w:rPr>
            <w:webHidden/>
          </w:rPr>
        </w:r>
        <w:r w:rsidR="00227EF0">
          <w:rPr>
            <w:webHidden/>
          </w:rPr>
          <w:fldChar w:fldCharType="separate"/>
        </w:r>
        <w:r w:rsidR="00642A59">
          <w:rPr>
            <w:webHidden/>
          </w:rPr>
          <w:t>77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8" w:history="1">
        <w:r w:rsidR="00227EF0" w:rsidRPr="00780664">
          <w:rPr>
            <w:rStyle w:val="Hyperlink"/>
          </w:rPr>
          <w:t>37.10</w:t>
        </w:r>
        <w:r w:rsidR="00227EF0">
          <w:rPr>
            <w:rFonts w:asciiTheme="minorHAnsi" w:eastAsiaTheme="minorEastAsia" w:hAnsiTheme="minorHAnsi" w:cstheme="minorBidi"/>
            <w:sz w:val="22"/>
            <w:szCs w:val="22"/>
          </w:rPr>
          <w:tab/>
        </w:r>
        <w:r w:rsidR="00227EF0" w:rsidRPr="00780664">
          <w:rPr>
            <w:rStyle w:val="Hyperlink"/>
          </w:rPr>
          <w:t>Schwerbehindertenrecht</w:t>
        </w:r>
        <w:r w:rsidR="00227EF0">
          <w:rPr>
            <w:webHidden/>
          </w:rPr>
          <w:tab/>
        </w:r>
        <w:r w:rsidR="00227EF0">
          <w:rPr>
            <w:webHidden/>
          </w:rPr>
          <w:fldChar w:fldCharType="begin"/>
        </w:r>
        <w:r w:rsidR="00227EF0">
          <w:rPr>
            <w:webHidden/>
          </w:rPr>
          <w:instrText xml:space="preserve"> PAGEREF _Toc448927738 \h </w:instrText>
        </w:r>
        <w:r w:rsidR="00227EF0">
          <w:rPr>
            <w:webHidden/>
          </w:rPr>
        </w:r>
        <w:r w:rsidR="00227EF0">
          <w:rPr>
            <w:webHidden/>
          </w:rPr>
          <w:fldChar w:fldCharType="separate"/>
        </w:r>
        <w:r w:rsidR="00642A59">
          <w:rPr>
            <w:webHidden/>
          </w:rPr>
          <w:t>77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39" w:history="1">
        <w:r w:rsidR="00227EF0" w:rsidRPr="00780664">
          <w:rPr>
            <w:rStyle w:val="Hyperlink"/>
          </w:rPr>
          <w:t>37.20</w:t>
        </w:r>
        <w:r w:rsidR="00227EF0">
          <w:rPr>
            <w:rFonts w:asciiTheme="minorHAnsi" w:eastAsiaTheme="minorEastAsia" w:hAnsiTheme="minorHAnsi" w:cstheme="minorBidi"/>
            <w:sz w:val="22"/>
            <w:szCs w:val="22"/>
          </w:rPr>
          <w:tab/>
        </w:r>
        <w:r w:rsidR="00227EF0" w:rsidRPr="00780664">
          <w:rPr>
            <w:rStyle w:val="Hyperlink"/>
          </w:rPr>
          <w:t>Soziales Entschädigungsrecht</w:t>
        </w:r>
        <w:r w:rsidR="00227EF0">
          <w:rPr>
            <w:webHidden/>
          </w:rPr>
          <w:tab/>
        </w:r>
        <w:r w:rsidR="00227EF0">
          <w:rPr>
            <w:webHidden/>
          </w:rPr>
          <w:fldChar w:fldCharType="begin"/>
        </w:r>
        <w:r w:rsidR="00227EF0">
          <w:rPr>
            <w:webHidden/>
          </w:rPr>
          <w:instrText xml:space="preserve"> PAGEREF _Toc448927739 \h </w:instrText>
        </w:r>
        <w:r w:rsidR="00227EF0">
          <w:rPr>
            <w:webHidden/>
          </w:rPr>
        </w:r>
        <w:r w:rsidR="00227EF0">
          <w:rPr>
            <w:webHidden/>
          </w:rPr>
          <w:fldChar w:fldCharType="separate"/>
        </w:r>
        <w:r w:rsidR="00642A59">
          <w:rPr>
            <w:webHidden/>
          </w:rPr>
          <w:t>77</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40" w:history="1">
        <w:r w:rsidR="00227EF0" w:rsidRPr="00780664">
          <w:rPr>
            <w:rStyle w:val="Hyperlink"/>
          </w:rPr>
          <w:t>41</w:t>
        </w:r>
        <w:r w:rsidR="00227EF0">
          <w:rPr>
            <w:rFonts w:asciiTheme="minorHAnsi" w:eastAsiaTheme="minorEastAsia" w:hAnsiTheme="minorHAnsi" w:cstheme="minorBidi"/>
            <w:b w:val="0"/>
            <w:bCs w:val="0"/>
            <w:sz w:val="22"/>
          </w:rPr>
          <w:tab/>
        </w:r>
        <w:r w:rsidR="00227EF0" w:rsidRPr="00780664">
          <w:rPr>
            <w:rStyle w:val="Hyperlink"/>
          </w:rPr>
          <w:t>Gesundheitsdienste</w:t>
        </w:r>
        <w:r w:rsidR="00227EF0">
          <w:rPr>
            <w:webHidden/>
          </w:rPr>
          <w:tab/>
        </w:r>
        <w:r w:rsidR="00227EF0">
          <w:rPr>
            <w:webHidden/>
          </w:rPr>
          <w:fldChar w:fldCharType="begin"/>
        </w:r>
        <w:r w:rsidR="00227EF0">
          <w:rPr>
            <w:webHidden/>
          </w:rPr>
          <w:instrText xml:space="preserve"> PAGEREF _Toc448927740 \h </w:instrText>
        </w:r>
        <w:r w:rsidR="00227EF0">
          <w:rPr>
            <w:webHidden/>
          </w:rPr>
        </w:r>
        <w:r w:rsidR="00227EF0">
          <w:rPr>
            <w:webHidden/>
          </w:rPr>
          <w:fldChar w:fldCharType="separate"/>
        </w:r>
        <w:r w:rsidR="00642A59">
          <w:rPr>
            <w:webHidden/>
          </w:rPr>
          <w:t>77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1" w:history="1">
        <w:r w:rsidR="00227EF0" w:rsidRPr="00780664">
          <w:rPr>
            <w:rStyle w:val="Hyperlink"/>
          </w:rPr>
          <w:t>41.10</w:t>
        </w:r>
        <w:r w:rsidR="00227EF0">
          <w:rPr>
            <w:rFonts w:asciiTheme="minorHAnsi" w:eastAsiaTheme="minorEastAsia" w:hAnsiTheme="minorHAnsi" w:cstheme="minorBidi"/>
            <w:sz w:val="22"/>
            <w:szCs w:val="22"/>
          </w:rPr>
          <w:tab/>
        </w:r>
        <w:r w:rsidR="00227EF0" w:rsidRPr="00780664">
          <w:rPr>
            <w:rStyle w:val="Hyperlink"/>
          </w:rPr>
          <w:t>Krankenhäuser</w:t>
        </w:r>
        <w:r w:rsidR="00227EF0">
          <w:rPr>
            <w:webHidden/>
          </w:rPr>
          <w:tab/>
        </w:r>
        <w:r w:rsidR="00227EF0">
          <w:rPr>
            <w:webHidden/>
          </w:rPr>
          <w:fldChar w:fldCharType="begin"/>
        </w:r>
        <w:r w:rsidR="00227EF0">
          <w:rPr>
            <w:webHidden/>
          </w:rPr>
          <w:instrText xml:space="preserve"> PAGEREF _Toc448927741 \h </w:instrText>
        </w:r>
        <w:r w:rsidR="00227EF0">
          <w:rPr>
            <w:webHidden/>
          </w:rPr>
        </w:r>
        <w:r w:rsidR="00227EF0">
          <w:rPr>
            <w:webHidden/>
          </w:rPr>
          <w:fldChar w:fldCharType="separate"/>
        </w:r>
        <w:r w:rsidR="00642A59">
          <w:rPr>
            <w:webHidden/>
          </w:rPr>
          <w:t>77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2" w:history="1">
        <w:r w:rsidR="00227EF0" w:rsidRPr="00780664">
          <w:rPr>
            <w:rStyle w:val="Hyperlink"/>
          </w:rPr>
          <w:t>41.20</w:t>
        </w:r>
        <w:r w:rsidR="00227EF0">
          <w:rPr>
            <w:rFonts w:asciiTheme="minorHAnsi" w:eastAsiaTheme="minorEastAsia" w:hAnsiTheme="minorHAnsi" w:cstheme="minorBidi"/>
            <w:sz w:val="22"/>
            <w:szCs w:val="22"/>
          </w:rPr>
          <w:tab/>
        </w:r>
        <w:r w:rsidR="00227EF0" w:rsidRPr="00780664">
          <w:rPr>
            <w:rStyle w:val="Hyperlink"/>
          </w:rPr>
          <w:t>Gesundheitseinrichtungen</w:t>
        </w:r>
        <w:r w:rsidR="00227EF0">
          <w:rPr>
            <w:webHidden/>
          </w:rPr>
          <w:tab/>
        </w:r>
        <w:r w:rsidR="00227EF0">
          <w:rPr>
            <w:webHidden/>
          </w:rPr>
          <w:fldChar w:fldCharType="begin"/>
        </w:r>
        <w:r w:rsidR="00227EF0">
          <w:rPr>
            <w:webHidden/>
          </w:rPr>
          <w:instrText xml:space="preserve"> PAGEREF _Toc448927742 \h </w:instrText>
        </w:r>
        <w:r w:rsidR="00227EF0">
          <w:rPr>
            <w:webHidden/>
          </w:rPr>
        </w:r>
        <w:r w:rsidR="00227EF0">
          <w:rPr>
            <w:webHidden/>
          </w:rPr>
          <w:fldChar w:fldCharType="separate"/>
        </w:r>
        <w:r w:rsidR="00642A59">
          <w:rPr>
            <w:webHidden/>
          </w:rPr>
          <w:t>78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3" w:history="1">
        <w:r w:rsidR="00227EF0" w:rsidRPr="00780664">
          <w:rPr>
            <w:rStyle w:val="Hyperlink"/>
          </w:rPr>
          <w:t>41.40</w:t>
        </w:r>
        <w:r w:rsidR="00227EF0">
          <w:rPr>
            <w:rFonts w:asciiTheme="minorHAnsi" w:eastAsiaTheme="minorEastAsia" w:hAnsiTheme="minorHAnsi" w:cstheme="minorBidi"/>
            <w:sz w:val="22"/>
            <w:szCs w:val="22"/>
          </w:rPr>
          <w:tab/>
        </w:r>
        <w:r w:rsidR="00227EF0" w:rsidRPr="00780664">
          <w:rPr>
            <w:rStyle w:val="Hyperlink"/>
          </w:rPr>
          <w:t>Maßnahmen der Gesundheitspflege</w:t>
        </w:r>
        <w:r w:rsidR="00227EF0">
          <w:rPr>
            <w:webHidden/>
          </w:rPr>
          <w:tab/>
        </w:r>
        <w:r w:rsidR="00227EF0">
          <w:rPr>
            <w:webHidden/>
          </w:rPr>
          <w:fldChar w:fldCharType="begin"/>
        </w:r>
        <w:r w:rsidR="00227EF0">
          <w:rPr>
            <w:webHidden/>
          </w:rPr>
          <w:instrText xml:space="preserve"> PAGEREF _Toc448927743 \h </w:instrText>
        </w:r>
        <w:r w:rsidR="00227EF0">
          <w:rPr>
            <w:webHidden/>
          </w:rPr>
        </w:r>
        <w:r w:rsidR="00227EF0">
          <w:rPr>
            <w:webHidden/>
          </w:rPr>
          <w:fldChar w:fldCharType="separate"/>
        </w:r>
        <w:r w:rsidR="00642A59">
          <w:rPr>
            <w:webHidden/>
          </w:rPr>
          <w:t>78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4" w:history="1">
        <w:r w:rsidR="00227EF0" w:rsidRPr="00780664">
          <w:rPr>
            <w:rStyle w:val="Hyperlink"/>
          </w:rPr>
          <w:t>41.80</w:t>
        </w:r>
        <w:r w:rsidR="00227EF0">
          <w:rPr>
            <w:rFonts w:asciiTheme="minorHAnsi" w:eastAsiaTheme="minorEastAsia" w:hAnsiTheme="minorHAnsi" w:cstheme="minorBidi"/>
            <w:sz w:val="22"/>
            <w:szCs w:val="22"/>
          </w:rPr>
          <w:tab/>
        </w:r>
        <w:r w:rsidR="00227EF0" w:rsidRPr="00780664">
          <w:rPr>
            <w:rStyle w:val="Hyperlink"/>
          </w:rPr>
          <w:t>Kur- und Badeeinrichtungen</w:t>
        </w:r>
        <w:r w:rsidR="00227EF0">
          <w:rPr>
            <w:webHidden/>
          </w:rPr>
          <w:tab/>
        </w:r>
        <w:r w:rsidR="00227EF0">
          <w:rPr>
            <w:webHidden/>
          </w:rPr>
          <w:fldChar w:fldCharType="begin"/>
        </w:r>
        <w:r w:rsidR="00227EF0">
          <w:rPr>
            <w:webHidden/>
          </w:rPr>
          <w:instrText xml:space="preserve"> PAGEREF _Toc448927744 \h </w:instrText>
        </w:r>
        <w:r w:rsidR="00227EF0">
          <w:rPr>
            <w:webHidden/>
          </w:rPr>
        </w:r>
        <w:r w:rsidR="00227EF0">
          <w:rPr>
            <w:webHidden/>
          </w:rPr>
          <w:fldChar w:fldCharType="separate"/>
        </w:r>
        <w:r w:rsidR="00642A59">
          <w:rPr>
            <w:webHidden/>
          </w:rPr>
          <w:t>80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45" w:history="1">
        <w:r w:rsidR="00227EF0" w:rsidRPr="00780664">
          <w:rPr>
            <w:rStyle w:val="Hyperlink"/>
          </w:rPr>
          <w:t>42</w:t>
        </w:r>
        <w:r w:rsidR="00227EF0">
          <w:rPr>
            <w:rFonts w:asciiTheme="minorHAnsi" w:eastAsiaTheme="minorEastAsia" w:hAnsiTheme="minorHAnsi" w:cstheme="minorBidi"/>
            <w:b w:val="0"/>
            <w:bCs w:val="0"/>
            <w:sz w:val="22"/>
          </w:rPr>
          <w:tab/>
        </w:r>
        <w:r w:rsidR="00227EF0" w:rsidRPr="00780664">
          <w:rPr>
            <w:rStyle w:val="Hyperlink"/>
          </w:rPr>
          <w:t>Sport und Bäder</w:t>
        </w:r>
        <w:r w:rsidR="00227EF0">
          <w:rPr>
            <w:webHidden/>
          </w:rPr>
          <w:tab/>
        </w:r>
        <w:r w:rsidR="00227EF0">
          <w:rPr>
            <w:webHidden/>
          </w:rPr>
          <w:fldChar w:fldCharType="begin"/>
        </w:r>
        <w:r w:rsidR="00227EF0">
          <w:rPr>
            <w:webHidden/>
          </w:rPr>
          <w:instrText xml:space="preserve"> PAGEREF _Toc448927745 \h </w:instrText>
        </w:r>
        <w:r w:rsidR="00227EF0">
          <w:rPr>
            <w:webHidden/>
          </w:rPr>
        </w:r>
        <w:r w:rsidR="00227EF0">
          <w:rPr>
            <w:webHidden/>
          </w:rPr>
          <w:fldChar w:fldCharType="separate"/>
        </w:r>
        <w:r w:rsidR="00642A59">
          <w:rPr>
            <w:webHidden/>
          </w:rPr>
          <w:t>81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6" w:history="1">
        <w:r w:rsidR="00227EF0" w:rsidRPr="00780664">
          <w:rPr>
            <w:rStyle w:val="Hyperlink"/>
          </w:rPr>
          <w:t>42.10</w:t>
        </w:r>
        <w:r w:rsidR="00227EF0">
          <w:rPr>
            <w:rFonts w:asciiTheme="minorHAnsi" w:eastAsiaTheme="minorEastAsia" w:hAnsiTheme="minorHAnsi" w:cstheme="minorBidi"/>
            <w:sz w:val="22"/>
            <w:szCs w:val="22"/>
          </w:rPr>
          <w:tab/>
        </w:r>
        <w:r w:rsidR="00227EF0" w:rsidRPr="00780664">
          <w:rPr>
            <w:rStyle w:val="Hyperlink"/>
          </w:rPr>
          <w:t>Förderung des Sports</w:t>
        </w:r>
        <w:r w:rsidR="00227EF0">
          <w:rPr>
            <w:webHidden/>
          </w:rPr>
          <w:tab/>
        </w:r>
        <w:r w:rsidR="00227EF0">
          <w:rPr>
            <w:webHidden/>
          </w:rPr>
          <w:fldChar w:fldCharType="begin"/>
        </w:r>
        <w:r w:rsidR="00227EF0">
          <w:rPr>
            <w:webHidden/>
          </w:rPr>
          <w:instrText xml:space="preserve"> PAGEREF _Toc448927746 \h </w:instrText>
        </w:r>
        <w:r w:rsidR="00227EF0">
          <w:rPr>
            <w:webHidden/>
          </w:rPr>
        </w:r>
        <w:r w:rsidR="00227EF0">
          <w:rPr>
            <w:webHidden/>
          </w:rPr>
          <w:fldChar w:fldCharType="separate"/>
        </w:r>
        <w:r w:rsidR="00642A59">
          <w:rPr>
            <w:webHidden/>
          </w:rPr>
          <w:t>81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7" w:history="1">
        <w:r w:rsidR="00227EF0" w:rsidRPr="00780664">
          <w:rPr>
            <w:rStyle w:val="Hyperlink"/>
          </w:rPr>
          <w:t>42.40</w:t>
        </w:r>
        <w:r w:rsidR="00227EF0">
          <w:rPr>
            <w:rFonts w:asciiTheme="minorHAnsi" w:eastAsiaTheme="minorEastAsia" w:hAnsiTheme="minorHAnsi" w:cstheme="minorBidi"/>
            <w:sz w:val="22"/>
            <w:szCs w:val="22"/>
          </w:rPr>
          <w:tab/>
        </w:r>
        <w:r w:rsidR="00227EF0" w:rsidRPr="00780664">
          <w:rPr>
            <w:rStyle w:val="Hyperlink"/>
          </w:rPr>
          <w:t>Bäder</w:t>
        </w:r>
        <w:r w:rsidR="00227EF0">
          <w:rPr>
            <w:webHidden/>
          </w:rPr>
          <w:tab/>
        </w:r>
        <w:r w:rsidR="00227EF0">
          <w:rPr>
            <w:webHidden/>
          </w:rPr>
          <w:fldChar w:fldCharType="begin"/>
        </w:r>
        <w:r w:rsidR="00227EF0">
          <w:rPr>
            <w:webHidden/>
          </w:rPr>
          <w:instrText xml:space="preserve"> PAGEREF _Toc448927747 \h </w:instrText>
        </w:r>
        <w:r w:rsidR="00227EF0">
          <w:rPr>
            <w:webHidden/>
          </w:rPr>
        </w:r>
        <w:r w:rsidR="00227EF0">
          <w:rPr>
            <w:webHidden/>
          </w:rPr>
          <w:fldChar w:fldCharType="separate"/>
        </w:r>
        <w:r w:rsidR="00642A59">
          <w:rPr>
            <w:webHidden/>
          </w:rPr>
          <w:t>81</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48" w:history="1">
        <w:r w:rsidR="00227EF0" w:rsidRPr="00780664">
          <w:rPr>
            <w:rStyle w:val="Hyperlink"/>
          </w:rPr>
          <w:t>42.41</w:t>
        </w:r>
        <w:r w:rsidR="00227EF0">
          <w:rPr>
            <w:rFonts w:asciiTheme="minorHAnsi" w:eastAsiaTheme="minorEastAsia" w:hAnsiTheme="minorHAnsi" w:cstheme="minorBidi"/>
            <w:sz w:val="22"/>
            <w:szCs w:val="22"/>
          </w:rPr>
          <w:tab/>
        </w:r>
        <w:r w:rsidR="00227EF0" w:rsidRPr="00780664">
          <w:rPr>
            <w:rStyle w:val="Hyperlink"/>
          </w:rPr>
          <w:t>Sportstätten</w:t>
        </w:r>
        <w:r w:rsidR="00227EF0">
          <w:rPr>
            <w:webHidden/>
          </w:rPr>
          <w:tab/>
        </w:r>
        <w:r w:rsidR="00227EF0">
          <w:rPr>
            <w:webHidden/>
          </w:rPr>
          <w:fldChar w:fldCharType="begin"/>
        </w:r>
        <w:r w:rsidR="00227EF0">
          <w:rPr>
            <w:webHidden/>
          </w:rPr>
          <w:instrText xml:space="preserve"> PAGEREF _Toc448927748 \h </w:instrText>
        </w:r>
        <w:r w:rsidR="00227EF0">
          <w:rPr>
            <w:webHidden/>
          </w:rPr>
        </w:r>
        <w:r w:rsidR="00227EF0">
          <w:rPr>
            <w:webHidden/>
          </w:rPr>
          <w:fldChar w:fldCharType="separate"/>
        </w:r>
        <w:r w:rsidR="00642A59">
          <w:rPr>
            <w:webHidden/>
          </w:rPr>
          <w:t>82</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49" w:history="1">
        <w:r w:rsidR="00227EF0" w:rsidRPr="00780664">
          <w:rPr>
            <w:rStyle w:val="Hyperlink"/>
          </w:rPr>
          <w:t>51</w:t>
        </w:r>
        <w:r w:rsidR="00227EF0">
          <w:rPr>
            <w:rFonts w:asciiTheme="minorHAnsi" w:eastAsiaTheme="minorEastAsia" w:hAnsiTheme="minorHAnsi" w:cstheme="minorBidi"/>
            <w:b w:val="0"/>
            <w:bCs w:val="0"/>
            <w:sz w:val="22"/>
          </w:rPr>
          <w:tab/>
        </w:r>
        <w:r w:rsidR="00227EF0" w:rsidRPr="00780664">
          <w:rPr>
            <w:rStyle w:val="Hyperlink"/>
          </w:rPr>
          <w:t>Räumliche Planung und Entwicklung</w:t>
        </w:r>
        <w:r w:rsidR="00227EF0">
          <w:rPr>
            <w:webHidden/>
          </w:rPr>
          <w:tab/>
        </w:r>
        <w:r w:rsidR="00227EF0">
          <w:rPr>
            <w:webHidden/>
          </w:rPr>
          <w:fldChar w:fldCharType="begin"/>
        </w:r>
        <w:r w:rsidR="00227EF0">
          <w:rPr>
            <w:webHidden/>
          </w:rPr>
          <w:instrText xml:space="preserve"> PAGEREF _Toc448927749 \h </w:instrText>
        </w:r>
        <w:r w:rsidR="00227EF0">
          <w:rPr>
            <w:webHidden/>
          </w:rPr>
        </w:r>
        <w:r w:rsidR="00227EF0">
          <w:rPr>
            <w:webHidden/>
          </w:rPr>
          <w:fldChar w:fldCharType="separate"/>
        </w:r>
        <w:r w:rsidR="00642A59">
          <w:rPr>
            <w:webHidden/>
          </w:rPr>
          <w:t>83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0" w:history="1">
        <w:r w:rsidR="00227EF0" w:rsidRPr="00780664">
          <w:rPr>
            <w:rStyle w:val="Hyperlink"/>
          </w:rPr>
          <w:t>51.10</w:t>
        </w:r>
        <w:r w:rsidR="00227EF0">
          <w:rPr>
            <w:rFonts w:asciiTheme="minorHAnsi" w:eastAsiaTheme="minorEastAsia" w:hAnsiTheme="minorHAnsi" w:cstheme="minorBidi"/>
            <w:sz w:val="22"/>
            <w:szCs w:val="22"/>
          </w:rPr>
          <w:tab/>
        </w:r>
        <w:r w:rsidR="00227EF0" w:rsidRPr="00780664">
          <w:rPr>
            <w:rStyle w:val="Hyperlink"/>
          </w:rPr>
          <w:t>Stadtentwicklung, Städtebauliche Planung, Verkehrsplanung und Stadterneuerung</w:t>
        </w:r>
        <w:r w:rsidR="00227EF0">
          <w:rPr>
            <w:webHidden/>
          </w:rPr>
          <w:tab/>
        </w:r>
        <w:r w:rsidR="00227EF0">
          <w:rPr>
            <w:webHidden/>
          </w:rPr>
          <w:fldChar w:fldCharType="begin"/>
        </w:r>
        <w:r w:rsidR="00227EF0">
          <w:rPr>
            <w:webHidden/>
          </w:rPr>
          <w:instrText xml:space="preserve"> PAGEREF _Toc448927750 \h </w:instrText>
        </w:r>
        <w:r w:rsidR="00227EF0">
          <w:rPr>
            <w:webHidden/>
          </w:rPr>
        </w:r>
        <w:r w:rsidR="00227EF0">
          <w:rPr>
            <w:webHidden/>
          </w:rPr>
          <w:fldChar w:fldCharType="separate"/>
        </w:r>
        <w:r w:rsidR="00642A59">
          <w:rPr>
            <w:webHidden/>
          </w:rPr>
          <w:t>83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1" w:history="1">
        <w:r w:rsidR="00227EF0" w:rsidRPr="00780664">
          <w:rPr>
            <w:rStyle w:val="Hyperlink"/>
          </w:rPr>
          <w:t>51.11</w:t>
        </w:r>
        <w:r w:rsidR="00227EF0">
          <w:rPr>
            <w:rFonts w:asciiTheme="minorHAnsi" w:eastAsiaTheme="minorEastAsia" w:hAnsiTheme="minorHAnsi" w:cstheme="minorBidi"/>
            <w:sz w:val="22"/>
            <w:szCs w:val="22"/>
          </w:rPr>
          <w:tab/>
        </w:r>
        <w:r w:rsidR="00227EF0" w:rsidRPr="00780664">
          <w:rPr>
            <w:rStyle w:val="Hyperlink"/>
          </w:rPr>
          <w:t>Flächen- und grundstückbezogene Daten und Grundlagen</w:t>
        </w:r>
        <w:r w:rsidR="00227EF0">
          <w:rPr>
            <w:webHidden/>
          </w:rPr>
          <w:tab/>
        </w:r>
        <w:r w:rsidR="00227EF0">
          <w:rPr>
            <w:webHidden/>
          </w:rPr>
          <w:fldChar w:fldCharType="begin"/>
        </w:r>
        <w:r w:rsidR="00227EF0">
          <w:rPr>
            <w:webHidden/>
          </w:rPr>
          <w:instrText xml:space="preserve"> PAGEREF _Toc448927751 \h </w:instrText>
        </w:r>
        <w:r w:rsidR="00227EF0">
          <w:rPr>
            <w:webHidden/>
          </w:rPr>
        </w:r>
        <w:r w:rsidR="00227EF0">
          <w:rPr>
            <w:webHidden/>
          </w:rPr>
          <w:fldChar w:fldCharType="separate"/>
        </w:r>
        <w:r w:rsidR="00642A59">
          <w:rPr>
            <w:webHidden/>
          </w:rPr>
          <w:t>86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2" w:history="1">
        <w:r w:rsidR="00227EF0" w:rsidRPr="00780664">
          <w:rPr>
            <w:rStyle w:val="Hyperlink"/>
          </w:rPr>
          <w:t>51.12</w:t>
        </w:r>
        <w:r w:rsidR="00227EF0">
          <w:rPr>
            <w:rFonts w:asciiTheme="minorHAnsi" w:eastAsiaTheme="minorEastAsia" w:hAnsiTheme="minorHAnsi" w:cstheme="minorBidi"/>
            <w:sz w:val="22"/>
            <w:szCs w:val="22"/>
          </w:rPr>
          <w:tab/>
        </w:r>
        <w:r w:rsidR="00227EF0" w:rsidRPr="00780664">
          <w:rPr>
            <w:rStyle w:val="Hyperlink"/>
          </w:rPr>
          <w:t>Flurneuordnung</w:t>
        </w:r>
        <w:r w:rsidR="00227EF0">
          <w:rPr>
            <w:webHidden/>
          </w:rPr>
          <w:tab/>
        </w:r>
        <w:r w:rsidR="00227EF0">
          <w:rPr>
            <w:webHidden/>
          </w:rPr>
          <w:fldChar w:fldCharType="begin"/>
        </w:r>
        <w:r w:rsidR="00227EF0">
          <w:rPr>
            <w:webHidden/>
          </w:rPr>
          <w:instrText xml:space="preserve"> PAGEREF _Toc448927752 \h </w:instrText>
        </w:r>
        <w:r w:rsidR="00227EF0">
          <w:rPr>
            <w:webHidden/>
          </w:rPr>
        </w:r>
        <w:r w:rsidR="00227EF0">
          <w:rPr>
            <w:webHidden/>
          </w:rPr>
          <w:fldChar w:fldCharType="separate"/>
        </w:r>
        <w:r w:rsidR="00642A59">
          <w:rPr>
            <w:webHidden/>
          </w:rPr>
          <w:t>88</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53" w:history="1">
        <w:r w:rsidR="00227EF0" w:rsidRPr="00780664">
          <w:rPr>
            <w:rStyle w:val="Hyperlink"/>
          </w:rPr>
          <w:t>52</w:t>
        </w:r>
        <w:r w:rsidR="00227EF0">
          <w:rPr>
            <w:rFonts w:asciiTheme="minorHAnsi" w:eastAsiaTheme="minorEastAsia" w:hAnsiTheme="minorHAnsi" w:cstheme="minorBidi"/>
            <w:b w:val="0"/>
            <w:bCs w:val="0"/>
            <w:sz w:val="22"/>
          </w:rPr>
          <w:tab/>
        </w:r>
        <w:r w:rsidR="00227EF0" w:rsidRPr="00780664">
          <w:rPr>
            <w:rStyle w:val="Hyperlink"/>
          </w:rPr>
          <w:t>Bauen und Wohnen</w:t>
        </w:r>
        <w:r w:rsidR="00227EF0">
          <w:rPr>
            <w:webHidden/>
          </w:rPr>
          <w:tab/>
        </w:r>
        <w:r w:rsidR="00227EF0">
          <w:rPr>
            <w:webHidden/>
          </w:rPr>
          <w:fldChar w:fldCharType="begin"/>
        </w:r>
        <w:r w:rsidR="00227EF0">
          <w:rPr>
            <w:webHidden/>
          </w:rPr>
          <w:instrText xml:space="preserve"> PAGEREF _Toc448927753 \h </w:instrText>
        </w:r>
        <w:r w:rsidR="00227EF0">
          <w:rPr>
            <w:webHidden/>
          </w:rPr>
        </w:r>
        <w:r w:rsidR="00227EF0">
          <w:rPr>
            <w:webHidden/>
          </w:rPr>
          <w:fldChar w:fldCharType="separate"/>
        </w:r>
        <w:r w:rsidR="00642A59">
          <w:rPr>
            <w:webHidden/>
          </w:rPr>
          <w:t>90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4" w:history="1">
        <w:r w:rsidR="00227EF0" w:rsidRPr="00780664">
          <w:rPr>
            <w:rStyle w:val="Hyperlink"/>
          </w:rPr>
          <w:t>52.10</w:t>
        </w:r>
        <w:r w:rsidR="00227EF0">
          <w:rPr>
            <w:rFonts w:asciiTheme="minorHAnsi" w:eastAsiaTheme="minorEastAsia" w:hAnsiTheme="minorHAnsi" w:cstheme="minorBidi"/>
            <w:sz w:val="22"/>
            <w:szCs w:val="22"/>
          </w:rPr>
          <w:tab/>
        </w:r>
        <w:r w:rsidR="00227EF0" w:rsidRPr="00780664">
          <w:rPr>
            <w:rStyle w:val="Hyperlink"/>
          </w:rPr>
          <w:t>Bauordnung</w:t>
        </w:r>
        <w:r w:rsidR="00227EF0">
          <w:rPr>
            <w:webHidden/>
          </w:rPr>
          <w:tab/>
        </w:r>
        <w:r w:rsidR="00227EF0">
          <w:rPr>
            <w:webHidden/>
          </w:rPr>
          <w:fldChar w:fldCharType="begin"/>
        </w:r>
        <w:r w:rsidR="00227EF0">
          <w:rPr>
            <w:webHidden/>
          </w:rPr>
          <w:instrText xml:space="preserve"> PAGEREF _Toc448927754 \h </w:instrText>
        </w:r>
        <w:r w:rsidR="00227EF0">
          <w:rPr>
            <w:webHidden/>
          </w:rPr>
        </w:r>
        <w:r w:rsidR="00227EF0">
          <w:rPr>
            <w:webHidden/>
          </w:rPr>
          <w:fldChar w:fldCharType="separate"/>
        </w:r>
        <w:r w:rsidR="00642A59">
          <w:rPr>
            <w:webHidden/>
          </w:rPr>
          <w:t>90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5" w:history="1">
        <w:r w:rsidR="00227EF0" w:rsidRPr="00780664">
          <w:rPr>
            <w:rStyle w:val="Hyperlink"/>
          </w:rPr>
          <w:t>52.20</w:t>
        </w:r>
        <w:r w:rsidR="00227EF0">
          <w:rPr>
            <w:rFonts w:asciiTheme="minorHAnsi" w:eastAsiaTheme="minorEastAsia" w:hAnsiTheme="minorHAnsi" w:cstheme="minorBidi"/>
            <w:sz w:val="22"/>
            <w:szCs w:val="22"/>
          </w:rPr>
          <w:tab/>
        </w:r>
        <w:r w:rsidR="00227EF0" w:rsidRPr="00780664">
          <w:rPr>
            <w:rStyle w:val="Hyperlink"/>
          </w:rPr>
          <w:t>Wohnungsbauförderung und Wohnungsversorgung</w:t>
        </w:r>
        <w:r w:rsidR="00227EF0">
          <w:rPr>
            <w:webHidden/>
          </w:rPr>
          <w:tab/>
        </w:r>
        <w:r w:rsidR="00227EF0">
          <w:rPr>
            <w:webHidden/>
          </w:rPr>
          <w:fldChar w:fldCharType="begin"/>
        </w:r>
        <w:r w:rsidR="00227EF0">
          <w:rPr>
            <w:webHidden/>
          </w:rPr>
          <w:instrText xml:space="preserve"> PAGEREF _Toc448927755 \h </w:instrText>
        </w:r>
        <w:r w:rsidR="00227EF0">
          <w:rPr>
            <w:webHidden/>
          </w:rPr>
        </w:r>
        <w:r w:rsidR="00227EF0">
          <w:rPr>
            <w:webHidden/>
          </w:rPr>
          <w:fldChar w:fldCharType="separate"/>
        </w:r>
        <w:r w:rsidR="00642A59">
          <w:rPr>
            <w:webHidden/>
          </w:rPr>
          <w:t>93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6" w:history="1">
        <w:r w:rsidR="00227EF0" w:rsidRPr="00780664">
          <w:rPr>
            <w:rStyle w:val="Hyperlink"/>
          </w:rPr>
          <w:t>52.30</w:t>
        </w:r>
        <w:r w:rsidR="00227EF0">
          <w:rPr>
            <w:rFonts w:asciiTheme="minorHAnsi" w:eastAsiaTheme="minorEastAsia" w:hAnsiTheme="minorHAnsi" w:cstheme="minorBidi"/>
            <w:sz w:val="22"/>
            <w:szCs w:val="22"/>
          </w:rPr>
          <w:tab/>
        </w:r>
        <w:r w:rsidR="00227EF0" w:rsidRPr="00780664">
          <w:rPr>
            <w:rStyle w:val="Hyperlink"/>
          </w:rPr>
          <w:t>Denkmalschutz und Denkmalpflege</w:t>
        </w:r>
        <w:r w:rsidR="00227EF0">
          <w:rPr>
            <w:webHidden/>
          </w:rPr>
          <w:tab/>
        </w:r>
        <w:r w:rsidR="00227EF0">
          <w:rPr>
            <w:webHidden/>
          </w:rPr>
          <w:fldChar w:fldCharType="begin"/>
        </w:r>
        <w:r w:rsidR="00227EF0">
          <w:rPr>
            <w:webHidden/>
          </w:rPr>
          <w:instrText xml:space="preserve"> PAGEREF _Toc448927756 \h </w:instrText>
        </w:r>
        <w:r w:rsidR="00227EF0">
          <w:rPr>
            <w:webHidden/>
          </w:rPr>
        </w:r>
        <w:r w:rsidR="00227EF0">
          <w:rPr>
            <w:webHidden/>
          </w:rPr>
          <w:fldChar w:fldCharType="separate"/>
        </w:r>
        <w:r w:rsidR="00642A59">
          <w:rPr>
            <w:webHidden/>
          </w:rPr>
          <w:t>95</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57" w:history="1">
        <w:r w:rsidR="00227EF0" w:rsidRPr="00780664">
          <w:rPr>
            <w:rStyle w:val="Hyperlink"/>
          </w:rPr>
          <w:t>53</w:t>
        </w:r>
        <w:r w:rsidR="00227EF0">
          <w:rPr>
            <w:rFonts w:asciiTheme="minorHAnsi" w:eastAsiaTheme="minorEastAsia" w:hAnsiTheme="minorHAnsi" w:cstheme="minorBidi"/>
            <w:b w:val="0"/>
            <w:bCs w:val="0"/>
            <w:sz w:val="22"/>
          </w:rPr>
          <w:tab/>
        </w:r>
        <w:r w:rsidR="00227EF0" w:rsidRPr="00780664">
          <w:rPr>
            <w:rStyle w:val="Hyperlink"/>
          </w:rPr>
          <w:t>Ver- und Entsorgung</w:t>
        </w:r>
        <w:r w:rsidR="00227EF0">
          <w:rPr>
            <w:webHidden/>
          </w:rPr>
          <w:tab/>
        </w:r>
        <w:r w:rsidR="00227EF0">
          <w:rPr>
            <w:webHidden/>
          </w:rPr>
          <w:fldChar w:fldCharType="begin"/>
        </w:r>
        <w:r w:rsidR="00227EF0">
          <w:rPr>
            <w:webHidden/>
          </w:rPr>
          <w:instrText xml:space="preserve"> PAGEREF _Toc448927757 \h </w:instrText>
        </w:r>
        <w:r w:rsidR="00227EF0">
          <w:rPr>
            <w:webHidden/>
          </w:rPr>
        </w:r>
        <w:r w:rsidR="00227EF0">
          <w:rPr>
            <w:webHidden/>
          </w:rPr>
          <w:fldChar w:fldCharType="separate"/>
        </w:r>
        <w:r w:rsidR="00642A59">
          <w:rPr>
            <w:webHidden/>
          </w:rPr>
          <w:t>95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8" w:history="1">
        <w:r w:rsidR="00227EF0" w:rsidRPr="00780664">
          <w:rPr>
            <w:rStyle w:val="Hyperlink"/>
          </w:rPr>
          <w:t>53.10</w:t>
        </w:r>
        <w:r w:rsidR="00227EF0">
          <w:rPr>
            <w:rFonts w:asciiTheme="minorHAnsi" w:eastAsiaTheme="minorEastAsia" w:hAnsiTheme="minorHAnsi" w:cstheme="minorBidi"/>
            <w:sz w:val="22"/>
            <w:szCs w:val="22"/>
          </w:rPr>
          <w:tab/>
        </w:r>
        <w:r w:rsidR="00227EF0" w:rsidRPr="00780664">
          <w:rPr>
            <w:rStyle w:val="Hyperlink"/>
          </w:rPr>
          <w:t>Elektrizitätsversorgung</w:t>
        </w:r>
        <w:r w:rsidR="00227EF0">
          <w:rPr>
            <w:webHidden/>
          </w:rPr>
          <w:tab/>
        </w:r>
        <w:r w:rsidR="00227EF0">
          <w:rPr>
            <w:webHidden/>
          </w:rPr>
          <w:fldChar w:fldCharType="begin"/>
        </w:r>
        <w:r w:rsidR="00227EF0">
          <w:rPr>
            <w:webHidden/>
          </w:rPr>
          <w:instrText xml:space="preserve"> PAGEREF _Toc448927758 \h </w:instrText>
        </w:r>
        <w:r w:rsidR="00227EF0">
          <w:rPr>
            <w:webHidden/>
          </w:rPr>
        </w:r>
        <w:r w:rsidR="00227EF0">
          <w:rPr>
            <w:webHidden/>
          </w:rPr>
          <w:fldChar w:fldCharType="separate"/>
        </w:r>
        <w:r w:rsidR="00642A59">
          <w:rPr>
            <w:webHidden/>
          </w:rPr>
          <w:t>95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59" w:history="1">
        <w:r w:rsidR="00227EF0" w:rsidRPr="00780664">
          <w:rPr>
            <w:rStyle w:val="Hyperlink"/>
          </w:rPr>
          <w:t>53.20</w:t>
        </w:r>
        <w:r w:rsidR="00227EF0">
          <w:rPr>
            <w:rFonts w:asciiTheme="minorHAnsi" w:eastAsiaTheme="minorEastAsia" w:hAnsiTheme="minorHAnsi" w:cstheme="minorBidi"/>
            <w:sz w:val="22"/>
            <w:szCs w:val="22"/>
          </w:rPr>
          <w:tab/>
        </w:r>
        <w:r w:rsidR="00227EF0" w:rsidRPr="00780664">
          <w:rPr>
            <w:rStyle w:val="Hyperlink"/>
          </w:rPr>
          <w:t>Gasversorgung</w:t>
        </w:r>
        <w:r w:rsidR="00227EF0">
          <w:rPr>
            <w:webHidden/>
          </w:rPr>
          <w:tab/>
        </w:r>
        <w:r w:rsidR="00227EF0">
          <w:rPr>
            <w:webHidden/>
          </w:rPr>
          <w:fldChar w:fldCharType="begin"/>
        </w:r>
        <w:r w:rsidR="00227EF0">
          <w:rPr>
            <w:webHidden/>
          </w:rPr>
          <w:instrText xml:space="preserve"> PAGEREF _Toc448927759 \h </w:instrText>
        </w:r>
        <w:r w:rsidR="00227EF0">
          <w:rPr>
            <w:webHidden/>
          </w:rPr>
        </w:r>
        <w:r w:rsidR="00227EF0">
          <w:rPr>
            <w:webHidden/>
          </w:rPr>
          <w:fldChar w:fldCharType="separate"/>
        </w:r>
        <w:r w:rsidR="00642A59">
          <w:rPr>
            <w:webHidden/>
          </w:rPr>
          <w:t>96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0" w:history="1">
        <w:r w:rsidR="00227EF0" w:rsidRPr="00780664">
          <w:rPr>
            <w:rStyle w:val="Hyperlink"/>
          </w:rPr>
          <w:t>53.30</w:t>
        </w:r>
        <w:r w:rsidR="00227EF0">
          <w:rPr>
            <w:rFonts w:asciiTheme="minorHAnsi" w:eastAsiaTheme="minorEastAsia" w:hAnsiTheme="minorHAnsi" w:cstheme="minorBidi"/>
            <w:sz w:val="22"/>
            <w:szCs w:val="22"/>
          </w:rPr>
          <w:tab/>
        </w:r>
        <w:r w:rsidR="00227EF0" w:rsidRPr="00780664">
          <w:rPr>
            <w:rStyle w:val="Hyperlink"/>
          </w:rPr>
          <w:t>Wasserversorgung</w:t>
        </w:r>
        <w:r w:rsidR="00227EF0">
          <w:rPr>
            <w:webHidden/>
          </w:rPr>
          <w:tab/>
        </w:r>
        <w:r w:rsidR="00227EF0">
          <w:rPr>
            <w:webHidden/>
          </w:rPr>
          <w:fldChar w:fldCharType="begin"/>
        </w:r>
        <w:r w:rsidR="00227EF0">
          <w:rPr>
            <w:webHidden/>
          </w:rPr>
          <w:instrText xml:space="preserve"> PAGEREF _Toc448927760 \h </w:instrText>
        </w:r>
        <w:r w:rsidR="00227EF0">
          <w:rPr>
            <w:webHidden/>
          </w:rPr>
        </w:r>
        <w:r w:rsidR="00227EF0">
          <w:rPr>
            <w:webHidden/>
          </w:rPr>
          <w:fldChar w:fldCharType="separate"/>
        </w:r>
        <w:r w:rsidR="00642A59">
          <w:rPr>
            <w:webHidden/>
          </w:rPr>
          <w:t>96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1" w:history="1">
        <w:r w:rsidR="00227EF0" w:rsidRPr="00780664">
          <w:rPr>
            <w:rStyle w:val="Hyperlink"/>
          </w:rPr>
          <w:t>53.40</w:t>
        </w:r>
        <w:r w:rsidR="00227EF0">
          <w:rPr>
            <w:rFonts w:asciiTheme="minorHAnsi" w:eastAsiaTheme="minorEastAsia" w:hAnsiTheme="minorHAnsi" w:cstheme="minorBidi"/>
            <w:sz w:val="22"/>
            <w:szCs w:val="22"/>
          </w:rPr>
          <w:tab/>
        </w:r>
        <w:r w:rsidR="00227EF0" w:rsidRPr="00780664">
          <w:rPr>
            <w:rStyle w:val="Hyperlink"/>
          </w:rPr>
          <w:t>Fernwärmeversorgung</w:t>
        </w:r>
        <w:r w:rsidR="00227EF0">
          <w:rPr>
            <w:webHidden/>
          </w:rPr>
          <w:tab/>
        </w:r>
        <w:r w:rsidR="00227EF0">
          <w:rPr>
            <w:webHidden/>
          </w:rPr>
          <w:fldChar w:fldCharType="begin"/>
        </w:r>
        <w:r w:rsidR="00227EF0">
          <w:rPr>
            <w:webHidden/>
          </w:rPr>
          <w:instrText xml:space="preserve"> PAGEREF _Toc448927761 \h </w:instrText>
        </w:r>
        <w:r w:rsidR="00227EF0">
          <w:rPr>
            <w:webHidden/>
          </w:rPr>
        </w:r>
        <w:r w:rsidR="00227EF0">
          <w:rPr>
            <w:webHidden/>
          </w:rPr>
          <w:fldChar w:fldCharType="separate"/>
        </w:r>
        <w:r w:rsidR="00642A59">
          <w:rPr>
            <w:webHidden/>
          </w:rPr>
          <w:t>97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2" w:history="1">
        <w:r w:rsidR="00227EF0" w:rsidRPr="00780664">
          <w:rPr>
            <w:rStyle w:val="Hyperlink"/>
          </w:rPr>
          <w:t>53.50</w:t>
        </w:r>
        <w:r w:rsidR="00227EF0">
          <w:rPr>
            <w:rFonts w:asciiTheme="minorHAnsi" w:eastAsiaTheme="minorEastAsia" w:hAnsiTheme="minorHAnsi" w:cstheme="minorBidi"/>
            <w:sz w:val="22"/>
            <w:szCs w:val="22"/>
          </w:rPr>
          <w:tab/>
        </w:r>
        <w:r w:rsidR="00227EF0" w:rsidRPr="00780664">
          <w:rPr>
            <w:rStyle w:val="Hyperlink"/>
          </w:rPr>
          <w:t>Kombinierte Versorgung</w:t>
        </w:r>
        <w:r w:rsidR="00227EF0">
          <w:rPr>
            <w:webHidden/>
          </w:rPr>
          <w:tab/>
        </w:r>
        <w:r w:rsidR="00227EF0">
          <w:rPr>
            <w:webHidden/>
          </w:rPr>
          <w:fldChar w:fldCharType="begin"/>
        </w:r>
        <w:r w:rsidR="00227EF0">
          <w:rPr>
            <w:webHidden/>
          </w:rPr>
          <w:instrText xml:space="preserve"> PAGEREF _Toc448927762 \h </w:instrText>
        </w:r>
        <w:r w:rsidR="00227EF0">
          <w:rPr>
            <w:webHidden/>
          </w:rPr>
        </w:r>
        <w:r w:rsidR="00227EF0">
          <w:rPr>
            <w:webHidden/>
          </w:rPr>
          <w:fldChar w:fldCharType="separate"/>
        </w:r>
        <w:r w:rsidR="00642A59">
          <w:rPr>
            <w:webHidden/>
          </w:rPr>
          <w:t>98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3" w:history="1">
        <w:r w:rsidR="00227EF0" w:rsidRPr="00780664">
          <w:rPr>
            <w:rStyle w:val="Hyperlink"/>
          </w:rPr>
          <w:t>53.60</w:t>
        </w:r>
        <w:r w:rsidR="00227EF0">
          <w:rPr>
            <w:rFonts w:asciiTheme="minorHAnsi" w:eastAsiaTheme="minorEastAsia" w:hAnsiTheme="minorHAnsi" w:cstheme="minorBidi"/>
            <w:sz w:val="22"/>
            <w:szCs w:val="22"/>
          </w:rPr>
          <w:tab/>
        </w:r>
        <w:r w:rsidR="00227EF0" w:rsidRPr="00780664">
          <w:rPr>
            <w:rStyle w:val="Hyperlink"/>
          </w:rPr>
          <w:t>Telekommunikationseinrichtungen</w:t>
        </w:r>
        <w:r w:rsidR="00227EF0">
          <w:rPr>
            <w:webHidden/>
          </w:rPr>
          <w:tab/>
        </w:r>
        <w:r w:rsidR="00227EF0">
          <w:rPr>
            <w:webHidden/>
          </w:rPr>
          <w:fldChar w:fldCharType="begin"/>
        </w:r>
        <w:r w:rsidR="00227EF0">
          <w:rPr>
            <w:webHidden/>
          </w:rPr>
          <w:instrText xml:space="preserve"> PAGEREF _Toc448927763 \h </w:instrText>
        </w:r>
        <w:r w:rsidR="00227EF0">
          <w:rPr>
            <w:webHidden/>
          </w:rPr>
        </w:r>
        <w:r w:rsidR="00227EF0">
          <w:rPr>
            <w:webHidden/>
          </w:rPr>
          <w:fldChar w:fldCharType="separate"/>
        </w:r>
        <w:r w:rsidR="00642A59">
          <w:rPr>
            <w:webHidden/>
          </w:rPr>
          <w:t>98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4" w:history="1">
        <w:r w:rsidR="00227EF0" w:rsidRPr="00780664">
          <w:rPr>
            <w:rStyle w:val="Hyperlink"/>
          </w:rPr>
          <w:t>53.70</w:t>
        </w:r>
        <w:r w:rsidR="00227EF0">
          <w:rPr>
            <w:rFonts w:asciiTheme="minorHAnsi" w:eastAsiaTheme="minorEastAsia" w:hAnsiTheme="minorHAnsi" w:cstheme="minorBidi"/>
            <w:sz w:val="22"/>
            <w:szCs w:val="22"/>
          </w:rPr>
          <w:tab/>
        </w:r>
        <w:r w:rsidR="00227EF0" w:rsidRPr="00780664">
          <w:rPr>
            <w:rStyle w:val="Hyperlink"/>
          </w:rPr>
          <w:t>Abfallwirtschaft</w:t>
        </w:r>
        <w:r w:rsidR="00227EF0">
          <w:rPr>
            <w:webHidden/>
          </w:rPr>
          <w:tab/>
        </w:r>
        <w:r w:rsidR="00227EF0">
          <w:rPr>
            <w:webHidden/>
          </w:rPr>
          <w:fldChar w:fldCharType="begin"/>
        </w:r>
        <w:r w:rsidR="00227EF0">
          <w:rPr>
            <w:webHidden/>
          </w:rPr>
          <w:instrText xml:space="preserve"> PAGEREF _Toc448927764 \h </w:instrText>
        </w:r>
        <w:r w:rsidR="00227EF0">
          <w:rPr>
            <w:webHidden/>
          </w:rPr>
        </w:r>
        <w:r w:rsidR="00227EF0">
          <w:rPr>
            <w:webHidden/>
          </w:rPr>
          <w:fldChar w:fldCharType="separate"/>
        </w:r>
        <w:r w:rsidR="00642A59">
          <w:rPr>
            <w:webHidden/>
          </w:rPr>
          <w:t>98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5" w:history="1">
        <w:r w:rsidR="00227EF0" w:rsidRPr="00780664">
          <w:rPr>
            <w:rStyle w:val="Hyperlink"/>
          </w:rPr>
          <w:t>53.80</w:t>
        </w:r>
        <w:r w:rsidR="00227EF0">
          <w:rPr>
            <w:rFonts w:asciiTheme="minorHAnsi" w:eastAsiaTheme="minorEastAsia" w:hAnsiTheme="minorHAnsi" w:cstheme="minorBidi"/>
            <w:sz w:val="22"/>
            <w:szCs w:val="22"/>
          </w:rPr>
          <w:tab/>
        </w:r>
        <w:r w:rsidR="00227EF0" w:rsidRPr="00780664">
          <w:rPr>
            <w:rStyle w:val="Hyperlink"/>
          </w:rPr>
          <w:t>Abwasserbeseitigung</w:t>
        </w:r>
        <w:r w:rsidR="00227EF0">
          <w:rPr>
            <w:webHidden/>
          </w:rPr>
          <w:tab/>
        </w:r>
        <w:r w:rsidR="00227EF0">
          <w:rPr>
            <w:webHidden/>
          </w:rPr>
          <w:fldChar w:fldCharType="begin"/>
        </w:r>
        <w:r w:rsidR="00227EF0">
          <w:rPr>
            <w:webHidden/>
          </w:rPr>
          <w:instrText xml:space="preserve"> PAGEREF _Toc448927765 \h </w:instrText>
        </w:r>
        <w:r w:rsidR="00227EF0">
          <w:rPr>
            <w:webHidden/>
          </w:rPr>
        </w:r>
        <w:r w:rsidR="00227EF0">
          <w:rPr>
            <w:webHidden/>
          </w:rPr>
          <w:fldChar w:fldCharType="separate"/>
        </w:r>
        <w:r w:rsidR="00642A59">
          <w:rPr>
            <w:webHidden/>
          </w:rPr>
          <w:t>100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66" w:history="1">
        <w:r w:rsidR="00227EF0" w:rsidRPr="00780664">
          <w:rPr>
            <w:rStyle w:val="Hyperlink"/>
          </w:rPr>
          <w:t>54</w:t>
        </w:r>
        <w:r w:rsidR="00227EF0">
          <w:rPr>
            <w:rFonts w:asciiTheme="minorHAnsi" w:eastAsiaTheme="minorEastAsia" w:hAnsiTheme="minorHAnsi" w:cstheme="minorBidi"/>
            <w:b w:val="0"/>
            <w:bCs w:val="0"/>
            <w:sz w:val="22"/>
          </w:rPr>
          <w:tab/>
        </w:r>
        <w:r w:rsidR="00227EF0" w:rsidRPr="00780664">
          <w:rPr>
            <w:rStyle w:val="Hyperlink"/>
          </w:rPr>
          <w:t>Verkehrsflächen und -anlagen, ÖPNV</w:t>
        </w:r>
        <w:r w:rsidR="00227EF0">
          <w:rPr>
            <w:webHidden/>
          </w:rPr>
          <w:tab/>
        </w:r>
        <w:r w:rsidR="00227EF0">
          <w:rPr>
            <w:webHidden/>
          </w:rPr>
          <w:fldChar w:fldCharType="begin"/>
        </w:r>
        <w:r w:rsidR="00227EF0">
          <w:rPr>
            <w:webHidden/>
          </w:rPr>
          <w:instrText xml:space="preserve"> PAGEREF _Toc448927766 \h </w:instrText>
        </w:r>
        <w:r w:rsidR="00227EF0">
          <w:rPr>
            <w:webHidden/>
          </w:rPr>
        </w:r>
        <w:r w:rsidR="00227EF0">
          <w:rPr>
            <w:webHidden/>
          </w:rPr>
          <w:fldChar w:fldCharType="separate"/>
        </w:r>
        <w:r w:rsidR="00642A59">
          <w:rPr>
            <w:webHidden/>
          </w:rPr>
          <w:t>102</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7" w:history="1">
        <w:r w:rsidR="00227EF0" w:rsidRPr="00780664">
          <w:rPr>
            <w:rStyle w:val="Hyperlink"/>
          </w:rPr>
          <w:t>54.10</w:t>
        </w:r>
        <w:r w:rsidR="00227EF0">
          <w:rPr>
            <w:rFonts w:asciiTheme="minorHAnsi" w:eastAsiaTheme="minorEastAsia" w:hAnsiTheme="minorHAnsi" w:cstheme="minorBidi"/>
            <w:sz w:val="22"/>
            <w:szCs w:val="22"/>
          </w:rPr>
          <w:tab/>
        </w:r>
        <w:r w:rsidR="00227EF0" w:rsidRPr="00780664">
          <w:rPr>
            <w:rStyle w:val="Hyperlink"/>
          </w:rPr>
          <w:t>Gemeindestraßen</w:t>
        </w:r>
        <w:r w:rsidR="00227EF0">
          <w:rPr>
            <w:webHidden/>
          </w:rPr>
          <w:tab/>
        </w:r>
        <w:r w:rsidR="00227EF0">
          <w:rPr>
            <w:webHidden/>
          </w:rPr>
          <w:fldChar w:fldCharType="begin"/>
        </w:r>
        <w:r w:rsidR="00227EF0">
          <w:rPr>
            <w:webHidden/>
          </w:rPr>
          <w:instrText xml:space="preserve"> PAGEREF _Toc448927767 \h </w:instrText>
        </w:r>
        <w:r w:rsidR="00227EF0">
          <w:rPr>
            <w:webHidden/>
          </w:rPr>
        </w:r>
        <w:r w:rsidR="00227EF0">
          <w:rPr>
            <w:webHidden/>
          </w:rPr>
          <w:fldChar w:fldCharType="separate"/>
        </w:r>
        <w:r w:rsidR="00642A59">
          <w:rPr>
            <w:webHidden/>
          </w:rPr>
          <w:t>102</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8" w:history="1">
        <w:r w:rsidR="00227EF0" w:rsidRPr="00780664">
          <w:rPr>
            <w:rStyle w:val="Hyperlink"/>
          </w:rPr>
          <w:t>54.20</w:t>
        </w:r>
        <w:r w:rsidR="00227EF0">
          <w:rPr>
            <w:rFonts w:asciiTheme="minorHAnsi" w:eastAsiaTheme="minorEastAsia" w:hAnsiTheme="minorHAnsi" w:cstheme="minorBidi"/>
            <w:sz w:val="22"/>
            <w:szCs w:val="22"/>
          </w:rPr>
          <w:tab/>
        </w:r>
        <w:r w:rsidR="00227EF0" w:rsidRPr="00780664">
          <w:rPr>
            <w:rStyle w:val="Hyperlink"/>
          </w:rPr>
          <w:t>Kreisstraßen</w:t>
        </w:r>
        <w:r w:rsidR="00227EF0">
          <w:rPr>
            <w:webHidden/>
          </w:rPr>
          <w:tab/>
        </w:r>
        <w:r w:rsidR="00227EF0">
          <w:rPr>
            <w:webHidden/>
          </w:rPr>
          <w:fldChar w:fldCharType="begin"/>
        </w:r>
        <w:r w:rsidR="00227EF0">
          <w:rPr>
            <w:webHidden/>
          </w:rPr>
          <w:instrText xml:space="preserve"> PAGEREF _Toc448927768 \h </w:instrText>
        </w:r>
        <w:r w:rsidR="00227EF0">
          <w:rPr>
            <w:webHidden/>
          </w:rPr>
        </w:r>
        <w:r w:rsidR="00227EF0">
          <w:rPr>
            <w:webHidden/>
          </w:rPr>
          <w:fldChar w:fldCharType="separate"/>
        </w:r>
        <w:r w:rsidR="00642A59">
          <w:rPr>
            <w:webHidden/>
          </w:rPr>
          <w:t>103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69" w:history="1">
        <w:r w:rsidR="00227EF0" w:rsidRPr="00780664">
          <w:rPr>
            <w:rStyle w:val="Hyperlink"/>
          </w:rPr>
          <w:t>54.30</w:t>
        </w:r>
        <w:r w:rsidR="00227EF0">
          <w:rPr>
            <w:rFonts w:asciiTheme="minorHAnsi" w:eastAsiaTheme="minorEastAsia" w:hAnsiTheme="minorHAnsi" w:cstheme="minorBidi"/>
            <w:sz w:val="22"/>
            <w:szCs w:val="22"/>
          </w:rPr>
          <w:tab/>
        </w:r>
        <w:r w:rsidR="00227EF0" w:rsidRPr="00780664">
          <w:rPr>
            <w:rStyle w:val="Hyperlink"/>
          </w:rPr>
          <w:t>Landesstraßen</w:t>
        </w:r>
        <w:r w:rsidR="00227EF0">
          <w:rPr>
            <w:webHidden/>
          </w:rPr>
          <w:tab/>
        </w:r>
        <w:r w:rsidR="00227EF0">
          <w:rPr>
            <w:webHidden/>
          </w:rPr>
          <w:fldChar w:fldCharType="begin"/>
        </w:r>
        <w:r w:rsidR="00227EF0">
          <w:rPr>
            <w:webHidden/>
          </w:rPr>
          <w:instrText xml:space="preserve"> PAGEREF _Toc448927769 \h </w:instrText>
        </w:r>
        <w:r w:rsidR="00227EF0">
          <w:rPr>
            <w:webHidden/>
          </w:rPr>
        </w:r>
        <w:r w:rsidR="00227EF0">
          <w:rPr>
            <w:webHidden/>
          </w:rPr>
          <w:fldChar w:fldCharType="separate"/>
        </w:r>
        <w:r w:rsidR="00642A59">
          <w:rPr>
            <w:webHidden/>
          </w:rPr>
          <w:t>103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0" w:history="1">
        <w:r w:rsidR="00227EF0" w:rsidRPr="00780664">
          <w:rPr>
            <w:rStyle w:val="Hyperlink"/>
          </w:rPr>
          <w:t>54.40</w:t>
        </w:r>
        <w:r w:rsidR="00227EF0">
          <w:rPr>
            <w:rFonts w:asciiTheme="minorHAnsi" w:eastAsiaTheme="minorEastAsia" w:hAnsiTheme="minorHAnsi" w:cstheme="minorBidi"/>
            <w:sz w:val="22"/>
            <w:szCs w:val="22"/>
          </w:rPr>
          <w:tab/>
        </w:r>
        <w:r w:rsidR="00227EF0" w:rsidRPr="00780664">
          <w:rPr>
            <w:rStyle w:val="Hyperlink"/>
          </w:rPr>
          <w:t>Bundesstraßen</w:t>
        </w:r>
        <w:r w:rsidR="00227EF0">
          <w:rPr>
            <w:webHidden/>
          </w:rPr>
          <w:tab/>
        </w:r>
        <w:r w:rsidR="00227EF0">
          <w:rPr>
            <w:webHidden/>
          </w:rPr>
          <w:fldChar w:fldCharType="begin"/>
        </w:r>
        <w:r w:rsidR="00227EF0">
          <w:rPr>
            <w:webHidden/>
          </w:rPr>
          <w:instrText xml:space="preserve"> PAGEREF _Toc448927770 \h </w:instrText>
        </w:r>
        <w:r w:rsidR="00227EF0">
          <w:rPr>
            <w:webHidden/>
          </w:rPr>
        </w:r>
        <w:r w:rsidR="00227EF0">
          <w:rPr>
            <w:webHidden/>
          </w:rPr>
          <w:fldChar w:fldCharType="separate"/>
        </w:r>
        <w:r w:rsidR="00642A59">
          <w:rPr>
            <w:webHidden/>
          </w:rPr>
          <w:t>103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1" w:history="1">
        <w:r w:rsidR="00227EF0" w:rsidRPr="00780664">
          <w:rPr>
            <w:rStyle w:val="Hyperlink"/>
          </w:rPr>
          <w:t>54.50</w:t>
        </w:r>
        <w:r w:rsidR="00227EF0">
          <w:rPr>
            <w:rFonts w:asciiTheme="minorHAnsi" w:eastAsiaTheme="minorEastAsia" w:hAnsiTheme="minorHAnsi" w:cstheme="minorBidi"/>
            <w:sz w:val="22"/>
            <w:szCs w:val="22"/>
          </w:rPr>
          <w:tab/>
        </w:r>
        <w:r w:rsidR="00227EF0" w:rsidRPr="00780664">
          <w:rPr>
            <w:rStyle w:val="Hyperlink"/>
          </w:rPr>
          <w:t>Straßenreinigung und Winterdienst</w:t>
        </w:r>
        <w:r w:rsidR="00227EF0">
          <w:rPr>
            <w:webHidden/>
          </w:rPr>
          <w:tab/>
        </w:r>
        <w:r w:rsidR="00227EF0">
          <w:rPr>
            <w:webHidden/>
          </w:rPr>
          <w:fldChar w:fldCharType="begin"/>
        </w:r>
        <w:r w:rsidR="00227EF0">
          <w:rPr>
            <w:webHidden/>
          </w:rPr>
          <w:instrText xml:space="preserve"> PAGEREF _Toc448927771 \h </w:instrText>
        </w:r>
        <w:r w:rsidR="00227EF0">
          <w:rPr>
            <w:webHidden/>
          </w:rPr>
        </w:r>
        <w:r w:rsidR="00227EF0">
          <w:rPr>
            <w:webHidden/>
          </w:rPr>
          <w:fldChar w:fldCharType="separate"/>
        </w:r>
        <w:r w:rsidR="00642A59">
          <w:rPr>
            <w:webHidden/>
          </w:rPr>
          <w:t>103</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2" w:history="1">
        <w:r w:rsidR="00227EF0" w:rsidRPr="00780664">
          <w:rPr>
            <w:rStyle w:val="Hyperlink"/>
          </w:rPr>
          <w:t>54.60</w:t>
        </w:r>
        <w:r w:rsidR="00227EF0">
          <w:rPr>
            <w:rFonts w:asciiTheme="minorHAnsi" w:eastAsiaTheme="minorEastAsia" w:hAnsiTheme="minorHAnsi" w:cstheme="minorBidi"/>
            <w:sz w:val="22"/>
            <w:szCs w:val="22"/>
          </w:rPr>
          <w:tab/>
        </w:r>
        <w:r w:rsidR="00227EF0" w:rsidRPr="00780664">
          <w:rPr>
            <w:rStyle w:val="Hyperlink"/>
          </w:rPr>
          <w:t>Parkierungseinrichtungen</w:t>
        </w:r>
        <w:r w:rsidR="00227EF0">
          <w:rPr>
            <w:webHidden/>
          </w:rPr>
          <w:tab/>
        </w:r>
        <w:r w:rsidR="00227EF0">
          <w:rPr>
            <w:webHidden/>
          </w:rPr>
          <w:fldChar w:fldCharType="begin"/>
        </w:r>
        <w:r w:rsidR="00227EF0">
          <w:rPr>
            <w:webHidden/>
          </w:rPr>
          <w:instrText xml:space="preserve"> PAGEREF _Toc448927772 \h </w:instrText>
        </w:r>
        <w:r w:rsidR="00227EF0">
          <w:rPr>
            <w:webHidden/>
          </w:rPr>
        </w:r>
        <w:r w:rsidR="00227EF0">
          <w:rPr>
            <w:webHidden/>
          </w:rPr>
          <w:fldChar w:fldCharType="separate"/>
        </w:r>
        <w:r w:rsidR="00642A59">
          <w:rPr>
            <w:webHidden/>
          </w:rPr>
          <w:t>104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3" w:history="1">
        <w:r w:rsidR="00227EF0" w:rsidRPr="00780664">
          <w:rPr>
            <w:rStyle w:val="Hyperlink"/>
          </w:rPr>
          <w:t>54.70</w:t>
        </w:r>
        <w:r w:rsidR="00227EF0">
          <w:rPr>
            <w:rFonts w:asciiTheme="minorHAnsi" w:eastAsiaTheme="minorEastAsia" w:hAnsiTheme="minorHAnsi" w:cstheme="minorBidi"/>
            <w:sz w:val="22"/>
            <w:szCs w:val="22"/>
          </w:rPr>
          <w:tab/>
        </w:r>
        <w:r w:rsidR="00227EF0" w:rsidRPr="00780664">
          <w:rPr>
            <w:rStyle w:val="Hyperlink"/>
          </w:rPr>
          <w:t>Verkehrsbetriebe / ÖPNV</w:t>
        </w:r>
        <w:r w:rsidR="00227EF0">
          <w:rPr>
            <w:webHidden/>
          </w:rPr>
          <w:tab/>
        </w:r>
        <w:r w:rsidR="00227EF0">
          <w:rPr>
            <w:webHidden/>
          </w:rPr>
          <w:fldChar w:fldCharType="begin"/>
        </w:r>
        <w:r w:rsidR="00227EF0">
          <w:rPr>
            <w:webHidden/>
          </w:rPr>
          <w:instrText xml:space="preserve"> PAGEREF _Toc448927773 \h </w:instrText>
        </w:r>
        <w:r w:rsidR="00227EF0">
          <w:rPr>
            <w:webHidden/>
          </w:rPr>
        </w:r>
        <w:r w:rsidR="00227EF0">
          <w:rPr>
            <w:webHidden/>
          </w:rPr>
          <w:fldChar w:fldCharType="separate"/>
        </w:r>
        <w:r w:rsidR="00642A59">
          <w:rPr>
            <w:webHidden/>
          </w:rPr>
          <w:t>104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4" w:history="1">
        <w:r w:rsidR="00227EF0" w:rsidRPr="00780664">
          <w:rPr>
            <w:rStyle w:val="Hyperlink"/>
          </w:rPr>
          <w:t>54.80</w:t>
        </w:r>
        <w:r w:rsidR="00227EF0">
          <w:rPr>
            <w:rFonts w:asciiTheme="minorHAnsi" w:eastAsiaTheme="minorEastAsia" w:hAnsiTheme="minorHAnsi" w:cstheme="minorBidi"/>
            <w:sz w:val="22"/>
            <w:szCs w:val="22"/>
          </w:rPr>
          <w:tab/>
        </w:r>
        <w:r w:rsidR="00227EF0" w:rsidRPr="00780664">
          <w:rPr>
            <w:rStyle w:val="Hyperlink"/>
          </w:rPr>
          <w:t>Sonstiger Personen- und Güterverkehr</w:t>
        </w:r>
        <w:r w:rsidR="00227EF0">
          <w:rPr>
            <w:webHidden/>
          </w:rPr>
          <w:tab/>
        </w:r>
        <w:r w:rsidR="00227EF0">
          <w:rPr>
            <w:webHidden/>
          </w:rPr>
          <w:fldChar w:fldCharType="begin"/>
        </w:r>
        <w:r w:rsidR="00227EF0">
          <w:rPr>
            <w:webHidden/>
          </w:rPr>
          <w:instrText xml:space="preserve"> PAGEREF _Toc448927774 \h </w:instrText>
        </w:r>
        <w:r w:rsidR="00227EF0">
          <w:rPr>
            <w:webHidden/>
          </w:rPr>
        </w:r>
        <w:r w:rsidR="00227EF0">
          <w:rPr>
            <w:webHidden/>
          </w:rPr>
          <w:fldChar w:fldCharType="separate"/>
        </w:r>
        <w:r w:rsidR="00642A59">
          <w:rPr>
            <w:webHidden/>
          </w:rPr>
          <w:t>104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5" w:history="1">
        <w:r w:rsidR="00227EF0" w:rsidRPr="00780664">
          <w:rPr>
            <w:rStyle w:val="Hyperlink"/>
          </w:rPr>
          <w:t>54.90</w:t>
        </w:r>
        <w:r w:rsidR="00227EF0">
          <w:rPr>
            <w:rFonts w:asciiTheme="minorHAnsi" w:eastAsiaTheme="minorEastAsia" w:hAnsiTheme="minorHAnsi" w:cstheme="minorBidi"/>
            <w:sz w:val="22"/>
            <w:szCs w:val="22"/>
          </w:rPr>
          <w:tab/>
        </w:r>
        <w:r w:rsidR="00227EF0" w:rsidRPr="00780664">
          <w:rPr>
            <w:rStyle w:val="Hyperlink"/>
          </w:rPr>
          <w:t>Öffentliche Toilettenanlagen</w:t>
        </w:r>
        <w:r w:rsidR="00227EF0">
          <w:rPr>
            <w:webHidden/>
          </w:rPr>
          <w:tab/>
        </w:r>
        <w:r w:rsidR="00227EF0">
          <w:rPr>
            <w:webHidden/>
          </w:rPr>
          <w:fldChar w:fldCharType="begin"/>
        </w:r>
        <w:r w:rsidR="00227EF0">
          <w:rPr>
            <w:webHidden/>
          </w:rPr>
          <w:instrText xml:space="preserve"> PAGEREF _Toc448927775 \h </w:instrText>
        </w:r>
        <w:r w:rsidR="00227EF0">
          <w:rPr>
            <w:webHidden/>
          </w:rPr>
        </w:r>
        <w:r w:rsidR="00227EF0">
          <w:rPr>
            <w:webHidden/>
          </w:rPr>
          <w:fldChar w:fldCharType="separate"/>
        </w:r>
        <w:r w:rsidR="00642A59">
          <w:rPr>
            <w:webHidden/>
          </w:rPr>
          <w:t>104</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76" w:history="1">
        <w:r w:rsidR="00227EF0" w:rsidRPr="00780664">
          <w:rPr>
            <w:rStyle w:val="Hyperlink"/>
          </w:rPr>
          <w:t>55</w:t>
        </w:r>
        <w:r w:rsidR="00227EF0">
          <w:rPr>
            <w:rFonts w:asciiTheme="minorHAnsi" w:eastAsiaTheme="minorEastAsia" w:hAnsiTheme="minorHAnsi" w:cstheme="minorBidi"/>
            <w:b w:val="0"/>
            <w:bCs w:val="0"/>
            <w:sz w:val="22"/>
          </w:rPr>
          <w:tab/>
        </w:r>
        <w:r w:rsidR="00227EF0" w:rsidRPr="00780664">
          <w:rPr>
            <w:rStyle w:val="Hyperlink"/>
          </w:rPr>
          <w:t>Natur- und Landschaftspflege, Friedhofswesen</w:t>
        </w:r>
        <w:r w:rsidR="00227EF0">
          <w:rPr>
            <w:webHidden/>
          </w:rPr>
          <w:tab/>
        </w:r>
        <w:r w:rsidR="00227EF0">
          <w:rPr>
            <w:webHidden/>
          </w:rPr>
          <w:fldChar w:fldCharType="begin"/>
        </w:r>
        <w:r w:rsidR="00227EF0">
          <w:rPr>
            <w:webHidden/>
          </w:rPr>
          <w:instrText xml:space="preserve"> PAGEREF _Toc448927776 \h </w:instrText>
        </w:r>
        <w:r w:rsidR="00227EF0">
          <w:rPr>
            <w:webHidden/>
          </w:rPr>
        </w:r>
        <w:r w:rsidR="00227EF0">
          <w:rPr>
            <w:webHidden/>
          </w:rPr>
          <w:fldChar w:fldCharType="separate"/>
        </w:r>
        <w:r w:rsidR="00642A59">
          <w:rPr>
            <w:webHidden/>
          </w:rPr>
          <w:t>105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7" w:history="1">
        <w:r w:rsidR="00227EF0" w:rsidRPr="00780664">
          <w:rPr>
            <w:rStyle w:val="Hyperlink"/>
          </w:rPr>
          <w:t>55.10</w:t>
        </w:r>
        <w:r w:rsidR="00227EF0">
          <w:rPr>
            <w:rFonts w:asciiTheme="minorHAnsi" w:eastAsiaTheme="minorEastAsia" w:hAnsiTheme="minorHAnsi" w:cstheme="minorBidi"/>
            <w:sz w:val="22"/>
            <w:szCs w:val="22"/>
          </w:rPr>
          <w:tab/>
        </w:r>
        <w:r w:rsidR="00227EF0" w:rsidRPr="00780664">
          <w:rPr>
            <w:rStyle w:val="Hyperlink"/>
          </w:rPr>
          <w:t>Öffentliches Grün / Landschaftsbau</w:t>
        </w:r>
        <w:r w:rsidR="00227EF0">
          <w:rPr>
            <w:webHidden/>
          </w:rPr>
          <w:tab/>
        </w:r>
        <w:r w:rsidR="00227EF0">
          <w:rPr>
            <w:webHidden/>
          </w:rPr>
          <w:fldChar w:fldCharType="begin"/>
        </w:r>
        <w:r w:rsidR="00227EF0">
          <w:rPr>
            <w:webHidden/>
          </w:rPr>
          <w:instrText xml:space="preserve"> PAGEREF _Toc448927777 \h </w:instrText>
        </w:r>
        <w:r w:rsidR="00227EF0">
          <w:rPr>
            <w:webHidden/>
          </w:rPr>
        </w:r>
        <w:r w:rsidR="00227EF0">
          <w:rPr>
            <w:webHidden/>
          </w:rPr>
          <w:fldChar w:fldCharType="separate"/>
        </w:r>
        <w:r w:rsidR="00642A59">
          <w:rPr>
            <w:webHidden/>
          </w:rPr>
          <w:t>105</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8" w:history="1">
        <w:r w:rsidR="00227EF0" w:rsidRPr="00780664">
          <w:rPr>
            <w:rStyle w:val="Hyperlink"/>
          </w:rPr>
          <w:t>55.20</w:t>
        </w:r>
        <w:r w:rsidR="00227EF0">
          <w:rPr>
            <w:rFonts w:asciiTheme="minorHAnsi" w:eastAsiaTheme="minorEastAsia" w:hAnsiTheme="minorHAnsi" w:cstheme="minorBidi"/>
            <w:sz w:val="22"/>
            <w:szCs w:val="22"/>
          </w:rPr>
          <w:tab/>
        </w:r>
        <w:r w:rsidR="00227EF0" w:rsidRPr="00780664">
          <w:rPr>
            <w:rStyle w:val="Hyperlink"/>
          </w:rPr>
          <w:t>Gewässerschutz / Öffentliche Gewässer / Wasserbauliche Anlagen</w:t>
        </w:r>
        <w:r w:rsidR="00227EF0">
          <w:rPr>
            <w:webHidden/>
          </w:rPr>
          <w:tab/>
        </w:r>
        <w:r w:rsidR="00227EF0">
          <w:rPr>
            <w:webHidden/>
          </w:rPr>
          <w:fldChar w:fldCharType="begin"/>
        </w:r>
        <w:r w:rsidR="00227EF0">
          <w:rPr>
            <w:webHidden/>
          </w:rPr>
          <w:instrText xml:space="preserve"> PAGEREF _Toc448927778 \h </w:instrText>
        </w:r>
        <w:r w:rsidR="00227EF0">
          <w:rPr>
            <w:webHidden/>
          </w:rPr>
        </w:r>
        <w:r w:rsidR="00227EF0">
          <w:rPr>
            <w:webHidden/>
          </w:rPr>
          <w:fldChar w:fldCharType="separate"/>
        </w:r>
        <w:r w:rsidR="00642A59">
          <w:rPr>
            <w:webHidden/>
          </w:rPr>
          <w:t>106</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79" w:history="1">
        <w:r w:rsidR="00227EF0" w:rsidRPr="00780664">
          <w:rPr>
            <w:rStyle w:val="Hyperlink"/>
          </w:rPr>
          <w:t>55.40</w:t>
        </w:r>
        <w:r w:rsidR="00227EF0">
          <w:rPr>
            <w:rFonts w:asciiTheme="minorHAnsi" w:eastAsiaTheme="minorEastAsia" w:hAnsiTheme="minorHAnsi" w:cstheme="minorBidi"/>
            <w:sz w:val="22"/>
            <w:szCs w:val="22"/>
          </w:rPr>
          <w:tab/>
        </w:r>
        <w:r w:rsidR="00227EF0" w:rsidRPr="00780664">
          <w:rPr>
            <w:rStyle w:val="Hyperlink"/>
          </w:rPr>
          <w:t>Naturschutz und Landschaftspflege</w:t>
        </w:r>
        <w:r w:rsidR="00227EF0">
          <w:rPr>
            <w:webHidden/>
          </w:rPr>
          <w:tab/>
        </w:r>
        <w:r w:rsidR="00227EF0">
          <w:rPr>
            <w:webHidden/>
          </w:rPr>
          <w:fldChar w:fldCharType="begin"/>
        </w:r>
        <w:r w:rsidR="00227EF0">
          <w:rPr>
            <w:webHidden/>
          </w:rPr>
          <w:instrText xml:space="preserve"> PAGEREF _Toc448927779 \h </w:instrText>
        </w:r>
        <w:r w:rsidR="00227EF0">
          <w:rPr>
            <w:webHidden/>
          </w:rPr>
        </w:r>
        <w:r w:rsidR="00227EF0">
          <w:rPr>
            <w:webHidden/>
          </w:rPr>
          <w:fldChar w:fldCharType="separate"/>
        </w:r>
        <w:r w:rsidR="00642A59">
          <w:rPr>
            <w:webHidden/>
          </w:rPr>
          <w:t>109</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0" w:history="1">
        <w:r w:rsidR="00227EF0" w:rsidRPr="00780664">
          <w:rPr>
            <w:rStyle w:val="Hyperlink"/>
          </w:rPr>
          <w:t>55.50</w:t>
        </w:r>
        <w:r w:rsidR="00227EF0">
          <w:rPr>
            <w:rFonts w:asciiTheme="minorHAnsi" w:eastAsiaTheme="minorEastAsia" w:hAnsiTheme="minorHAnsi" w:cstheme="minorBidi"/>
            <w:sz w:val="22"/>
            <w:szCs w:val="22"/>
          </w:rPr>
          <w:tab/>
        </w:r>
        <w:r w:rsidR="00227EF0" w:rsidRPr="00780664">
          <w:rPr>
            <w:rStyle w:val="Hyperlink"/>
          </w:rPr>
          <w:t>Forstwirtschaft</w:t>
        </w:r>
        <w:r w:rsidR="00227EF0">
          <w:rPr>
            <w:webHidden/>
          </w:rPr>
          <w:tab/>
        </w:r>
        <w:r w:rsidR="00227EF0">
          <w:rPr>
            <w:webHidden/>
          </w:rPr>
          <w:fldChar w:fldCharType="begin"/>
        </w:r>
        <w:r w:rsidR="00227EF0">
          <w:rPr>
            <w:webHidden/>
          </w:rPr>
          <w:instrText xml:space="preserve"> PAGEREF _Toc448927780 \h </w:instrText>
        </w:r>
        <w:r w:rsidR="00227EF0">
          <w:rPr>
            <w:webHidden/>
          </w:rPr>
        </w:r>
        <w:r w:rsidR="00227EF0">
          <w:rPr>
            <w:webHidden/>
          </w:rPr>
          <w:fldChar w:fldCharType="separate"/>
        </w:r>
        <w:r w:rsidR="00642A59">
          <w:rPr>
            <w:webHidden/>
          </w:rPr>
          <w:t>110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1" w:history="1">
        <w:r w:rsidR="00227EF0" w:rsidRPr="00780664">
          <w:rPr>
            <w:rStyle w:val="Hyperlink"/>
          </w:rPr>
          <w:t>55.51</w:t>
        </w:r>
        <w:r w:rsidR="00227EF0">
          <w:rPr>
            <w:rFonts w:asciiTheme="minorHAnsi" w:eastAsiaTheme="minorEastAsia" w:hAnsiTheme="minorHAnsi" w:cstheme="minorBidi"/>
            <w:sz w:val="22"/>
            <w:szCs w:val="22"/>
          </w:rPr>
          <w:tab/>
        </w:r>
        <w:r w:rsidR="00227EF0" w:rsidRPr="00780664">
          <w:rPr>
            <w:rStyle w:val="Hyperlink"/>
          </w:rPr>
          <w:t>Landwirtschaft</w:t>
        </w:r>
        <w:r w:rsidR="00227EF0">
          <w:rPr>
            <w:webHidden/>
          </w:rPr>
          <w:tab/>
        </w:r>
        <w:r w:rsidR="00227EF0">
          <w:rPr>
            <w:webHidden/>
          </w:rPr>
          <w:fldChar w:fldCharType="begin"/>
        </w:r>
        <w:r w:rsidR="00227EF0">
          <w:rPr>
            <w:webHidden/>
          </w:rPr>
          <w:instrText xml:space="preserve"> PAGEREF _Toc448927781 \h </w:instrText>
        </w:r>
        <w:r w:rsidR="00227EF0">
          <w:rPr>
            <w:webHidden/>
          </w:rPr>
        </w:r>
        <w:r w:rsidR="00227EF0">
          <w:rPr>
            <w:webHidden/>
          </w:rPr>
          <w:fldChar w:fldCharType="separate"/>
        </w:r>
        <w:r w:rsidR="00642A59">
          <w:rPr>
            <w:webHidden/>
          </w:rPr>
          <w:t>111</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82" w:history="1">
        <w:r w:rsidR="00227EF0" w:rsidRPr="00780664">
          <w:rPr>
            <w:rStyle w:val="Hyperlink"/>
          </w:rPr>
          <w:t xml:space="preserve">56 </w:t>
        </w:r>
        <w:r w:rsidR="00227EF0">
          <w:rPr>
            <w:rFonts w:asciiTheme="minorHAnsi" w:eastAsiaTheme="minorEastAsia" w:hAnsiTheme="minorHAnsi" w:cstheme="minorBidi"/>
            <w:b w:val="0"/>
            <w:bCs w:val="0"/>
            <w:sz w:val="22"/>
          </w:rPr>
          <w:tab/>
        </w:r>
        <w:r w:rsidR="00227EF0" w:rsidRPr="00780664">
          <w:rPr>
            <w:rStyle w:val="Hyperlink"/>
          </w:rPr>
          <w:t>Umweltschutz</w:t>
        </w:r>
        <w:r w:rsidR="00227EF0">
          <w:rPr>
            <w:webHidden/>
          </w:rPr>
          <w:tab/>
        </w:r>
        <w:r w:rsidR="00227EF0">
          <w:rPr>
            <w:webHidden/>
          </w:rPr>
          <w:fldChar w:fldCharType="begin"/>
        </w:r>
        <w:r w:rsidR="00227EF0">
          <w:rPr>
            <w:webHidden/>
          </w:rPr>
          <w:instrText xml:space="preserve"> PAGEREF _Toc448927782 \h </w:instrText>
        </w:r>
        <w:r w:rsidR="00227EF0">
          <w:rPr>
            <w:webHidden/>
          </w:rPr>
        </w:r>
        <w:r w:rsidR="00227EF0">
          <w:rPr>
            <w:webHidden/>
          </w:rPr>
          <w:fldChar w:fldCharType="separate"/>
        </w:r>
        <w:r w:rsidR="00642A59">
          <w:rPr>
            <w:webHidden/>
          </w:rPr>
          <w:t>114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3" w:history="1">
        <w:r w:rsidR="00227EF0" w:rsidRPr="00780664">
          <w:rPr>
            <w:rStyle w:val="Hyperlink"/>
          </w:rPr>
          <w:t>56.10</w:t>
        </w:r>
        <w:r w:rsidR="00227EF0">
          <w:rPr>
            <w:rFonts w:asciiTheme="minorHAnsi" w:eastAsiaTheme="minorEastAsia" w:hAnsiTheme="minorHAnsi" w:cstheme="minorBidi"/>
            <w:sz w:val="22"/>
            <w:szCs w:val="22"/>
          </w:rPr>
          <w:tab/>
        </w:r>
        <w:r w:rsidR="00227EF0" w:rsidRPr="00780664">
          <w:rPr>
            <w:rStyle w:val="Hyperlink"/>
          </w:rPr>
          <w:t>Umweltschutzmaßnahmen</w:t>
        </w:r>
        <w:r w:rsidR="00227EF0">
          <w:rPr>
            <w:webHidden/>
          </w:rPr>
          <w:tab/>
        </w:r>
        <w:r w:rsidR="00227EF0">
          <w:rPr>
            <w:webHidden/>
          </w:rPr>
          <w:fldChar w:fldCharType="begin"/>
        </w:r>
        <w:r w:rsidR="00227EF0">
          <w:rPr>
            <w:webHidden/>
          </w:rPr>
          <w:instrText xml:space="preserve"> PAGEREF _Toc448927783 \h </w:instrText>
        </w:r>
        <w:r w:rsidR="00227EF0">
          <w:rPr>
            <w:webHidden/>
          </w:rPr>
        </w:r>
        <w:r w:rsidR="00227EF0">
          <w:rPr>
            <w:webHidden/>
          </w:rPr>
          <w:fldChar w:fldCharType="separate"/>
        </w:r>
        <w:r w:rsidR="00642A59">
          <w:rPr>
            <w:webHidden/>
          </w:rPr>
          <w:t>114</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4" w:history="1">
        <w:r w:rsidR="00227EF0" w:rsidRPr="00780664">
          <w:rPr>
            <w:rStyle w:val="Hyperlink"/>
          </w:rPr>
          <w:t>56.20</w:t>
        </w:r>
        <w:r w:rsidR="00227EF0">
          <w:rPr>
            <w:rFonts w:asciiTheme="minorHAnsi" w:eastAsiaTheme="minorEastAsia" w:hAnsiTheme="minorHAnsi" w:cstheme="minorBidi"/>
            <w:sz w:val="22"/>
            <w:szCs w:val="22"/>
          </w:rPr>
          <w:tab/>
        </w:r>
        <w:r w:rsidR="00227EF0" w:rsidRPr="00780664">
          <w:rPr>
            <w:rStyle w:val="Hyperlink"/>
          </w:rPr>
          <w:t>Arbeitsschutz</w:t>
        </w:r>
        <w:r w:rsidR="00227EF0">
          <w:rPr>
            <w:webHidden/>
          </w:rPr>
          <w:tab/>
        </w:r>
        <w:r w:rsidR="00227EF0">
          <w:rPr>
            <w:webHidden/>
          </w:rPr>
          <w:fldChar w:fldCharType="begin"/>
        </w:r>
        <w:r w:rsidR="00227EF0">
          <w:rPr>
            <w:webHidden/>
          </w:rPr>
          <w:instrText xml:space="preserve"> PAGEREF _Toc448927784 \h </w:instrText>
        </w:r>
        <w:r w:rsidR="00227EF0">
          <w:rPr>
            <w:webHidden/>
          </w:rPr>
        </w:r>
        <w:r w:rsidR="00227EF0">
          <w:rPr>
            <w:webHidden/>
          </w:rPr>
          <w:fldChar w:fldCharType="separate"/>
        </w:r>
        <w:r w:rsidR="00642A59">
          <w:rPr>
            <w:webHidden/>
          </w:rPr>
          <w:t>116</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85" w:history="1">
        <w:r w:rsidR="00227EF0" w:rsidRPr="00780664">
          <w:rPr>
            <w:rStyle w:val="Hyperlink"/>
          </w:rPr>
          <w:t>57</w:t>
        </w:r>
        <w:r w:rsidR="00227EF0">
          <w:rPr>
            <w:rFonts w:asciiTheme="minorHAnsi" w:eastAsiaTheme="minorEastAsia" w:hAnsiTheme="minorHAnsi" w:cstheme="minorBidi"/>
            <w:b w:val="0"/>
            <w:bCs w:val="0"/>
            <w:sz w:val="22"/>
          </w:rPr>
          <w:tab/>
        </w:r>
        <w:r w:rsidR="00227EF0" w:rsidRPr="00780664">
          <w:rPr>
            <w:rStyle w:val="Hyperlink"/>
          </w:rPr>
          <w:t>Wirtschaft und Tourismus</w:t>
        </w:r>
        <w:r w:rsidR="00227EF0">
          <w:rPr>
            <w:webHidden/>
          </w:rPr>
          <w:tab/>
        </w:r>
        <w:r w:rsidR="00227EF0">
          <w:rPr>
            <w:webHidden/>
          </w:rPr>
          <w:fldChar w:fldCharType="begin"/>
        </w:r>
        <w:r w:rsidR="00227EF0">
          <w:rPr>
            <w:webHidden/>
          </w:rPr>
          <w:instrText xml:space="preserve"> PAGEREF _Toc448927785 \h </w:instrText>
        </w:r>
        <w:r w:rsidR="00227EF0">
          <w:rPr>
            <w:webHidden/>
          </w:rPr>
        </w:r>
        <w:r w:rsidR="00227EF0">
          <w:rPr>
            <w:webHidden/>
          </w:rPr>
          <w:fldChar w:fldCharType="separate"/>
        </w:r>
        <w:r w:rsidR="00642A59">
          <w:rPr>
            <w:webHidden/>
          </w:rPr>
          <w:t>117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6" w:history="1">
        <w:r w:rsidR="00227EF0" w:rsidRPr="00780664">
          <w:rPr>
            <w:rStyle w:val="Hyperlink"/>
          </w:rPr>
          <w:t>57.10</w:t>
        </w:r>
        <w:r w:rsidR="00227EF0">
          <w:rPr>
            <w:rFonts w:asciiTheme="minorHAnsi" w:eastAsiaTheme="minorEastAsia" w:hAnsiTheme="minorHAnsi" w:cstheme="minorBidi"/>
            <w:sz w:val="22"/>
            <w:szCs w:val="22"/>
          </w:rPr>
          <w:tab/>
        </w:r>
        <w:r w:rsidR="00227EF0" w:rsidRPr="00780664">
          <w:rPr>
            <w:rStyle w:val="Hyperlink"/>
          </w:rPr>
          <w:t>Wirtschaftsförderung</w:t>
        </w:r>
        <w:r w:rsidR="00227EF0">
          <w:rPr>
            <w:webHidden/>
          </w:rPr>
          <w:tab/>
        </w:r>
        <w:r w:rsidR="00227EF0">
          <w:rPr>
            <w:webHidden/>
          </w:rPr>
          <w:fldChar w:fldCharType="begin"/>
        </w:r>
        <w:r w:rsidR="00227EF0">
          <w:rPr>
            <w:webHidden/>
          </w:rPr>
          <w:instrText xml:space="preserve"> PAGEREF _Toc448927786 \h </w:instrText>
        </w:r>
        <w:r w:rsidR="00227EF0">
          <w:rPr>
            <w:webHidden/>
          </w:rPr>
        </w:r>
        <w:r w:rsidR="00227EF0">
          <w:rPr>
            <w:webHidden/>
          </w:rPr>
          <w:fldChar w:fldCharType="separate"/>
        </w:r>
        <w:r w:rsidR="00642A59">
          <w:rPr>
            <w:webHidden/>
          </w:rPr>
          <w:t>117</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7" w:history="1">
        <w:r w:rsidR="00227EF0" w:rsidRPr="00780664">
          <w:rPr>
            <w:rStyle w:val="Hyperlink"/>
          </w:rPr>
          <w:t>57.30</w:t>
        </w:r>
        <w:r w:rsidR="00227EF0">
          <w:rPr>
            <w:rFonts w:asciiTheme="minorHAnsi" w:eastAsiaTheme="minorEastAsia" w:hAnsiTheme="minorHAnsi" w:cstheme="minorBidi"/>
            <w:sz w:val="22"/>
            <w:szCs w:val="22"/>
          </w:rPr>
          <w:tab/>
        </w:r>
        <w:r w:rsidR="00227EF0" w:rsidRPr="00780664">
          <w:rPr>
            <w:rStyle w:val="Hyperlink"/>
          </w:rPr>
          <w:t>Allgemeine Einrichtungen und Unternehmen</w:t>
        </w:r>
        <w:r w:rsidR="00227EF0">
          <w:rPr>
            <w:webHidden/>
          </w:rPr>
          <w:tab/>
        </w:r>
        <w:r w:rsidR="00227EF0">
          <w:rPr>
            <w:webHidden/>
          </w:rPr>
          <w:fldChar w:fldCharType="begin"/>
        </w:r>
        <w:r w:rsidR="00227EF0">
          <w:rPr>
            <w:webHidden/>
          </w:rPr>
          <w:instrText xml:space="preserve"> PAGEREF _Toc448927787 \h </w:instrText>
        </w:r>
        <w:r w:rsidR="00227EF0">
          <w:rPr>
            <w:webHidden/>
          </w:rPr>
        </w:r>
        <w:r w:rsidR="00227EF0">
          <w:rPr>
            <w:webHidden/>
          </w:rPr>
          <w:fldChar w:fldCharType="separate"/>
        </w:r>
        <w:r w:rsidR="00642A59">
          <w:rPr>
            <w:webHidden/>
          </w:rPr>
          <w:t>118</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88" w:history="1">
        <w:r w:rsidR="00227EF0" w:rsidRPr="00780664">
          <w:rPr>
            <w:rStyle w:val="Hyperlink"/>
          </w:rPr>
          <w:t>57.50</w:t>
        </w:r>
        <w:r w:rsidR="00227EF0">
          <w:rPr>
            <w:rFonts w:asciiTheme="minorHAnsi" w:eastAsiaTheme="minorEastAsia" w:hAnsiTheme="minorHAnsi" w:cstheme="minorBidi"/>
            <w:sz w:val="22"/>
            <w:szCs w:val="22"/>
          </w:rPr>
          <w:tab/>
        </w:r>
        <w:r w:rsidR="00227EF0" w:rsidRPr="00780664">
          <w:rPr>
            <w:rStyle w:val="Hyperlink"/>
          </w:rPr>
          <w:t>Tourismus</w:t>
        </w:r>
        <w:r w:rsidR="00227EF0">
          <w:rPr>
            <w:webHidden/>
          </w:rPr>
          <w:tab/>
        </w:r>
        <w:r w:rsidR="00227EF0">
          <w:rPr>
            <w:webHidden/>
          </w:rPr>
          <w:fldChar w:fldCharType="begin"/>
        </w:r>
        <w:r w:rsidR="00227EF0">
          <w:rPr>
            <w:webHidden/>
          </w:rPr>
          <w:instrText xml:space="preserve"> PAGEREF _Toc448927788 \h </w:instrText>
        </w:r>
        <w:r w:rsidR="00227EF0">
          <w:rPr>
            <w:webHidden/>
          </w:rPr>
        </w:r>
        <w:r w:rsidR="00227EF0">
          <w:rPr>
            <w:webHidden/>
          </w:rPr>
          <w:fldChar w:fldCharType="separate"/>
        </w:r>
        <w:r w:rsidR="00642A59">
          <w:rPr>
            <w:webHidden/>
          </w:rPr>
          <w:t>120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89" w:history="1">
        <w:r w:rsidR="00227EF0" w:rsidRPr="00780664">
          <w:rPr>
            <w:rStyle w:val="Hyperlink"/>
          </w:rPr>
          <w:t>61</w:t>
        </w:r>
        <w:r w:rsidR="00227EF0">
          <w:rPr>
            <w:rFonts w:asciiTheme="minorHAnsi" w:eastAsiaTheme="minorEastAsia" w:hAnsiTheme="minorHAnsi" w:cstheme="minorBidi"/>
            <w:b w:val="0"/>
            <w:bCs w:val="0"/>
            <w:sz w:val="22"/>
          </w:rPr>
          <w:tab/>
        </w:r>
        <w:r w:rsidR="00227EF0" w:rsidRPr="00780664">
          <w:rPr>
            <w:rStyle w:val="Hyperlink"/>
          </w:rPr>
          <w:t>Allgemeine Finanzwirtschaft</w:t>
        </w:r>
        <w:r w:rsidR="00227EF0">
          <w:rPr>
            <w:webHidden/>
          </w:rPr>
          <w:tab/>
        </w:r>
        <w:r w:rsidR="00227EF0">
          <w:rPr>
            <w:webHidden/>
          </w:rPr>
          <w:fldChar w:fldCharType="begin"/>
        </w:r>
        <w:r w:rsidR="00227EF0">
          <w:rPr>
            <w:webHidden/>
          </w:rPr>
          <w:instrText xml:space="preserve"> PAGEREF _Toc448927789 \h </w:instrText>
        </w:r>
        <w:r w:rsidR="00227EF0">
          <w:rPr>
            <w:webHidden/>
          </w:rPr>
        </w:r>
        <w:r w:rsidR="00227EF0">
          <w:rPr>
            <w:webHidden/>
          </w:rPr>
          <w:fldChar w:fldCharType="separate"/>
        </w:r>
        <w:r w:rsidR="00642A59">
          <w:rPr>
            <w:webHidden/>
          </w:rPr>
          <w:t>120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90" w:history="1">
        <w:r w:rsidR="00227EF0" w:rsidRPr="00780664">
          <w:rPr>
            <w:rStyle w:val="Hyperlink"/>
          </w:rPr>
          <w:t>61.10</w:t>
        </w:r>
        <w:r w:rsidR="00227EF0">
          <w:rPr>
            <w:rFonts w:asciiTheme="minorHAnsi" w:eastAsiaTheme="minorEastAsia" w:hAnsiTheme="minorHAnsi" w:cstheme="minorBidi"/>
            <w:sz w:val="22"/>
            <w:szCs w:val="22"/>
          </w:rPr>
          <w:tab/>
        </w:r>
        <w:r w:rsidR="00227EF0" w:rsidRPr="00780664">
          <w:rPr>
            <w:rStyle w:val="Hyperlink"/>
          </w:rPr>
          <w:t>Steuern, allgemeine Zuweisungen, allgemeine Umlagen</w:t>
        </w:r>
        <w:r w:rsidR="00227EF0">
          <w:rPr>
            <w:webHidden/>
          </w:rPr>
          <w:tab/>
        </w:r>
        <w:r w:rsidR="00227EF0">
          <w:rPr>
            <w:webHidden/>
          </w:rPr>
          <w:fldChar w:fldCharType="begin"/>
        </w:r>
        <w:r w:rsidR="00227EF0">
          <w:rPr>
            <w:webHidden/>
          </w:rPr>
          <w:instrText xml:space="preserve"> PAGEREF _Toc448927790 \h </w:instrText>
        </w:r>
        <w:r w:rsidR="00227EF0">
          <w:rPr>
            <w:webHidden/>
          </w:rPr>
        </w:r>
        <w:r w:rsidR="00227EF0">
          <w:rPr>
            <w:webHidden/>
          </w:rPr>
          <w:fldChar w:fldCharType="separate"/>
        </w:r>
        <w:r w:rsidR="00642A59">
          <w:rPr>
            <w:webHidden/>
          </w:rPr>
          <w:t>120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91" w:history="1">
        <w:r w:rsidR="00227EF0" w:rsidRPr="00780664">
          <w:rPr>
            <w:rStyle w:val="Hyperlink"/>
          </w:rPr>
          <w:t>61.20</w:t>
        </w:r>
        <w:r w:rsidR="00227EF0">
          <w:rPr>
            <w:rFonts w:asciiTheme="minorHAnsi" w:eastAsiaTheme="minorEastAsia" w:hAnsiTheme="minorHAnsi" w:cstheme="minorBidi"/>
            <w:sz w:val="22"/>
            <w:szCs w:val="22"/>
          </w:rPr>
          <w:tab/>
        </w:r>
        <w:r w:rsidR="00227EF0" w:rsidRPr="00780664">
          <w:rPr>
            <w:rStyle w:val="Hyperlink"/>
          </w:rPr>
          <w:t>Sonstige allgemeine Finanzwirtschaft</w:t>
        </w:r>
        <w:r w:rsidR="00227EF0">
          <w:rPr>
            <w:webHidden/>
          </w:rPr>
          <w:tab/>
        </w:r>
        <w:r w:rsidR="00227EF0">
          <w:rPr>
            <w:webHidden/>
          </w:rPr>
          <w:fldChar w:fldCharType="begin"/>
        </w:r>
        <w:r w:rsidR="00227EF0">
          <w:rPr>
            <w:webHidden/>
          </w:rPr>
          <w:instrText xml:space="preserve"> PAGEREF _Toc448927791 \h </w:instrText>
        </w:r>
        <w:r w:rsidR="00227EF0">
          <w:rPr>
            <w:webHidden/>
          </w:rPr>
        </w:r>
        <w:r w:rsidR="00227EF0">
          <w:rPr>
            <w:webHidden/>
          </w:rPr>
          <w:fldChar w:fldCharType="separate"/>
        </w:r>
        <w:r w:rsidR="00642A59">
          <w:rPr>
            <w:webHidden/>
          </w:rPr>
          <w:t>120</w:t>
        </w:r>
        <w:r w:rsidR="00227EF0">
          <w:rPr>
            <w:webHidden/>
          </w:rPr>
          <w:fldChar w:fldCharType="end"/>
        </w:r>
      </w:hyperlink>
    </w:p>
    <w:p w:rsidR="00227EF0" w:rsidRDefault="00535051" w:rsidP="00227EF0">
      <w:pPr>
        <w:pStyle w:val="Verzeichnis3"/>
        <w:tabs>
          <w:tab w:val="clear" w:pos="6113"/>
          <w:tab w:val="right" w:leader="dot" w:pos="9072"/>
        </w:tabs>
        <w:rPr>
          <w:rFonts w:asciiTheme="minorHAnsi" w:eastAsiaTheme="minorEastAsia" w:hAnsiTheme="minorHAnsi" w:cstheme="minorBidi"/>
          <w:sz w:val="22"/>
          <w:szCs w:val="22"/>
        </w:rPr>
      </w:pPr>
      <w:hyperlink w:anchor="_Toc448927792" w:history="1">
        <w:r w:rsidR="00227EF0" w:rsidRPr="00780664">
          <w:rPr>
            <w:rStyle w:val="Hyperlink"/>
          </w:rPr>
          <w:t>61.30</w:t>
        </w:r>
        <w:r w:rsidR="00227EF0">
          <w:rPr>
            <w:rFonts w:asciiTheme="minorHAnsi" w:eastAsiaTheme="minorEastAsia" w:hAnsiTheme="minorHAnsi" w:cstheme="minorBidi"/>
            <w:sz w:val="22"/>
            <w:szCs w:val="22"/>
          </w:rPr>
          <w:tab/>
        </w:r>
        <w:r w:rsidR="00227EF0" w:rsidRPr="00780664">
          <w:rPr>
            <w:rStyle w:val="Hyperlink"/>
          </w:rPr>
          <w:t>Jahresabschlussbuchungen, Abwicklung der Vorjahre</w:t>
        </w:r>
        <w:r w:rsidR="00227EF0">
          <w:rPr>
            <w:webHidden/>
          </w:rPr>
          <w:tab/>
        </w:r>
        <w:r w:rsidR="00227EF0">
          <w:rPr>
            <w:webHidden/>
          </w:rPr>
          <w:fldChar w:fldCharType="begin"/>
        </w:r>
        <w:r w:rsidR="00227EF0">
          <w:rPr>
            <w:webHidden/>
          </w:rPr>
          <w:instrText xml:space="preserve"> PAGEREF _Toc448927792 \h </w:instrText>
        </w:r>
        <w:r w:rsidR="00227EF0">
          <w:rPr>
            <w:webHidden/>
          </w:rPr>
        </w:r>
        <w:r w:rsidR="00227EF0">
          <w:rPr>
            <w:webHidden/>
          </w:rPr>
          <w:fldChar w:fldCharType="separate"/>
        </w:r>
        <w:r w:rsidR="00642A59">
          <w:rPr>
            <w:webHidden/>
          </w:rPr>
          <w:t>120</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93" w:history="1">
        <w:r w:rsidR="00227EF0" w:rsidRPr="00780664">
          <w:rPr>
            <w:rStyle w:val="Hyperlink"/>
          </w:rPr>
          <w:t>Anlage 1: Gegenüberstellung Gliederungsplan - Produktplan Baden-Württemberg</w:t>
        </w:r>
        <w:r w:rsidR="00227EF0">
          <w:rPr>
            <w:webHidden/>
          </w:rPr>
          <w:tab/>
        </w:r>
        <w:r w:rsidR="00227EF0">
          <w:rPr>
            <w:webHidden/>
          </w:rPr>
          <w:fldChar w:fldCharType="begin"/>
        </w:r>
        <w:r w:rsidR="00227EF0">
          <w:rPr>
            <w:webHidden/>
          </w:rPr>
          <w:instrText xml:space="preserve"> PAGEREF _Toc448927793 \h </w:instrText>
        </w:r>
        <w:r w:rsidR="00227EF0">
          <w:rPr>
            <w:webHidden/>
          </w:rPr>
        </w:r>
        <w:r w:rsidR="00227EF0">
          <w:rPr>
            <w:webHidden/>
          </w:rPr>
          <w:fldChar w:fldCharType="separate"/>
        </w:r>
        <w:r w:rsidR="00642A59">
          <w:rPr>
            <w:webHidden/>
          </w:rPr>
          <w:t>121</w:t>
        </w:r>
        <w:r w:rsidR="00227EF0">
          <w:rPr>
            <w:webHidden/>
          </w:rPr>
          <w:fldChar w:fldCharType="end"/>
        </w:r>
      </w:hyperlink>
    </w:p>
    <w:p w:rsidR="00227EF0" w:rsidRDefault="00535051" w:rsidP="00227EF0">
      <w:pPr>
        <w:pStyle w:val="Verzeichnis1"/>
        <w:tabs>
          <w:tab w:val="clear" w:pos="6113"/>
          <w:tab w:val="right" w:leader="dot" w:pos="9072"/>
        </w:tabs>
        <w:rPr>
          <w:rFonts w:asciiTheme="minorHAnsi" w:eastAsiaTheme="minorEastAsia" w:hAnsiTheme="minorHAnsi" w:cstheme="minorBidi"/>
          <w:b w:val="0"/>
          <w:bCs w:val="0"/>
          <w:sz w:val="22"/>
        </w:rPr>
      </w:pPr>
      <w:hyperlink w:anchor="_Toc448927794" w:history="1">
        <w:r w:rsidR="00227EF0" w:rsidRPr="00780664">
          <w:rPr>
            <w:rStyle w:val="Hyperlink"/>
          </w:rPr>
          <w:t>Anlage 2: Gegenüberstellung alter / neuer Kommunaler Produktplan Baden-Württemberg</w:t>
        </w:r>
        <w:r w:rsidR="00227EF0">
          <w:rPr>
            <w:webHidden/>
          </w:rPr>
          <w:tab/>
        </w:r>
        <w:r w:rsidR="00227EF0">
          <w:rPr>
            <w:webHidden/>
          </w:rPr>
          <w:fldChar w:fldCharType="begin"/>
        </w:r>
        <w:r w:rsidR="00227EF0">
          <w:rPr>
            <w:webHidden/>
          </w:rPr>
          <w:instrText xml:space="preserve"> PAGEREF _Toc448927794 \h </w:instrText>
        </w:r>
        <w:r w:rsidR="00227EF0">
          <w:rPr>
            <w:webHidden/>
          </w:rPr>
        </w:r>
        <w:r w:rsidR="00227EF0">
          <w:rPr>
            <w:webHidden/>
          </w:rPr>
          <w:fldChar w:fldCharType="separate"/>
        </w:r>
        <w:r w:rsidR="00642A59">
          <w:rPr>
            <w:webHidden/>
          </w:rPr>
          <w:t>127</w:t>
        </w:r>
        <w:r w:rsidR="00227EF0">
          <w:rPr>
            <w:webHidden/>
          </w:rPr>
          <w:fldChar w:fldCharType="end"/>
        </w:r>
      </w:hyperlink>
    </w:p>
    <w:p w:rsidR="00DC733F" w:rsidRPr="00B5292E" w:rsidRDefault="006953C4" w:rsidP="00227EF0">
      <w:pPr>
        <w:pStyle w:val="Verzeichnis1"/>
        <w:tabs>
          <w:tab w:val="clear" w:pos="6113"/>
          <w:tab w:val="right" w:leader="dot" w:pos="9072"/>
          <w:tab w:val="right" w:leader="dot" w:pos="9214"/>
        </w:tabs>
        <w:rPr>
          <w:color w:val="000000"/>
          <w:highlight w:val="yellow"/>
        </w:rPr>
      </w:pPr>
      <w:r w:rsidRPr="006B228A">
        <w:rPr>
          <w:color w:val="000000"/>
        </w:rPr>
        <w:fldChar w:fldCharType="end"/>
      </w:r>
      <w:r w:rsidRPr="006B228A">
        <w:rPr>
          <w:color w:val="000000"/>
        </w:rPr>
        <w:br w:type="page"/>
      </w:r>
      <w:bookmarkEnd w:id="1"/>
      <w:bookmarkEnd w:id="2"/>
    </w:p>
    <w:p w:rsidR="00156DE9" w:rsidRPr="00156DE9" w:rsidRDefault="00156DE9" w:rsidP="0053088B">
      <w:pPr>
        <w:pStyle w:val="Text"/>
        <w:ind w:left="0"/>
        <w:jc w:val="both"/>
        <w:rPr>
          <w:color w:val="000000"/>
          <w:highlight w:val="yellow"/>
        </w:rPr>
      </w:pPr>
    </w:p>
    <w:p w:rsidR="006953C4" w:rsidRDefault="006953C4">
      <w:pPr>
        <w:pStyle w:val="Text"/>
        <w:numPr>
          <w:ilvl w:val="12"/>
          <w:numId w:val="0"/>
        </w:numPr>
        <w:jc w:val="both"/>
        <w:rPr>
          <w:color w:val="000000"/>
        </w:rPr>
      </w:pPr>
    </w:p>
    <w:p w:rsidR="00156DE9" w:rsidRPr="00156DE9" w:rsidRDefault="00156DE9" w:rsidP="000C6AD5">
      <w:pPr>
        <w:pStyle w:val="berschrift1"/>
        <w:tabs>
          <w:tab w:val="left" w:pos="360"/>
        </w:tabs>
        <w:ind w:left="360" w:hanging="360"/>
        <w:rPr>
          <w:rFonts w:cs="Arial"/>
          <w:b w:val="0"/>
          <w:sz w:val="24"/>
        </w:rPr>
      </w:pPr>
      <w:bookmarkStart w:id="6" w:name="_Toc448927667"/>
      <w:r w:rsidRPr="00156DE9">
        <w:rPr>
          <w:rFonts w:cs="Arial"/>
          <w:b w:val="0"/>
          <w:sz w:val="24"/>
        </w:rPr>
        <w:t>Vorwort</w:t>
      </w:r>
      <w:bookmarkEnd w:id="6"/>
    </w:p>
    <w:p w:rsidR="00156DE9" w:rsidRPr="00C52D17" w:rsidRDefault="00156DE9" w:rsidP="00C52D17">
      <w:pPr>
        <w:rPr>
          <w:rFonts w:cs="Arial"/>
          <w:szCs w:val="18"/>
        </w:rPr>
      </w:pPr>
      <w:r w:rsidRPr="00C52D17">
        <w:rPr>
          <w:rFonts w:cs="Arial"/>
          <w:szCs w:val="18"/>
        </w:rPr>
        <w:t xml:space="preserve">Fassungen des Kommunalen Produktplans Baden-Württemberg wurden bereits in den Jahren 1996, 2001 und 2006 in gedruckter Form veröffentlicht. Die Fassung von 2006 wurde 2012 durch eine Änderungsliste inhaltlich fortgeschrieben. Mit der hier vorliegenden vierten, vollständig überarbeiteten Fassung wird der Kommunale Produktplan Baden-Württemberg erneut wegen zwischenzeitlicher </w:t>
      </w:r>
      <w:r w:rsidRPr="005D6C02">
        <w:rPr>
          <w:rFonts w:cs="Arial"/>
          <w:szCs w:val="18"/>
        </w:rPr>
        <w:t>Rechtsänderungen</w:t>
      </w:r>
      <w:r w:rsidR="007C7CE9" w:rsidRPr="00DF1F87">
        <w:rPr>
          <w:rFonts w:cs="Arial"/>
          <w:szCs w:val="18"/>
        </w:rPr>
        <w:t xml:space="preserve">, </w:t>
      </w:r>
      <w:r w:rsidRPr="00DF1F87">
        <w:rPr>
          <w:rFonts w:cs="Arial"/>
          <w:szCs w:val="18"/>
        </w:rPr>
        <w:t>z. B. zur Einführung der Schulart Gemeinschaft</w:t>
      </w:r>
      <w:r w:rsidRPr="00DF1F87">
        <w:rPr>
          <w:rFonts w:cs="Arial"/>
          <w:szCs w:val="18"/>
        </w:rPr>
        <w:t>s</w:t>
      </w:r>
      <w:r w:rsidRPr="00DF1F87">
        <w:rPr>
          <w:rFonts w:cs="Arial"/>
          <w:szCs w:val="18"/>
        </w:rPr>
        <w:t>schule</w:t>
      </w:r>
      <w:r w:rsidR="007C7CE9" w:rsidRPr="00DF1F87">
        <w:rPr>
          <w:rFonts w:cs="Arial"/>
          <w:szCs w:val="18"/>
        </w:rPr>
        <w:t>,</w:t>
      </w:r>
      <w:r w:rsidRPr="005D6C02">
        <w:rPr>
          <w:rFonts w:cs="Arial"/>
          <w:szCs w:val="18"/>
        </w:rPr>
        <w:t xml:space="preserve"> aktualisiert</w:t>
      </w:r>
      <w:r w:rsidRPr="00C52D17">
        <w:rPr>
          <w:rFonts w:cs="Arial"/>
          <w:szCs w:val="18"/>
        </w:rPr>
        <w:t xml:space="preserve">, um weitere Zuordnungs- und Buchungshinweise ergänzt sowie an Wünsche der kommunalen Praxis angepasst. </w:t>
      </w:r>
      <w:r w:rsidR="00CC287F">
        <w:rPr>
          <w:rFonts w:cs="Arial"/>
          <w:szCs w:val="18"/>
        </w:rPr>
        <w:t>Insbesondere wurden zur Verbesserung der Lesbarkeit und Übersichtlichkeit die Kurzbeschreibungen g</w:t>
      </w:r>
      <w:r w:rsidR="00CC287F">
        <w:rPr>
          <w:rFonts w:cs="Arial"/>
          <w:szCs w:val="18"/>
        </w:rPr>
        <w:t>e</w:t>
      </w:r>
      <w:r w:rsidR="00CC287F">
        <w:rPr>
          <w:rFonts w:cs="Arial"/>
          <w:szCs w:val="18"/>
        </w:rPr>
        <w:t>strafft und d</w:t>
      </w:r>
      <w:r w:rsidR="00F60524">
        <w:rPr>
          <w:rFonts w:cs="Arial"/>
          <w:szCs w:val="18"/>
        </w:rPr>
        <w:t xml:space="preserve">ie bisherigen umfangreichen Kennzahlenlisten zu jedem Produkt </w:t>
      </w:r>
      <w:r w:rsidR="00CC287F">
        <w:rPr>
          <w:rFonts w:cs="Arial"/>
          <w:szCs w:val="18"/>
        </w:rPr>
        <w:t>durch allgemeine Ausführungen zur Ken</w:t>
      </w:r>
      <w:r w:rsidR="00CC287F">
        <w:rPr>
          <w:rFonts w:cs="Arial"/>
          <w:szCs w:val="18"/>
        </w:rPr>
        <w:t>n</w:t>
      </w:r>
      <w:r w:rsidR="00CC287F">
        <w:rPr>
          <w:rFonts w:cs="Arial"/>
          <w:szCs w:val="18"/>
        </w:rPr>
        <w:t xml:space="preserve">zahlenbildung ersetzt (siehe dazu </w:t>
      </w:r>
      <w:r w:rsidR="003E7B2C">
        <w:rPr>
          <w:rFonts w:cs="Arial"/>
          <w:szCs w:val="18"/>
        </w:rPr>
        <w:t>Abschnitt 5 der Einleitung).</w:t>
      </w:r>
    </w:p>
    <w:p w:rsidR="00156DE9" w:rsidRPr="00C52D17" w:rsidRDefault="00156DE9" w:rsidP="00C52D17">
      <w:pPr>
        <w:rPr>
          <w:rFonts w:cs="Arial"/>
          <w:szCs w:val="18"/>
        </w:rPr>
      </w:pPr>
    </w:p>
    <w:p w:rsidR="00156DE9" w:rsidRPr="00123D17" w:rsidRDefault="00156DE9" w:rsidP="000C6AD5">
      <w:pPr>
        <w:pStyle w:val="berschrift1"/>
        <w:tabs>
          <w:tab w:val="left" w:pos="360"/>
        </w:tabs>
        <w:ind w:left="360" w:hanging="360"/>
        <w:rPr>
          <w:rFonts w:cs="Arial"/>
          <w:b w:val="0"/>
          <w:sz w:val="24"/>
        </w:rPr>
      </w:pPr>
      <w:bookmarkStart w:id="7" w:name="_Toc448927668"/>
      <w:r w:rsidRPr="00123D17">
        <w:rPr>
          <w:rFonts w:cs="Arial"/>
          <w:b w:val="0"/>
          <w:sz w:val="24"/>
        </w:rPr>
        <w:t>Einleitung</w:t>
      </w:r>
      <w:bookmarkEnd w:id="7"/>
    </w:p>
    <w:p w:rsidR="00156DE9" w:rsidRDefault="00156DE9" w:rsidP="00C52D17">
      <w:pPr>
        <w:numPr>
          <w:ilvl w:val="0"/>
          <w:numId w:val="11"/>
        </w:numPr>
        <w:contextualSpacing/>
        <w:rPr>
          <w:rFonts w:cs="Arial"/>
          <w:szCs w:val="18"/>
          <w:u w:val="single"/>
        </w:rPr>
      </w:pPr>
      <w:r w:rsidRPr="00C52D17">
        <w:rPr>
          <w:rFonts w:cs="Arial"/>
          <w:szCs w:val="18"/>
          <w:u w:val="single"/>
        </w:rPr>
        <w:t>Funktion des Kommunalen Produktplans Baden-Württemberg</w:t>
      </w:r>
    </w:p>
    <w:p w:rsidR="00C52D17" w:rsidRPr="00C52D17" w:rsidRDefault="00C52D17" w:rsidP="00C52D17">
      <w:pPr>
        <w:ind w:left="360"/>
        <w:contextualSpacing/>
        <w:rPr>
          <w:rFonts w:cs="Arial"/>
          <w:szCs w:val="18"/>
          <w:u w:val="single"/>
        </w:rPr>
      </w:pPr>
    </w:p>
    <w:p w:rsidR="00156DE9" w:rsidRPr="00C52D17" w:rsidRDefault="00156DE9" w:rsidP="00C52D17">
      <w:pPr>
        <w:rPr>
          <w:rFonts w:cs="Arial"/>
          <w:szCs w:val="18"/>
        </w:rPr>
      </w:pPr>
      <w:r w:rsidRPr="00C52D17">
        <w:rPr>
          <w:rFonts w:cs="Arial"/>
          <w:szCs w:val="18"/>
        </w:rPr>
        <w:t>Nach dem in Baden-Württemberg 2009 grundlegend reformierten Gemeindehaushaltsrecht, dem Neuen Kommunalen Haushalts- und Rechnungswesen (NKHR), ist der Gesamthaushalt einer Kommune in Teilhaushalte zu gliedern; die Teilhaushalte sind produktorientiert zu bilden (§ 4 Abs. 1 Satz 1 und 2 der Gemeindehaushaltsverordnung – GemHVO). In den Teilhaushalten sind die Produktgruppen darzustellen, zusätzlich sollen Schlüsselpositionen, die Leistungsziele und die Kennzahlen zur Messung der Zielerreichung dargestellt werden (§ 4 Abs. 2 Satz 2 GemHVO).</w:t>
      </w:r>
    </w:p>
    <w:p w:rsidR="00327953" w:rsidRDefault="00327953" w:rsidP="00C52D17">
      <w:pPr>
        <w:rPr>
          <w:rFonts w:cs="Arial"/>
          <w:szCs w:val="18"/>
        </w:rPr>
      </w:pPr>
    </w:p>
    <w:p w:rsidR="00327953" w:rsidRDefault="00327953" w:rsidP="00327953">
      <w:pPr>
        <w:rPr>
          <w:rFonts w:cs="Arial"/>
          <w:szCs w:val="18"/>
        </w:rPr>
      </w:pPr>
      <w:r>
        <w:rPr>
          <w:rFonts w:cs="Arial"/>
          <w:szCs w:val="18"/>
        </w:rPr>
        <w:t>Wie in diesem rechtlichen Rahmen ein Haushaltsplan strukturiert und ausgestaltet werden kann, dafür stellt der Komm</w:t>
      </w:r>
      <w:r>
        <w:rPr>
          <w:rFonts w:cs="Arial"/>
          <w:szCs w:val="18"/>
        </w:rPr>
        <w:t>u</w:t>
      </w:r>
      <w:r>
        <w:rPr>
          <w:rFonts w:cs="Arial"/>
          <w:szCs w:val="18"/>
        </w:rPr>
        <w:t xml:space="preserve">nale Produktplan Baden-Württemberg Hilfen zur Verfügung. </w:t>
      </w:r>
    </w:p>
    <w:p w:rsidR="00327953" w:rsidRDefault="00327953" w:rsidP="00327953">
      <w:pPr>
        <w:rPr>
          <w:rFonts w:cs="Arial"/>
          <w:szCs w:val="18"/>
        </w:rPr>
      </w:pPr>
    </w:p>
    <w:p w:rsidR="00327953" w:rsidRDefault="00327953" w:rsidP="00327953">
      <w:pPr>
        <w:rPr>
          <w:rFonts w:cs="Arial"/>
          <w:szCs w:val="18"/>
        </w:rPr>
      </w:pPr>
      <w:r>
        <w:rPr>
          <w:rFonts w:cs="Arial"/>
          <w:szCs w:val="18"/>
        </w:rPr>
        <w:t xml:space="preserve">Für die produktorientierte </w:t>
      </w:r>
      <w:r w:rsidRPr="008105C1">
        <w:rPr>
          <w:rFonts w:cs="Arial"/>
          <w:i/>
          <w:szCs w:val="18"/>
        </w:rPr>
        <w:t>Struktur</w:t>
      </w:r>
      <w:r>
        <w:rPr>
          <w:rFonts w:cs="Arial"/>
          <w:i/>
          <w:szCs w:val="18"/>
        </w:rPr>
        <w:t>ierung</w:t>
      </w:r>
      <w:r w:rsidRPr="008105C1">
        <w:rPr>
          <w:rFonts w:cs="Arial"/>
          <w:i/>
          <w:szCs w:val="18"/>
        </w:rPr>
        <w:t xml:space="preserve"> des Haushalts</w:t>
      </w:r>
      <w:r>
        <w:rPr>
          <w:rFonts w:cs="Arial"/>
          <w:szCs w:val="18"/>
        </w:rPr>
        <w:t xml:space="preserve"> enthält bereits der </w:t>
      </w:r>
      <w:r w:rsidRPr="00C52D17">
        <w:rPr>
          <w:rFonts w:cs="Arial"/>
          <w:szCs w:val="18"/>
        </w:rPr>
        <w:t xml:space="preserve">Produktrahmen </w:t>
      </w:r>
      <w:r>
        <w:rPr>
          <w:rFonts w:cs="Arial"/>
          <w:szCs w:val="18"/>
        </w:rPr>
        <w:t>übergeordnete Mindestvorg</w:t>
      </w:r>
      <w:r>
        <w:rPr>
          <w:rFonts w:cs="Arial"/>
          <w:szCs w:val="18"/>
        </w:rPr>
        <w:t>a</w:t>
      </w:r>
      <w:r>
        <w:rPr>
          <w:rFonts w:cs="Arial"/>
          <w:szCs w:val="18"/>
        </w:rPr>
        <w:t xml:space="preserve">ben </w:t>
      </w:r>
      <w:r w:rsidRPr="00C52D17">
        <w:rPr>
          <w:rFonts w:cs="Arial"/>
          <w:szCs w:val="18"/>
        </w:rPr>
        <w:t>(</w:t>
      </w:r>
      <w:r>
        <w:rPr>
          <w:rFonts w:cs="Arial"/>
          <w:szCs w:val="18"/>
        </w:rPr>
        <w:t xml:space="preserve">vgl. </w:t>
      </w:r>
      <w:r w:rsidRPr="00C52D17">
        <w:rPr>
          <w:rFonts w:cs="Arial"/>
          <w:szCs w:val="18"/>
        </w:rPr>
        <w:t>Anlage 2</w:t>
      </w:r>
      <w:r w:rsidR="00587A7F" w:rsidRPr="00A351CF">
        <w:rPr>
          <w:rFonts w:cs="Arial"/>
          <w:szCs w:val="18"/>
        </w:rPr>
        <w:t>9</w:t>
      </w:r>
      <w:r w:rsidRPr="00C52D17">
        <w:rPr>
          <w:rFonts w:cs="Arial"/>
          <w:szCs w:val="18"/>
        </w:rPr>
        <w:t xml:space="preserve"> der Verwaltungsvorschrift über den Produktrahmen für die Gliederung der Haushalte, den Konte</w:t>
      </w:r>
      <w:r w:rsidRPr="00C52D17">
        <w:rPr>
          <w:rFonts w:cs="Arial"/>
          <w:szCs w:val="18"/>
        </w:rPr>
        <w:t>n</w:t>
      </w:r>
      <w:r w:rsidRPr="00C52D17">
        <w:rPr>
          <w:rFonts w:cs="Arial"/>
          <w:szCs w:val="18"/>
        </w:rPr>
        <w:t>rahmen und weitere Muster für die Haushaltswirtschaft der Gemeinden – VwV Produkt- und Kontenrahmen)</w:t>
      </w:r>
      <w:r>
        <w:rPr>
          <w:rFonts w:cs="Arial"/>
          <w:szCs w:val="18"/>
        </w:rPr>
        <w:t xml:space="preserve">. In diesem verbindlichen Rahmen werden mit dem Kommunalen Produktplan Baden-Württemberg als ergänzender Soll-Vorgabe </w:t>
      </w:r>
      <w:r w:rsidRPr="00C52D17">
        <w:rPr>
          <w:rFonts w:cs="Arial"/>
          <w:szCs w:val="18"/>
        </w:rPr>
        <w:t>(vgl. Ziff. 8.</w:t>
      </w:r>
      <w:r w:rsidR="00290896">
        <w:rPr>
          <w:rFonts w:cs="Arial"/>
          <w:szCs w:val="18"/>
        </w:rPr>
        <w:t>2</w:t>
      </w:r>
      <w:r w:rsidRPr="00C52D17">
        <w:rPr>
          <w:rFonts w:cs="Arial"/>
          <w:szCs w:val="18"/>
        </w:rPr>
        <w:t xml:space="preserve"> VwV Produkt- und Kontenrahmen)</w:t>
      </w:r>
      <w:r>
        <w:rPr>
          <w:rFonts w:cs="Arial"/>
          <w:szCs w:val="18"/>
        </w:rPr>
        <w:t xml:space="preserve"> für eine tiefergehende produktorientierte Strukturierung des Haushalts weitere Produktgruppen und differenzierte Produkte bereitgestellt. </w:t>
      </w:r>
    </w:p>
    <w:p w:rsidR="00290896" w:rsidRDefault="00290896" w:rsidP="00327953">
      <w:pPr>
        <w:rPr>
          <w:rFonts w:cs="Arial"/>
          <w:szCs w:val="18"/>
        </w:rPr>
      </w:pPr>
    </w:p>
    <w:p w:rsidR="00290896" w:rsidRPr="00FC482A" w:rsidRDefault="00290896" w:rsidP="00FC482A">
      <w:pPr>
        <w:numPr>
          <w:ilvl w:val="0"/>
          <w:numId w:val="11"/>
        </w:numPr>
        <w:contextualSpacing/>
        <w:rPr>
          <w:rFonts w:cs="Arial"/>
          <w:szCs w:val="18"/>
          <w:u w:val="single"/>
        </w:rPr>
      </w:pPr>
      <w:r w:rsidRPr="00FC482A">
        <w:rPr>
          <w:rFonts w:cs="Arial"/>
          <w:szCs w:val="18"/>
          <w:u w:val="single"/>
        </w:rPr>
        <w:t>Beachtung der finanzstatistischen und sonstigen Anforderungen im Rechnungswesen</w:t>
      </w:r>
    </w:p>
    <w:p w:rsidR="00290896" w:rsidRDefault="00290896" w:rsidP="00FC482A">
      <w:pPr>
        <w:ind w:left="360"/>
        <w:contextualSpacing/>
        <w:rPr>
          <w:rFonts w:cs="Arial"/>
          <w:szCs w:val="18"/>
        </w:rPr>
      </w:pPr>
    </w:p>
    <w:p w:rsidR="00290896" w:rsidRDefault="00290896" w:rsidP="00327953">
      <w:pPr>
        <w:rPr>
          <w:rFonts w:cs="Arial"/>
          <w:szCs w:val="18"/>
        </w:rPr>
      </w:pPr>
      <w:r w:rsidRPr="00290896">
        <w:rPr>
          <w:rFonts w:cs="Arial"/>
          <w:szCs w:val="18"/>
        </w:rPr>
        <w:t>Grundsätzlich prägt die produktorientierte Strukturierung des Haushaltsplans auch das Rechnungswesen. Allerdings ge</w:t>
      </w:r>
      <w:r w:rsidRPr="00290896">
        <w:rPr>
          <w:rFonts w:cs="Arial"/>
          <w:szCs w:val="18"/>
        </w:rPr>
        <w:t>l</w:t>
      </w:r>
      <w:r w:rsidRPr="00290896">
        <w:rPr>
          <w:rFonts w:cs="Arial"/>
          <w:szCs w:val="18"/>
        </w:rPr>
        <w:t xml:space="preserve">ten für die produktorientierte Strukturierung des Rechnungswesens zusätzliche Vorgaben, die mit den Produktstrukturen des Kommunalen Produktplans kompatibel, aber differenzierter sind. </w:t>
      </w:r>
    </w:p>
    <w:p w:rsidR="00290896" w:rsidRDefault="00290896" w:rsidP="00327953">
      <w:pPr>
        <w:rPr>
          <w:rFonts w:cs="Arial"/>
          <w:szCs w:val="18"/>
        </w:rPr>
      </w:pPr>
    </w:p>
    <w:p w:rsidR="00327953" w:rsidRPr="00C52D17" w:rsidRDefault="00327953" w:rsidP="00327953">
      <w:pPr>
        <w:rPr>
          <w:rFonts w:cs="Arial"/>
          <w:szCs w:val="18"/>
        </w:rPr>
      </w:pPr>
      <w:r>
        <w:rPr>
          <w:rFonts w:cs="Arial"/>
          <w:szCs w:val="18"/>
        </w:rPr>
        <w:t>Insbesondere müssen aus dem Rechnungswesen</w:t>
      </w:r>
      <w:r w:rsidR="00156DE9" w:rsidRPr="00C52D17">
        <w:rPr>
          <w:rFonts w:cs="Arial"/>
          <w:szCs w:val="18"/>
        </w:rPr>
        <w:t xml:space="preserve"> die jeweiligen finanzstatistischen Positionen des Statistischen La</w:t>
      </w:r>
      <w:r w:rsidR="00156DE9" w:rsidRPr="00C52D17">
        <w:rPr>
          <w:rFonts w:cs="Arial"/>
          <w:szCs w:val="18"/>
        </w:rPr>
        <w:t>n</w:t>
      </w:r>
      <w:r w:rsidR="00156DE9" w:rsidRPr="00C52D17">
        <w:rPr>
          <w:rFonts w:cs="Arial"/>
          <w:szCs w:val="18"/>
        </w:rPr>
        <w:t xml:space="preserve">desamts bedient werden können (vgl. Ziff. 8.1 VwV Produkt- und Kontenrahmen). Die finanzstatistischen Positionen sind auf der Homepage des </w:t>
      </w:r>
      <w:hyperlink r:id="rId12" w:history="1">
        <w:r w:rsidR="00156DE9" w:rsidRPr="00C52D17">
          <w:rPr>
            <w:rFonts w:cs="Arial"/>
            <w:color w:val="0000FF" w:themeColor="hyperlink"/>
            <w:szCs w:val="18"/>
            <w:u w:val="single"/>
          </w:rPr>
          <w:t>Statistischen Landesamtes Baden-Württemberg</w:t>
        </w:r>
        <w:r w:rsidR="00156DE9" w:rsidRPr="00C52D17">
          <w:rPr>
            <w:rFonts w:cs="Arial"/>
            <w:color w:val="0000FF" w:themeColor="hyperlink"/>
            <w:szCs w:val="18"/>
          </w:rPr>
          <w:t xml:space="preserve"> </w:t>
        </w:r>
      </w:hyperlink>
      <w:r w:rsidR="00156DE9" w:rsidRPr="00C52D17">
        <w:rPr>
          <w:rFonts w:cs="Arial"/>
          <w:szCs w:val="18"/>
        </w:rPr>
        <w:t xml:space="preserve">sowie auf der Seite des </w:t>
      </w:r>
      <w:hyperlink r:id="rId13" w:history="1">
        <w:r w:rsidR="00156DE9" w:rsidRPr="00C52D17">
          <w:rPr>
            <w:rFonts w:cs="Arial"/>
            <w:color w:val="0000FF" w:themeColor="hyperlink"/>
            <w:szCs w:val="18"/>
            <w:u w:val="single"/>
          </w:rPr>
          <w:t>Innenministeriums B</w:t>
        </w:r>
        <w:r w:rsidR="00156DE9" w:rsidRPr="00C52D17">
          <w:rPr>
            <w:rFonts w:cs="Arial"/>
            <w:color w:val="0000FF" w:themeColor="hyperlink"/>
            <w:szCs w:val="18"/>
            <w:u w:val="single"/>
          </w:rPr>
          <w:t>a</w:t>
        </w:r>
        <w:r w:rsidR="00156DE9" w:rsidRPr="00C52D17">
          <w:rPr>
            <w:rFonts w:cs="Arial"/>
            <w:color w:val="0000FF" w:themeColor="hyperlink"/>
            <w:szCs w:val="18"/>
            <w:u w:val="single"/>
          </w:rPr>
          <w:t>den-Württemberg</w:t>
        </w:r>
      </w:hyperlink>
      <w:r w:rsidR="00156DE9" w:rsidRPr="00C52D17">
        <w:rPr>
          <w:rFonts w:cs="Arial"/>
          <w:szCs w:val="18"/>
        </w:rPr>
        <w:t xml:space="preserve"> veröffentlicht. Die finanzstatistischen Positionen spiegeln die bundeseinheitlichen Anforderungen nach dem Finanz- und Personalstatistikgesetz sowie zusätzlich landesweite Datenbedarfe insbesondere für Zwecke des kommunalen Finanzausgleichs in Baden-Württemberg wider. Für die Abbildung von Vorgängen zu Sozialleistungen ist darüber hinaus ergänzend der vom Landkreistag und Städtetag herausgegebene „Buchungsplan für den Sozialhaushalt“ verbindlich (vgl. Ziff. 5 VwV Produkt- und Kontenrahmen). </w:t>
      </w:r>
      <w:r>
        <w:rPr>
          <w:rFonts w:cs="Arial"/>
          <w:szCs w:val="18"/>
        </w:rPr>
        <w:t xml:space="preserve">Eine weitergehende produktorientierte Strukturierung kann auch aus steuerlichen Gründen angezeigt sein, z. B. um einen Betrieb gewerblicher Art innerhalb des Rechnungswesens genau erfassen zu können. </w:t>
      </w:r>
    </w:p>
    <w:p w:rsidR="00C52D17" w:rsidRPr="00C52D17" w:rsidRDefault="00C52D17" w:rsidP="00C52D17">
      <w:pPr>
        <w:rPr>
          <w:rFonts w:cs="Arial"/>
          <w:szCs w:val="18"/>
        </w:rPr>
      </w:pPr>
    </w:p>
    <w:p w:rsidR="00156DE9" w:rsidRDefault="00156DE9" w:rsidP="00C52D17">
      <w:pPr>
        <w:numPr>
          <w:ilvl w:val="0"/>
          <w:numId w:val="11"/>
        </w:numPr>
        <w:contextualSpacing/>
        <w:rPr>
          <w:rFonts w:cs="Arial"/>
          <w:szCs w:val="18"/>
          <w:u w:val="single"/>
        </w:rPr>
      </w:pPr>
      <w:r w:rsidRPr="00C52D17">
        <w:rPr>
          <w:rFonts w:cs="Arial"/>
          <w:szCs w:val="18"/>
          <w:u w:val="single"/>
        </w:rPr>
        <w:t>Aufbau des Kommunalen Produktplans Baden-Württemberg</w:t>
      </w:r>
    </w:p>
    <w:p w:rsidR="00C52D17" w:rsidRPr="00C52D17" w:rsidRDefault="00C52D17" w:rsidP="00C52D17">
      <w:pPr>
        <w:ind w:left="360"/>
        <w:contextualSpacing/>
        <w:rPr>
          <w:rFonts w:cs="Arial"/>
          <w:szCs w:val="18"/>
          <w:u w:val="single"/>
        </w:rPr>
      </w:pPr>
    </w:p>
    <w:p w:rsidR="00327953" w:rsidRDefault="00327953" w:rsidP="00327953">
      <w:pPr>
        <w:rPr>
          <w:rFonts w:cs="Arial"/>
          <w:szCs w:val="18"/>
        </w:rPr>
      </w:pPr>
      <w:r>
        <w:rPr>
          <w:rFonts w:cs="Arial"/>
          <w:szCs w:val="18"/>
        </w:rPr>
        <w:t xml:space="preserve">Nach dem von der Innenministerkonferenz am </w:t>
      </w:r>
      <w:r w:rsidRPr="0071577C">
        <w:rPr>
          <w:rFonts w:cs="Arial"/>
          <w:szCs w:val="18"/>
        </w:rPr>
        <w:t>21.</w:t>
      </w:r>
      <w:r>
        <w:rPr>
          <w:rFonts w:cs="Arial"/>
          <w:szCs w:val="18"/>
        </w:rPr>
        <w:t xml:space="preserve"> November </w:t>
      </w:r>
      <w:r w:rsidRPr="0071577C">
        <w:rPr>
          <w:rFonts w:cs="Arial"/>
          <w:szCs w:val="18"/>
        </w:rPr>
        <w:t>2003</w:t>
      </w:r>
      <w:r>
        <w:rPr>
          <w:rFonts w:cs="Arial"/>
          <w:szCs w:val="18"/>
        </w:rPr>
        <w:t xml:space="preserve"> beschlossenen Produktrahmen soll die P</w:t>
      </w:r>
      <w:r w:rsidRPr="0071577C">
        <w:rPr>
          <w:rFonts w:cs="Arial"/>
          <w:szCs w:val="18"/>
        </w:rPr>
        <w:t>roduktorie</w:t>
      </w:r>
      <w:r w:rsidRPr="0071577C">
        <w:rPr>
          <w:rFonts w:cs="Arial"/>
          <w:szCs w:val="18"/>
        </w:rPr>
        <w:t>n</w:t>
      </w:r>
      <w:r w:rsidRPr="0071577C">
        <w:rPr>
          <w:rFonts w:cs="Arial"/>
          <w:szCs w:val="18"/>
        </w:rPr>
        <w:t>tier</w:t>
      </w:r>
      <w:r>
        <w:rPr>
          <w:rFonts w:cs="Arial"/>
          <w:szCs w:val="18"/>
        </w:rPr>
        <w:t xml:space="preserve">ung </w:t>
      </w:r>
      <w:r w:rsidRPr="0071577C">
        <w:rPr>
          <w:rFonts w:cs="Arial"/>
          <w:szCs w:val="18"/>
        </w:rPr>
        <w:t>das verbindliche Prinzip für die Haushalts</w:t>
      </w:r>
      <w:r>
        <w:rPr>
          <w:rFonts w:cs="Arial"/>
          <w:szCs w:val="18"/>
        </w:rPr>
        <w:t>strukturierung sein</w:t>
      </w:r>
      <w:r w:rsidRPr="0071577C">
        <w:rPr>
          <w:rFonts w:cs="Arial"/>
          <w:szCs w:val="18"/>
        </w:rPr>
        <w:t xml:space="preserve">. </w:t>
      </w:r>
      <w:r>
        <w:rPr>
          <w:rFonts w:cs="Arial"/>
          <w:szCs w:val="18"/>
        </w:rPr>
        <w:t xml:space="preserve">In diesem Produktrahmen sind länderübergreifend übergeordnete </w:t>
      </w:r>
      <w:r w:rsidRPr="0071577C">
        <w:rPr>
          <w:rFonts w:cs="Arial"/>
          <w:szCs w:val="18"/>
        </w:rPr>
        <w:t xml:space="preserve">Produktbereiche </w:t>
      </w:r>
      <w:r w:rsidRPr="00C52D17">
        <w:rPr>
          <w:rFonts w:cs="Arial"/>
          <w:szCs w:val="18"/>
        </w:rPr>
        <w:t>(</w:t>
      </w:r>
      <w:r>
        <w:rPr>
          <w:rFonts w:cs="Arial"/>
          <w:szCs w:val="18"/>
        </w:rPr>
        <w:t xml:space="preserve">Ein- bzw. </w:t>
      </w:r>
      <w:r w:rsidRPr="00C52D17">
        <w:rPr>
          <w:rFonts w:cs="Arial"/>
          <w:szCs w:val="18"/>
        </w:rPr>
        <w:t>Zwei</w:t>
      </w:r>
      <w:r>
        <w:rPr>
          <w:rFonts w:cs="Arial"/>
          <w:szCs w:val="18"/>
        </w:rPr>
        <w:t>steller</w:t>
      </w:r>
      <w:r w:rsidRPr="00C52D17">
        <w:rPr>
          <w:rFonts w:cs="Arial"/>
          <w:szCs w:val="18"/>
        </w:rPr>
        <w:t xml:space="preserve">) </w:t>
      </w:r>
      <w:r w:rsidRPr="0071577C">
        <w:rPr>
          <w:rFonts w:cs="Arial"/>
          <w:szCs w:val="18"/>
        </w:rPr>
        <w:t xml:space="preserve">und </w:t>
      </w:r>
      <w:r>
        <w:rPr>
          <w:rFonts w:cs="Arial"/>
          <w:szCs w:val="18"/>
        </w:rPr>
        <w:t xml:space="preserve">diesen zugeordneten </w:t>
      </w:r>
      <w:r w:rsidRPr="0071577C">
        <w:rPr>
          <w:rFonts w:cs="Arial"/>
          <w:szCs w:val="18"/>
        </w:rPr>
        <w:t>Produktgruppen</w:t>
      </w:r>
      <w:r>
        <w:rPr>
          <w:rFonts w:cs="Arial"/>
          <w:szCs w:val="18"/>
        </w:rPr>
        <w:t xml:space="preserve"> </w:t>
      </w:r>
      <w:r w:rsidRPr="00C52D17">
        <w:rPr>
          <w:rFonts w:cs="Arial"/>
          <w:szCs w:val="18"/>
        </w:rPr>
        <w:t>(</w:t>
      </w:r>
      <w:r>
        <w:rPr>
          <w:rFonts w:cs="Arial"/>
          <w:szCs w:val="18"/>
        </w:rPr>
        <w:t>Drei- bzw. Viersteller</w:t>
      </w:r>
      <w:r w:rsidRPr="00C52D17">
        <w:rPr>
          <w:rFonts w:cs="Arial"/>
          <w:szCs w:val="18"/>
        </w:rPr>
        <w:t>)</w:t>
      </w:r>
      <w:r>
        <w:rPr>
          <w:rFonts w:cs="Arial"/>
          <w:szCs w:val="18"/>
        </w:rPr>
        <w:t xml:space="preserve"> bestimmt, die auch </w:t>
      </w:r>
      <w:r w:rsidRPr="0071577C">
        <w:rPr>
          <w:rFonts w:cs="Arial"/>
          <w:szCs w:val="18"/>
        </w:rPr>
        <w:t>dem finanzstatistischen</w:t>
      </w:r>
      <w:r>
        <w:rPr>
          <w:rFonts w:cs="Arial"/>
          <w:szCs w:val="18"/>
        </w:rPr>
        <w:t xml:space="preserve"> </w:t>
      </w:r>
      <w:r w:rsidRPr="0071577C">
        <w:rPr>
          <w:rFonts w:cs="Arial"/>
          <w:szCs w:val="18"/>
        </w:rPr>
        <w:t>Bedarf an funktionalen Finanzdaten</w:t>
      </w:r>
      <w:r>
        <w:rPr>
          <w:rFonts w:cs="Arial"/>
          <w:szCs w:val="18"/>
        </w:rPr>
        <w:t xml:space="preserve"> auf Bundesebene entsprechen</w:t>
      </w:r>
      <w:r w:rsidRPr="0071577C">
        <w:rPr>
          <w:rFonts w:cs="Arial"/>
          <w:szCs w:val="18"/>
        </w:rPr>
        <w:t xml:space="preserve">. </w:t>
      </w:r>
    </w:p>
    <w:p w:rsidR="00327953" w:rsidRDefault="00327953" w:rsidP="00327953">
      <w:pPr>
        <w:rPr>
          <w:rFonts w:cs="Arial"/>
          <w:szCs w:val="18"/>
        </w:rPr>
      </w:pPr>
    </w:p>
    <w:p w:rsidR="00156DE9" w:rsidRPr="00327953" w:rsidRDefault="00327953" w:rsidP="00327953">
      <w:pPr>
        <w:rPr>
          <w:rFonts w:cs="Arial"/>
          <w:szCs w:val="18"/>
        </w:rPr>
      </w:pPr>
      <w:r>
        <w:rPr>
          <w:rFonts w:cs="Arial"/>
          <w:szCs w:val="18"/>
        </w:rPr>
        <w:t xml:space="preserve">Unterhalb dieser länderübergreifenden Vorgabe von </w:t>
      </w:r>
      <w:r w:rsidRPr="00C52D17">
        <w:rPr>
          <w:rFonts w:cs="Arial"/>
          <w:szCs w:val="18"/>
        </w:rPr>
        <w:t>Produktbereiche</w:t>
      </w:r>
      <w:r>
        <w:rPr>
          <w:rFonts w:cs="Arial"/>
          <w:szCs w:val="18"/>
        </w:rPr>
        <w:t>n</w:t>
      </w:r>
      <w:r w:rsidRPr="00C52D17">
        <w:rPr>
          <w:rFonts w:cs="Arial"/>
          <w:szCs w:val="18"/>
        </w:rPr>
        <w:t xml:space="preserve"> </w:t>
      </w:r>
      <w:r>
        <w:rPr>
          <w:rFonts w:cs="Arial"/>
          <w:szCs w:val="18"/>
        </w:rPr>
        <w:t xml:space="preserve">und </w:t>
      </w:r>
      <w:r w:rsidRPr="00C52D17">
        <w:rPr>
          <w:rFonts w:cs="Arial"/>
          <w:szCs w:val="18"/>
        </w:rPr>
        <w:t xml:space="preserve">Produktgruppen </w:t>
      </w:r>
      <w:r>
        <w:rPr>
          <w:rFonts w:cs="Arial"/>
          <w:szCs w:val="18"/>
        </w:rPr>
        <w:t>werden i</w:t>
      </w:r>
      <w:r w:rsidR="00156DE9" w:rsidRPr="00C52D17">
        <w:rPr>
          <w:rFonts w:cs="Arial"/>
          <w:szCs w:val="18"/>
        </w:rPr>
        <w:t xml:space="preserve">m Kommunalen Produktplan Baden-Württemberg die Leistungen, die die Kommunen in Baden-Württemberg erbringen, </w:t>
      </w:r>
      <w:r>
        <w:rPr>
          <w:rFonts w:cs="Arial"/>
          <w:szCs w:val="18"/>
        </w:rPr>
        <w:t>nahezu vollstä</w:t>
      </w:r>
      <w:r>
        <w:rPr>
          <w:rFonts w:cs="Arial"/>
          <w:szCs w:val="18"/>
        </w:rPr>
        <w:t>n</w:t>
      </w:r>
      <w:r>
        <w:rPr>
          <w:rFonts w:cs="Arial"/>
          <w:szCs w:val="18"/>
        </w:rPr>
        <w:t xml:space="preserve">dig </w:t>
      </w:r>
      <w:r w:rsidR="00156DE9" w:rsidRPr="00C52D17">
        <w:rPr>
          <w:rFonts w:cs="Arial"/>
          <w:szCs w:val="18"/>
        </w:rPr>
        <w:t xml:space="preserve">nach Produkten beschrieben, die mit einer sechsstelligen Ziffernfolge versehen sind. </w:t>
      </w:r>
    </w:p>
    <w:p w:rsidR="00C52D17" w:rsidRPr="00C366BB" w:rsidRDefault="00C52D17" w:rsidP="00C52D17">
      <w:pPr>
        <w:rPr>
          <w:rFonts w:cs="Arial"/>
          <w:szCs w:val="18"/>
        </w:rPr>
      </w:pPr>
    </w:p>
    <w:p w:rsidR="00156DE9" w:rsidRDefault="00156DE9" w:rsidP="00C52D17">
      <w:pPr>
        <w:rPr>
          <w:rFonts w:cs="Arial"/>
          <w:szCs w:val="18"/>
        </w:rPr>
      </w:pPr>
      <w:r w:rsidRPr="00C52D17">
        <w:rPr>
          <w:rFonts w:cs="Arial"/>
          <w:szCs w:val="18"/>
        </w:rPr>
        <w:t>Abweichend von der üblichen betrieb</w:t>
      </w:r>
      <w:r w:rsidR="00306232">
        <w:rPr>
          <w:rFonts w:cs="Arial"/>
          <w:szCs w:val="18"/>
        </w:rPr>
        <w:t>swirtschaftlichen</w:t>
      </w:r>
      <w:r w:rsidRPr="00C52D17">
        <w:rPr>
          <w:rFonts w:cs="Arial"/>
          <w:szCs w:val="18"/>
        </w:rPr>
        <w:t xml:space="preserve"> Praxis</w:t>
      </w:r>
      <w:r w:rsidR="00327953">
        <w:rPr>
          <w:rFonts w:cs="Arial"/>
          <w:szCs w:val="18"/>
        </w:rPr>
        <w:t xml:space="preserve">, aber in Übereinstimmung mit dem Produktrahmen, </w:t>
      </w:r>
      <w:r w:rsidRPr="00C52D17">
        <w:rPr>
          <w:rFonts w:cs="Arial"/>
          <w:szCs w:val="18"/>
        </w:rPr>
        <w:t xml:space="preserve">werden im Kommunalen Produktplan Baden-Württemberg auch solche Leistungen als Produkt bezeichnet und beschrieben, die keinen unmittelbaren externen Abnehmer haben, sondern nur innerhalb einer </w:t>
      </w:r>
      <w:r w:rsidR="007E262C">
        <w:rPr>
          <w:rFonts w:cs="Arial"/>
          <w:szCs w:val="18"/>
        </w:rPr>
        <w:t>Kommune</w:t>
      </w:r>
      <w:r w:rsidRPr="00C52D17">
        <w:rPr>
          <w:rFonts w:cs="Arial"/>
          <w:szCs w:val="18"/>
        </w:rPr>
        <w:t xml:space="preserve"> von einer Organisationseinheit für eine andere Organisationseinheit erbracht werden. Diese „internen“ Produkte sind in den Produktgruppen 11.</w:t>
      </w:r>
      <w:r w:rsidR="007E262C">
        <w:rPr>
          <w:rFonts w:cs="Arial"/>
          <w:szCs w:val="18"/>
        </w:rPr>
        <w:t>1</w:t>
      </w:r>
      <w:r w:rsidR="007E262C">
        <w:rPr>
          <w:rFonts w:cs="Arial"/>
          <w:szCs w:val="18"/>
          <w:vertAlign w:val="superscript"/>
        </w:rPr>
        <w:t xml:space="preserve">* </w:t>
      </w:r>
      <w:r w:rsidR="007E262C">
        <w:rPr>
          <w:rFonts w:cs="Arial"/>
          <w:szCs w:val="18"/>
        </w:rPr>
        <w:t>und 11.2*</w:t>
      </w:r>
      <w:r w:rsidRPr="00C52D17">
        <w:rPr>
          <w:rFonts w:cs="Arial"/>
          <w:szCs w:val="18"/>
        </w:rPr>
        <w:t xml:space="preserve"> abgebildet. Die Produktgruppen 11.1* umfassen dabei Leistungen der Steuerung und Steuerungsunterstützung (Overhead), die zur Steuerung der Gesamtverwaltung notwendig sind; Serviceleistungen, die vorrangig für die Fachpr</w:t>
      </w:r>
      <w:r w:rsidRPr="00C52D17">
        <w:rPr>
          <w:rFonts w:cs="Arial"/>
          <w:szCs w:val="18"/>
        </w:rPr>
        <w:t>o</w:t>
      </w:r>
      <w:r w:rsidRPr="00C52D17">
        <w:rPr>
          <w:rFonts w:cs="Arial"/>
          <w:szCs w:val="18"/>
        </w:rPr>
        <w:t>dukte, aber auch für die Verwaltungssteuerung und für andere Servicestellen erbracht werden, sind in den P</w:t>
      </w:r>
      <w:r w:rsidR="003E7B2C">
        <w:rPr>
          <w:rFonts w:cs="Arial"/>
          <w:szCs w:val="18"/>
        </w:rPr>
        <w:t>roduktgru</w:t>
      </w:r>
      <w:r w:rsidR="003E7B2C">
        <w:rPr>
          <w:rFonts w:cs="Arial"/>
          <w:szCs w:val="18"/>
        </w:rPr>
        <w:t>p</w:t>
      </w:r>
      <w:r w:rsidR="003E7B2C">
        <w:rPr>
          <w:rFonts w:cs="Arial"/>
          <w:szCs w:val="18"/>
        </w:rPr>
        <w:t>pen 11.2* abgebildet.</w:t>
      </w:r>
    </w:p>
    <w:p w:rsidR="00C52D17" w:rsidRPr="00C52D17" w:rsidRDefault="00C52D17" w:rsidP="00C52D17">
      <w:pPr>
        <w:rPr>
          <w:rFonts w:cs="Arial"/>
          <w:szCs w:val="18"/>
        </w:rPr>
      </w:pPr>
    </w:p>
    <w:p w:rsidR="00156DE9" w:rsidRPr="00C52D17" w:rsidRDefault="00156DE9" w:rsidP="00C52D17">
      <w:pPr>
        <w:rPr>
          <w:rFonts w:cs="Arial"/>
          <w:szCs w:val="18"/>
        </w:rPr>
      </w:pPr>
      <w:r w:rsidRPr="00C52D17">
        <w:rPr>
          <w:rFonts w:cs="Arial"/>
          <w:szCs w:val="18"/>
        </w:rPr>
        <w:t>Die sonstigen Produktgruppen des Produktbereichs 11 (Presse- und Öffentlichkeitsarbeit, Kommunalaufsicht, Abgab</w:t>
      </w:r>
      <w:r w:rsidRPr="00C52D17">
        <w:rPr>
          <w:rFonts w:cs="Arial"/>
          <w:szCs w:val="18"/>
        </w:rPr>
        <w:t>e</w:t>
      </w:r>
      <w:r w:rsidRPr="00C52D17">
        <w:rPr>
          <w:rFonts w:cs="Arial"/>
          <w:szCs w:val="18"/>
        </w:rPr>
        <w:t xml:space="preserve">wesen, Grundstücksmanagement) sind keine typischen „internen“ Produkte; </w:t>
      </w:r>
      <w:r w:rsidR="007E76D7">
        <w:rPr>
          <w:rFonts w:cs="Arial"/>
          <w:szCs w:val="18"/>
        </w:rPr>
        <w:t xml:space="preserve">die Leistungen können </w:t>
      </w:r>
      <w:r w:rsidR="007E76D7" w:rsidRPr="000127DE">
        <w:rPr>
          <w:rFonts w:cs="Arial"/>
          <w:szCs w:val="18"/>
        </w:rPr>
        <w:t>auch</w:t>
      </w:r>
      <w:r w:rsidR="007E76D7">
        <w:rPr>
          <w:rFonts w:cs="Arial"/>
          <w:szCs w:val="18"/>
        </w:rPr>
        <w:t xml:space="preserve"> direkt bei den jeweiligen Fachprodukten ausgewiesen werden</w:t>
      </w:r>
      <w:r w:rsidRPr="00C52D17">
        <w:rPr>
          <w:rFonts w:cs="Arial"/>
          <w:szCs w:val="18"/>
        </w:rPr>
        <w:t xml:space="preserve">. </w:t>
      </w:r>
    </w:p>
    <w:p w:rsidR="00587A7F" w:rsidRDefault="00587A7F" w:rsidP="00C52D17">
      <w:pPr>
        <w:rPr>
          <w:rFonts w:cs="Arial"/>
          <w:szCs w:val="18"/>
        </w:rPr>
      </w:pPr>
    </w:p>
    <w:p w:rsidR="00156DE9" w:rsidRPr="00C52D17" w:rsidRDefault="00156DE9" w:rsidP="00C52D17">
      <w:pPr>
        <w:rPr>
          <w:rFonts w:cs="Arial"/>
          <w:szCs w:val="18"/>
        </w:rPr>
      </w:pPr>
      <w:r w:rsidRPr="00C52D17">
        <w:rPr>
          <w:rFonts w:cs="Arial"/>
          <w:szCs w:val="18"/>
        </w:rPr>
        <w:t xml:space="preserve">Zur internen Leistungsverrechnung der Produkte des Produktbereichs 11 auf die an externe Abnehmer gerichteten Fachprodukte wird auf die Arbeitshilfe verwiesen, die auf der Homepage des </w:t>
      </w:r>
      <w:hyperlink r:id="rId14" w:history="1">
        <w:r w:rsidRPr="00C52D17">
          <w:rPr>
            <w:rFonts w:cs="Arial"/>
            <w:color w:val="0000FF" w:themeColor="hyperlink"/>
            <w:szCs w:val="18"/>
            <w:u w:val="single"/>
          </w:rPr>
          <w:t>Innenministeriums</w:t>
        </w:r>
      </w:hyperlink>
      <w:r w:rsidRPr="00C52D17">
        <w:rPr>
          <w:rFonts w:cs="Arial"/>
          <w:szCs w:val="18"/>
        </w:rPr>
        <w:t xml:space="preserve"> </w:t>
      </w:r>
      <w:hyperlink w:history="1"/>
      <w:r w:rsidRPr="00C52D17">
        <w:rPr>
          <w:rFonts w:cs="Arial"/>
          <w:szCs w:val="18"/>
        </w:rPr>
        <w:t xml:space="preserve">veröffentlicht ist. </w:t>
      </w:r>
    </w:p>
    <w:p w:rsidR="00D71509" w:rsidRDefault="00D71509" w:rsidP="00C52D17">
      <w:pPr>
        <w:rPr>
          <w:rFonts w:cs="Arial"/>
          <w:szCs w:val="18"/>
        </w:rPr>
      </w:pPr>
    </w:p>
    <w:p w:rsidR="005E3A10" w:rsidRDefault="005E3A10" w:rsidP="00C52D17">
      <w:pPr>
        <w:rPr>
          <w:rFonts w:cs="Arial"/>
          <w:szCs w:val="18"/>
        </w:rPr>
      </w:pPr>
      <w:r>
        <w:rPr>
          <w:rFonts w:cs="Arial"/>
          <w:szCs w:val="18"/>
        </w:rPr>
        <w:t xml:space="preserve">Keine </w:t>
      </w:r>
      <w:r w:rsidR="00B63E5D">
        <w:rPr>
          <w:rFonts w:cs="Arial"/>
          <w:szCs w:val="18"/>
        </w:rPr>
        <w:t xml:space="preserve">Produkte oder </w:t>
      </w:r>
      <w:r>
        <w:rPr>
          <w:rFonts w:cs="Arial"/>
          <w:szCs w:val="18"/>
        </w:rPr>
        <w:t>Leistungen enthält der Produktbereich 61. Dieser dient lediglich der buchungstechnischen Abgre</w:t>
      </w:r>
      <w:r>
        <w:rPr>
          <w:rFonts w:cs="Arial"/>
          <w:szCs w:val="18"/>
        </w:rPr>
        <w:t>n</w:t>
      </w:r>
      <w:r>
        <w:rPr>
          <w:rFonts w:cs="Arial"/>
          <w:szCs w:val="18"/>
        </w:rPr>
        <w:t xml:space="preserve">zung </w:t>
      </w:r>
      <w:r w:rsidR="00670FCF">
        <w:rPr>
          <w:rFonts w:cs="Arial"/>
          <w:szCs w:val="18"/>
        </w:rPr>
        <w:t xml:space="preserve">der allgemeinen Finanzwirtschaft </w:t>
      </w:r>
      <w:r>
        <w:rPr>
          <w:rFonts w:cs="Arial"/>
          <w:szCs w:val="18"/>
        </w:rPr>
        <w:t xml:space="preserve">gegenüber den </w:t>
      </w:r>
      <w:r w:rsidR="00670FCF">
        <w:rPr>
          <w:rFonts w:cs="Arial"/>
          <w:szCs w:val="18"/>
        </w:rPr>
        <w:t xml:space="preserve">produktbezogenen Rechnungsvorgängen. </w:t>
      </w:r>
    </w:p>
    <w:p w:rsidR="00670FCF" w:rsidRDefault="00670FCF" w:rsidP="00C52D17">
      <w:pPr>
        <w:rPr>
          <w:rFonts w:cs="Arial"/>
          <w:szCs w:val="18"/>
        </w:rPr>
      </w:pPr>
    </w:p>
    <w:p w:rsidR="00156DE9" w:rsidRDefault="00156DE9" w:rsidP="00C52D17">
      <w:pPr>
        <w:rPr>
          <w:rFonts w:cs="Arial"/>
          <w:szCs w:val="18"/>
        </w:rPr>
      </w:pPr>
      <w:r w:rsidRPr="00C52D17">
        <w:rPr>
          <w:rFonts w:cs="Arial"/>
          <w:szCs w:val="18"/>
        </w:rPr>
        <w:t>Der Kommunale Produktplan Baden-Württemberg enthält zu allen Produkten Kurzbeschreibungen</w:t>
      </w:r>
      <w:r w:rsidR="007E262C">
        <w:rPr>
          <w:rFonts w:cs="Arial"/>
          <w:szCs w:val="18"/>
        </w:rPr>
        <w:t xml:space="preserve"> sowie Allgemeine Zi</w:t>
      </w:r>
      <w:r w:rsidR="007E262C">
        <w:rPr>
          <w:rFonts w:cs="Arial"/>
          <w:szCs w:val="18"/>
        </w:rPr>
        <w:t>e</w:t>
      </w:r>
      <w:r w:rsidR="007E262C">
        <w:rPr>
          <w:rFonts w:cs="Arial"/>
          <w:szCs w:val="18"/>
        </w:rPr>
        <w:t>le / Auftragsgrundlagen</w:t>
      </w:r>
      <w:r w:rsidRPr="00C52D17">
        <w:rPr>
          <w:rFonts w:cs="Arial"/>
          <w:szCs w:val="18"/>
        </w:rPr>
        <w:t>. Zu einzelnen Produkten werden darüber hinaus zur Vermeidung von Zuordnungs- oder Abgre</w:t>
      </w:r>
      <w:r w:rsidRPr="00C52D17">
        <w:rPr>
          <w:rFonts w:cs="Arial"/>
          <w:szCs w:val="18"/>
        </w:rPr>
        <w:t>n</w:t>
      </w:r>
      <w:r w:rsidRPr="00C52D17">
        <w:rPr>
          <w:rFonts w:cs="Arial"/>
          <w:szCs w:val="18"/>
        </w:rPr>
        <w:t>zungsschwierigkeiten ergänzende Buchungshinweise gegeben. Rechnungslegungshinweise machen darauf aufmer</w:t>
      </w:r>
      <w:r w:rsidRPr="00C52D17">
        <w:rPr>
          <w:rFonts w:cs="Arial"/>
          <w:szCs w:val="18"/>
        </w:rPr>
        <w:t>k</w:t>
      </w:r>
      <w:r w:rsidRPr="00C52D17">
        <w:rPr>
          <w:rFonts w:cs="Arial"/>
          <w:szCs w:val="18"/>
        </w:rPr>
        <w:t xml:space="preserve">sam, wenn die oben genannten, für das Rechnungswesen verbindlichen Produktstrukturen tiefer gegliedert sind als der Kommunale Produktplan Baden-Württemberg. </w:t>
      </w:r>
    </w:p>
    <w:p w:rsidR="00CC287F" w:rsidRPr="00C52D17" w:rsidRDefault="00CC287F" w:rsidP="00C52D17">
      <w:pPr>
        <w:rPr>
          <w:rFonts w:cs="Arial"/>
          <w:szCs w:val="18"/>
        </w:rPr>
      </w:pPr>
    </w:p>
    <w:p w:rsidR="00156DE9" w:rsidRDefault="00156DE9" w:rsidP="00C52D17">
      <w:pPr>
        <w:numPr>
          <w:ilvl w:val="0"/>
          <w:numId w:val="11"/>
        </w:numPr>
        <w:contextualSpacing/>
        <w:rPr>
          <w:rFonts w:cs="Arial"/>
          <w:szCs w:val="18"/>
          <w:u w:val="single"/>
        </w:rPr>
      </w:pPr>
      <w:r w:rsidRPr="00C52D17">
        <w:rPr>
          <w:rFonts w:cs="Arial"/>
          <w:szCs w:val="18"/>
          <w:u w:val="single"/>
        </w:rPr>
        <w:t>Allgemeine Zuordnungshinweise</w:t>
      </w:r>
    </w:p>
    <w:p w:rsidR="00C52D17" w:rsidRPr="00C52D17" w:rsidRDefault="00C52D17" w:rsidP="00C52D17">
      <w:pPr>
        <w:ind w:left="360"/>
        <w:contextualSpacing/>
        <w:rPr>
          <w:rFonts w:cs="Arial"/>
          <w:szCs w:val="18"/>
          <w:u w:val="single"/>
        </w:rPr>
      </w:pPr>
    </w:p>
    <w:p w:rsidR="00156DE9" w:rsidRDefault="00156DE9" w:rsidP="00C52D17">
      <w:pPr>
        <w:rPr>
          <w:rFonts w:cs="Arial"/>
          <w:szCs w:val="18"/>
        </w:rPr>
      </w:pPr>
      <w:r w:rsidRPr="00C52D17">
        <w:rPr>
          <w:rFonts w:cs="Arial"/>
          <w:szCs w:val="18"/>
        </w:rPr>
        <w:t xml:space="preserve">Folgende Hinweise können viele Produkte betreffen und werden daher hier vorangestellt. </w:t>
      </w:r>
    </w:p>
    <w:p w:rsidR="001D62EF" w:rsidRPr="00C52D17" w:rsidRDefault="001D62EF" w:rsidP="00C52D17">
      <w:pPr>
        <w:rPr>
          <w:rFonts w:cs="Arial"/>
          <w:szCs w:val="18"/>
        </w:rPr>
      </w:pPr>
    </w:p>
    <w:p w:rsidR="00156DE9" w:rsidRDefault="00156DE9" w:rsidP="009063FD">
      <w:pPr>
        <w:numPr>
          <w:ilvl w:val="1"/>
          <w:numId w:val="11"/>
        </w:numPr>
        <w:ind w:left="357" w:hanging="357"/>
        <w:contextualSpacing/>
        <w:rPr>
          <w:rFonts w:cs="Arial"/>
          <w:i/>
          <w:szCs w:val="18"/>
        </w:rPr>
      </w:pPr>
      <w:r w:rsidRPr="00C52D17">
        <w:rPr>
          <w:rFonts w:cs="Arial"/>
          <w:i/>
          <w:szCs w:val="18"/>
        </w:rPr>
        <w:t xml:space="preserve">Durchführung einer kommunalen Aufgabe </w:t>
      </w:r>
      <w:r w:rsidR="0017242A">
        <w:rPr>
          <w:rFonts w:cs="Arial"/>
          <w:i/>
          <w:szCs w:val="18"/>
        </w:rPr>
        <w:t>außerhalb des Kernhaushalts</w:t>
      </w:r>
    </w:p>
    <w:p w:rsidR="00C52D17" w:rsidRPr="00C52D17" w:rsidRDefault="00C52D17" w:rsidP="00C52D17">
      <w:pPr>
        <w:ind w:left="284"/>
        <w:contextualSpacing/>
        <w:rPr>
          <w:rFonts w:cs="Arial"/>
          <w:i/>
          <w:szCs w:val="18"/>
        </w:rPr>
      </w:pPr>
    </w:p>
    <w:p w:rsidR="00F42BB8" w:rsidRPr="0017242A" w:rsidRDefault="00156DE9" w:rsidP="00F42BB8">
      <w:pPr>
        <w:rPr>
          <w:rFonts w:cs="Arial"/>
          <w:szCs w:val="18"/>
        </w:rPr>
      </w:pPr>
      <w:r w:rsidRPr="0017242A">
        <w:rPr>
          <w:rFonts w:cs="Arial"/>
          <w:szCs w:val="18"/>
        </w:rPr>
        <w:t xml:space="preserve">Wenn eine </w:t>
      </w:r>
      <w:r w:rsidR="0017242A">
        <w:rPr>
          <w:rFonts w:cs="Arial"/>
          <w:szCs w:val="18"/>
        </w:rPr>
        <w:t>Kommune</w:t>
      </w:r>
      <w:r w:rsidR="0017242A" w:rsidRPr="0017242A">
        <w:rPr>
          <w:rFonts w:cs="Arial"/>
          <w:szCs w:val="18"/>
        </w:rPr>
        <w:t xml:space="preserve"> </w:t>
      </w:r>
      <w:r w:rsidRPr="0017242A">
        <w:rPr>
          <w:rFonts w:cs="Arial"/>
          <w:szCs w:val="18"/>
        </w:rPr>
        <w:t xml:space="preserve">die Durchführung einer kommunalen Aufgabe einer wirtschaftlich </w:t>
      </w:r>
      <w:r w:rsidR="004D7AD2">
        <w:rPr>
          <w:rFonts w:cs="Arial"/>
          <w:szCs w:val="18"/>
        </w:rPr>
        <w:t>ver</w:t>
      </w:r>
      <w:r w:rsidRPr="0017242A">
        <w:rPr>
          <w:rFonts w:cs="Arial"/>
          <w:szCs w:val="18"/>
        </w:rPr>
        <w:t>selbständig</w:t>
      </w:r>
      <w:r w:rsidR="004D7AD2">
        <w:rPr>
          <w:rFonts w:cs="Arial"/>
          <w:szCs w:val="18"/>
        </w:rPr>
        <w:t>t</w:t>
      </w:r>
      <w:r w:rsidR="007C7CE9">
        <w:rPr>
          <w:rFonts w:cs="Arial"/>
          <w:szCs w:val="18"/>
        </w:rPr>
        <w:t>en Einheit</w:t>
      </w:r>
      <w:r w:rsidR="007C7CE9" w:rsidRPr="006457F2">
        <w:rPr>
          <w:rFonts w:cs="Arial"/>
          <w:szCs w:val="18"/>
        </w:rPr>
        <w:t xml:space="preserve">, </w:t>
      </w:r>
      <w:r w:rsidRPr="006457F2">
        <w:rPr>
          <w:rFonts w:cs="Arial"/>
          <w:szCs w:val="18"/>
        </w:rPr>
        <w:t>z. B. einem Eigenbetrieb</w:t>
      </w:r>
      <w:r w:rsidR="007C7CE9" w:rsidRPr="006457F2">
        <w:rPr>
          <w:rFonts w:cs="Arial"/>
          <w:szCs w:val="18"/>
        </w:rPr>
        <w:t xml:space="preserve"> oder einer Eigengesellschaft,</w:t>
      </w:r>
      <w:r w:rsidR="00F42BB8" w:rsidRPr="0017242A">
        <w:rPr>
          <w:rFonts w:cs="Arial"/>
          <w:szCs w:val="18"/>
        </w:rPr>
        <w:t xml:space="preserve"> oder einem freien Träger</w:t>
      </w:r>
      <w:r w:rsidRPr="0017242A">
        <w:rPr>
          <w:rFonts w:cs="Arial"/>
          <w:szCs w:val="18"/>
        </w:rPr>
        <w:t xml:space="preserve"> überträgt, wird der Personal- und Sachau</w:t>
      </w:r>
      <w:r w:rsidRPr="0017242A">
        <w:rPr>
          <w:rFonts w:cs="Arial"/>
          <w:szCs w:val="18"/>
        </w:rPr>
        <w:t>f</w:t>
      </w:r>
      <w:r w:rsidRPr="0017242A">
        <w:rPr>
          <w:rFonts w:cs="Arial"/>
          <w:szCs w:val="18"/>
        </w:rPr>
        <w:t xml:space="preserve">wand für die Durchführung dieser Aufgabe sowie zugehörige </w:t>
      </w:r>
      <w:r w:rsidRPr="005D6C02">
        <w:rPr>
          <w:rFonts w:cs="Arial"/>
          <w:szCs w:val="18"/>
        </w:rPr>
        <w:t>Erträge</w:t>
      </w:r>
      <w:r w:rsidR="007C7CE9" w:rsidRPr="006457F2">
        <w:rPr>
          <w:rFonts w:cs="Arial"/>
          <w:szCs w:val="18"/>
        </w:rPr>
        <w:t>,</w:t>
      </w:r>
      <w:r w:rsidRPr="006457F2">
        <w:rPr>
          <w:rFonts w:cs="Arial"/>
          <w:szCs w:val="18"/>
        </w:rPr>
        <w:t xml:space="preserve"> </w:t>
      </w:r>
      <w:r w:rsidR="007C7CE9" w:rsidRPr="006457F2">
        <w:rPr>
          <w:rFonts w:cs="Arial"/>
          <w:szCs w:val="18"/>
        </w:rPr>
        <w:t>z. B. aus Gebühren,</w:t>
      </w:r>
      <w:r w:rsidRPr="005D6C02">
        <w:rPr>
          <w:rFonts w:cs="Arial"/>
          <w:szCs w:val="18"/>
        </w:rPr>
        <w:t xml:space="preserve"> nicht</w:t>
      </w:r>
      <w:r w:rsidRPr="0017242A">
        <w:rPr>
          <w:rFonts w:cs="Arial"/>
          <w:szCs w:val="18"/>
        </w:rPr>
        <w:t xml:space="preserve"> mehr im Kernhaushalt der </w:t>
      </w:r>
      <w:r w:rsidR="0017242A">
        <w:rPr>
          <w:rFonts w:cs="Arial"/>
          <w:szCs w:val="18"/>
        </w:rPr>
        <w:t>Kommune</w:t>
      </w:r>
      <w:r w:rsidR="0017242A" w:rsidRPr="0017242A">
        <w:rPr>
          <w:rFonts w:cs="Arial"/>
          <w:szCs w:val="18"/>
        </w:rPr>
        <w:t xml:space="preserve"> </w:t>
      </w:r>
      <w:r w:rsidRPr="0017242A">
        <w:rPr>
          <w:rFonts w:cs="Arial"/>
          <w:szCs w:val="18"/>
        </w:rPr>
        <w:t>abgebildet, sondern im Haushalt</w:t>
      </w:r>
      <w:r w:rsidR="003C0D3F">
        <w:rPr>
          <w:rFonts w:cs="Arial"/>
          <w:szCs w:val="18"/>
        </w:rPr>
        <w:t>s-</w:t>
      </w:r>
      <w:r w:rsidRPr="0017242A">
        <w:rPr>
          <w:rFonts w:cs="Arial"/>
          <w:szCs w:val="18"/>
        </w:rPr>
        <w:t xml:space="preserve"> bzw. dem Wirtschaftsplan der selbständigen Einheit. </w:t>
      </w:r>
      <w:r w:rsidR="00F42BB8" w:rsidRPr="0017242A">
        <w:rPr>
          <w:rFonts w:cs="Arial"/>
          <w:szCs w:val="18"/>
        </w:rPr>
        <w:t xml:space="preserve">Im Kernhaushalt der </w:t>
      </w:r>
      <w:r w:rsidR="0017242A">
        <w:rPr>
          <w:rFonts w:cs="Arial"/>
          <w:szCs w:val="18"/>
        </w:rPr>
        <w:t>Kommune</w:t>
      </w:r>
      <w:r w:rsidR="0017242A" w:rsidRPr="0017242A">
        <w:rPr>
          <w:rFonts w:cs="Arial"/>
          <w:szCs w:val="18"/>
        </w:rPr>
        <w:t xml:space="preserve"> </w:t>
      </w:r>
      <w:r w:rsidR="00F42BB8" w:rsidRPr="0017242A">
        <w:rPr>
          <w:rFonts w:cs="Arial"/>
          <w:szCs w:val="18"/>
        </w:rPr>
        <w:t xml:space="preserve">sind </w:t>
      </w:r>
      <w:r w:rsidR="001F457C">
        <w:rPr>
          <w:rFonts w:cs="Arial"/>
          <w:szCs w:val="18"/>
        </w:rPr>
        <w:t xml:space="preserve">für diese kommunale Aufgaben innerhalb </w:t>
      </w:r>
      <w:r w:rsidRPr="0017242A">
        <w:rPr>
          <w:rFonts w:cs="Arial"/>
          <w:szCs w:val="18"/>
        </w:rPr>
        <w:t xml:space="preserve">der Produktstruktur </w:t>
      </w:r>
      <w:r w:rsidR="001F457C">
        <w:rPr>
          <w:rFonts w:cs="Arial"/>
          <w:szCs w:val="18"/>
        </w:rPr>
        <w:t xml:space="preserve">die Zahlungen von und </w:t>
      </w:r>
      <w:r w:rsidRPr="0017242A">
        <w:rPr>
          <w:rFonts w:cs="Arial"/>
          <w:szCs w:val="18"/>
        </w:rPr>
        <w:t>die</w:t>
      </w:r>
      <w:r w:rsidR="00F42BB8" w:rsidRPr="0017242A">
        <w:rPr>
          <w:rFonts w:cs="Arial"/>
          <w:szCs w:val="18"/>
        </w:rPr>
        <w:t xml:space="preserve"> Zuwendu</w:t>
      </w:r>
      <w:r w:rsidR="00F42BB8" w:rsidRPr="0017242A">
        <w:rPr>
          <w:rFonts w:cs="Arial"/>
          <w:szCs w:val="18"/>
        </w:rPr>
        <w:t>n</w:t>
      </w:r>
      <w:r w:rsidR="00F42BB8" w:rsidRPr="0017242A">
        <w:rPr>
          <w:rFonts w:cs="Arial"/>
          <w:szCs w:val="18"/>
        </w:rPr>
        <w:t xml:space="preserve">gen an die </w:t>
      </w:r>
      <w:r w:rsidRPr="0017242A">
        <w:rPr>
          <w:rFonts w:cs="Arial"/>
          <w:szCs w:val="18"/>
        </w:rPr>
        <w:t>s</w:t>
      </w:r>
      <w:r w:rsidR="007C7CE9">
        <w:rPr>
          <w:rFonts w:cs="Arial"/>
          <w:szCs w:val="18"/>
        </w:rPr>
        <w:t>elbständige Einheit abzubild</w:t>
      </w:r>
      <w:r w:rsidR="007C7CE9" w:rsidRPr="005D6C02">
        <w:rPr>
          <w:rFonts w:cs="Arial"/>
          <w:szCs w:val="18"/>
        </w:rPr>
        <w:t>en</w:t>
      </w:r>
      <w:r w:rsidR="007C7CE9" w:rsidRPr="006457F2">
        <w:rPr>
          <w:rFonts w:cs="Arial"/>
          <w:szCs w:val="18"/>
        </w:rPr>
        <w:t xml:space="preserve">; </w:t>
      </w:r>
      <w:r w:rsidRPr="006457F2">
        <w:rPr>
          <w:rFonts w:cs="Arial"/>
          <w:szCs w:val="18"/>
        </w:rPr>
        <w:t>z. B. ein</w:t>
      </w:r>
      <w:r w:rsidR="00F42BB8" w:rsidRPr="006457F2">
        <w:rPr>
          <w:rFonts w:cs="Arial"/>
          <w:szCs w:val="18"/>
        </w:rPr>
        <w:t>e</w:t>
      </w:r>
      <w:r w:rsidRPr="006457F2">
        <w:rPr>
          <w:rFonts w:cs="Arial"/>
          <w:szCs w:val="18"/>
        </w:rPr>
        <w:t xml:space="preserve"> Zu</w:t>
      </w:r>
      <w:r w:rsidR="00F42BB8" w:rsidRPr="006457F2">
        <w:rPr>
          <w:rFonts w:cs="Arial"/>
          <w:szCs w:val="18"/>
        </w:rPr>
        <w:t>weisung an einen Krankenhaus-Eigenbetrieb</w:t>
      </w:r>
      <w:r w:rsidRPr="006457F2">
        <w:rPr>
          <w:rFonts w:cs="Arial"/>
          <w:szCs w:val="18"/>
        </w:rPr>
        <w:t xml:space="preserve"> zum Ausgleich der nicht anderweitig gedeckten Aufwendungen im Produkt 41.10.01 – Krankenhäuser –</w:t>
      </w:r>
      <w:r w:rsidR="00F42BB8" w:rsidRPr="006457F2">
        <w:rPr>
          <w:rFonts w:cs="Arial"/>
          <w:szCs w:val="18"/>
        </w:rPr>
        <w:t xml:space="preserve"> oder ein Zuschuss an einen freien Träger eines Jugendzentrums im Produkt 36.20.04 –</w:t>
      </w:r>
      <w:r w:rsidR="007C7CE9" w:rsidRPr="006457F2">
        <w:rPr>
          <w:rFonts w:cs="Arial"/>
          <w:szCs w:val="18"/>
        </w:rPr>
        <w:t xml:space="preserve"> Einrichtungen der Jugendarbeit</w:t>
      </w:r>
      <w:r w:rsidR="00F42BB8" w:rsidRPr="006457F2">
        <w:rPr>
          <w:rFonts w:cs="Arial"/>
          <w:szCs w:val="18"/>
        </w:rPr>
        <w:t>.</w:t>
      </w:r>
      <w:r w:rsidR="00F42BB8" w:rsidRPr="0017242A">
        <w:rPr>
          <w:rFonts w:cs="Arial"/>
          <w:szCs w:val="18"/>
        </w:rPr>
        <w:t xml:space="preserve"> </w:t>
      </w:r>
    </w:p>
    <w:p w:rsidR="00587A7F" w:rsidRDefault="00587A7F" w:rsidP="00F42BB8">
      <w:pPr>
        <w:rPr>
          <w:rFonts w:cs="Arial"/>
          <w:szCs w:val="18"/>
        </w:rPr>
      </w:pPr>
    </w:p>
    <w:p w:rsidR="00F42BB8" w:rsidRPr="0017242A" w:rsidRDefault="00F42BB8" w:rsidP="00F42BB8">
      <w:pPr>
        <w:rPr>
          <w:rFonts w:cs="Arial"/>
          <w:szCs w:val="18"/>
        </w:rPr>
      </w:pPr>
      <w:r w:rsidRPr="0017242A">
        <w:rPr>
          <w:rFonts w:cs="Arial"/>
          <w:szCs w:val="18"/>
        </w:rPr>
        <w:t xml:space="preserve">Abweichend hiervon wurden gesonderte Produkte zum Nachweis der Förderung bestimmter Tätigkeiten von Dritten, die in öffentlichem Interesse liegen, nur in folgenden wenigen Fällen gebildet: </w:t>
      </w:r>
    </w:p>
    <w:p w:rsidR="00F42BB8" w:rsidRPr="0017242A" w:rsidRDefault="00F42BB8" w:rsidP="00F42BB8">
      <w:pPr>
        <w:pStyle w:val="Listenabsatz"/>
        <w:numPr>
          <w:ilvl w:val="0"/>
          <w:numId w:val="12"/>
        </w:numPr>
        <w:spacing w:after="0" w:line="240" w:lineRule="auto"/>
        <w:ind w:left="357" w:hanging="357"/>
        <w:rPr>
          <w:rFonts w:ascii="Arial" w:hAnsi="Arial" w:cs="Arial"/>
          <w:sz w:val="18"/>
          <w:szCs w:val="18"/>
        </w:rPr>
      </w:pPr>
      <w:r w:rsidRPr="0017242A">
        <w:rPr>
          <w:rFonts w:ascii="Arial" w:hAnsi="Arial" w:cs="Arial"/>
          <w:sz w:val="18"/>
          <w:szCs w:val="18"/>
        </w:rPr>
        <w:t>Produkt 26.20.04 Förderung der Musik</w:t>
      </w:r>
      <w:r w:rsidR="00B05057">
        <w:rPr>
          <w:rFonts w:ascii="Arial" w:hAnsi="Arial" w:cs="Arial"/>
          <w:sz w:val="18"/>
          <w:szCs w:val="18"/>
        </w:rPr>
        <w:t>,</w:t>
      </w:r>
      <w:r w:rsidRPr="0017242A">
        <w:rPr>
          <w:rFonts w:ascii="Arial" w:hAnsi="Arial" w:cs="Arial"/>
          <w:sz w:val="18"/>
          <w:szCs w:val="18"/>
        </w:rPr>
        <w:t xml:space="preserve"> insbesondere in Abgrenzung zu den sonstigen Produkten der Produktgru</w:t>
      </w:r>
      <w:r w:rsidRPr="0017242A">
        <w:rPr>
          <w:rFonts w:ascii="Arial" w:hAnsi="Arial" w:cs="Arial"/>
          <w:sz w:val="18"/>
          <w:szCs w:val="18"/>
        </w:rPr>
        <w:t>p</w:t>
      </w:r>
      <w:r w:rsidRPr="0017242A">
        <w:rPr>
          <w:rFonts w:ascii="Arial" w:hAnsi="Arial" w:cs="Arial"/>
          <w:sz w:val="18"/>
          <w:szCs w:val="18"/>
        </w:rPr>
        <w:t xml:space="preserve">pe, </w:t>
      </w:r>
    </w:p>
    <w:p w:rsidR="00F42BB8" w:rsidRPr="0017242A" w:rsidRDefault="00F42BB8" w:rsidP="00F42BB8">
      <w:pPr>
        <w:pStyle w:val="Listenabsatz"/>
        <w:numPr>
          <w:ilvl w:val="0"/>
          <w:numId w:val="12"/>
        </w:numPr>
        <w:spacing w:after="0" w:line="240" w:lineRule="auto"/>
        <w:ind w:left="357" w:hanging="357"/>
        <w:rPr>
          <w:rFonts w:ascii="Arial" w:hAnsi="Arial" w:cs="Arial"/>
          <w:sz w:val="18"/>
          <w:szCs w:val="18"/>
        </w:rPr>
      </w:pPr>
      <w:r w:rsidRPr="0017242A">
        <w:rPr>
          <w:rFonts w:ascii="Arial" w:hAnsi="Arial" w:cs="Arial"/>
          <w:sz w:val="18"/>
          <w:szCs w:val="18"/>
        </w:rPr>
        <w:t xml:space="preserve">Produkt 28.10.01 Kulturförderung (ohne Musikförderung), insbesondere in Abgrenzung zu den sonstigen Produkten der Produktgruppe, </w:t>
      </w:r>
    </w:p>
    <w:p w:rsidR="00F42BB8" w:rsidRPr="0017242A" w:rsidRDefault="00F42BB8" w:rsidP="00F42BB8">
      <w:pPr>
        <w:pStyle w:val="Listenabsatz"/>
        <w:numPr>
          <w:ilvl w:val="0"/>
          <w:numId w:val="12"/>
        </w:numPr>
        <w:spacing w:after="0" w:line="240" w:lineRule="auto"/>
        <w:ind w:left="357" w:hanging="357"/>
        <w:rPr>
          <w:rFonts w:ascii="Arial" w:hAnsi="Arial" w:cs="Arial"/>
          <w:sz w:val="18"/>
          <w:szCs w:val="18"/>
        </w:rPr>
      </w:pPr>
      <w:r w:rsidRPr="0017242A">
        <w:rPr>
          <w:rFonts w:ascii="Arial" w:hAnsi="Arial" w:cs="Arial"/>
          <w:sz w:val="18"/>
          <w:szCs w:val="18"/>
        </w:rPr>
        <w:t>Produktgruppe 29.10</w:t>
      </w:r>
      <w:r w:rsidR="00B05057">
        <w:rPr>
          <w:rFonts w:ascii="Arial" w:hAnsi="Arial" w:cs="Arial"/>
          <w:sz w:val="18"/>
          <w:szCs w:val="18"/>
        </w:rPr>
        <w:t xml:space="preserve"> </w:t>
      </w:r>
      <w:r w:rsidRPr="0017242A">
        <w:rPr>
          <w:rFonts w:ascii="Arial" w:hAnsi="Arial" w:cs="Arial"/>
          <w:sz w:val="18"/>
          <w:szCs w:val="18"/>
        </w:rPr>
        <w:t xml:space="preserve">Förderung von Kirchengemeinden und sonstigen Religionsgemeinschaften, </w:t>
      </w:r>
    </w:p>
    <w:p w:rsidR="00F42BB8" w:rsidRPr="0017242A" w:rsidRDefault="00F42BB8" w:rsidP="00F42BB8">
      <w:pPr>
        <w:pStyle w:val="Listenabsatz"/>
        <w:numPr>
          <w:ilvl w:val="0"/>
          <w:numId w:val="12"/>
        </w:numPr>
        <w:spacing w:after="0" w:line="240" w:lineRule="auto"/>
        <w:ind w:left="357" w:hanging="357"/>
        <w:rPr>
          <w:rFonts w:ascii="Arial" w:hAnsi="Arial" w:cs="Arial"/>
          <w:sz w:val="18"/>
          <w:szCs w:val="18"/>
        </w:rPr>
      </w:pPr>
      <w:r w:rsidRPr="0017242A">
        <w:rPr>
          <w:rFonts w:ascii="Arial" w:hAnsi="Arial" w:cs="Arial"/>
          <w:sz w:val="18"/>
          <w:szCs w:val="18"/>
        </w:rPr>
        <w:t>Produktgruppe 31.60 Sonstige Förderung von Trägern der Wohlfahrtspflege, sofern die Förderung nicht einem b</w:t>
      </w:r>
      <w:r w:rsidRPr="0017242A">
        <w:rPr>
          <w:rFonts w:ascii="Arial" w:hAnsi="Arial" w:cs="Arial"/>
          <w:sz w:val="18"/>
          <w:szCs w:val="18"/>
        </w:rPr>
        <w:t>e</w:t>
      </w:r>
      <w:r w:rsidRPr="0017242A">
        <w:rPr>
          <w:rFonts w:ascii="Arial" w:hAnsi="Arial" w:cs="Arial"/>
          <w:sz w:val="18"/>
          <w:szCs w:val="18"/>
        </w:rPr>
        <w:t xml:space="preserve">stimmten Fachprodukt dient und dort zu buchen ist. </w:t>
      </w:r>
    </w:p>
    <w:p w:rsidR="001D62EF" w:rsidRPr="00C52D17" w:rsidRDefault="001D62EF" w:rsidP="00C52D17">
      <w:pPr>
        <w:rPr>
          <w:rFonts w:cs="Arial"/>
          <w:szCs w:val="18"/>
        </w:rPr>
      </w:pPr>
    </w:p>
    <w:p w:rsidR="00156DE9" w:rsidRDefault="00156DE9" w:rsidP="009063FD">
      <w:pPr>
        <w:numPr>
          <w:ilvl w:val="1"/>
          <w:numId w:val="11"/>
        </w:numPr>
        <w:ind w:left="357" w:hanging="357"/>
        <w:contextualSpacing/>
        <w:rPr>
          <w:rFonts w:cs="Arial"/>
          <w:i/>
          <w:szCs w:val="18"/>
        </w:rPr>
      </w:pPr>
      <w:r w:rsidRPr="00C52D17">
        <w:rPr>
          <w:rFonts w:cs="Arial"/>
          <w:i/>
          <w:szCs w:val="18"/>
        </w:rPr>
        <w:t>Bereichsübergreifende Konzepte und deren Umsetzung durch bereichsspezifische Einzelmaßnahmen</w:t>
      </w:r>
    </w:p>
    <w:p w:rsidR="00C52D17" w:rsidRPr="00C52D17" w:rsidRDefault="00C52D17" w:rsidP="00C52D17">
      <w:pPr>
        <w:ind w:left="284"/>
        <w:contextualSpacing/>
        <w:rPr>
          <w:rFonts w:cs="Arial"/>
          <w:i/>
          <w:szCs w:val="18"/>
        </w:rPr>
      </w:pPr>
    </w:p>
    <w:p w:rsidR="00156DE9" w:rsidRPr="00C52D17" w:rsidRDefault="00156DE9" w:rsidP="00C52D17">
      <w:pPr>
        <w:rPr>
          <w:rFonts w:cs="Arial"/>
          <w:szCs w:val="18"/>
        </w:rPr>
      </w:pPr>
      <w:r w:rsidRPr="00C52D17">
        <w:rPr>
          <w:rFonts w:cs="Arial"/>
          <w:szCs w:val="18"/>
        </w:rPr>
        <w:t>Für die Abbildung von Aufwendungen für bereichsübergreifende konzeptionelle Arbeiten kommen verschiedene Produ</w:t>
      </w:r>
      <w:r w:rsidRPr="00C52D17">
        <w:rPr>
          <w:rFonts w:cs="Arial"/>
          <w:szCs w:val="18"/>
        </w:rPr>
        <w:t>k</w:t>
      </w:r>
      <w:r w:rsidRPr="00C52D17">
        <w:rPr>
          <w:rFonts w:cs="Arial"/>
          <w:szCs w:val="18"/>
        </w:rPr>
        <w:t xml:space="preserve">te </w:t>
      </w:r>
      <w:r w:rsidRPr="005D6C02">
        <w:rPr>
          <w:rFonts w:cs="Arial"/>
          <w:szCs w:val="18"/>
        </w:rPr>
        <w:t>infrage</w:t>
      </w:r>
      <w:r w:rsidR="00F36261" w:rsidRPr="006457F2">
        <w:rPr>
          <w:rFonts w:cs="Arial"/>
          <w:szCs w:val="18"/>
        </w:rPr>
        <w:t>,</w:t>
      </w:r>
      <w:r w:rsidRPr="006457F2">
        <w:rPr>
          <w:rFonts w:cs="Arial"/>
          <w:szCs w:val="18"/>
        </w:rPr>
        <w:t xml:space="preserve"> z. B. das Produkt 11.14.11</w:t>
      </w:r>
      <w:r w:rsidR="00B05057" w:rsidRPr="006457F2">
        <w:rPr>
          <w:rFonts w:cs="Arial"/>
          <w:szCs w:val="18"/>
        </w:rPr>
        <w:t xml:space="preserve"> </w:t>
      </w:r>
      <w:r w:rsidRPr="006457F2">
        <w:rPr>
          <w:rFonts w:cs="Arial"/>
          <w:szCs w:val="18"/>
        </w:rPr>
        <w:t>Inklusion</w:t>
      </w:r>
      <w:r w:rsidRPr="00C52D17">
        <w:rPr>
          <w:rFonts w:cs="Arial"/>
          <w:szCs w:val="18"/>
        </w:rPr>
        <w:t xml:space="preserve">. Sofern das bereichsübergreifende Konzept in bereichsspezifischen </w:t>
      </w:r>
      <w:r w:rsidRPr="005D6C02">
        <w:rPr>
          <w:rFonts w:cs="Arial"/>
          <w:szCs w:val="18"/>
        </w:rPr>
        <w:t>Ei</w:t>
      </w:r>
      <w:r w:rsidRPr="004E4542">
        <w:rPr>
          <w:rFonts w:cs="Arial"/>
          <w:szCs w:val="18"/>
        </w:rPr>
        <w:t>n</w:t>
      </w:r>
      <w:r w:rsidRPr="004E4542">
        <w:rPr>
          <w:rFonts w:cs="Arial"/>
          <w:szCs w:val="18"/>
        </w:rPr>
        <w:t>zelmaßnahmen umgesetzt wird, sind die Aufwendungen für die Maßnahme im jeweiligen Fachprodukt nachzuweisen</w:t>
      </w:r>
      <w:r w:rsidR="00F36261" w:rsidRPr="006457F2">
        <w:rPr>
          <w:rFonts w:cs="Arial"/>
          <w:szCs w:val="18"/>
        </w:rPr>
        <w:t>;</w:t>
      </w:r>
      <w:r w:rsidRPr="005D6C02">
        <w:rPr>
          <w:rFonts w:cs="Arial"/>
          <w:szCs w:val="18"/>
        </w:rPr>
        <w:t xml:space="preserve"> </w:t>
      </w:r>
      <w:r w:rsidRPr="006457F2">
        <w:rPr>
          <w:rFonts w:cs="Arial"/>
          <w:szCs w:val="18"/>
        </w:rPr>
        <w:t>z. B. ein behindertengerechter Schulausbau im zugehörigen Schulprodukt des Produktbereiches 21 Schulträgeraufg</w:t>
      </w:r>
      <w:r w:rsidRPr="006457F2">
        <w:rPr>
          <w:rFonts w:cs="Arial"/>
          <w:szCs w:val="18"/>
        </w:rPr>
        <w:t>a</w:t>
      </w:r>
      <w:r w:rsidR="00F36261" w:rsidRPr="006457F2">
        <w:rPr>
          <w:rFonts w:cs="Arial"/>
          <w:szCs w:val="18"/>
        </w:rPr>
        <w:t>ben</w:t>
      </w:r>
      <w:r w:rsidRPr="006457F2">
        <w:rPr>
          <w:rFonts w:cs="Arial"/>
          <w:szCs w:val="18"/>
        </w:rPr>
        <w:t>.</w:t>
      </w:r>
      <w:r w:rsidRPr="00C52D17">
        <w:rPr>
          <w:rFonts w:cs="Arial"/>
          <w:szCs w:val="18"/>
        </w:rPr>
        <w:t xml:space="preserve"> </w:t>
      </w:r>
    </w:p>
    <w:p w:rsidR="00156DE9" w:rsidRPr="00C52D17" w:rsidRDefault="00156DE9" w:rsidP="00C52D17">
      <w:pPr>
        <w:rPr>
          <w:rFonts w:cs="Arial"/>
          <w:szCs w:val="18"/>
        </w:rPr>
      </w:pPr>
    </w:p>
    <w:p w:rsidR="00156DE9" w:rsidRDefault="00156DE9" w:rsidP="00C52D17">
      <w:pPr>
        <w:numPr>
          <w:ilvl w:val="0"/>
          <w:numId w:val="11"/>
        </w:numPr>
        <w:contextualSpacing/>
        <w:rPr>
          <w:rFonts w:cs="Arial"/>
          <w:szCs w:val="18"/>
          <w:u w:val="single"/>
        </w:rPr>
      </w:pPr>
      <w:r w:rsidRPr="00C52D17">
        <w:rPr>
          <w:rFonts w:cs="Arial"/>
          <w:szCs w:val="18"/>
          <w:u w:val="single"/>
        </w:rPr>
        <w:t>Änderungen gegenüber der letzten Fassung des Kommunalen Produktplans Baden-Württemberg</w:t>
      </w:r>
    </w:p>
    <w:p w:rsidR="00C52D17" w:rsidRPr="00C52D17" w:rsidRDefault="00C52D17" w:rsidP="00C52D17">
      <w:pPr>
        <w:ind w:left="360"/>
        <w:contextualSpacing/>
        <w:rPr>
          <w:rFonts w:cs="Arial"/>
          <w:szCs w:val="18"/>
          <w:u w:val="single"/>
        </w:rPr>
      </w:pPr>
    </w:p>
    <w:p w:rsidR="00156DE9" w:rsidRPr="00C52D17" w:rsidRDefault="004E1D83" w:rsidP="00C52D17">
      <w:pPr>
        <w:rPr>
          <w:rFonts w:cs="Arial"/>
          <w:szCs w:val="18"/>
        </w:rPr>
      </w:pPr>
      <w:r>
        <w:rPr>
          <w:rFonts w:cs="Arial"/>
          <w:szCs w:val="18"/>
        </w:rPr>
        <w:t>Die</w:t>
      </w:r>
      <w:r w:rsidR="00156DE9" w:rsidRPr="00C52D17">
        <w:rPr>
          <w:rFonts w:cs="Arial"/>
          <w:szCs w:val="18"/>
        </w:rPr>
        <w:t xml:space="preserve"> wesentliche</w:t>
      </w:r>
      <w:r w:rsidR="009251DF">
        <w:rPr>
          <w:rFonts w:cs="Arial"/>
          <w:szCs w:val="18"/>
        </w:rPr>
        <w:t>n</w:t>
      </w:r>
      <w:r w:rsidR="00156DE9" w:rsidRPr="00C52D17">
        <w:rPr>
          <w:rFonts w:cs="Arial"/>
          <w:szCs w:val="18"/>
        </w:rPr>
        <w:t xml:space="preserve"> </w:t>
      </w:r>
      <w:r w:rsidR="008B1E7C">
        <w:rPr>
          <w:rFonts w:cs="Arial"/>
          <w:szCs w:val="18"/>
        </w:rPr>
        <w:t xml:space="preserve">inhaltlichen </w:t>
      </w:r>
      <w:r w:rsidR="00156DE9" w:rsidRPr="00C52D17">
        <w:rPr>
          <w:rFonts w:cs="Arial"/>
          <w:szCs w:val="18"/>
        </w:rPr>
        <w:t xml:space="preserve">Änderungen gegenüber dem 2006 veröffentlichten Kommunalen Produktplan Baden-Württemberg in der Fassung der Änderungsliste von 2012 </w:t>
      </w:r>
      <w:r>
        <w:rPr>
          <w:rFonts w:cs="Arial"/>
          <w:szCs w:val="18"/>
        </w:rPr>
        <w:t>sind in der Anlage</w:t>
      </w:r>
      <w:r w:rsidR="00587A7F">
        <w:rPr>
          <w:rFonts w:cs="Arial"/>
          <w:szCs w:val="18"/>
        </w:rPr>
        <w:t> 2</w:t>
      </w:r>
      <w:r>
        <w:rPr>
          <w:rFonts w:cs="Arial"/>
          <w:szCs w:val="18"/>
        </w:rPr>
        <w:t xml:space="preserve"> </w:t>
      </w:r>
      <w:r w:rsidR="00156DE9" w:rsidRPr="00C52D17">
        <w:rPr>
          <w:rFonts w:cs="Arial"/>
          <w:szCs w:val="18"/>
        </w:rPr>
        <w:t xml:space="preserve">benannt. </w:t>
      </w:r>
    </w:p>
    <w:p w:rsidR="00AB43C2" w:rsidRDefault="00AB43C2" w:rsidP="00C52D17">
      <w:pPr>
        <w:rPr>
          <w:rFonts w:cs="Arial"/>
          <w:szCs w:val="18"/>
        </w:rPr>
      </w:pPr>
    </w:p>
    <w:p w:rsidR="00156DE9" w:rsidRDefault="008B1E7C" w:rsidP="00C52D17">
      <w:pPr>
        <w:rPr>
          <w:rFonts w:cs="Arial"/>
          <w:szCs w:val="18"/>
        </w:rPr>
      </w:pPr>
      <w:r>
        <w:rPr>
          <w:rFonts w:cs="Arial"/>
          <w:szCs w:val="18"/>
        </w:rPr>
        <w:t xml:space="preserve">Darüber hinaus </w:t>
      </w:r>
      <w:r w:rsidR="00AB43C2">
        <w:rPr>
          <w:rFonts w:cs="Arial"/>
          <w:szCs w:val="18"/>
        </w:rPr>
        <w:t xml:space="preserve">wurden zur Verbesserung der Lesbarkeit und Übersichtlichkeit die Kurzbeschreibungen gestrafft und die bisherigen umfangreichen Kennzahlenlisten zu jedem Produkt </w:t>
      </w:r>
      <w:r w:rsidR="00FB02A9">
        <w:rPr>
          <w:rFonts w:cs="Arial"/>
          <w:szCs w:val="18"/>
        </w:rPr>
        <w:t xml:space="preserve">gestrichen und </w:t>
      </w:r>
      <w:r w:rsidR="00AB43C2">
        <w:rPr>
          <w:rFonts w:cs="Arial"/>
          <w:szCs w:val="18"/>
        </w:rPr>
        <w:t>durch allgemeine Ausführungen zur Ken</w:t>
      </w:r>
      <w:r w:rsidR="00AB43C2">
        <w:rPr>
          <w:rFonts w:cs="Arial"/>
          <w:szCs w:val="18"/>
        </w:rPr>
        <w:t>n</w:t>
      </w:r>
      <w:r w:rsidR="00AB43C2">
        <w:rPr>
          <w:rFonts w:cs="Arial"/>
          <w:szCs w:val="18"/>
        </w:rPr>
        <w:t xml:space="preserve">zahlenbildung </w:t>
      </w:r>
      <w:r w:rsidR="00F548D1">
        <w:rPr>
          <w:rFonts w:cs="Arial"/>
          <w:szCs w:val="18"/>
        </w:rPr>
        <w:t xml:space="preserve">im folgenden Abschnitt </w:t>
      </w:r>
      <w:r w:rsidR="00AB43C2">
        <w:rPr>
          <w:rFonts w:cs="Arial"/>
          <w:szCs w:val="18"/>
        </w:rPr>
        <w:t>ersetzt.</w:t>
      </w:r>
    </w:p>
    <w:p w:rsidR="00C52D17" w:rsidRPr="00C52D17" w:rsidRDefault="00C52D17" w:rsidP="00C52D17">
      <w:pPr>
        <w:ind w:left="426" w:hanging="426"/>
        <w:rPr>
          <w:rFonts w:cs="Arial"/>
          <w:szCs w:val="18"/>
        </w:rPr>
      </w:pPr>
    </w:p>
    <w:p w:rsidR="00CC287F" w:rsidRDefault="00024C26" w:rsidP="00955E7D">
      <w:pPr>
        <w:numPr>
          <w:ilvl w:val="0"/>
          <w:numId w:val="11"/>
        </w:numPr>
        <w:ind w:left="357" w:hanging="357"/>
        <w:contextualSpacing/>
        <w:rPr>
          <w:rFonts w:cs="Arial"/>
          <w:szCs w:val="18"/>
          <w:u w:val="single"/>
        </w:rPr>
      </w:pPr>
      <w:r>
        <w:rPr>
          <w:rFonts w:cs="Arial"/>
          <w:szCs w:val="18"/>
          <w:u w:val="single"/>
        </w:rPr>
        <w:t>Bildung von Kennzahlen auf Produktebene</w:t>
      </w:r>
      <w:r>
        <w:rPr>
          <w:rFonts w:cs="Arial"/>
          <w:szCs w:val="18"/>
          <w:u w:val="single"/>
        </w:rPr>
        <w:br/>
      </w:r>
    </w:p>
    <w:p w:rsidR="00024C26" w:rsidRPr="009063FD" w:rsidRDefault="00024C26" w:rsidP="00955E7D">
      <w:pPr>
        <w:numPr>
          <w:ilvl w:val="1"/>
          <w:numId w:val="11"/>
        </w:numPr>
        <w:ind w:left="357" w:hanging="357"/>
        <w:contextualSpacing/>
        <w:rPr>
          <w:rFonts w:cs="Arial"/>
          <w:i/>
          <w:szCs w:val="18"/>
        </w:rPr>
      </w:pPr>
      <w:r w:rsidRPr="009063FD">
        <w:rPr>
          <w:rFonts w:cs="Arial"/>
          <w:i/>
          <w:szCs w:val="18"/>
        </w:rPr>
        <w:t>Hinführung</w:t>
      </w:r>
    </w:p>
    <w:p w:rsidR="00024C26" w:rsidRDefault="00024C26" w:rsidP="00955E7D">
      <w:pPr>
        <w:contextualSpacing/>
        <w:rPr>
          <w:rFonts w:cs="Arial"/>
          <w:szCs w:val="18"/>
          <w:u w:val="single"/>
        </w:rPr>
      </w:pPr>
    </w:p>
    <w:p w:rsidR="00024C26" w:rsidRPr="00156DE9" w:rsidRDefault="00024C26" w:rsidP="00955E7D">
      <w:pPr>
        <w:spacing w:after="120"/>
        <w:contextualSpacing/>
        <w:rPr>
          <w:szCs w:val="20"/>
        </w:rPr>
      </w:pPr>
      <w:r w:rsidRPr="00156DE9">
        <w:rPr>
          <w:szCs w:val="20"/>
        </w:rPr>
        <w:t>Das Neue Kommunale Haushaltsrecht (NKHR) stellt Instrumente für eine outputorientierte Haushaltssteuerung zur Ve</w:t>
      </w:r>
      <w:r w:rsidRPr="00156DE9">
        <w:rPr>
          <w:szCs w:val="20"/>
        </w:rPr>
        <w:t>r</w:t>
      </w:r>
      <w:r w:rsidRPr="00156DE9">
        <w:rPr>
          <w:szCs w:val="20"/>
        </w:rPr>
        <w:t>fügung. Diese outputorientierte Steuerung soll über die Vereinbarung von (Leistungs-)Zielen auf Produktebene erfolgen, wobei hierzu die Zielvereinbarungen SMART (</w:t>
      </w:r>
      <w:r w:rsidR="00587A7F">
        <w:rPr>
          <w:szCs w:val="20"/>
        </w:rPr>
        <w:t>s</w:t>
      </w:r>
      <w:r w:rsidRPr="00156DE9">
        <w:rPr>
          <w:szCs w:val="20"/>
        </w:rPr>
        <w:t>pezifisch, messbar, akzeptiert, realistisch, terminiert) formuliert werden sollen.</w:t>
      </w:r>
    </w:p>
    <w:p w:rsidR="00024C26"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Vor allem für die Messbarkeit und die damit verbundene Vergleichbarkeit der Ziele ist die Verwendung von Kennzahlen obligatorisch.</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In den Veröffentlichungen zum kommunalen Produktplan von 2001 und 2006 waren zahlreiche Kennzahlen zu allen Ebenen der jeweiligen Produktpläne enthalten. Die Qualität und die Quantität der Kennzahlen waren hierbei sehr unte</w:t>
      </w:r>
      <w:r w:rsidRPr="00156DE9">
        <w:rPr>
          <w:szCs w:val="20"/>
        </w:rPr>
        <w:t>r</w:t>
      </w:r>
      <w:r w:rsidRPr="00156DE9">
        <w:rPr>
          <w:szCs w:val="20"/>
        </w:rPr>
        <w:t>schiedlich ausgeprägt. Bei der Überarbeitung des kommunalen Produktplans</w:t>
      </w:r>
      <w:r w:rsidR="00293E57">
        <w:rPr>
          <w:szCs w:val="20"/>
        </w:rPr>
        <w:t xml:space="preserve"> 2006</w:t>
      </w:r>
      <w:r w:rsidRPr="00156DE9">
        <w:rPr>
          <w:szCs w:val="20"/>
        </w:rPr>
        <w:t xml:space="preserve"> im Rahmen der Reform des komm</w:t>
      </w:r>
      <w:r w:rsidRPr="00156DE9">
        <w:rPr>
          <w:szCs w:val="20"/>
        </w:rPr>
        <w:t>u</w:t>
      </w:r>
      <w:r w:rsidRPr="00156DE9">
        <w:rPr>
          <w:szCs w:val="20"/>
        </w:rPr>
        <w:t xml:space="preserve">nalen Haushaltsrechts wurden die vorhandenen Kennzahlen in der Regel in die neue Produktplanstruktur </w:t>
      </w:r>
      <w:r w:rsidR="00293E57">
        <w:rPr>
          <w:szCs w:val="20"/>
        </w:rPr>
        <w:t xml:space="preserve">ohne </w:t>
      </w:r>
      <w:r w:rsidRPr="00156DE9">
        <w:rPr>
          <w:szCs w:val="20"/>
        </w:rPr>
        <w:t>eine i</w:t>
      </w:r>
      <w:r w:rsidRPr="00156DE9">
        <w:rPr>
          <w:szCs w:val="20"/>
        </w:rPr>
        <w:t>n</w:t>
      </w:r>
      <w:r w:rsidRPr="00156DE9">
        <w:rPr>
          <w:szCs w:val="20"/>
        </w:rPr>
        <w:t xml:space="preserve">haltliche Überarbeitung </w:t>
      </w:r>
      <w:r w:rsidR="00293E57">
        <w:rPr>
          <w:szCs w:val="20"/>
        </w:rPr>
        <w:t>übernommen</w:t>
      </w:r>
      <w:r w:rsidRPr="00156DE9">
        <w:rPr>
          <w:szCs w:val="20"/>
        </w:rPr>
        <w:t>.</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In der kommunalen Praxis hat sich gezeigt, dass vor allem die Menge der unterbreiteten Kennzahlenvorschläge zu A</w:t>
      </w:r>
      <w:r w:rsidRPr="00156DE9">
        <w:rPr>
          <w:szCs w:val="20"/>
        </w:rPr>
        <w:t>k</w:t>
      </w:r>
      <w:r w:rsidRPr="00156DE9">
        <w:rPr>
          <w:szCs w:val="20"/>
        </w:rPr>
        <w:t>zeptanzproblemen geführt hat und zudem die Lesbarkeit des Produktplanes darunter sehr gelitten hat. Weiterhin zeigte sich, dass in der heterogen</w:t>
      </w:r>
      <w:r w:rsidR="00587A7F">
        <w:rPr>
          <w:szCs w:val="20"/>
        </w:rPr>
        <w:t>en</w:t>
      </w:r>
      <w:r w:rsidRPr="00156DE9">
        <w:rPr>
          <w:szCs w:val="20"/>
        </w:rPr>
        <w:t xml:space="preserve"> kommunalen Struktur bei vielen Kommunen nur Teile der Kennzahlen von Relevanz für die örtliche Haushaltssteuerung sind, während andere im NKHR erforderliche Produktkennzahlen fehlten. </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Im Rahmen des neuen fortgeschriebenen Produktplanes wird auf die Darstellung der Kennzahlen verzichtet</w:t>
      </w:r>
      <w:r w:rsidR="00203718">
        <w:rPr>
          <w:szCs w:val="20"/>
        </w:rPr>
        <w:t>. S</w:t>
      </w:r>
      <w:r w:rsidRPr="00156DE9">
        <w:rPr>
          <w:szCs w:val="20"/>
        </w:rPr>
        <w:t xml:space="preserve">tattdessen </w:t>
      </w:r>
      <w:r w:rsidR="00203718">
        <w:rPr>
          <w:szCs w:val="20"/>
        </w:rPr>
        <w:t>wird nachfolgend</w:t>
      </w:r>
      <w:r w:rsidRPr="00156DE9">
        <w:rPr>
          <w:szCs w:val="20"/>
        </w:rPr>
        <w:t xml:space="preserve"> </w:t>
      </w:r>
      <w:r w:rsidR="0015364D">
        <w:rPr>
          <w:szCs w:val="20"/>
        </w:rPr>
        <w:t>erläutert</w:t>
      </w:r>
      <w:r w:rsidR="00587A7F">
        <w:rPr>
          <w:szCs w:val="20"/>
        </w:rPr>
        <w:t>,</w:t>
      </w:r>
      <w:r w:rsidR="0015364D">
        <w:rPr>
          <w:szCs w:val="20"/>
        </w:rPr>
        <w:t xml:space="preserve"> wie die notwendigen Kennzahlen </w:t>
      </w:r>
      <w:r w:rsidRPr="00156DE9">
        <w:rPr>
          <w:szCs w:val="20"/>
        </w:rPr>
        <w:t xml:space="preserve">zur </w:t>
      </w:r>
      <w:r w:rsidR="00B333EB">
        <w:rPr>
          <w:szCs w:val="20"/>
        </w:rPr>
        <w:t>kommunalen S</w:t>
      </w:r>
      <w:r w:rsidRPr="00156DE9">
        <w:rPr>
          <w:szCs w:val="20"/>
        </w:rPr>
        <w:t xml:space="preserve">teuerung </w:t>
      </w:r>
      <w:r w:rsidR="0015364D">
        <w:rPr>
          <w:szCs w:val="20"/>
        </w:rPr>
        <w:t>gebildet werden können.</w:t>
      </w:r>
      <w:r w:rsidR="00B44F05">
        <w:rPr>
          <w:szCs w:val="20"/>
        </w:rPr>
        <w:t xml:space="preserve"> </w:t>
      </w:r>
    </w:p>
    <w:p w:rsidR="00B87392" w:rsidRPr="00156DE9" w:rsidRDefault="00B87392" w:rsidP="00955E7D">
      <w:pPr>
        <w:spacing w:after="120"/>
        <w:contextualSpacing/>
        <w:rPr>
          <w:szCs w:val="20"/>
        </w:rPr>
      </w:pPr>
    </w:p>
    <w:p w:rsidR="00024C26" w:rsidRPr="00156DE9" w:rsidRDefault="007743B2" w:rsidP="00955E7D">
      <w:pPr>
        <w:spacing w:after="120"/>
        <w:contextualSpacing/>
        <w:rPr>
          <w:szCs w:val="20"/>
        </w:rPr>
      </w:pPr>
      <w:r>
        <w:rPr>
          <w:szCs w:val="20"/>
        </w:rPr>
        <w:t xml:space="preserve">Kennzahlen zur </w:t>
      </w:r>
      <w:r w:rsidR="00B82AA6">
        <w:rPr>
          <w:szCs w:val="20"/>
        </w:rPr>
        <w:t xml:space="preserve">kommunalen Steuerung </w:t>
      </w:r>
      <w:r>
        <w:rPr>
          <w:szCs w:val="20"/>
        </w:rPr>
        <w:t>sind insbesondere für Schlüsselpositionen relevant. Schlüsselpositionen</w:t>
      </w:r>
      <w:r w:rsidR="00925482">
        <w:rPr>
          <w:szCs w:val="20"/>
        </w:rPr>
        <w:t xml:space="preserve">, </w:t>
      </w:r>
      <w:r w:rsidRPr="007743B2">
        <w:rPr>
          <w:szCs w:val="20"/>
        </w:rPr>
        <w:t xml:space="preserve">die bei diesen zu erbringenden Leistungsziele </w:t>
      </w:r>
      <w:r w:rsidR="00925482" w:rsidRPr="00925482">
        <w:rPr>
          <w:szCs w:val="20"/>
        </w:rPr>
        <w:t xml:space="preserve">und die Kennzahlen zur Messung der Zielerreichung </w:t>
      </w:r>
      <w:r>
        <w:rPr>
          <w:szCs w:val="20"/>
        </w:rPr>
        <w:t xml:space="preserve">sollen im </w:t>
      </w:r>
      <w:r w:rsidRPr="007743B2">
        <w:rPr>
          <w:szCs w:val="20"/>
        </w:rPr>
        <w:t xml:space="preserve">Haushaltsplan </w:t>
      </w:r>
      <w:r>
        <w:rPr>
          <w:szCs w:val="20"/>
        </w:rPr>
        <w:t>z</w:t>
      </w:r>
      <w:r>
        <w:rPr>
          <w:szCs w:val="20"/>
        </w:rPr>
        <w:t>u</w:t>
      </w:r>
      <w:r>
        <w:rPr>
          <w:szCs w:val="20"/>
        </w:rPr>
        <w:t xml:space="preserve">sätzlich </w:t>
      </w:r>
      <w:r w:rsidRPr="007743B2">
        <w:rPr>
          <w:szCs w:val="20"/>
        </w:rPr>
        <w:t>dargestellt werden</w:t>
      </w:r>
      <w:r>
        <w:rPr>
          <w:szCs w:val="20"/>
        </w:rPr>
        <w:t xml:space="preserve"> (vgl. § 80 Abs.</w:t>
      </w:r>
      <w:r w:rsidR="00925482">
        <w:rPr>
          <w:szCs w:val="20"/>
        </w:rPr>
        <w:t> </w:t>
      </w:r>
      <w:r>
        <w:rPr>
          <w:szCs w:val="20"/>
        </w:rPr>
        <w:t xml:space="preserve">1 </w:t>
      </w:r>
      <w:r w:rsidR="00925482">
        <w:rPr>
          <w:szCs w:val="20"/>
        </w:rPr>
        <w:t xml:space="preserve">Satz 3 </w:t>
      </w:r>
      <w:r>
        <w:rPr>
          <w:szCs w:val="20"/>
        </w:rPr>
        <w:t>GemO</w:t>
      </w:r>
      <w:r w:rsidR="00925482">
        <w:rPr>
          <w:szCs w:val="20"/>
        </w:rPr>
        <w:t>, § 4 Abs. 2 Satz 3 GemHVO</w:t>
      </w:r>
      <w:r>
        <w:rPr>
          <w:szCs w:val="20"/>
        </w:rPr>
        <w:t>)</w:t>
      </w:r>
      <w:r w:rsidRPr="007743B2">
        <w:rPr>
          <w:szCs w:val="20"/>
        </w:rPr>
        <w:t>.</w:t>
      </w:r>
      <w:r>
        <w:rPr>
          <w:szCs w:val="20"/>
        </w:rPr>
        <w:t xml:space="preserve"> </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Bei allen anderen Produkten und Gliederungsebenen des Haushaltsplans liegt es in der kommunalen Selbstverantwo</w:t>
      </w:r>
      <w:r w:rsidRPr="00156DE9">
        <w:rPr>
          <w:szCs w:val="20"/>
        </w:rPr>
        <w:t>r</w:t>
      </w:r>
      <w:r w:rsidRPr="00156DE9">
        <w:rPr>
          <w:szCs w:val="20"/>
        </w:rPr>
        <w:t>tung</w:t>
      </w:r>
      <w:r w:rsidR="00516D12">
        <w:rPr>
          <w:szCs w:val="20"/>
        </w:rPr>
        <w:t>,</w:t>
      </w:r>
      <w:r w:rsidRPr="00156DE9">
        <w:rPr>
          <w:szCs w:val="20"/>
        </w:rPr>
        <w:t xml:space="preserve"> ob und in welcher </w:t>
      </w:r>
      <w:r w:rsidR="00F26663">
        <w:rPr>
          <w:szCs w:val="20"/>
        </w:rPr>
        <w:t>Tiefe</w:t>
      </w:r>
      <w:r w:rsidRPr="00156DE9">
        <w:rPr>
          <w:szCs w:val="20"/>
        </w:rPr>
        <w:t xml:space="preserve"> Kennzahlen im Haushalt ausgewiesen werden</w:t>
      </w:r>
      <w:r w:rsidR="00F36261" w:rsidRPr="006457F2">
        <w:rPr>
          <w:szCs w:val="20"/>
        </w:rPr>
        <w:t>,</w:t>
      </w:r>
      <w:r w:rsidRPr="006457F2">
        <w:rPr>
          <w:szCs w:val="20"/>
        </w:rPr>
        <w:t xml:space="preserve"> z. B. zur signifikanten Darstellung der Ko</w:t>
      </w:r>
      <w:r w:rsidRPr="006457F2">
        <w:rPr>
          <w:szCs w:val="20"/>
        </w:rPr>
        <w:t>s</w:t>
      </w:r>
      <w:r w:rsidRPr="006457F2">
        <w:rPr>
          <w:szCs w:val="20"/>
        </w:rPr>
        <w:t>tenstrukturen oder Erläuterung der Planung durc</w:t>
      </w:r>
      <w:r w:rsidR="00F36261" w:rsidRPr="006457F2">
        <w:rPr>
          <w:szCs w:val="20"/>
        </w:rPr>
        <w:t>h Ausweisung von Leistungsdaten</w:t>
      </w:r>
      <w:r w:rsidRPr="006457F2">
        <w:rPr>
          <w:szCs w:val="20"/>
        </w:rPr>
        <w:t>.</w:t>
      </w:r>
    </w:p>
    <w:p w:rsidR="00024C26" w:rsidRPr="00156DE9" w:rsidRDefault="00024C26" w:rsidP="00955E7D">
      <w:pPr>
        <w:spacing w:after="120"/>
        <w:contextualSpacing/>
        <w:rPr>
          <w:szCs w:val="20"/>
        </w:rPr>
      </w:pPr>
    </w:p>
    <w:p w:rsidR="00DB3639" w:rsidRDefault="00DB3639" w:rsidP="00955E7D">
      <w:pPr>
        <w:spacing w:after="120"/>
        <w:contextualSpacing/>
        <w:rPr>
          <w:szCs w:val="20"/>
        </w:rPr>
      </w:pPr>
      <w:r>
        <w:rPr>
          <w:szCs w:val="20"/>
        </w:rPr>
        <w:t xml:space="preserve">Es </w:t>
      </w:r>
      <w:r w:rsidRPr="005D6C02">
        <w:rPr>
          <w:szCs w:val="20"/>
        </w:rPr>
        <w:t xml:space="preserve">wird darauf hingewiesen, dass von dritter Seite bereits Kennzahlensets </w:t>
      </w:r>
      <w:r w:rsidRPr="004E4542">
        <w:rPr>
          <w:szCs w:val="20"/>
        </w:rPr>
        <w:t xml:space="preserve">ausgearbeitet und zur Anwendung empfohlen </w:t>
      </w:r>
      <w:r w:rsidR="00F36261" w:rsidRPr="005D6C02">
        <w:rPr>
          <w:szCs w:val="20"/>
        </w:rPr>
        <w:t xml:space="preserve">wurden, </w:t>
      </w:r>
      <w:r w:rsidRPr="006457F2">
        <w:rPr>
          <w:szCs w:val="20"/>
        </w:rPr>
        <w:t xml:space="preserve">z. B. </w:t>
      </w:r>
      <w:r w:rsidR="00587A7F">
        <w:rPr>
          <w:szCs w:val="20"/>
        </w:rPr>
        <w:t>von k</w:t>
      </w:r>
      <w:r w:rsidR="007744A7" w:rsidRPr="006457F2">
        <w:rPr>
          <w:szCs w:val="20"/>
        </w:rPr>
        <w:t>ommunale</w:t>
      </w:r>
      <w:r w:rsidR="00587A7F">
        <w:rPr>
          <w:szCs w:val="20"/>
        </w:rPr>
        <w:t>n</w:t>
      </w:r>
      <w:r w:rsidR="007744A7" w:rsidRPr="006457F2">
        <w:rPr>
          <w:szCs w:val="20"/>
        </w:rPr>
        <w:t xml:space="preserve"> Vergleichsringe</w:t>
      </w:r>
      <w:r w:rsidR="00587A7F">
        <w:rPr>
          <w:szCs w:val="20"/>
        </w:rPr>
        <w:t>n</w:t>
      </w:r>
      <w:r w:rsidR="00A01AA7">
        <w:rPr>
          <w:szCs w:val="20"/>
        </w:rPr>
        <w:t>.</w:t>
      </w:r>
      <w:bookmarkStart w:id="8" w:name="_GoBack"/>
      <w:bookmarkEnd w:id="8"/>
    </w:p>
    <w:p w:rsidR="00024C26" w:rsidRPr="00156DE9" w:rsidRDefault="00024C26" w:rsidP="00955E7D">
      <w:pPr>
        <w:spacing w:after="120"/>
        <w:contextualSpacing/>
        <w:rPr>
          <w:szCs w:val="20"/>
        </w:rPr>
      </w:pPr>
    </w:p>
    <w:p w:rsidR="00024C26" w:rsidRPr="009063FD" w:rsidRDefault="00024C26" w:rsidP="00955E7D">
      <w:pPr>
        <w:numPr>
          <w:ilvl w:val="1"/>
          <w:numId w:val="11"/>
        </w:numPr>
        <w:ind w:left="357" w:hanging="357"/>
        <w:contextualSpacing/>
        <w:rPr>
          <w:rFonts w:cs="Arial"/>
          <w:i/>
          <w:szCs w:val="18"/>
        </w:rPr>
      </w:pPr>
      <w:r w:rsidRPr="009063FD">
        <w:rPr>
          <w:rFonts w:cs="Arial"/>
          <w:i/>
          <w:szCs w:val="18"/>
        </w:rPr>
        <w:t>Vorgehensweise zur Bildung kommunaler Kennzahlensets</w:t>
      </w:r>
    </w:p>
    <w:p w:rsidR="00024C26" w:rsidRPr="00156DE9" w:rsidRDefault="00024C26" w:rsidP="00955E7D">
      <w:pPr>
        <w:spacing w:after="120"/>
        <w:contextualSpacing/>
        <w:rPr>
          <w:szCs w:val="20"/>
          <w:u w:val="single"/>
        </w:rPr>
      </w:pPr>
    </w:p>
    <w:p w:rsidR="00024C26" w:rsidRPr="00156DE9" w:rsidRDefault="00A01AA7" w:rsidP="00955E7D">
      <w:pPr>
        <w:spacing w:after="120"/>
        <w:contextualSpacing/>
        <w:rPr>
          <w:szCs w:val="20"/>
        </w:rPr>
      </w:pPr>
      <w:r>
        <w:rPr>
          <w:szCs w:val="20"/>
        </w:rPr>
        <w:t>I</w:t>
      </w:r>
      <w:r w:rsidR="00024C26" w:rsidRPr="00156DE9">
        <w:rPr>
          <w:szCs w:val="20"/>
        </w:rPr>
        <w:t xml:space="preserve">n § 4 Abs. 2 </w:t>
      </w:r>
      <w:r>
        <w:rPr>
          <w:szCs w:val="20"/>
        </w:rPr>
        <w:t xml:space="preserve">Satz 3 GemHVO wird </w:t>
      </w:r>
      <w:r w:rsidR="00024C26" w:rsidRPr="00156DE9">
        <w:rPr>
          <w:szCs w:val="20"/>
        </w:rPr>
        <w:t>die gesetzliche Verpflichtung zur Darstellung von Leistungszielen im Haushaltsplan</w:t>
      </w:r>
      <w:r>
        <w:rPr>
          <w:szCs w:val="20"/>
        </w:rPr>
        <w:t xml:space="preserve"> wie folgt konkretisiert</w:t>
      </w:r>
      <w:r w:rsidR="00024C26" w:rsidRPr="00156DE9">
        <w:rPr>
          <w:szCs w:val="20"/>
        </w:rPr>
        <w:t>:</w:t>
      </w:r>
      <w:r>
        <w:rPr>
          <w:szCs w:val="20"/>
        </w:rPr>
        <w:t xml:space="preserve"> </w:t>
      </w:r>
      <w:r w:rsidR="00024C26" w:rsidRPr="00156DE9">
        <w:rPr>
          <w:szCs w:val="20"/>
        </w:rPr>
        <w:t>„In den Teilhaushalten […] sollen Schlüsselp</w:t>
      </w:r>
      <w:r w:rsidR="003550A3">
        <w:rPr>
          <w:szCs w:val="20"/>
        </w:rPr>
        <w:t>ositionen</w:t>
      </w:r>
      <w:r w:rsidR="00024C26" w:rsidRPr="00156DE9">
        <w:rPr>
          <w:szCs w:val="20"/>
        </w:rPr>
        <w:t>, die Leistungsziele und die Kennzahlen zur Messung der Zielerreichung dargestellt werden.“</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Die im Haushalt auszuweisenden Kennzahlen dienen also nicht nur der Information und reinen Leistungsvergleichen, sondern insbesondere dazu, vereinbarte (Leistungs-) Ziele messbar zu machen. Es ist daher notwendig</w:t>
      </w:r>
      <w:r w:rsidR="003550A3">
        <w:rPr>
          <w:szCs w:val="20"/>
        </w:rPr>
        <w:t>,</w:t>
      </w:r>
      <w:r w:rsidRPr="00156DE9">
        <w:rPr>
          <w:szCs w:val="20"/>
        </w:rPr>
        <w:t xml:space="preserve"> sich vor der Entwicklung der Kennzahlensets klar zu werden, welche Ziele mit den einzelnen zur Haushaltssteuerung relevanten (Schlüssel-)P</w:t>
      </w:r>
      <w:r w:rsidR="003550A3">
        <w:rPr>
          <w:szCs w:val="20"/>
        </w:rPr>
        <w:t>ositionen</w:t>
      </w:r>
      <w:r w:rsidRPr="00156DE9">
        <w:rPr>
          <w:szCs w:val="20"/>
        </w:rPr>
        <w:t xml:space="preserve"> verfolgt werden sollen. </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Zu Beginn sind lang- und mittelfristige Ziele zu definieren, die sich notwendigerweise an der strategischen Ausrichtung der Kommune orientieren müssen. Das Leitbild und die strategischen Ziele einer Kommune sind gemeinsam mit den p</w:t>
      </w:r>
      <w:r w:rsidRPr="00156DE9">
        <w:rPr>
          <w:szCs w:val="20"/>
        </w:rPr>
        <w:t>o</w:t>
      </w:r>
      <w:r w:rsidRPr="00156DE9">
        <w:rPr>
          <w:szCs w:val="20"/>
        </w:rPr>
        <w:t xml:space="preserve">litisch </w:t>
      </w:r>
      <w:r w:rsidRPr="00327953">
        <w:rPr>
          <w:szCs w:val="20"/>
        </w:rPr>
        <w:t>Verantwortlichen (Verwaltungs</w:t>
      </w:r>
      <w:r w:rsidR="00BD6918" w:rsidRPr="00327953">
        <w:rPr>
          <w:szCs w:val="20"/>
        </w:rPr>
        <w:t>leitung</w:t>
      </w:r>
      <w:r w:rsidRPr="00156DE9">
        <w:rPr>
          <w:szCs w:val="20"/>
        </w:rPr>
        <w:t>, Hauptorgan) zu erarbeiten und abzustimmen (vgl. Leitfaden zur kommun</w:t>
      </w:r>
      <w:r w:rsidRPr="00156DE9">
        <w:rPr>
          <w:szCs w:val="20"/>
        </w:rPr>
        <w:t>a</w:t>
      </w:r>
      <w:r w:rsidRPr="00156DE9">
        <w:rPr>
          <w:szCs w:val="20"/>
        </w:rPr>
        <w:t>len Steuerung).</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Entsprechend dieser strategischen Ausrichtung erfolgt i.d.R. auch die Festlegung der im Haushaltsplan auszuweisenden Schlüsselp</w:t>
      </w:r>
      <w:r w:rsidR="003550A3">
        <w:rPr>
          <w:szCs w:val="20"/>
        </w:rPr>
        <w:t>ositionen</w:t>
      </w:r>
      <w:r w:rsidRPr="00156DE9">
        <w:rPr>
          <w:szCs w:val="20"/>
        </w:rPr>
        <w:t>. Zusätzlich sollte bei der Definition der Schlüsselp</w:t>
      </w:r>
      <w:r w:rsidR="003550A3">
        <w:rPr>
          <w:szCs w:val="20"/>
        </w:rPr>
        <w:t>ositionen</w:t>
      </w:r>
      <w:r w:rsidRPr="00156DE9">
        <w:rPr>
          <w:szCs w:val="20"/>
        </w:rPr>
        <w:t xml:space="preserve"> Berücksichtigung finden, welche Hau</w:t>
      </w:r>
      <w:r w:rsidRPr="00156DE9">
        <w:rPr>
          <w:szCs w:val="20"/>
        </w:rPr>
        <w:t>s</w:t>
      </w:r>
      <w:r w:rsidRPr="00156DE9">
        <w:rPr>
          <w:szCs w:val="20"/>
        </w:rPr>
        <w:t>haltsvolumina in den einzelnen P</w:t>
      </w:r>
      <w:r w:rsidR="003550A3">
        <w:rPr>
          <w:szCs w:val="20"/>
        </w:rPr>
        <w:t>ositionen</w:t>
      </w:r>
      <w:r w:rsidRPr="00156DE9">
        <w:rPr>
          <w:szCs w:val="20"/>
        </w:rPr>
        <w:t xml:space="preserve"> geführt werden.</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Zumindest zu Schlüsselp</w:t>
      </w:r>
      <w:r w:rsidR="003550A3">
        <w:rPr>
          <w:szCs w:val="20"/>
        </w:rPr>
        <w:t>ositionen</w:t>
      </w:r>
      <w:r w:rsidRPr="00156DE9">
        <w:rPr>
          <w:szCs w:val="20"/>
        </w:rPr>
        <w:t xml:space="preserve"> sind konkrete Ziele zu vereinbaren, die mit Hilfe von Kennzahlen messbar und ve</w:t>
      </w:r>
      <w:r w:rsidRPr="00156DE9">
        <w:rPr>
          <w:szCs w:val="20"/>
        </w:rPr>
        <w:t>r</w:t>
      </w:r>
      <w:r w:rsidRPr="00156DE9">
        <w:rPr>
          <w:szCs w:val="20"/>
        </w:rPr>
        <w:t>gleichbar gemacht werden sollen. Sofern den Kommunen daneben durch gesetzliche Vorgaben spezifische Ziele aufe</w:t>
      </w:r>
      <w:r w:rsidRPr="00156DE9">
        <w:rPr>
          <w:szCs w:val="20"/>
        </w:rPr>
        <w:t>r</w:t>
      </w:r>
      <w:r w:rsidRPr="00156DE9">
        <w:rPr>
          <w:szCs w:val="20"/>
        </w:rPr>
        <w:t xml:space="preserve">legt sind, ist die Zielerfüllung ebenfalls durch entsprechende Kennzahlen nachzuweisen. </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Bei der Implementierung der einzelnen Kennzahlen ist darauf zu achten, dass diese zielorientiert und steuerungsrelevant entwickelt werden und nur solche Kennzahlen gebildet werden, bei denen ein vernünftiges Verhältnis von Aufwand und Nutzen gewährleistet ist.</w:t>
      </w:r>
    </w:p>
    <w:p w:rsidR="00024C26" w:rsidRPr="00156DE9" w:rsidRDefault="00024C26" w:rsidP="00955E7D">
      <w:pPr>
        <w:spacing w:after="120"/>
        <w:contextualSpacing/>
        <w:rPr>
          <w:szCs w:val="20"/>
          <w:u w:val="single"/>
        </w:rPr>
      </w:pPr>
    </w:p>
    <w:p w:rsidR="00024C26" w:rsidRPr="00156DE9" w:rsidRDefault="00024C26" w:rsidP="00955E7D">
      <w:pPr>
        <w:spacing w:after="120"/>
        <w:contextualSpacing/>
        <w:rPr>
          <w:szCs w:val="20"/>
        </w:rPr>
      </w:pPr>
      <w:r w:rsidRPr="00156DE9">
        <w:rPr>
          <w:szCs w:val="20"/>
        </w:rPr>
        <w:t>Es wird darauf hingewiesen, dass es oftmals sinnvoll und notwendig ist, die Zielerreichung zu eine</w:t>
      </w:r>
      <w:r w:rsidR="003550A3">
        <w:rPr>
          <w:szCs w:val="20"/>
        </w:rPr>
        <w:t>r</w:t>
      </w:r>
      <w:r w:rsidRPr="00156DE9">
        <w:rPr>
          <w:szCs w:val="20"/>
        </w:rPr>
        <w:t xml:space="preserve"> Schlüsselp</w:t>
      </w:r>
      <w:r w:rsidR="003550A3">
        <w:rPr>
          <w:szCs w:val="20"/>
        </w:rPr>
        <w:t>osition</w:t>
      </w:r>
      <w:r w:rsidRPr="00156DE9">
        <w:rPr>
          <w:szCs w:val="20"/>
        </w:rPr>
        <w:t xml:space="preserve"> nicht mit einer einzelnen Kennzahl zu messen, sondern ein sinnvolles, individuelles Kennzahlenset zu erarbeiten. Wie erwähnt sollte sich dieses an den Vorgaben der Verwaltungsspitze oder des Hauptorgans orientieren.</w:t>
      </w:r>
    </w:p>
    <w:p w:rsidR="00024C26" w:rsidRPr="00156DE9" w:rsidRDefault="00024C26" w:rsidP="00955E7D">
      <w:pPr>
        <w:spacing w:after="120"/>
        <w:contextualSpacing/>
        <w:rPr>
          <w:szCs w:val="20"/>
          <w:u w:val="single"/>
        </w:rPr>
      </w:pPr>
    </w:p>
    <w:p w:rsidR="00024C26" w:rsidRPr="00156DE9" w:rsidRDefault="00024C26" w:rsidP="00955E7D">
      <w:pPr>
        <w:spacing w:after="120"/>
        <w:contextualSpacing/>
        <w:rPr>
          <w:szCs w:val="20"/>
        </w:rPr>
      </w:pPr>
      <w:r w:rsidRPr="00156DE9">
        <w:rPr>
          <w:szCs w:val="20"/>
        </w:rPr>
        <w:t>Daneben können aber auch (übergeordnete) strategische Kennzahlen definiert und im Haushaltsplan z.</w:t>
      </w:r>
      <w:r>
        <w:rPr>
          <w:szCs w:val="20"/>
        </w:rPr>
        <w:t> </w:t>
      </w:r>
      <w:r w:rsidRPr="00156DE9">
        <w:rPr>
          <w:szCs w:val="20"/>
        </w:rPr>
        <w:t xml:space="preserve">B. zu einzelnen Produktgruppen oder zu Produktbereichen bzw. Teilhaushalten ausgewiesen werden. </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Außerdem sind finanzwirtschaftliche Kennzahlen auch zum Vorbericht vorgeschrieben und zum Rechenschaftsbericht zur Darstellung der Ziele erforderlich</w:t>
      </w:r>
      <w:r w:rsidR="00A01AA7">
        <w:rPr>
          <w:szCs w:val="20"/>
        </w:rPr>
        <w:t xml:space="preserve"> (vgl. dazu </w:t>
      </w:r>
      <w:r w:rsidR="00A01AA7" w:rsidRPr="00A351CF">
        <w:rPr>
          <w:szCs w:val="20"/>
        </w:rPr>
        <w:t>die Anlagen 16 und 28 der VwV Produkt- und Kontenrahmen</w:t>
      </w:r>
      <w:r w:rsidR="00A01AA7">
        <w:rPr>
          <w:szCs w:val="20"/>
        </w:rPr>
        <w:t>)</w:t>
      </w:r>
      <w:r w:rsidRPr="00156DE9">
        <w:rPr>
          <w:szCs w:val="20"/>
        </w:rPr>
        <w:t xml:space="preserve">. </w:t>
      </w:r>
    </w:p>
    <w:p w:rsidR="00024C26" w:rsidRPr="00156DE9" w:rsidRDefault="00024C26" w:rsidP="00955E7D">
      <w:pPr>
        <w:spacing w:after="120"/>
        <w:contextualSpacing/>
        <w:rPr>
          <w:szCs w:val="20"/>
        </w:rPr>
      </w:pPr>
    </w:p>
    <w:p w:rsidR="00024C26" w:rsidRPr="009063FD" w:rsidRDefault="00024C26" w:rsidP="00955E7D">
      <w:pPr>
        <w:numPr>
          <w:ilvl w:val="1"/>
          <w:numId w:val="11"/>
        </w:numPr>
        <w:ind w:left="357" w:hanging="357"/>
        <w:contextualSpacing/>
        <w:rPr>
          <w:rFonts w:cs="Arial"/>
          <w:i/>
          <w:szCs w:val="18"/>
        </w:rPr>
      </w:pPr>
      <w:r w:rsidRPr="009063FD">
        <w:rPr>
          <w:rFonts w:cs="Arial"/>
          <w:i/>
          <w:szCs w:val="18"/>
        </w:rPr>
        <w:t>Grundsätzliche Kennzahlensystematik</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Kennzahlen basieren zumeist auf Grundzahlen, also erhobenen, gemessenen, vorgegebenen oder im Rechnungswesen ermittelten absoluten Werten.</w:t>
      </w:r>
    </w:p>
    <w:p w:rsidR="00024C26" w:rsidRPr="00156DE9" w:rsidRDefault="00024C26" w:rsidP="00955E7D">
      <w:pPr>
        <w:spacing w:after="120"/>
        <w:contextualSpacing/>
        <w:rPr>
          <w:szCs w:val="20"/>
        </w:rPr>
      </w:pPr>
    </w:p>
    <w:p w:rsidR="00024C26" w:rsidRPr="00156DE9" w:rsidRDefault="00024C26" w:rsidP="00955E7D">
      <w:pPr>
        <w:spacing w:after="120"/>
        <w:contextualSpacing/>
        <w:rPr>
          <w:szCs w:val="20"/>
        </w:rPr>
      </w:pPr>
      <w:r w:rsidRPr="00156DE9">
        <w:rPr>
          <w:szCs w:val="20"/>
        </w:rPr>
        <w:t>Im kommunalen Bereich bieten sich als Grundzahlen unter anderem folgende Daten an, die je nach Bedarf auf allen Ebenen der Haushalts (Gesamthaushalt, Teilhaushalt, Budget, Produkt) oder Verwaltungsgliederung sowie der Lei</w:t>
      </w:r>
      <w:r w:rsidRPr="00156DE9">
        <w:rPr>
          <w:szCs w:val="20"/>
        </w:rPr>
        <w:t>s</w:t>
      </w:r>
      <w:r w:rsidRPr="00156DE9">
        <w:rPr>
          <w:szCs w:val="20"/>
        </w:rPr>
        <w:t>tungserstellung (Produktplan, Kostenträger) ermittelt werden können:</w:t>
      </w:r>
    </w:p>
    <w:p w:rsidR="00024C26" w:rsidRPr="00156DE9" w:rsidRDefault="00024C26" w:rsidP="00955E7D">
      <w:pPr>
        <w:spacing w:after="120" w:line="276" w:lineRule="auto"/>
        <w:contextualSpacing/>
        <w:rPr>
          <w:szCs w:val="20"/>
        </w:rPr>
      </w:pPr>
    </w:p>
    <w:p w:rsidR="00024C26" w:rsidRPr="006074A0" w:rsidRDefault="00024C26" w:rsidP="00955E7D">
      <w:pPr>
        <w:numPr>
          <w:ilvl w:val="0"/>
          <w:numId w:val="13"/>
        </w:numPr>
        <w:spacing w:after="240"/>
        <w:contextualSpacing/>
        <w:rPr>
          <w:szCs w:val="18"/>
        </w:rPr>
      </w:pPr>
      <w:r w:rsidRPr="006074A0">
        <w:rPr>
          <w:szCs w:val="18"/>
        </w:rPr>
        <w:t xml:space="preserve">Finanzielle Grundzahlen </w:t>
      </w:r>
    </w:p>
    <w:p w:rsidR="00024C26" w:rsidRPr="006074A0" w:rsidRDefault="00024C26" w:rsidP="001A0804">
      <w:pPr>
        <w:numPr>
          <w:ilvl w:val="1"/>
          <w:numId w:val="13"/>
        </w:numPr>
        <w:spacing w:after="240"/>
        <w:ind w:left="567" w:hanging="141"/>
        <w:contextualSpacing/>
        <w:rPr>
          <w:szCs w:val="18"/>
        </w:rPr>
      </w:pPr>
      <w:r w:rsidRPr="006074A0">
        <w:rPr>
          <w:szCs w:val="18"/>
        </w:rPr>
        <w:t>Gesamtaufwand</w:t>
      </w:r>
    </w:p>
    <w:p w:rsidR="00024C26" w:rsidRPr="006074A0" w:rsidRDefault="00024C26" w:rsidP="001A0804">
      <w:pPr>
        <w:numPr>
          <w:ilvl w:val="1"/>
          <w:numId w:val="13"/>
        </w:numPr>
        <w:spacing w:after="240"/>
        <w:ind w:left="567" w:hanging="141"/>
        <w:contextualSpacing/>
        <w:rPr>
          <w:szCs w:val="18"/>
        </w:rPr>
      </w:pPr>
      <w:r w:rsidRPr="006074A0">
        <w:rPr>
          <w:szCs w:val="18"/>
        </w:rPr>
        <w:t>Sachaufwand</w:t>
      </w:r>
    </w:p>
    <w:p w:rsidR="00024C26" w:rsidRPr="006074A0" w:rsidRDefault="00024C26" w:rsidP="001A0804">
      <w:pPr>
        <w:numPr>
          <w:ilvl w:val="1"/>
          <w:numId w:val="13"/>
        </w:numPr>
        <w:spacing w:after="240"/>
        <w:ind w:left="567" w:hanging="141"/>
        <w:contextualSpacing/>
        <w:rPr>
          <w:szCs w:val="18"/>
        </w:rPr>
      </w:pPr>
      <w:r w:rsidRPr="006074A0">
        <w:rPr>
          <w:szCs w:val="18"/>
        </w:rPr>
        <w:t>Personalaufwand</w:t>
      </w:r>
    </w:p>
    <w:p w:rsidR="00024C26" w:rsidRPr="006074A0" w:rsidRDefault="00024C26" w:rsidP="001A0804">
      <w:pPr>
        <w:numPr>
          <w:ilvl w:val="1"/>
          <w:numId w:val="13"/>
        </w:numPr>
        <w:spacing w:after="240"/>
        <w:ind w:left="567" w:hanging="141"/>
        <w:contextualSpacing/>
        <w:rPr>
          <w:szCs w:val="18"/>
        </w:rPr>
      </w:pPr>
      <w:r w:rsidRPr="006074A0">
        <w:rPr>
          <w:szCs w:val="18"/>
        </w:rPr>
        <w:t>Umlageaufwand</w:t>
      </w:r>
    </w:p>
    <w:p w:rsidR="00024C26" w:rsidRPr="006074A0" w:rsidRDefault="00024C26" w:rsidP="001A0804">
      <w:pPr>
        <w:numPr>
          <w:ilvl w:val="1"/>
          <w:numId w:val="13"/>
        </w:numPr>
        <w:spacing w:after="240"/>
        <w:ind w:left="567" w:hanging="141"/>
        <w:contextualSpacing/>
        <w:rPr>
          <w:szCs w:val="18"/>
        </w:rPr>
      </w:pPr>
      <w:r w:rsidRPr="006074A0">
        <w:rPr>
          <w:szCs w:val="18"/>
        </w:rPr>
        <w:t>Gesamtertrag</w:t>
      </w:r>
    </w:p>
    <w:p w:rsidR="00024C26" w:rsidRPr="006074A0" w:rsidRDefault="00024C26" w:rsidP="001A0804">
      <w:pPr>
        <w:numPr>
          <w:ilvl w:val="1"/>
          <w:numId w:val="13"/>
        </w:numPr>
        <w:spacing w:after="240"/>
        <w:ind w:left="567" w:hanging="141"/>
        <w:contextualSpacing/>
        <w:rPr>
          <w:szCs w:val="18"/>
        </w:rPr>
      </w:pPr>
      <w:r w:rsidRPr="006074A0">
        <w:rPr>
          <w:szCs w:val="18"/>
        </w:rPr>
        <w:t>Ertrag aus Zuweisungen</w:t>
      </w:r>
    </w:p>
    <w:p w:rsidR="00024C26" w:rsidRPr="006074A0" w:rsidRDefault="00024C26" w:rsidP="001A0804">
      <w:pPr>
        <w:numPr>
          <w:ilvl w:val="1"/>
          <w:numId w:val="13"/>
        </w:numPr>
        <w:spacing w:after="240"/>
        <w:ind w:left="567" w:hanging="141"/>
        <w:contextualSpacing/>
        <w:rPr>
          <w:szCs w:val="18"/>
        </w:rPr>
      </w:pPr>
      <w:r w:rsidRPr="006074A0">
        <w:rPr>
          <w:szCs w:val="18"/>
        </w:rPr>
        <w:t>Ertrag aus (einzelnen) Steuern</w:t>
      </w:r>
    </w:p>
    <w:p w:rsidR="00024C26" w:rsidRPr="006074A0" w:rsidRDefault="00024C26" w:rsidP="001A0804">
      <w:pPr>
        <w:numPr>
          <w:ilvl w:val="1"/>
          <w:numId w:val="13"/>
        </w:numPr>
        <w:spacing w:after="240"/>
        <w:ind w:left="567" w:hanging="141"/>
        <w:contextualSpacing/>
        <w:rPr>
          <w:szCs w:val="18"/>
        </w:rPr>
      </w:pPr>
      <w:r w:rsidRPr="006074A0">
        <w:rPr>
          <w:szCs w:val="18"/>
        </w:rPr>
        <w:t>Jahresergebnis</w:t>
      </w:r>
    </w:p>
    <w:p w:rsidR="00024C26" w:rsidRPr="006074A0" w:rsidRDefault="00024C26" w:rsidP="001A0804">
      <w:pPr>
        <w:numPr>
          <w:ilvl w:val="1"/>
          <w:numId w:val="13"/>
        </w:numPr>
        <w:spacing w:after="240"/>
        <w:ind w:left="567" w:hanging="141"/>
        <w:contextualSpacing/>
        <w:rPr>
          <w:szCs w:val="18"/>
        </w:rPr>
      </w:pPr>
      <w:r w:rsidRPr="006074A0">
        <w:rPr>
          <w:szCs w:val="18"/>
        </w:rPr>
        <w:t>Zahlungswirksames Ergebnis</w:t>
      </w:r>
    </w:p>
    <w:p w:rsidR="00024C26" w:rsidRPr="006074A0" w:rsidRDefault="00024C26" w:rsidP="001A0804">
      <w:pPr>
        <w:numPr>
          <w:ilvl w:val="1"/>
          <w:numId w:val="13"/>
        </w:numPr>
        <w:spacing w:after="240"/>
        <w:ind w:left="567" w:hanging="141"/>
        <w:contextualSpacing/>
        <w:rPr>
          <w:szCs w:val="18"/>
        </w:rPr>
      </w:pPr>
      <w:r w:rsidRPr="006074A0">
        <w:rPr>
          <w:szCs w:val="18"/>
        </w:rPr>
        <w:t>Nettoressourcenbedarf</w:t>
      </w:r>
    </w:p>
    <w:p w:rsidR="00024C26" w:rsidRPr="006074A0" w:rsidRDefault="00024C26" w:rsidP="001A0804">
      <w:pPr>
        <w:numPr>
          <w:ilvl w:val="1"/>
          <w:numId w:val="13"/>
        </w:numPr>
        <w:spacing w:after="240"/>
        <w:ind w:left="567" w:hanging="141"/>
        <w:contextualSpacing/>
        <w:rPr>
          <w:szCs w:val="18"/>
        </w:rPr>
      </w:pPr>
      <w:r w:rsidRPr="006074A0">
        <w:rPr>
          <w:szCs w:val="18"/>
        </w:rPr>
        <w:t>Bilanzsumme</w:t>
      </w:r>
    </w:p>
    <w:p w:rsidR="00024C26" w:rsidRPr="006074A0" w:rsidRDefault="00024C26" w:rsidP="001A0804">
      <w:pPr>
        <w:numPr>
          <w:ilvl w:val="1"/>
          <w:numId w:val="13"/>
        </w:numPr>
        <w:spacing w:after="240"/>
        <w:ind w:left="567" w:hanging="141"/>
        <w:contextualSpacing/>
        <w:rPr>
          <w:szCs w:val="18"/>
        </w:rPr>
      </w:pPr>
      <w:r w:rsidRPr="006074A0">
        <w:rPr>
          <w:szCs w:val="18"/>
        </w:rPr>
        <w:t>Summe einzelner Bilanzpositionen</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ind w:left="720"/>
        <w:contextualSpacing/>
        <w:rPr>
          <w:szCs w:val="18"/>
        </w:rPr>
      </w:pPr>
    </w:p>
    <w:p w:rsidR="00024C26" w:rsidRPr="006074A0" w:rsidRDefault="00024C26" w:rsidP="00955E7D">
      <w:pPr>
        <w:numPr>
          <w:ilvl w:val="0"/>
          <w:numId w:val="14"/>
        </w:numPr>
        <w:spacing w:after="240"/>
        <w:contextualSpacing/>
        <w:rPr>
          <w:szCs w:val="18"/>
        </w:rPr>
      </w:pPr>
      <w:r w:rsidRPr="006074A0">
        <w:rPr>
          <w:szCs w:val="18"/>
        </w:rPr>
        <w:t>Grundzahlen im Bereich des Personalwesens</w:t>
      </w:r>
    </w:p>
    <w:p w:rsidR="00024C26" w:rsidRPr="006074A0" w:rsidRDefault="00024C26" w:rsidP="001A0804">
      <w:pPr>
        <w:numPr>
          <w:ilvl w:val="1"/>
          <w:numId w:val="13"/>
        </w:numPr>
        <w:spacing w:after="240"/>
        <w:ind w:left="567" w:hanging="141"/>
        <w:contextualSpacing/>
        <w:rPr>
          <w:szCs w:val="18"/>
        </w:rPr>
      </w:pPr>
      <w:r w:rsidRPr="006074A0">
        <w:rPr>
          <w:szCs w:val="18"/>
        </w:rPr>
        <w:t>Anzahl Stellen gesamt</w:t>
      </w:r>
    </w:p>
    <w:p w:rsidR="00024C26" w:rsidRPr="006074A0" w:rsidRDefault="00024C26" w:rsidP="001A0804">
      <w:pPr>
        <w:numPr>
          <w:ilvl w:val="1"/>
          <w:numId w:val="13"/>
        </w:numPr>
        <w:spacing w:after="240"/>
        <w:ind w:left="567" w:hanging="141"/>
        <w:contextualSpacing/>
        <w:rPr>
          <w:szCs w:val="18"/>
        </w:rPr>
      </w:pPr>
      <w:r w:rsidRPr="006074A0">
        <w:rPr>
          <w:szCs w:val="18"/>
        </w:rPr>
        <w:t>Anzahl Stellen im Verwaltungsbereich</w:t>
      </w:r>
    </w:p>
    <w:p w:rsidR="00024C26" w:rsidRPr="006074A0" w:rsidRDefault="00024C26" w:rsidP="001A0804">
      <w:pPr>
        <w:numPr>
          <w:ilvl w:val="1"/>
          <w:numId w:val="13"/>
        </w:numPr>
        <w:spacing w:after="240"/>
        <w:ind w:left="567" w:hanging="141"/>
        <w:contextualSpacing/>
        <w:rPr>
          <w:szCs w:val="18"/>
        </w:rPr>
      </w:pPr>
      <w:r w:rsidRPr="006074A0">
        <w:rPr>
          <w:szCs w:val="18"/>
        </w:rPr>
        <w:t>Anzahl Beamtenstellen</w:t>
      </w:r>
    </w:p>
    <w:p w:rsidR="00024C26" w:rsidRPr="006074A0" w:rsidRDefault="00024C26" w:rsidP="001A0804">
      <w:pPr>
        <w:numPr>
          <w:ilvl w:val="1"/>
          <w:numId w:val="13"/>
        </w:numPr>
        <w:spacing w:after="240"/>
        <w:ind w:left="567" w:hanging="141"/>
        <w:contextualSpacing/>
        <w:rPr>
          <w:szCs w:val="18"/>
        </w:rPr>
      </w:pPr>
      <w:r w:rsidRPr="006074A0">
        <w:rPr>
          <w:szCs w:val="18"/>
        </w:rPr>
        <w:t>Anzahl Stellen tariflich Beschäftigter</w:t>
      </w:r>
    </w:p>
    <w:p w:rsidR="00024C26" w:rsidRPr="006074A0" w:rsidRDefault="00024C26" w:rsidP="001A0804">
      <w:pPr>
        <w:numPr>
          <w:ilvl w:val="1"/>
          <w:numId w:val="13"/>
        </w:numPr>
        <w:spacing w:after="240"/>
        <w:ind w:left="567" w:hanging="141"/>
        <w:contextualSpacing/>
        <w:rPr>
          <w:szCs w:val="18"/>
        </w:rPr>
      </w:pPr>
      <w:r w:rsidRPr="006074A0">
        <w:rPr>
          <w:szCs w:val="18"/>
        </w:rPr>
        <w:t>Anzahl Aktive Beamte</w:t>
      </w:r>
    </w:p>
    <w:p w:rsidR="00024C26" w:rsidRPr="006074A0" w:rsidRDefault="00024C26" w:rsidP="001A0804">
      <w:pPr>
        <w:numPr>
          <w:ilvl w:val="1"/>
          <w:numId w:val="13"/>
        </w:numPr>
        <w:spacing w:after="240"/>
        <w:ind w:left="567" w:hanging="141"/>
        <w:contextualSpacing/>
        <w:rPr>
          <w:szCs w:val="18"/>
        </w:rPr>
      </w:pPr>
      <w:r w:rsidRPr="006074A0">
        <w:rPr>
          <w:szCs w:val="18"/>
        </w:rPr>
        <w:t>Anzahl Versorgungsempfänger</w:t>
      </w:r>
    </w:p>
    <w:p w:rsidR="00024C26" w:rsidRPr="006074A0" w:rsidRDefault="00024C26" w:rsidP="001A0804">
      <w:pPr>
        <w:numPr>
          <w:ilvl w:val="1"/>
          <w:numId w:val="13"/>
        </w:numPr>
        <w:spacing w:after="240"/>
        <w:ind w:left="567" w:hanging="141"/>
        <w:contextualSpacing/>
        <w:rPr>
          <w:szCs w:val="18"/>
        </w:rPr>
      </w:pPr>
      <w:r w:rsidRPr="006074A0">
        <w:rPr>
          <w:szCs w:val="18"/>
        </w:rPr>
        <w:t>Anzahl Auszubildende</w:t>
      </w:r>
    </w:p>
    <w:p w:rsidR="00024C26" w:rsidRPr="006074A0" w:rsidRDefault="00024C26" w:rsidP="001A0804">
      <w:pPr>
        <w:numPr>
          <w:ilvl w:val="1"/>
          <w:numId w:val="13"/>
        </w:numPr>
        <w:spacing w:after="240"/>
        <w:ind w:left="567" w:hanging="141"/>
        <w:contextualSpacing/>
        <w:rPr>
          <w:szCs w:val="18"/>
        </w:rPr>
      </w:pPr>
      <w:r w:rsidRPr="006074A0">
        <w:rPr>
          <w:szCs w:val="18"/>
        </w:rPr>
        <w:t>Krankenfehltage</w:t>
      </w:r>
    </w:p>
    <w:p w:rsidR="00024C26" w:rsidRPr="006074A0" w:rsidRDefault="00024C26" w:rsidP="001A0804">
      <w:pPr>
        <w:numPr>
          <w:ilvl w:val="1"/>
          <w:numId w:val="13"/>
        </w:numPr>
        <w:spacing w:after="240"/>
        <w:ind w:left="567" w:hanging="141"/>
        <w:contextualSpacing/>
        <w:rPr>
          <w:szCs w:val="18"/>
        </w:rPr>
      </w:pPr>
      <w:r w:rsidRPr="006074A0">
        <w:rPr>
          <w:szCs w:val="18"/>
        </w:rPr>
        <w:t>Fortbildungstage</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ind w:left="360"/>
        <w:contextualSpacing/>
        <w:rPr>
          <w:szCs w:val="18"/>
        </w:rPr>
      </w:pPr>
      <w:r w:rsidRPr="006074A0">
        <w:rPr>
          <w:szCs w:val="18"/>
        </w:rPr>
        <w:t>Neben der Anzahl können auch andere Größen ermittelt werden, wie zum Beispiel der jeweilige Aufwand.</w:t>
      </w:r>
    </w:p>
    <w:p w:rsidR="00024C26" w:rsidRPr="006074A0" w:rsidRDefault="00024C26" w:rsidP="00955E7D">
      <w:pPr>
        <w:spacing w:after="120"/>
        <w:ind w:left="720"/>
        <w:contextualSpacing/>
        <w:rPr>
          <w:szCs w:val="18"/>
        </w:rPr>
      </w:pPr>
    </w:p>
    <w:p w:rsidR="00024C26" w:rsidRPr="006074A0" w:rsidRDefault="00024C26" w:rsidP="00955E7D">
      <w:pPr>
        <w:numPr>
          <w:ilvl w:val="0"/>
          <w:numId w:val="14"/>
        </w:numPr>
        <w:spacing w:after="240"/>
        <w:contextualSpacing/>
        <w:rPr>
          <w:szCs w:val="18"/>
        </w:rPr>
      </w:pPr>
      <w:r w:rsidRPr="006074A0">
        <w:rPr>
          <w:szCs w:val="18"/>
        </w:rPr>
        <w:t>Grundzahlen im Bereich der Gebäudebewirtschaftung</w:t>
      </w:r>
    </w:p>
    <w:p w:rsidR="00024C26" w:rsidRPr="006074A0" w:rsidRDefault="00024C26" w:rsidP="001A0804">
      <w:pPr>
        <w:numPr>
          <w:ilvl w:val="1"/>
          <w:numId w:val="13"/>
        </w:numPr>
        <w:spacing w:after="240"/>
        <w:ind w:left="567" w:hanging="141"/>
        <w:contextualSpacing/>
        <w:rPr>
          <w:szCs w:val="18"/>
        </w:rPr>
      </w:pPr>
      <w:r w:rsidRPr="006074A0">
        <w:rPr>
          <w:szCs w:val="18"/>
        </w:rPr>
        <w:t>(Nutz-)Flächen (Gesamt, Nutzungsart, eigen- / fremdgenutzt usw.)</w:t>
      </w:r>
    </w:p>
    <w:p w:rsidR="00024C26" w:rsidRPr="006074A0" w:rsidRDefault="00024C26" w:rsidP="001A0804">
      <w:pPr>
        <w:numPr>
          <w:ilvl w:val="1"/>
          <w:numId w:val="13"/>
        </w:numPr>
        <w:spacing w:after="240"/>
        <w:ind w:left="567" w:hanging="141"/>
        <w:contextualSpacing/>
        <w:rPr>
          <w:szCs w:val="18"/>
        </w:rPr>
      </w:pPr>
      <w:r w:rsidRPr="006074A0">
        <w:rPr>
          <w:szCs w:val="18"/>
        </w:rPr>
        <w:t>Kubikmeter umbauter Raum</w:t>
      </w:r>
    </w:p>
    <w:p w:rsidR="00024C26" w:rsidRPr="006074A0" w:rsidRDefault="00024C26" w:rsidP="001A0804">
      <w:pPr>
        <w:numPr>
          <w:ilvl w:val="1"/>
          <w:numId w:val="13"/>
        </w:numPr>
        <w:spacing w:after="240"/>
        <w:ind w:left="567" w:hanging="141"/>
        <w:contextualSpacing/>
        <w:rPr>
          <w:szCs w:val="18"/>
        </w:rPr>
      </w:pPr>
      <w:r w:rsidRPr="006074A0">
        <w:rPr>
          <w:szCs w:val="18"/>
        </w:rPr>
        <w:t>Instandhaltungs</w:t>
      </w:r>
      <w:r w:rsidR="00B64221">
        <w:rPr>
          <w:szCs w:val="18"/>
        </w:rPr>
        <w:t>aufwand</w:t>
      </w:r>
    </w:p>
    <w:p w:rsidR="00024C26" w:rsidRPr="006074A0" w:rsidRDefault="00024C26" w:rsidP="001A0804">
      <w:pPr>
        <w:numPr>
          <w:ilvl w:val="1"/>
          <w:numId w:val="13"/>
        </w:numPr>
        <w:spacing w:after="240"/>
        <w:ind w:left="567" w:hanging="141"/>
        <w:contextualSpacing/>
        <w:rPr>
          <w:szCs w:val="18"/>
        </w:rPr>
      </w:pPr>
      <w:r w:rsidRPr="006074A0">
        <w:rPr>
          <w:szCs w:val="18"/>
        </w:rPr>
        <w:t>Unterhaltungsaufwand</w:t>
      </w:r>
    </w:p>
    <w:p w:rsidR="00024C26" w:rsidRPr="006074A0" w:rsidRDefault="00024C26" w:rsidP="001A0804">
      <w:pPr>
        <w:numPr>
          <w:ilvl w:val="1"/>
          <w:numId w:val="13"/>
        </w:numPr>
        <w:spacing w:after="240"/>
        <w:ind w:left="567" w:hanging="141"/>
        <w:contextualSpacing/>
        <w:rPr>
          <w:szCs w:val="18"/>
        </w:rPr>
      </w:pPr>
      <w:r w:rsidRPr="006074A0">
        <w:rPr>
          <w:szCs w:val="18"/>
        </w:rPr>
        <w:t>Bewirtschaftungsaufwand</w:t>
      </w:r>
    </w:p>
    <w:p w:rsidR="00024C26" w:rsidRPr="006074A0" w:rsidRDefault="00024C26" w:rsidP="001A0804">
      <w:pPr>
        <w:numPr>
          <w:ilvl w:val="1"/>
          <w:numId w:val="13"/>
        </w:numPr>
        <w:spacing w:after="240"/>
        <w:ind w:left="567" w:hanging="141"/>
        <w:contextualSpacing/>
        <w:rPr>
          <w:szCs w:val="18"/>
        </w:rPr>
      </w:pPr>
      <w:r w:rsidRPr="006074A0">
        <w:rPr>
          <w:szCs w:val="18"/>
        </w:rPr>
        <w:t>Energieaufwand</w:t>
      </w:r>
    </w:p>
    <w:p w:rsidR="00024C26" w:rsidRPr="006074A0" w:rsidRDefault="00024C26" w:rsidP="001A0804">
      <w:pPr>
        <w:numPr>
          <w:ilvl w:val="1"/>
          <w:numId w:val="13"/>
        </w:numPr>
        <w:spacing w:after="240"/>
        <w:ind w:left="567" w:hanging="141"/>
        <w:contextualSpacing/>
        <w:rPr>
          <w:szCs w:val="18"/>
        </w:rPr>
      </w:pPr>
      <w:r w:rsidRPr="006074A0">
        <w:rPr>
          <w:szCs w:val="18"/>
        </w:rPr>
        <w:t>Reinigungsaufwand</w:t>
      </w:r>
    </w:p>
    <w:p w:rsidR="00024C26" w:rsidRPr="006074A0" w:rsidRDefault="00024C26" w:rsidP="001A0804">
      <w:pPr>
        <w:numPr>
          <w:ilvl w:val="1"/>
          <w:numId w:val="13"/>
        </w:numPr>
        <w:spacing w:after="240"/>
        <w:ind w:left="567" w:hanging="141"/>
        <w:contextualSpacing/>
        <w:rPr>
          <w:szCs w:val="18"/>
        </w:rPr>
      </w:pPr>
      <w:r w:rsidRPr="006074A0">
        <w:rPr>
          <w:szCs w:val="18"/>
        </w:rPr>
        <w:t>Mietertrag</w:t>
      </w:r>
    </w:p>
    <w:p w:rsidR="00024C26" w:rsidRPr="006074A0" w:rsidRDefault="00024C26" w:rsidP="001A0804">
      <w:pPr>
        <w:numPr>
          <w:ilvl w:val="1"/>
          <w:numId w:val="13"/>
        </w:numPr>
        <w:spacing w:after="240"/>
        <w:ind w:left="567" w:hanging="141"/>
        <w:contextualSpacing/>
        <w:rPr>
          <w:szCs w:val="18"/>
        </w:rPr>
      </w:pPr>
      <w:r w:rsidRPr="006074A0">
        <w:rPr>
          <w:szCs w:val="18"/>
        </w:rPr>
        <w:t>Mietaufwand</w:t>
      </w:r>
    </w:p>
    <w:p w:rsidR="00024C26" w:rsidRPr="006074A0" w:rsidRDefault="00024C26" w:rsidP="001A0804">
      <w:pPr>
        <w:numPr>
          <w:ilvl w:val="1"/>
          <w:numId w:val="13"/>
        </w:numPr>
        <w:spacing w:after="240"/>
        <w:ind w:left="567" w:hanging="141"/>
        <w:contextualSpacing/>
        <w:rPr>
          <w:szCs w:val="18"/>
        </w:rPr>
      </w:pPr>
      <w:r w:rsidRPr="006074A0">
        <w:rPr>
          <w:szCs w:val="18"/>
        </w:rPr>
        <w:t>Anzahl Hausmeisterstellen</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numPr>
          <w:ilvl w:val="0"/>
          <w:numId w:val="14"/>
        </w:numPr>
        <w:spacing w:after="240"/>
        <w:contextualSpacing/>
        <w:rPr>
          <w:szCs w:val="18"/>
        </w:rPr>
      </w:pPr>
      <w:r w:rsidRPr="006074A0">
        <w:rPr>
          <w:szCs w:val="18"/>
        </w:rPr>
        <w:t>Grundzahlen Einrichtungen</w:t>
      </w:r>
    </w:p>
    <w:p w:rsidR="00024C26" w:rsidRPr="006074A0" w:rsidRDefault="00024C26" w:rsidP="001A0804">
      <w:pPr>
        <w:numPr>
          <w:ilvl w:val="1"/>
          <w:numId w:val="13"/>
        </w:numPr>
        <w:spacing w:after="240"/>
        <w:ind w:left="567" w:hanging="141"/>
        <w:contextualSpacing/>
        <w:rPr>
          <w:szCs w:val="18"/>
        </w:rPr>
      </w:pPr>
      <w:r w:rsidRPr="006074A0">
        <w:rPr>
          <w:szCs w:val="18"/>
        </w:rPr>
        <w:t>Anzahl Besucher / Nutzer gesamt oder kategorisiert (Kinder nach Schulart, Einrichtungsart, Altersstufe, Klasse</w:t>
      </w:r>
      <w:r w:rsidRPr="006074A0">
        <w:rPr>
          <w:szCs w:val="18"/>
        </w:rPr>
        <w:t>n</w:t>
      </w:r>
      <w:r w:rsidRPr="006074A0">
        <w:rPr>
          <w:szCs w:val="18"/>
        </w:rPr>
        <w:t>stufe, Betreuungsform, Verpflegungsumfang, Patienten, Patientenklassifizierung, Herkunft usw.)</w:t>
      </w:r>
    </w:p>
    <w:p w:rsidR="00024C26" w:rsidRPr="006074A0" w:rsidRDefault="00024C26" w:rsidP="001A0804">
      <w:pPr>
        <w:numPr>
          <w:ilvl w:val="1"/>
          <w:numId w:val="13"/>
        </w:numPr>
        <w:spacing w:after="240"/>
        <w:ind w:left="567" w:hanging="141"/>
        <w:contextualSpacing/>
        <w:rPr>
          <w:szCs w:val="18"/>
        </w:rPr>
      </w:pPr>
      <w:r w:rsidRPr="006074A0">
        <w:rPr>
          <w:szCs w:val="18"/>
        </w:rPr>
        <w:t>Nutzungsumfänge von Einrichtungen (belegte Plätze, belegte Betten, genutzte Stunden usw.)</w:t>
      </w:r>
    </w:p>
    <w:p w:rsidR="00024C26" w:rsidRPr="006074A0" w:rsidRDefault="00024C26" w:rsidP="001A0804">
      <w:pPr>
        <w:numPr>
          <w:ilvl w:val="1"/>
          <w:numId w:val="13"/>
        </w:numPr>
        <w:spacing w:after="240"/>
        <w:ind w:left="567" w:hanging="141"/>
        <w:contextualSpacing/>
        <w:rPr>
          <w:szCs w:val="18"/>
        </w:rPr>
      </w:pPr>
      <w:r w:rsidRPr="006074A0">
        <w:rPr>
          <w:szCs w:val="18"/>
        </w:rPr>
        <w:t>Kapazitätszahlen (Plätze, Betten, Stunden usw.)</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numPr>
          <w:ilvl w:val="0"/>
          <w:numId w:val="14"/>
        </w:numPr>
        <w:spacing w:after="240"/>
        <w:contextualSpacing/>
        <w:rPr>
          <w:szCs w:val="18"/>
        </w:rPr>
      </w:pPr>
      <w:r w:rsidRPr="006074A0">
        <w:rPr>
          <w:szCs w:val="18"/>
        </w:rPr>
        <w:t>Leistungsgrundzahlen</w:t>
      </w:r>
    </w:p>
    <w:p w:rsidR="00024C26" w:rsidRPr="006074A0" w:rsidRDefault="00024C26" w:rsidP="001A0804">
      <w:pPr>
        <w:numPr>
          <w:ilvl w:val="1"/>
          <w:numId w:val="13"/>
        </w:numPr>
        <w:spacing w:after="240"/>
        <w:ind w:left="567" w:hanging="141"/>
        <w:contextualSpacing/>
        <w:rPr>
          <w:szCs w:val="18"/>
        </w:rPr>
      </w:pPr>
      <w:r w:rsidRPr="006074A0">
        <w:rPr>
          <w:szCs w:val="18"/>
        </w:rPr>
        <w:t>Fallzahlen (Verwaltungsvorgänge, Anträge, Bescheide, Verwaltungsakte, Operationen, Kurse, Einsatzzahlen usw.)</w:t>
      </w:r>
    </w:p>
    <w:p w:rsidR="00024C26" w:rsidRPr="006074A0" w:rsidRDefault="00024C26" w:rsidP="001A0804">
      <w:pPr>
        <w:numPr>
          <w:ilvl w:val="1"/>
          <w:numId w:val="13"/>
        </w:numPr>
        <w:spacing w:after="240"/>
        <w:ind w:left="567" w:hanging="141"/>
        <w:contextualSpacing/>
        <w:rPr>
          <w:szCs w:val="18"/>
        </w:rPr>
      </w:pPr>
      <w:r w:rsidRPr="006074A0">
        <w:rPr>
          <w:szCs w:val="18"/>
        </w:rPr>
        <w:t xml:space="preserve">Wirkung (Abschlüsse in Schulen, Schulabbrecher, erfolgreiche Operationen usw.) </w:t>
      </w:r>
    </w:p>
    <w:p w:rsidR="00024C26" w:rsidRPr="006074A0" w:rsidRDefault="00024C26" w:rsidP="001A0804">
      <w:pPr>
        <w:numPr>
          <w:ilvl w:val="1"/>
          <w:numId w:val="13"/>
        </w:numPr>
        <w:spacing w:after="240"/>
        <w:ind w:left="567" w:hanging="141"/>
        <w:contextualSpacing/>
        <w:rPr>
          <w:szCs w:val="18"/>
        </w:rPr>
      </w:pPr>
      <w:r w:rsidRPr="006074A0">
        <w:rPr>
          <w:szCs w:val="18"/>
        </w:rPr>
        <w:t>Bearbeitungsdauer</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contextualSpacing/>
        <w:rPr>
          <w:szCs w:val="18"/>
        </w:rPr>
      </w:pPr>
    </w:p>
    <w:p w:rsidR="00024C26" w:rsidRPr="004E4542" w:rsidRDefault="00024C26" w:rsidP="00955E7D">
      <w:pPr>
        <w:numPr>
          <w:ilvl w:val="0"/>
          <w:numId w:val="14"/>
        </w:numPr>
        <w:spacing w:after="240"/>
        <w:contextualSpacing/>
        <w:rPr>
          <w:szCs w:val="18"/>
        </w:rPr>
      </w:pPr>
      <w:r w:rsidRPr="005D6C02">
        <w:rPr>
          <w:szCs w:val="18"/>
        </w:rPr>
        <w:t>Qualitätsmessung</w:t>
      </w:r>
    </w:p>
    <w:p w:rsidR="00024C26" w:rsidRPr="006457F2" w:rsidRDefault="00024C26" w:rsidP="00474270">
      <w:pPr>
        <w:numPr>
          <w:ilvl w:val="1"/>
          <w:numId w:val="13"/>
        </w:numPr>
        <w:spacing w:after="240"/>
        <w:ind w:left="567" w:hanging="141"/>
        <w:contextualSpacing/>
        <w:rPr>
          <w:szCs w:val="18"/>
        </w:rPr>
      </w:pPr>
      <w:r w:rsidRPr="006457F2">
        <w:rPr>
          <w:szCs w:val="18"/>
        </w:rPr>
        <w:t>Beschwerden</w:t>
      </w:r>
    </w:p>
    <w:p w:rsidR="00024C26" w:rsidRPr="006457F2" w:rsidRDefault="00024C26" w:rsidP="00474270">
      <w:pPr>
        <w:numPr>
          <w:ilvl w:val="1"/>
          <w:numId w:val="13"/>
        </w:numPr>
        <w:spacing w:after="240"/>
        <w:ind w:left="567" w:hanging="141"/>
        <w:contextualSpacing/>
        <w:rPr>
          <w:szCs w:val="18"/>
        </w:rPr>
      </w:pPr>
      <w:r w:rsidRPr="006457F2">
        <w:rPr>
          <w:szCs w:val="18"/>
        </w:rPr>
        <w:t>Widersprüche</w:t>
      </w:r>
    </w:p>
    <w:p w:rsidR="00024C26" w:rsidRPr="006457F2" w:rsidRDefault="00024C26" w:rsidP="00474270">
      <w:pPr>
        <w:numPr>
          <w:ilvl w:val="1"/>
          <w:numId w:val="13"/>
        </w:numPr>
        <w:spacing w:after="240"/>
        <w:ind w:left="567" w:hanging="141"/>
        <w:contextualSpacing/>
        <w:rPr>
          <w:szCs w:val="18"/>
        </w:rPr>
      </w:pPr>
      <w:r w:rsidRPr="006457F2">
        <w:rPr>
          <w:szCs w:val="18"/>
        </w:rPr>
        <w:t>Klageverfahren</w:t>
      </w:r>
    </w:p>
    <w:p w:rsidR="00024C26" w:rsidRPr="006457F2" w:rsidRDefault="00024C26" w:rsidP="00474270">
      <w:pPr>
        <w:numPr>
          <w:ilvl w:val="1"/>
          <w:numId w:val="13"/>
        </w:numPr>
        <w:spacing w:after="240"/>
        <w:ind w:left="567" w:hanging="141"/>
        <w:contextualSpacing/>
        <w:rPr>
          <w:szCs w:val="18"/>
        </w:rPr>
      </w:pPr>
      <w:r w:rsidRPr="006457F2">
        <w:rPr>
          <w:szCs w:val="18"/>
        </w:rPr>
        <w:t>usw.</w:t>
      </w:r>
    </w:p>
    <w:p w:rsidR="00024C26" w:rsidRPr="006074A0" w:rsidRDefault="00024C26" w:rsidP="00955E7D">
      <w:pPr>
        <w:spacing w:after="120"/>
        <w:contextualSpacing/>
        <w:rPr>
          <w:szCs w:val="18"/>
        </w:rPr>
      </w:pPr>
    </w:p>
    <w:p w:rsidR="00024C26" w:rsidRPr="006074A0" w:rsidRDefault="00024C26" w:rsidP="00955E7D">
      <w:pPr>
        <w:numPr>
          <w:ilvl w:val="0"/>
          <w:numId w:val="14"/>
        </w:numPr>
        <w:spacing w:after="240"/>
        <w:contextualSpacing/>
        <w:rPr>
          <w:szCs w:val="18"/>
        </w:rPr>
      </w:pPr>
      <w:r w:rsidRPr="006074A0">
        <w:rPr>
          <w:szCs w:val="18"/>
        </w:rPr>
        <w:t>Statistische Einwohnerzahlen</w:t>
      </w:r>
    </w:p>
    <w:p w:rsidR="00024C26" w:rsidRPr="006074A0" w:rsidRDefault="00024C26" w:rsidP="001A0804">
      <w:pPr>
        <w:numPr>
          <w:ilvl w:val="1"/>
          <w:numId w:val="13"/>
        </w:numPr>
        <w:spacing w:after="240"/>
        <w:ind w:left="567" w:hanging="141"/>
        <w:contextualSpacing/>
        <w:rPr>
          <w:szCs w:val="18"/>
        </w:rPr>
      </w:pPr>
      <w:r w:rsidRPr="006074A0">
        <w:rPr>
          <w:szCs w:val="18"/>
        </w:rPr>
        <w:t>Gesamtanzahl</w:t>
      </w:r>
    </w:p>
    <w:p w:rsidR="00024C26" w:rsidRPr="006074A0" w:rsidRDefault="00024C26" w:rsidP="001A0804">
      <w:pPr>
        <w:numPr>
          <w:ilvl w:val="1"/>
          <w:numId w:val="13"/>
        </w:numPr>
        <w:spacing w:after="240"/>
        <w:ind w:left="567" w:hanging="141"/>
        <w:contextualSpacing/>
        <w:rPr>
          <w:szCs w:val="18"/>
        </w:rPr>
      </w:pPr>
      <w:r w:rsidRPr="006074A0">
        <w:rPr>
          <w:szCs w:val="18"/>
        </w:rPr>
        <w:t>Einwohner nach Alter, Altersgruppe, Geschlecht, Erwerbstätigkeit, Staatsangehörigkeit, Abstammung usw.</w:t>
      </w:r>
    </w:p>
    <w:p w:rsidR="00024C26" w:rsidRPr="006074A0" w:rsidRDefault="00024C26" w:rsidP="001A0804">
      <w:pPr>
        <w:numPr>
          <w:ilvl w:val="1"/>
          <w:numId w:val="13"/>
        </w:numPr>
        <w:spacing w:after="240"/>
        <w:ind w:left="567" w:hanging="141"/>
        <w:contextualSpacing/>
        <w:rPr>
          <w:szCs w:val="18"/>
        </w:rPr>
      </w:pPr>
      <w:r w:rsidRPr="006074A0">
        <w:rPr>
          <w:szCs w:val="18"/>
        </w:rPr>
        <w:t>Empfänger von Sozialleistungen usw.</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ind w:left="360"/>
        <w:contextualSpacing/>
        <w:rPr>
          <w:szCs w:val="18"/>
        </w:rPr>
      </w:pPr>
    </w:p>
    <w:p w:rsidR="00024C26" w:rsidRPr="006074A0" w:rsidRDefault="00024C26" w:rsidP="00955E7D">
      <w:pPr>
        <w:numPr>
          <w:ilvl w:val="0"/>
          <w:numId w:val="14"/>
        </w:numPr>
        <w:spacing w:after="240"/>
        <w:contextualSpacing/>
        <w:rPr>
          <w:szCs w:val="18"/>
        </w:rPr>
      </w:pPr>
      <w:r w:rsidRPr="006074A0">
        <w:rPr>
          <w:szCs w:val="18"/>
        </w:rPr>
        <w:t>Weitere statistische Grundzahlen</w:t>
      </w:r>
    </w:p>
    <w:p w:rsidR="00024C26" w:rsidRPr="006074A0" w:rsidRDefault="00024C26" w:rsidP="001A0804">
      <w:pPr>
        <w:numPr>
          <w:ilvl w:val="1"/>
          <w:numId w:val="13"/>
        </w:numPr>
        <w:spacing w:after="240"/>
        <w:ind w:left="567" w:hanging="141"/>
        <w:contextualSpacing/>
        <w:rPr>
          <w:szCs w:val="18"/>
        </w:rPr>
      </w:pPr>
      <w:r w:rsidRPr="006074A0">
        <w:rPr>
          <w:szCs w:val="18"/>
        </w:rPr>
        <w:t>Gemarkungsfläche</w:t>
      </w:r>
    </w:p>
    <w:p w:rsidR="00024C26" w:rsidRPr="006074A0" w:rsidRDefault="00024C26" w:rsidP="001A0804">
      <w:pPr>
        <w:numPr>
          <w:ilvl w:val="1"/>
          <w:numId w:val="13"/>
        </w:numPr>
        <w:spacing w:after="240"/>
        <w:ind w:left="567" w:hanging="141"/>
        <w:contextualSpacing/>
        <w:rPr>
          <w:szCs w:val="18"/>
        </w:rPr>
      </w:pPr>
      <w:r w:rsidRPr="006074A0">
        <w:rPr>
          <w:szCs w:val="18"/>
        </w:rPr>
        <w:t>Straßenlängen</w:t>
      </w:r>
    </w:p>
    <w:p w:rsidR="00024C26" w:rsidRPr="006074A0" w:rsidRDefault="00024C26" w:rsidP="001A0804">
      <w:pPr>
        <w:numPr>
          <w:ilvl w:val="1"/>
          <w:numId w:val="13"/>
        </w:numPr>
        <w:spacing w:after="240"/>
        <w:ind w:left="567" w:hanging="141"/>
        <w:contextualSpacing/>
        <w:rPr>
          <w:szCs w:val="18"/>
        </w:rPr>
      </w:pPr>
      <w:r w:rsidRPr="006074A0">
        <w:rPr>
          <w:szCs w:val="18"/>
        </w:rPr>
        <w:t>Firmengründungen</w:t>
      </w:r>
    </w:p>
    <w:p w:rsidR="00024C26" w:rsidRPr="006074A0" w:rsidRDefault="00024C26" w:rsidP="001A0804">
      <w:pPr>
        <w:numPr>
          <w:ilvl w:val="1"/>
          <w:numId w:val="13"/>
        </w:numPr>
        <w:spacing w:after="240"/>
        <w:ind w:left="567" w:hanging="141"/>
        <w:contextualSpacing/>
        <w:rPr>
          <w:szCs w:val="18"/>
        </w:rPr>
      </w:pPr>
      <w:r w:rsidRPr="006074A0">
        <w:rPr>
          <w:szCs w:val="18"/>
        </w:rPr>
        <w:t>Firmenansiedelungen</w:t>
      </w:r>
    </w:p>
    <w:p w:rsidR="00024C26" w:rsidRPr="006074A0" w:rsidRDefault="00024C26" w:rsidP="001A0804">
      <w:pPr>
        <w:numPr>
          <w:ilvl w:val="1"/>
          <w:numId w:val="13"/>
        </w:numPr>
        <w:spacing w:after="240"/>
        <w:ind w:left="567" w:hanging="141"/>
        <w:contextualSpacing/>
        <w:rPr>
          <w:szCs w:val="18"/>
        </w:rPr>
      </w:pPr>
      <w:r w:rsidRPr="006074A0">
        <w:rPr>
          <w:szCs w:val="18"/>
        </w:rPr>
        <w:t>Haushalte</w:t>
      </w:r>
    </w:p>
    <w:p w:rsidR="00024C26" w:rsidRPr="006074A0" w:rsidRDefault="00024C26" w:rsidP="001A0804">
      <w:pPr>
        <w:numPr>
          <w:ilvl w:val="1"/>
          <w:numId w:val="13"/>
        </w:numPr>
        <w:spacing w:after="240"/>
        <w:ind w:left="567" w:hanging="141"/>
        <w:contextualSpacing/>
        <w:rPr>
          <w:szCs w:val="18"/>
        </w:rPr>
      </w:pPr>
      <w:r w:rsidRPr="006074A0">
        <w:rPr>
          <w:szCs w:val="18"/>
        </w:rPr>
        <w:t>Wohneinheiten</w:t>
      </w:r>
    </w:p>
    <w:p w:rsidR="00024C26" w:rsidRPr="006074A0" w:rsidRDefault="00024C26" w:rsidP="001A0804">
      <w:pPr>
        <w:numPr>
          <w:ilvl w:val="1"/>
          <w:numId w:val="13"/>
        </w:numPr>
        <w:spacing w:after="240"/>
        <w:ind w:left="567" w:hanging="141"/>
        <w:contextualSpacing/>
        <w:rPr>
          <w:szCs w:val="18"/>
        </w:rPr>
      </w:pPr>
      <w:r w:rsidRPr="006074A0">
        <w:rPr>
          <w:szCs w:val="18"/>
        </w:rPr>
        <w:t>Gebäudeanzahl</w:t>
      </w:r>
    </w:p>
    <w:p w:rsidR="00024C26" w:rsidRPr="006074A0" w:rsidRDefault="00024C26" w:rsidP="001A0804">
      <w:pPr>
        <w:numPr>
          <w:ilvl w:val="1"/>
          <w:numId w:val="13"/>
        </w:numPr>
        <w:spacing w:after="240"/>
        <w:ind w:left="567" w:hanging="141"/>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Grundzahlen sollten mit einem vertretbaren Aufwand erhoben und eindeutig ermittelt werden können. Grundzahlen</w:t>
      </w:r>
      <w:r w:rsidR="00C668F0">
        <w:rPr>
          <w:szCs w:val="18"/>
        </w:rPr>
        <w:t>,</w:t>
      </w:r>
      <w:r w:rsidRPr="006074A0">
        <w:rPr>
          <w:szCs w:val="18"/>
        </w:rPr>
        <w:t xml:space="preserve"> die nicht eindeutig ermittelbar bzw. messbar sind, eignen sich in der Regel nicht für die Bildung von Kennzahlen, da auf di</w:t>
      </w:r>
      <w:r w:rsidRPr="006074A0">
        <w:rPr>
          <w:szCs w:val="18"/>
        </w:rPr>
        <w:t>e</w:t>
      </w:r>
      <w:r w:rsidRPr="006074A0">
        <w:rPr>
          <w:szCs w:val="18"/>
        </w:rPr>
        <w:t>ser Basis keine eindeutige Aussage getroffen werden kann.</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Auf Basis dieser vorstehend genannten beispielhaften Grundzahlen erfolgt nun die Kennzahlenbildung. Hierbei ist es denkbar, dass einzelne Grundzahlen selbst schon eine sogenannte absolute Kennzahl darstellen können.</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Durch die Verknüpfung von mehreren Grund- oder Kennzahlen sowie durch die Relativierung von Grund- oder Kennza</w:t>
      </w:r>
      <w:r w:rsidRPr="006074A0">
        <w:rPr>
          <w:szCs w:val="18"/>
        </w:rPr>
        <w:t>h</w:t>
      </w:r>
      <w:r w:rsidRPr="006074A0">
        <w:rPr>
          <w:szCs w:val="18"/>
        </w:rPr>
        <w:t>len mit Indexwerten werden Verhältnis- oder Beziehungszahlen gebildet. Diese bezeichnet man als relative Kennzahlen.</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In vielen Bereichen sind oftmals Verhältniszahlen zur Einwohnerzahl von Interesse, da in diesem Bereich viele Ve</w:t>
      </w:r>
      <w:r w:rsidRPr="006074A0">
        <w:rPr>
          <w:szCs w:val="18"/>
        </w:rPr>
        <w:t>r</w:t>
      </w:r>
      <w:r w:rsidRPr="006074A0">
        <w:rPr>
          <w:szCs w:val="18"/>
        </w:rPr>
        <w:t>gleichskennzahlen vorliegen und eine Relativierung gerade der finanzwirtschaftlich relevanten Daten zur Größe einer Kommune möglich ist.</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Beispiele:</w:t>
      </w:r>
    </w:p>
    <w:p w:rsidR="00024C26" w:rsidRPr="006074A0" w:rsidRDefault="00024C26" w:rsidP="00955E7D">
      <w:pPr>
        <w:numPr>
          <w:ilvl w:val="0"/>
          <w:numId w:val="15"/>
        </w:numPr>
        <w:spacing w:after="240"/>
        <w:contextualSpacing/>
        <w:rPr>
          <w:szCs w:val="18"/>
        </w:rPr>
      </w:pPr>
      <w:r w:rsidRPr="006074A0">
        <w:rPr>
          <w:szCs w:val="18"/>
        </w:rPr>
        <w:t xml:space="preserve">Steuerertrag je Einwohner in </w:t>
      </w:r>
      <w:r w:rsidR="00FC482A">
        <w:rPr>
          <w:szCs w:val="18"/>
        </w:rPr>
        <w:t>EUR</w:t>
      </w:r>
    </w:p>
    <w:p w:rsidR="00024C26" w:rsidRPr="006074A0" w:rsidRDefault="00024C26" w:rsidP="00955E7D">
      <w:pPr>
        <w:numPr>
          <w:ilvl w:val="0"/>
          <w:numId w:val="15"/>
        </w:numPr>
        <w:spacing w:after="240"/>
        <w:contextualSpacing/>
        <w:rPr>
          <w:szCs w:val="18"/>
        </w:rPr>
      </w:pPr>
      <w:r w:rsidRPr="006074A0">
        <w:rPr>
          <w:szCs w:val="18"/>
        </w:rPr>
        <w:t xml:space="preserve">Ertrag oder Aufwand aus Umlage je Einwohner in </w:t>
      </w:r>
      <w:r w:rsidR="00FC482A">
        <w:rPr>
          <w:szCs w:val="18"/>
        </w:rPr>
        <w:t>EUR</w:t>
      </w:r>
    </w:p>
    <w:p w:rsidR="00024C26" w:rsidRPr="006074A0" w:rsidRDefault="00024C26" w:rsidP="00955E7D">
      <w:pPr>
        <w:numPr>
          <w:ilvl w:val="0"/>
          <w:numId w:val="15"/>
        </w:numPr>
        <w:spacing w:after="240"/>
        <w:contextualSpacing/>
        <w:rPr>
          <w:szCs w:val="18"/>
        </w:rPr>
      </w:pPr>
      <w:r w:rsidRPr="006074A0">
        <w:rPr>
          <w:szCs w:val="18"/>
        </w:rPr>
        <w:t xml:space="preserve">Sozialaufwand je Einwohner in </w:t>
      </w:r>
      <w:r w:rsidR="00FC482A">
        <w:rPr>
          <w:szCs w:val="18"/>
        </w:rPr>
        <w:t>EUR</w:t>
      </w:r>
    </w:p>
    <w:p w:rsidR="00024C26" w:rsidRPr="006074A0" w:rsidRDefault="00024C26" w:rsidP="00955E7D">
      <w:pPr>
        <w:numPr>
          <w:ilvl w:val="0"/>
          <w:numId w:val="15"/>
        </w:numPr>
        <w:spacing w:after="240"/>
        <w:contextualSpacing/>
        <w:rPr>
          <w:szCs w:val="18"/>
        </w:rPr>
      </w:pPr>
      <w:r w:rsidRPr="006074A0">
        <w:rPr>
          <w:szCs w:val="18"/>
        </w:rPr>
        <w:t xml:space="preserve">Nettofinanzierungsmittel je Einwohner in </w:t>
      </w:r>
      <w:r w:rsidR="00FC482A">
        <w:rPr>
          <w:szCs w:val="18"/>
        </w:rPr>
        <w:t>EUR</w:t>
      </w:r>
    </w:p>
    <w:p w:rsidR="00024C26" w:rsidRPr="006074A0" w:rsidRDefault="00024C26" w:rsidP="00955E7D">
      <w:pPr>
        <w:numPr>
          <w:ilvl w:val="0"/>
          <w:numId w:val="15"/>
        </w:numPr>
        <w:spacing w:after="240"/>
        <w:contextualSpacing/>
        <w:rPr>
          <w:szCs w:val="18"/>
        </w:rPr>
      </w:pPr>
      <w:r w:rsidRPr="006074A0">
        <w:rPr>
          <w:szCs w:val="18"/>
        </w:rPr>
        <w:t xml:space="preserve">Anzahl Personalstellen je Einwohner </w:t>
      </w:r>
    </w:p>
    <w:p w:rsidR="00024C26" w:rsidRPr="006074A0" w:rsidRDefault="00024C26" w:rsidP="00955E7D">
      <w:pPr>
        <w:numPr>
          <w:ilvl w:val="0"/>
          <w:numId w:val="15"/>
        </w:numPr>
        <w:spacing w:after="240"/>
        <w:contextualSpacing/>
        <w:rPr>
          <w:szCs w:val="18"/>
        </w:rPr>
      </w:pPr>
      <w:r w:rsidRPr="006074A0">
        <w:rPr>
          <w:szCs w:val="18"/>
        </w:rPr>
        <w:t>Fläche je Einwohner</w:t>
      </w:r>
    </w:p>
    <w:p w:rsidR="00024C26" w:rsidRPr="006074A0" w:rsidRDefault="00024C26" w:rsidP="00955E7D">
      <w:pPr>
        <w:numPr>
          <w:ilvl w:val="0"/>
          <w:numId w:val="15"/>
        </w:numPr>
        <w:spacing w:after="240"/>
        <w:contextualSpacing/>
        <w:rPr>
          <w:szCs w:val="18"/>
        </w:rPr>
      </w:pPr>
      <w:r w:rsidRPr="006074A0">
        <w:rPr>
          <w:szCs w:val="18"/>
        </w:rPr>
        <w:t>Nettoressourcenbedarf des Gesamt-, Teilhaushaltes, Produkt</w:t>
      </w:r>
      <w:r w:rsidR="00346BC0">
        <w:rPr>
          <w:szCs w:val="18"/>
        </w:rPr>
        <w:t>s</w:t>
      </w:r>
      <w:r w:rsidRPr="006074A0">
        <w:rPr>
          <w:szCs w:val="18"/>
        </w:rPr>
        <w:t xml:space="preserve"> je Einwohner in </w:t>
      </w:r>
      <w:r w:rsidR="00FC482A">
        <w:rPr>
          <w:szCs w:val="18"/>
        </w:rPr>
        <w:t>EUR</w:t>
      </w:r>
    </w:p>
    <w:p w:rsidR="00024C26" w:rsidRPr="006074A0" w:rsidRDefault="00024C26" w:rsidP="00955E7D">
      <w:pPr>
        <w:numPr>
          <w:ilvl w:val="0"/>
          <w:numId w:val="15"/>
        </w:numPr>
        <w:spacing w:after="240"/>
        <w:contextualSpacing/>
        <w:rPr>
          <w:szCs w:val="18"/>
        </w:rPr>
      </w:pPr>
      <w:r w:rsidRPr="006074A0">
        <w:rPr>
          <w:szCs w:val="18"/>
        </w:rPr>
        <w:t>usw.</w:t>
      </w:r>
    </w:p>
    <w:p w:rsidR="00024C26" w:rsidRPr="006074A0" w:rsidRDefault="00024C26" w:rsidP="00955E7D">
      <w:pPr>
        <w:spacing w:after="120"/>
        <w:contextualSpacing/>
        <w:rPr>
          <w:szCs w:val="18"/>
        </w:rPr>
      </w:pPr>
    </w:p>
    <w:p w:rsidR="00346BC0" w:rsidRDefault="00024C26" w:rsidP="00955E7D">
      <w:pPr>
        <w:spacing w:after="120"/>
        <w:contextualSpacing/>
        <w:rPr>
          <w:szCs w:val="18"/>
        </w:rPr>
      </w:pPr>
      <w:r w:rsidRPr="006074A0">
        <w:rPr>
          <w:szCs w:val="18"/>
        </w:rPr>
        <w:t xml:space="preserve">Daneben </w:t>
      </w:r>
      <w:r w:rsidR="00BE32EF">
        <w:rPr>
          <w:szCs w:val="18"/>
        </w:rPr>
        <w:t xml:space="preserve">gibt es weitere </w:t>
      </w:r>
      <w:r w:rsidRPr="006074A0">
        <w:rPr>
          <w:szCs w:val="18"/>
        </w:rPr>
        <w:t>finanzwirtschaftlich sinnvolle Kennzahlen</w:t>
      </w:r>
      <w:r w:rsidR="00346BC0">
        <w:rPr>
          <w:szCs w:val="18"/>
        </w:rPr>
        <w:t>.</w:t>
      </w:r>
    </w:p>
    <w:p w:rsidR="00024C26" w:rsidRPr="006074A0" w:rsidRDefault="00346BC0" w:rsidP="00955E7D">
      <w:pPr>
        <w:spacing w:after="120"/>
        <w:contextualSpacing/>
        <w:rPr>
          <w:szCs w:val="18"/>
        </w:rPr>
      </w:pPr>
      <w:r>
        <w:rPr>
          <w:szCs w:val="18"/>
        </w:rPr>
        <w:t>Beispiele:</w:t>
      </w:r>
    </w:p>
    <w:p w:rsidR="00024C26" w:rsidRPr="006074A0" w:rsidRDefault="00024C26" w:rsidP="00955E7D">
      <w:pPr>
        <w:numPr>
          <w:ilvl w:val="0"/>
          <w:numId w:val="19"/>
        </w:numPr>
        <w:spacing w:after="240"/>
        <w:contextualSpacing/>
        <w:rPr>
          <w:szCs w:val="18"/>
        </w:rPr>
      </w:pPr>
      <w:r w:rsidRPr="006074A0">
        <w:rPr>
          <w:szCs w:val="18"/>
        </w:rPr>
        <w:t xml:space="preserve">Kostendeckungsgrad </w:t>
      </w:r>
      <w:r w:rsidR="00FD7F0D">
        <w:rPr>
          <w:szCs w:val="18"/>
        </w:rPr>
        <w:t xml:space="preserve">in Prozent </w:t>
      </w:r>
      <w:r w:rsidRPr="006074A0">
        <w:rPr>
          <w:szCs w:val="18"/>
        </w:rPr>
        <w:t>(ordentlicher Ertrag / ordentlicher Aufwand * 100)</w:t>
      </w:r>
      <w:r w:rsidR="00FD7F0D">
        <w:rPr>
          <w:szCs w:val="18"/>
        </w:rPr>
        <w:t xml:space="preserve"> </w:t>
      </w:r>
    </w:p>
    <w:p w:rsidR="00024C26" w:rsidRPr="006074A0" w:rsidRDefault="00024C26" w:rsidP="00955E7D">
      <w:pPr>
        <w:numPr>
          <w:ilvl w:val="0"/>
          <w:numId w:val="19"/>
        </w:numPr>
        <w:spacing w:after="240"/>
        <w:contextualSpacing/>
        <w:rPr>
          <w:szCs w:val="18"/>
        </w:rPr>
      </w:pPr>
      <w:r w:rsidRPr="006074A0">
        <w:rPr>
          <w:szCs w:val="18"/>
        </w:rPr>
        <w:t xml:space="preserve">Abschreibungsquote </w:t>
      </w:r>
      <w:r w:rsidR="00FD7F0D">
        <w:rPr>
          <w:szCs w:val="18"/>
        </w:rPr>
        <w:t xml:space="preserve">in Prozent </w:t>
      </w:r>
      <w:r w:rsidRPr="006074A0">
        <w:rPr>
          <w:szCs w:val="18"/>
        </w:rPr>
        <w:t>(AfA / ordentlicher Gesamtaufwand * 100)</w:t>
      </w:r>
      <w:r w:rsidR="00FD7F0D">
        <w:rPr>
          <w:szCs w:val="18"/>
        </w:rPr>
        <w:t xml:space="preserve"> </w:t>
      </w:r>
    </w:p>
    <w:p w:rsidR="00024C26" w:rsidRPr="006074A0" w:rsidRDefault="00024C26" w:rsidP="00955E7D">
      <w:pPr>
        <w:numPr>
          <w:ilvl w:val="0"/>
          <w:numId w:val="19"/>
        </w:numPr>
        <w:spacing w:after="240"/>
        <w:contextualSpacing/>
        <w:rPr>
          <w:szCs w:val="18"/>
        </w:rPr>
      </w:pPr>
      <w:r w:rsidRPr="006074A0">
        <w:rPr>
          <w:szCs w:val="18"/>
        </w:rPr>
        <w:t>Zinslastquote</w:t>
      </w:r>
      <w:r w:rsidR="00FD7F0D">
        <w:rPr>
          <w:szCs w:val="18"/>
        </w:rPr>
        <w:t xml:space="preserve"> in Prozent</w:t>
      </w:r>
      <w:r w:rsidRPr="006074A0">
        <w:rPr>
          <w:szCs w:val="18"/>
        </w:rPr>
        <w:t xml:space="preserve"> (Zinsaufwand / ordentlicher Gesamtaufwand * 100)</w:t>
      </w:r>
    </w:p>
    <w:p w:rsidR="00024C26" w:rsidRPr="006074A0" w:rsidRDefault="00024C26" w:rsidP="00955E7D">
      <w:pPr>
        <w:numPr>
          <w:ilvl w:val="0"/>
          <w:numId w:val="19"/>
        </w:numPr>
        <w:spacing w:after="240"/>
        <w:contextualSpacing/>
        <w:rPr>
          <w:szCs w:val="18"/>
        </w:rPr>
      </w:pPr>
      <w:r w:rsidRPr="006074A0">
        <w:rPr>
          <w:szCs w:val="18"/>
        </w:rPr>
        <w:t xml:space="preserve">Nettoressourcenbedarf je Fall in </w:t>
      </w:r>
      <w:r w:rsidR="00FC482A">
        <w:rPr>
          <w:szCs w:val="18"/>
        </w:rPr>
        <w:t>EUR</w:t>
      </w:r>
    </w:p>
    <w:p w:rsidR="00024C26" w:rsidRPr="006074A0" w:rsidRDefault="00024C26" w:rsidP="00955E7D">
      <w:pPr>
        <w:numPr>
          <w:ilvl w:val="0"/>
          <w:numId w:val="19"/>
        </w:numPr>
        <w:spacing w:after="240"/>
        <w:contextualSpacing/>
        <w:rPr>
          <w:szCs w:val="18"/>
        </w:rPr>
      </w:pPr>
      <w:r w:rsidRPr="006074A0">
        <w:rPr>
          <w:szCs w:val="18"/>
        </w:rPr>
        <w:t>Eigenkapitalquote</w:t>
      </w:r>
      <w:r w:rsidR="00BE32EF">
        <w:rPr>
          <w:szCs w:val="18"/>
        </w:rPr>
        <w:t xml:space="preserve"> </w:t>
      </w:r>
      <w:r w:rsidR="00FD7F0D">
        <w:rPr>
          <w:szCs w:val="18"/>
        </w:rPr>
        <w:t xml:space="preserve">in Prozent </w:t>
      </w:r>
      <w:r w:rsidR="00F064C2">
        <w:rPr>
          <w:szCs w:val="18"/>
        </w:rPr>
        <w:t>(Kapitalposition / </w:t>
      </w:r>
      <w:r w:rsidR="00BE32EF">
        <w:rPr>
          <w:szCs w:val="18"/>
        </w:rPr>
        <w:t>Bilanzsumme * 100)</w:t>
      </w:r>
    </w:p>
    <w:p w:rsidR="00024C26" w:rsidRPr="006074A0" w:rsidRDefault="00024C26" w:rsidP="00955E7D">
      <w:pPr>
        <w:numPr>
          <w:ilvl w:val="0"/>
          <w:numId w:val="19"/>
        </w:numPr>
        <w:spacing w:after="240"/>
        <w:contextualSpacing/>
        <w:rPr>
          <w:szCs w:val="18"/>
        </w:rPr>
      </w:pPr>
      <w:r w:rsidRPr="006074A0">
        <w:rPr>
          <w:szCs w:val="18"/>
        </w:rPr>
        <w:t xml:space="preserve">Verhältnis </w:t>
      </w:r>
      <w:r w:rsidR="00F064C2">
        <w:rPr>
          <w:szCs w:val="18"/>
        </w:rPr>
        <w:t xml:space="preserve">einzelner </w:t>
      </w:r>
      <w:r w:rsidRPr="006074A0">
        <w:rPr>
          <w:szCs w:val="18"/>
        </w:rPr>
        <w:t>Bilanzposition</w:t>
      </w:r>
      <w:r w:rsidR="00F064C2">
        <w:rPr>
          <w:szCs w:val="18"/>
        </w:rPr>
        <w:t>en</w:t>
      </w:r>
      <w:r w:rsidRPr="006074A0">
        <w:rPr>
          <w:szCs w:val="18"/>
        </w:rPr>
        <w:t xml:space="preserve"> zu</w:t>
      </w:r>
      <w:r w:rsidR="008E7749">
        <w:rPr>
          <w:szCs w:val="18"/>
        </w:rPr>
        <w:t>r</w:t>
      </w:r>
      <w:r w:rsidRPr="006074A0">
        <w:rPr>
          <w:szCs w:val="18"/>
        </w:rPr>
        <w:t xml:space="preserve"> Bilanzsumme</w:t>
      </w:r>
      <w:r w:rsidR="00C72733">
        <w:rPr>
          <w:szCs w:val="18"/>
        </w:rPr>
        <w:t xml:space="preserve"> </w:t>
      </w:r>
    </w:p>
    <w:p w:rsidR="00024C26" w:rsidRPr="006074A0" w:rsidRDefault="00024C26" w:rsidP="00955E7D">
      <w:pPr>
        <w:numPr>
          <w:ilvl w:val="0"/>
          <w:numId w:val="19"/>
        </w:numPr>
        <w:spacing w:after="240"/>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Im Bereich der Gebäudebewirtschaftung wiederum können oftmals Kennzahlen von Interesse sein, durch die die Au</w:t>
      </w:r>
      <w:r w:rsidRPr="006074A0">
        <w:rPr>
          <w:szCs w:val="18"/>
        </w:rPr>
        <w:t>f</w:t>
      </w:r>
      <w:r w:rsidRPr="006074A0">
        <w:rPr>
          <w:szCs w:val="18"/>
        </w:rPr>
        <w:t>wandspositionen in Relation zur Nutzung oder der Größe der Gebäude gesetzt werden.</w:t>
      </w:r>
    </w:p>
    <w:p w:rsidR="00024C26" w:rsidRPr="006074A0" w:rsidRDefault="00024C26" w:rsidP="00955E7D">
      <w:pPr>
        <w:spacing w:after="120"/>
        <w:contextualSpacing/>
        <w:rPr>
          <w:szCs w:val="18"/>
        </w:rPr>
      </w:pPr>
      <w:r w:rsidRPr="006074A0">
        <w:rPr>
          <w:szCs w:val="18"/>
        </w:rPr>
        <w:t>Beispiele:</w:t>
      </w:r>
    </w:p>
    <w:p w:rsidR="00024C26" w:rsidRPr="001F7D05" w:rsidRDefault="00024C26" w:rsidP="001F7D05">
      <w:pPr>
        <w:numPr>
          <w:ilvl w:val="0"/>
          <w:numId w:val="16"/>
        </w:numPr>
        <w:spacing w:after="240"/>
        <w:contextualSpacing/>
        <w:rPr>
          <w:szCs w:val="18"/>
        </w:rPr>
      </w:pPr>
      <w:r w:rsidRPr="001F7D05">
        <w:rPr>
          <w:szCs w:val="18"/>
        </w:rPr>
        <w:t xml:space="preserve">Wohn-, Nutz-, Büroflächen je Nutzer </w:t>
      </w:r>
      <w:r w:rsidR="006A0737" w:rsidRPr="001F7D05">
        <w:rPr>
          <w:szCs w:val="18"/>
        </w:rPr>
        <w:t>(</w:t>
      </w:r>
      <w:r w:rsidRPr="001F7D05">
        <w:rPr>
          <w:szCs w:val="18"/>
        </w:rPr>
        <w:t xml:space="preserve">KiTa-Kinder, </w:t>
      </w:r>
      <w:r w:rsidR="001F7D05" w:rsidRPr="001F7D05">
        <w:rPr>
          <w:szCs w:val="18"/>
        </w:rPr>
        <w:t>Beschäftigte</w:t>
      </w:r>
      <w:r w:rsidRPr="001F7D05">
        <w:rPr>
          <w:szCs w:val="18"/>
        </w:rPr>
        <w:t xml:space="preserve"> Besuche</w:t>
      </w:r>
      <w:r w:rsidR="00292177">
        <w:rPr>
          <w:szCs w:val="18"/>
        </w:rPr>
        <w:t>r</w:t>
      </w:r>
      <w:r w:rsidR="001F7D05" w:rsidRPr="001F7D05">
        <w:rPr>
          <w:szCs w:val="18"/>
        </w:rPr>
        <w:t>)</w:t>
      </w:r>
      <w:r w:rsidRPr="001F7D05">
        <w:rPr>
          <w:szCs w:val="18"/>
        </w:rPr>
        <w:t xml:space="preserve"> in m²</w:t>
      </w:r>
    </w:p>
    <w:p w:rsidR="00024C26" w:rsidRPr="00FC482A" w:rsidRDefault="00024C26" w:rsidP="00955E7D">
      <w:pPr>
        <w:numPr>
          <w:ilvl w:val="0"/>
          <w:numId w:val="16"/>
        </w:numPr>
        <w:spacing w:after="240"/>
        <w:contextualSpacing/>
        <w:rPr>
          <w:szCs w:val="18"/>
        </w:rPr>
      </w:pPr>
      <w:r w:rsidRPr="006074A0">
        <w:rPr>
          <w:szCs w:val="18"/>
        </w:rPr>
        <w:t xml:space="preserve">Reinigungsaufwand </w:t>
      </w:r>
      <w:r w:rsidRPr="00FC482A">
        <w:rPr>
          <w:szCs w:val="18"/>
        </w:rPr>
        <w:t xml:space="preserve">je m² in </w:t>
      </w:r>
      <w:r w:rsidR="00FC482A" w:rsidRPr="00FC482A">
        <w:rPr>
          <w:szCs w:val="18"/>
        </w:rPr>
        <w:t>EUR</w:t>
      </w:r>
    </w:p>
    <w:p w:rsidR="00024C26" w:rsidRPr="006074A0" w:rsidRDefault="00024C26" w:rsidP="00955E7D">
      <w:pPr>
        <w:numPr>
          <w:ilvl w:val="0"/>
          <w:numId w:val="16"/>
        </w:numPr>
        <w:spacing w:after="240"/>
        <w:contextualSpacing/>
        <w:rPr>
          <w:szCs w:val="18"/>
        </w:rPr>
      </w:pPr>
      <w:r w:rsidRPr="006074A0">
        <w:rPr>
          <w:szCs w:val="18"/>
        </w:rPr>
        <w:t xml:space="preserve">Reinigungsaufwand je Nutzer in </w:t>
      </w:r>
      <w:r w:rsidR="00FC482A">
        <w:rPr>
          <w:szCs w:val="18"/>
        </w:rPr>
        <w:t>EUR</w:t>
      </w:r>
    </w:p>
    <w:p w:rsidR="00024C26" w:rsidRPr="006074A0" w:rsidRDefault="00024C26" w:rsidP="00955E7D">
      <w:pPr>
        <w:numPr>
          <w:ilvl w:val="0"/>
          <w:numId w:val="16"/>
        </w:numPr>
        <w:spacing w:after="240"/>
        <w:contextualSpacing/>
        <w:rPr>
          <w:szCs w:val="18"/>
        </w:rPr>
      </w:pPr>
      <w:r w:rsidRPr="006074A0">
        <w:rPr>
          <w:szCs w:val="18"/>
        </w:rPr>
        <w:t xml:space="preserve">Energieaufwand je m² in </w:t>
      </w:r>
      <w:r w:rsidR="00FC482A">
        <w:rPr>
          <w:szCs w:val="18"/>
        </w:rPr>
        <w:t>EUR</w:t>
      </w:r>
    </w:p>
    <w:p w:rsidR="00024C26" w:rsidRPr="006074A0" w:rsidRDefault="00024C26" w:rsidP="00955E7D">
      <w:pPr>
        <w:numPr>
          <w:ilvl w:val="0"/>
          <w:numId w:val="16"/>
        </w:numPr>
        <w:spacing w:after="240"/>
        <w:contextualSpacing/>
        <w:rPr>
          <w:szCs w:val="18"/>
        </w:rPr>
      </w:pPr>
      <w:r w:rsidRPr="006074A0">
        <w:rPr>
          <w:szCs w:val="18"/>
        </w:rPr>
        <w:t xml:space="preserve">Energieaufwand je Nutzer in </w:t>
      </w:r>
      <w:r w:rsidR="00FC482A">
        <w:rPr>
          <w:szCs w:val="18"/>
        </w:rPr>
        <w:t>EUR</w:t>
      </w:r>
    </w:p>
    <w:p w:rsidR="00024C26" w:rsidRPr="006074A0" w:rsidRDefault="00024C26" w:rsidP="00955E7D">
      <w:pPr>
        <w:numPr>
          <w:ilvl w:val="0"/>
          <w:numId w:val="16"/>
        </w:numPr>
        <w:spacing w:after="240"/>
        <w:contextualSpacing/>
        <w:rPr>
          <w:szCs w:val="18"/>
        </w:rPr>
      </w:pPr>
      <w:r w:rsidRPr="006074A0">
        <w:rPr>
          <w:szCs w:val="18"/>
        </w:rPr>
        <w:t xml:space="preserve">Energieaufwand je m³ in </w:t>
      </w:r>
      <w:r w:rsidR="00FC482A">
        <w:rPr>
          <w:szCs w:val="18"/>
        </w:rPr>
        <w:t>EUR</w:t>
      </w:r>
    </w:p>
    <w:p w:rsidR="00024C26" w:rsidRPr="006074A0" w:rsidRDefault="00024C26" w:rsidP="00955E7D">
      <w:pPr>
        <w:numPr>
          <w:ilvl w:val="0"/>
          <w:numId w:val="16"/>
        </w:numPr>
        <w:spacing w:after="240"/>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 xml:space="preserve">Die </w:t>
      </w:r>
      <w:r w:rsidR="00E90324">
        <w:rPr>
          <w:szCs w:val="18"/>
        </w:rPr>
        <w:t>effiziente</w:t>
      </w:r>
      <w:r w:rsidR="00E90324" w:rsidRPr="006074A0">
        <w:rPr>
          <w:szCs w:val="18"/>
        </w:rPr>
        <w:t xml:space="preserve"> </w:t>
      </w:r>
      <w:r w:rsidRPr="006074A0">
        <w:rPr>
          <w:szCs w:val="18"/>
        </w:rPr>
        <w:t>Leistung</w:t>
      </w:r>
      <w:r w:rsidR="0075162B">
        <w:rPr>
          <w:szCs w:val="18"/>
        </w:rPr>
        <w:t>serbringung</w:t>
      </w:r>
      <w:r w:rsidRPr="006074A0">
        <w:rPr>
          <w:szCs w:val="18"/>
        </w:rPr>
        <w:t xml:space="preserve"> kann mit Hilfe entsprechender Kennzahlen aus dem Bereich der Personalwirtschaft oder mit Leistungskennzahlen beurteilt werden.</w:t>
      </w:r>
    </w:p>
    <w:p w:rsidR="00024C26" w:rsidRPr="006074A0" w:rsidRDefault="00024C26" w:rsidP="00955E7D">
      <w:pPr>
        <w:spacing w:after="120"/>
        <w:contextualSpacing/>
        <w:rPr>
          <w:szCs w:val="18"/>
        </w:rPr>
      </w:pPr>
      <w:r w:rsidRPr="006074A0">
        <w:rPr>
          <w:szCs w:val="18"/>
        </w:rPr>
        <w:t>Beispiele:</w:t>
      </w:r>
    </w:p>
    <w:p w:rsidR="00024C26" w:rsidRPr="006074A0" w:rsidRDefault="00024C26" w:rsidP="00955E7D">
      <w:pPr>
        <w:numPr>
          <w:ilvl w:val="0"/>
          <w:numId w:val="17"/>
        </w:numPr>
        <w:spacing w:after="240"/>
        <w:contextualSpacing/>
        <w:rPr>
          <w:szCs w:val="18"/>
        </w:rPr>
      </w:pPr>
      <w:r w:rsidRPr="006074A0">
        <w:rPr>
          <w:szCs w:val="18"/>
        </w:rPr>
        <w:t>Verwaltungsstellen je Einwohner</w:t>
      </w:r>
    </w:p>
    <w:p w:rsidR="00024C26" w:rsidRPr="006074A0" w:rsidRDefault="00024C26" w:rsidP="00955E7D">
      <w:pPr>
        <w:numPr>
          <w:ilvl w:val="0"/>
          <w:numId w:val="17"/>
        </w:numPr>
        <w:spacing w:after="240"/>
        <w:contextualSpacing/>
        <w:rPr>
          <w:szCs w:val="18"/>
        </w:rPr>
      </w:pPr>
      <w:r w:rsidRPr="006074A0">
        <w:rPr>
          <w:szCs w:val="18"/>
        </w:rPr>
        <w:t>Verhältnis Anzahl Personalstellen zu Produktaufwand</w:t>
      </w:r>
    </w:p>
    <w:p w:rsidR="00024C26" w:rsidRPr="006074A0" w:rsidRDefault="00024C26" w:rsidP="00955E7D">
      <w:pPr>
        <w:numPr>
          <w:ilvl w:val="0"/>
          <w:numId w:val="17"/>
        </w:numPr>
        <w:spacing w:after="240"/>
        <w:contextualSpacing/>
        <w:rPr>
          <w:szCs w:val="18"/>
        </w:rPr>
      </w:pPr>
      <w:r w:rsidRPr="006074A0">
        <w:rPr>
          <w:szCs w:val="18"/>
        </w:rPr>
        <w:t xml:space="preserve">Aufwand je Fall in </w:t>
      </w:r>
      <w:r w:rsidR="00FC482A">
        <w:rPr>
          <w:szCs w:val="18"/>
        </w:rPr>
        <w:t>EUR</w:t>
      </w:r>
    </w:p>
    <w:p w:rsidR="00024C26" w:rsidRPr="006074A0" w:rsidRDefault="00024C26" w:rsidP="00955E7D">
      <w:pPr>
        <w:numPr>
          <w:ilvl w:val="0"/>
          <w:numId w:val="17"/>
        </w:numPr>
        <w:spacing w:after="240"/>
        <w:contextualSpacing/>
        <w:rPr>
          <w:szCs w:val="18"/>
        </w:rPr>
      </w:pPr>
      <w:r w:rsidRPr="006074A0">
        <w:rPr>
          <w:szCs w:val="18"/>
        </w:rPr>
        <w:t xml:space="preserve">Sozialaufwand je Fall in </w:t>
      </w:r>
      <w:r w:rsidR="00FC482A">
        <w:rPr>
          <w:szCs w:val="18"/>
        </w:rPr>
        <w:t>EUR</w:t>
      </w:r>
    </w:p>
    <w:p w:rsidR="00024C26" w:rsidRPr="006074A0" w:rsidRDefault="00024C26" w:rsidP="00955E7D">
      <w:pPr>
        <w:numPr>
          <w:ilvl w:val="0"/>
          <w:numId w:val="17"/>
        </w:numPr>
        <w:spacing w:after="240"/>
        <w:contextualSpacing/>
        <w:rPr>
          <w:szCs w:val="18"/>
        </w:rPr>
      </w:pPr>
      <w:r w:rsidRPr="006074A0">
        <w:rPr>
          <w:szCs w:val="18"/>
        </w:rPr>
        <w:t>Verhältnis von Krankenfehltagen zu verfügbaren Gesamtarbeitstagen</w:t>
      </w:r>
    </w:p>
    <w:p w:rsidR="00024C26" w:rsidRPr="006074A0" w:rsidRDefault="00024C26" w:rsidP="00955E7D">
      <w:pPr>
        <w:numPr>
          <w:ilvl w:val="0"/>
          <w:numId w:val="17"/>
        </w:numPr>
        <w:spacing w:after="240"/>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Die Nutzungsquote oder Auslastungsquote von Einrichtungen dient zur Beurteilung, ob die Vorhaltung einer Einrichtung notwendig und sinnvoll ist.</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Beispiele:</w:t>
      </w:r>
    </w:p>
    <w:p w:rsidR="00024C26" w:rsidRPr="006074A0" w:rsidRDefault="00024C26" w:rsidP="00955E7D">
      <w:pPr>
        <w:numPr>
          <w:ilvl w:val="0"/>
          <w:numId w:val="18"/>
        </w:numPr>
        <w:spacing w:after="240"/>
        <w:contextualSpacing/>
        <w:rPr>
          <w:szCs w:val="18"/>
        </w:rPr>
      </w:pPr>
      <w:r w:rsidRPr="006074A0">
        <w:rPr>
          <w:szCs w:val="18"/>
        </w:rPr>
        <w:t>Verhältnis Anzahl Nutzungsstunden zu Stundenkapazität</w:t>
      </w:r>
    </w:p>
    <w:p w:rsidR="00024C26" w:rsidRPr="006074A0" w:rsidRDefault="00024C26" w:rsidP="00955E7D">
      <w:pPr>
        <w:numPr>
          <w:ilvl w:val="0"/>
          <w:numId w:val="18"/>
        </w:numPr>
        <w:spacing w:after="240"/>
        <w:contextualSpacing/>
        <w:rPr>
          <w:szCs w:val="18"/>
        </w:rPr>
      </w:pPr>
      <w:r w:rsidRPr="006074A0">
        <w:rPr>
          <w:szCs w:val="18"/>
        </w:rPr>
        <w:t xml:space="preserve">Ordentlicher Aufwand je Besucher in </w:t>
      </w:r>
      <w:r w:rsidR="00FC482A">
        <w:rPr>
          <w:szCs w:val="18"/>
        </w:rPr>
        <w:t>EUR</w:t>
      </w:r>
    </w:p>
    <w:p w:rsidR="00024C26" w:rsidRPr="006074A0" w:rsidRDefault="00024C26" w:rsidP="00955E7D">
      <w:pPr>
        <w:numPr>
          <w:ilvl w:val="0"/>
          <w:numId w:val="18"/>
        </w:numPr>
        <w:spacing w:after="240"/>
        <w:contextualSpacing/>
        <w:rPr>
          <w:szCs w:val="18"/>
        </w:rPr>
      </w:pPr>
      <w:r w:rsidRPr="006074A0">
        <w:rPr>
          <w:szCs w:val="18"/>
        </w:rPr>
        <w:t>Besucherzahlen je Einwohner</w:t>
      </w:r>
    </w:p>
    <w:p w:rsidR="00024C26" w:rsidRPr="006074A0" w:rsidRDefault="00024C26" w:rsidP="00955E7D">
      <w:pPr>
        <w:numPr>
          <w:ilvl w:val="0"/>
          <w:numId w:val="18"/>
        </w:numPr>
        <w:spacing w:after="240"/>
        <w:contextualSpacing/>
        <w:rPr>
          <w:szCs w:val="18"/>
        </w:rPr>
      </w:pPr>
      <w:r w:rsidRPr="006074A0">
        <w:rPr>
          <w:szCs w:val="18"/>
        </w:rPr>
        <w:t>Verhältnis Anzahl KiTa-Kinder zu Anzahl Einwohner im KiTa Alter</w:t>
      </w:r>
    </w:p>
    <w:p w:rsidR="00024C26" w:rsidRPr="006074A0" w:rsidRDefault="00024C26" w:rsidP="00955E7D">
      <w:pPr>
        <w:numPr>
          <w:ilvl w:val="0"/>
          <w:numId w:val="18"/>
        </w:numPr>
        <w:spacing w:after="240"/>
        <w:contextualSpacing/>
        <w:rPr>
          <w:szCs w:val="18"/>
        </w:rPr>
      </w:pPr>
      <w:r w:rsidRPr="006074A0">
        <w:rPr>
          <w:szCs w:val="18"/>
        </w:rPr>
        <w:t>Verhältnis Anzahl Ganztageskinder zu Anzahl KiTa-Kinder</w:t>
      </w:r>
    </w:p>
    <w:p w:rsidR="00024C26" w:rsidRPr="006074A0" w:rsidRDefault="00024C26" w:rsidP="00955E7D">
      <w:pPr>
        <w:numPr>
          <w:ilvl w:val="0"/>
          <w:numId w:val="18"/>
        </w:numPr>
        <w:spacing w:after="240"/>
        <w:contextualSpacing/>
        <w:rPr>
          <w:szCs w:val="18"/>
        </w:rPr>
      </w:pPr>
      <w:r w:rsidRPr="006074A0">
        <w:rPr>
          <w:szCs w:val="18"/>
        </w:rPr>
        <w:t>Verhältnis Anzahl KiTa-Kinder zu KiTa Platz-Kapazität</w:t>
      </w:r>
    </w:p>
    <w:p w:rsidR="00024C26" w:rsidRPr="006074A0" w:rsidRDefault="00024C26" w:rsidP="00955E7D">
      <w:pPr>
        <w:numPr>
          <w:ilvl w:val="0"/>
          <w:numId w:val="18"/>
        </w:numPr>
        <w:spacing w:after="240"/>
        <w:contextualSpacing/>
        <w:rPr>
          <w:szCs w:val="18"/>
        </w:rPr>
      </w:pPr>
      <w:r w:rsidRPr="006074A0">
        <w:rPr>
          <w:szCs w:val="18"/>
        </w:rPr>
        <w:t>Verhältnis Anzahl Schulabschlüsse zu Anzahl Schüler je Schulart</w:t>
      </w:r>
    </w:p>
    <w:p w:rsidR="00024C26" w:rsidRPr="006074A0" w:rsidRDefault="00024C26" w:rsidP="00955E7D">
      <w:pPr>
        <w:numPr>
          <w:ilvl w:val="0"/>
          <w:numId w:val="18"/>
        </w:numPr>
        <w:spacing w:after="240"/>
        <w:contextualSpacing/>
        <w:rPr>
          <w:szCs w:val="18"/>
        </w:rPr>
      </w:pPr>
      <w:r w:rsidRPr="006074A0">
        <w:rPr>
          <w:szCs w:val="18"/>
        </w:rPr>
        <w:t>usw.</w:t>
      </w:r>
    </w:p>
    <w:p w:rsidR="00024C26" w:rsidRPr="006074A0" w:rsidRDefault="00024C26" w:rsidP="00955E7D">
      <w:pPr>
        <w:spacing w:after="120"/>
        <w:contextualSpacing/>
        <w:rPr>
          <w:szCs w:val="18"/>
        </w:rPr>
      </w:pPr>
    </w:p>
    <w:p w:rsidR="00024C26" w:rsidRPr="006074A0" w:rsidRDefault="00024C26" w:rsidP="00955E7D">
      <w:pPr>
        <w:spacing w:after="120"/>
        <w:contextualSpacing/>
        <w:rPr>
          <w:szCs w:val="18"/>
        </w:rPr>
      </w:pPr>
      <w:r w:rsidRPr="006074A0">
        <w:rPr>
          <w:szCs w:val="18"/>
        </w:rPr>
        <w:t>Die Beispiele erheben keinen Anspruch auf Vollständigkeit und können in einer vielfältigen Art und Weise erweitert we</w:t>
      </w:r>
      <w:r w:rsidRPr="006074A0">
        <w:rPr>
          <w:szCs w:val="18"/>
        </w:rPr>
        <w:t>r</w:t>
      </w:r>
      <w:r w:rsidRPr="006074A0">
        <w:rPr>
          <w:szCs w:val="18"/>
        </w:rPr>
        <w:t xml:space="preserve">den. </w:t>
      </w:r>
    </w:p>
    <w:p w:rsidR="00024C26" w:rsidRPr="006074A0" w:rsidRDefault="00024C26" w:rsidP="00955E7D">
      <w:pPr>
        <w:spacing w:after="120"/>
        <w:contextualSpacing/>
        <w:rPr>
          <w:szCs w:val="18"/>
        </w:rPr>
      </w:pPr>
    </w:p>
    <w:p w:rsidR="00024C26" w:rsidRPr="006074A0" w:rsidRDefault="00024C26" w:rsidP="00955E7D">
      <w:pPr>
        <w:pBdr>
          <w:top w:val="single" w:sz="4" w:space="1" w:color="auto"/>
          <w:left w:val="single" w:sz="4" w:space="4" w:color="auto"/>
          <w:bottom w:val="single" w:sz="4" w:space="1" w:color="auto"/>
          <w:right w:val="single" w:sz="4" w:space="4" w:color="auto"/>
        </w:pBdr>
        <w:spacing w:after="120"/>
        <w:contextualSpacing/>
        <w:rPr>
          <w:szCs w:val="18"/>
        </w:rPr>
      </w:pPr>
      <w:r w:rsidRPr="006074A0">
        <w:rPr>
          <w:szCs w:val="18"/>
        </w:rPr>
        <w:t>Weitere Erläuterungen zum Aufbau und zur Organisation einer (outputorientierten) Haushaltssteuerung im NKHR kö</w:t>
      </w:r>
      <w:r w:rsidRPr="006074A0">
        <w:rPr>
          <w:szCs w:val="18"/>
        </w:rPr>
        <w:t>n</w:t>
      </w:r>
      <w:r w:rsidRPr="006074A0">
        <w:rPr>
          <w:szCs w:val="18"/>
        </w:rPr>
        <w:t>nen dem Leitfaden zur kommunalen Steuerung entnommen werden.</w:t>
      </w:r>
    </w:p>
    <w:p w:rsidR="00024C26" w:rsidRPr="00C52D17" w:rsidRDefault="00024C26" w:rsidP="00955E7D">
      <w:pPr>
        <w:contextualSpacing/>
        <w:rPr>
          <w:rFonts w:cs="Arial"/>
          <w:szCs w:val="18"/>
          <w:u w:val="single"/>
        </w:rPr>
      </w:pPr>
    </w:p>
    <w:p w:rsidR="00156DE9" w:rsidRDefault="00156DE9" w:rsidP="00C52D17">
      <w:pPr>
        <w:numPr>
          <w:ilvl w:val="0"/>
          <w:numId w:val="11"/>
        </w:numPr>
        <w:contextualSpacing/>
        <w:rPr>
          <w:rFonts w:cs="Arial"/>
          <w:szCs w:val="18"/>
          <w:u w:val="single"/>
        </w:rPr>
      </w:pPr>
      <w:r w:rsidRPr="00C52D17">
        <w:rPr>
          <w:rFonts w:cs="Arial"/>
          <w:szCs w:val="18"/>
          <w:u w:val="single"/>
        </w:rPr>
        <w:t>Ergänzende Informationen zum Kommunalen Produktplan Baden-Württemberg</w:t>
      </w:r>
    </w:p>
    <w:p w:rsidR="00C52D17" w:rsidRPr="00C52D17" w:rsidRDefault="00C52D17" w:rsidP="00C52D17">
      <w:pPr>
        <w:ind w:left="360"/>
        <w:contextualSpacing/>
        <w:rPr>
          <w:rFonts w:cs="Arial"/>
          <w:szCs w:val="18"/>
          <w:u w:val="single"/>
        </w:rPr>
      </w:pPr>
    </w:p>
    <w:p w:rsidR="00156DE9" w:rsidRPr="00C52D17" w:rsidRDefault="00156DE9" w:rsidP="003E7B2C">
      <w:pPr>
        <w:tabs>
          <w:tab w:val="left" w:pos="2410"/>
        </w:tabs>
        <w:rPr>
          <w:rFonts w:cs="Arial"/>
          <w:szCs w:val="18"/>
        </w:rPr>
      </w:pPr>
      <w:r w:rsidRPr="003E7B2C">
        <w:rPr>
          <w:rFonts w:cs="Arial"/>
          <w:szCs w:val="18"/>
        </w:rPr>
        <w:t xml:space="preserve">Die Arbeitsgruppe, die den Kommunalen Produktplan betreut, wird auf der Homepage des </w:t>
      </w:r>
      <w:hyperlink r:id="rId15" w:history="1">
        <w:r w:rsidRPr="003E7B2C">
          <w:rPr>
            <w:rFonts w:cs="Arial"/>
            <w:color w:val="0000FF" w:themeColor="hyperlink"/>
            <w:szCs w:val="18"/>
            <w:u w:val="single"/>
          </w:rPr>
          <w:t>Innenministeriums</w:t>
        </w:r>
      </w:hyperlink>
      <w:r w:rsidRPr="003E7B2C">
        <w:rPr>
          <w:rFonts w:cs="Arial"/>
          <w:szCs w:val="18"/>
        </w:rPr>
        <w:t xml:space="preserve"> weitere I</w:t>
      </w:r>
      <w:r w:rsidRPr="003E7B2C">
        <w:rPr>
          <w:rFonts w:cs="Arial"/>
          <w:szCs w:val="18"/>
        </w:rPr>
        <w:t>n</w:t>
      </w:r>
      <w:r w:rsidRPr="003E7B2C">
        <w:rPr>
          <w:rFonts w:cs="Arial"/>
          <w:szCs w:val="18"/>
        </w:rPr>
        <w:t>formationen einstellen, sofern Rechtsänderungen kurzfristige Anpassungen des Kommunalen Produktplans erfordern oder Antworten auf eingehende Fragen zum Kommunalen Produktplan von allgemeinem Interesse sein dürften</w:t>
      </w:r>
      <w:r w:rsidRPr="00C731A3">
        <w:rPr>
          <w:rFonts w:cs="Arial"/>
          <w:szCs w:val="18"/>
        </w:rPr>
        <w:t>.</w:t>
      </w:r>
      <w:r w:rsidRPr="00C52D17">
        <w:rPr>
          <w:rFonts w:cs="Arial"/>
          <w:szCs w:val="18"/>
        </w:rPr>
        <w:t xml:space="preserve"> </w:t>
      </w:r>
    </w:p>
    <w:p w:rsidR="006953C4" w:rsidRPr="006B228A" w:rsidRDefault="006953C4" w:rsidP="002D7571">
      <w:pPr>
        <w:pStyle w:val="Text"/>
        <w:numPr>
          <w:ilvl w:val="12"/>
          <w:numId w:val="0"/>
        </w:numPr>
        <w:jc w:val="both"/>
        <w:rPr>
          <w:color w:val="000000"/>
        </w:rPr>
      </w:pPr>
      <w:r w:rsidRPr="006B228A">
        <w:rPr>
          <w:color w:val="000000"/>
        </w:rPr>
        <w:br w:type="page"/>
      </w:r>
    </w:p>
    <w:p w:rsidR="006953C4" w:rsidRPr="006B228A" w:rsidRDefault="006953C4">
      <w:pPr>
        <w:pStyle w:val="berschrift3"/>
        <w:rPr>
          <w:color w:val="000000"/>
        </w:rPr>
      </w:pPr>
      <w:r w:rsidRPr="006B228A">
        <w:rPr>
          <w:color w:val="000000"/>
        </w:rPr>
        <w:t>Produktbereich:</w:t>
      </w:r>
    </w:p>
    <w:p w:rsidR="006953C4" w:rsidRPr="006B228A" w:rsidRDefault="006953C4">
      <w:pPr>
        <w:pStyle w:val="berschrift1"/>
        <w:rPr>
          <w:color w:val="000000"/>
        </w:rPr>
      </w:pPr>
      <w:bookmarkStart w:id="9" w:name="_Toc448927669"/>
      <w:r w:rsidRPr="006B228A">
        <w:rPr>
          <w:color w:val="000000"/>
        </w:rPr>
        <w:t>11</w:t>
      </w:r>
      <w:r w:rsidRPr="006B228A">
        <w:rPr>
          <w:color w:val="000000"/>
        </w:rPr>
        <w:tab/>
        <w:t>Innere Verwaltung</w:t>
      </w:r>
      <w:bookmarkEnd w:id="9"/>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0" w:name="_Toc448927670"/>
      <w:r w:rsidRPr="006B228A">
        <w:rPr>
          <w:color w:val="000000"/>
        </w:rPr>
        <w:t>11.10</w:t>
      </w:r>
      <w:r w:rsidRPr="006B228A">
        <w:rPr>
          <w:color w:val="000000"/>
        </w:rPr>
        <w:tab/>
        <w:t>Steuerung</w:t>
      </w:r>
      <w:bookmarkEnd w:id="10"/>
    </w:p>
    <w:p w:rsidR="006953C4" w:rsidRPr="006B228A" w:rsidRDefault="006953C4">
      <w:pPr>
        <w:pStyle w:val="Kurzbeschreibung"/>
        <w:rPr>
          <w:color w:val="000000"/>
        </w:rPr>
      </w:pPr>
      <w:r w:rsidRPr="006B228A">
        <w:rPr>
          <w:color w:val="000000"/>
        </w:rPr>
        <w:t>Kurzbeschreibung:</w:t>
      </w:r>
    </w:p>
    <w:p w:rsidR="006953C4" w:rsidRPr="006B228A" w:rsidRDefault="006C64CF">
      <w:pPr>
        <w:rPr>
          <w:rFonts w:cs="Arial"/>
          <w:color w:val="000000"/>
        </w:rPr>
      </w:pPr>
      <w:r>
        <w:rPr>
          <w:color w:val="000000"/>
        </w:rPr>
        <w:t xml:space="preserve">Personen und Gremien, die die Kommune </w:t>
      </w:r>
      <w:r w:rsidR="007939C2">
        <w:rPr>
          <w:color w:val="000000"/>
        </w:rPr>
        <w:t xml:space="preserve">(auch auf Orts- und Bezirksebene) </w:t>
      </w:r>
      <w:r>
        <w:rPr>
          <w:color w:val="000000"/>
        </w:rPr>
        <w:t xml:space="preserve">steuern, </w:t>
      </w:r>
      <w:r w:rsidR="002D23B7">
        <w:rPr>
          <w:color w:val="000000"/>
        </w:rPr>
        <w:t>z. B.</w:t>
      </w:r>
      <w:r>
        <w:rPr>
          <w:color w:val="000000"/>
        </w:rPr>
        <w:t xml:space="preserve"> </w:t>
      </w:r>
      <w:r w:rsidR="006953C4" w:rsidRPr="006B228A">
        <w:rPr>
          <w:color w:val="000000"/>
        </w:rPr>
        <w:t>Bürgermeister</w:t>
      </w:r>
      <w:r w:rsidR="00D909EB">
        <w:rPr>
          <w:color w:val="000000"/>
        </w:rPr>
        <w:t>/</w:t>
      </w:r>
      <w:r w:rsidR="003E4F40">
        <w:rPr>
          <w:color w:val="000000"/>
        </w:rPr>
        <w:t>-</w:t>
      </w:r>
      <w:r>
        <w:rPr>
          <w:color w:val="000000"/>
        </w:rPr>
        <w:t>i</w:t>
      </w:r>
      <w:r w:rsidR="003E4F40">
        <w:rPr>
          <w:color w:val="000000"/>
        </w:rPr>
        <w:t>n</w:t>
      </w:r>
      <w:r w:rsidR="00254F48">
        <w:rPr>
          <w:color w:val="000000"/>
        </w:rPr>
        <w:t>,</w:t>
      </w:r>
      <w:r w:rsidR="00D909EB">
        <w:rPr>
          <w:color w:val="000000"/>
        </w:rPr>
        <w:t> </w:t>
      </w:r>
      <w:r w:rsidR="006953C4" w:rsidRPr="006B228A">
        <w:rPr>
          <w:color w:val="000000"/>
        </w:rPr>
        <w:t>Landrat</w:t>
      </w:r>
      <w:r w:rsidR="00D909EB">
        <w:rPr>
          <w:color w:val="000000"/>
        </w:rPr>
        <w:t>/</w:t>
      </w:r>
      <w:r>
        <w:rPr>
          <w:color w:val="000000"/>
        </w:rPr>
        <w:t>-rätin</w:t>
      </w:r>
      <w:r w:rsidR="006953C4" w:rsidRPr="006B228A">
        <w:rPr>
          <w:color w:val="000000"/>
        </w:rPr>
        <w:t>, Beigeordnete</w:t>
      </w:r>
      <w:r w:rsidR="007939C2">
        <w:rPr>
          <w:color w:val="000000"/>
        </w:rPr>
        <w:t>,</w:t>
      </w:r>
      <w:r w:rsidR="005144C4">
        <w:rPr>
          <w:color w:val="000000"/>
        </w:rPr>
        <w:t xml:space="preserve"> </w:t>
      </w:r>
      <w:r w:rsidR="006953C4" w:rsidRPr="006B228A">
        <w:rPr>
          <w:rFonts w:cs="Arial"/>
          <w:noProof/>
          <w:color w:val="000000"/>
          <w:szCs w:val="16"/>
        </w:rPr>
        <w:t>Gemeinde</w:t>
      </w:r>
      <w:r w:rsidR="007939C2">
        <w:rPr>
          <w:rFonts w:cs="Arial"/>
          <w:noProof/>
          <w:color w:val="000000"/>
          <w:szCs w:val="16"/>
        </w:rPr>
        <w:t>rat</w:t>
      </w:r>
      <w:r w:rsidR="00254F48">
        <w:rPr>
          <w:rFonts w:cs="Arial"/>
          <w:noProof/>
          <w:color w:val="000000"/>
          <w:szCs w:val="16"/>
        </w:rPr>
        <w:t>,</w:t>
      </w:r>
      <w:r w:rsidR="00D909EB">
        <w:rPr>
          <w:rFonts w:cs="Arial"/>
          <w:noProof/>
          <w:color w:val="000000"/>
          <w:szCs w:val="16"/>
        </w:rPr>
        <w:t> </w:t>
      </w:r>
      <w:r w:rsidR="006953C4" w:rsidRPr="006B228A">
        <w:rPr>
          <w:rFonts w:cs="Arial"/>
          <w:noProof/>
          <w:color w:val="000000"/>
          <w:szCs w:val="16"/>
        </w:rPr>
        <w:t>Kreis</w:t>
      </w:r>
      <w:r w:rsidR="007939C2">
        <w:rPr>
          <w:rFonts w:cs="Arial"/>
          <w:noProof/>
          <w:color w:val="000000"/>
          <w:szCs w:val="16"/>
        </w:rPr>
        <w:t>tag</w:t>
      </w:r>
      <w:r w:rsidR="004743EF">
        <w:rPr>
          <w:rFonts w:cs="Arial"/>
          <w:noProof/>
          <w:color w:val="000000"/>
          <w:szCs w:val="16"/>
        </w:rPr>
        <w:t xml:space="preserve"> und</w:t>
      </w:r>
      <w:r w:rsidR="006953C4" w:rsidRPr="006B228A">
        <w:rPr>
          <w:rFonts w:cs="Arial"/>
          <w:noProof/>
          <w:color w:val="000000"/>
          <w:szCs w:val="16"/>
        </w:rPr>
        <w:t xml:space="preserve"> Ausschüsse </w:t>
      </w:r>
    </w:p>
    <w:p w:rsidR="000F3737" w:rsidRDefault="000F3737">
      <w:pPr>
        <w:pStyle w:val="Spiegelstrich"/>
        <w:numPr>
          <w:ilvl w:val="0"/>
          <w:numId w:val="0"/>
        </w:numPr>
        <w:tabs>
          <w:tab w:val="left" w:pos="142"/>
          <w:tab w:val="left" w:pos="567"/>
        </w:tabs>
        <w:ind w:left="540" w:hanging="540"/>
        <w:rPr>
          <w:color w:val="000000"/>
        </w:rPr>
      </w:pPr>
    </w:p>
    <w:p w:rsidR="00C80BFE" w:rsidRPr="00015363" w:rsidRDefault="00C80BFE" w:rsidP="00C80BFE">
      <w:pPr>
        <w:rPr>
          <w:rFonts w:cs="Arial"/>
          <w:color w:val="000000"/>
          <w:szCs w:val="18"/>
        </w:rPr>
      </w:pPr>
      <w:r w:rsidRPr="00015363">
        <w:rPr>
          <w:rFonts w:cs="Arial"/>
          <w:color w:val="000000"/>
          <w:szCs w:val="18"/>
        </w:rPr>
        <w:t xml:space="preserve">Die Produkte können </w:t>
      </w:r>
      <w:r w:rsidR="0071516E">
        <w:rPr>
          <w:rFonts w:cs="Arial"/>
          <w:color w:val="000000"/>
          <w:szCs w:val="18"/>
        </w:rPr>
        <w:t>nach</w:t>
      </w:r>
      <w:r w:rsidR="0071516E" w:rsidRPr="00015363">
        <w:rPr>
          <w:rFonts w:cs="Arial"/>
          <w:color w:val="000000"/>
          <w:szCs w:val="18"/>
        </w:rPr>
        <w:t xml:space="preserve"> </w:t>
      </w:r>
      <w:r w:rsidRPr="00015363">
        <w:rPr>
          <w:rFonts w:cs="Arial"/>
          <w:color w:val="000000"/>
          <w:szCs w:val="18"/>
        </w:rPr>
        <w:t>de</w:t>
      </w:r>
      <w:r w:rsidR="0071516E">
        <w:rPr>
          <w:rFonts w:cs="Arial"/>
          <w:color w:val="000000"/>
          <w:szCs w:val="18"/>
        </w:rPr>
        <w:t>m</w:t>
      </w:r>
      <w:r w:rsidRPr="00015363">
        <w:rPr>
          <w:rFonts w:cs="Arial"/>
          <w:color w:val="000000"/>
          <w:szCs w:val="18"/>
        </w:rPr>
        <w:t xml:space="preserve"> ö</w:t>
      </w:r>
      <w:r w:rsidR="00B729CE">
        <w:rPr>
          <w:rFonts w:cs="Arial"/>
          <w:color w:val="000000"/>
          <w:szCs w:val="18"/>
        </w:rPr>
        <w:t xml:space="preserve">rtlichen Bedarf </w:t>
      </w:r>
      <w:r w:rsidR="00B729CE" w:rsidRPr="00F774E9">
        <w:rPr>
          <w:rFonts w:cs="Arial"/>
          <w:color w:val="000000"/>
          <w:szCs w:val="18"/>
        </w:rPr>
        <w:t xml:space="preserve">gebildet </w:t>
      </w:r>
      <w:r w:rsidR="00B729CE" w:rsidRPr="006457F2">
        <w:rPr>
          <w:rFonts w:cs="Arial"/>
          <w:color w:val="000000"/>
          <w:szCs w:val="18"/>
        </w:rPr>
        <w:t>werden</w:t>
      </w:r>
    </w:p>
    <w:p w:rsidR="006953C4" w:rsidRPr="006B228A" w:rsidRDefault="006953C4">
      <w:pPr>
        <w:pStyle w:val="Spiegelstrich"/>
        <w:numPr>
          <w:ilvl w:val="0"/>
          <w:numId w:val="0"/>
        </w:numPr>
        <w:tabs>
          <w:tab w:val="left" w:pos="142"/>
          <w:tab w:val="left" w:pos="567"/>
        </w:tabs>
        <w:ind w:left="540" w:hanging="540"/>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ind w:left="1134" w:hanging="1134"/>
        <w:rPr>
          <w:color w:val="000000"/>
        </w:rPr>
      </w:pPr>
      <w:bookmarkStart w:id="11" w:name="_Toc448927671"/>
      <w:r w:rsidRPr="006B228A">
        <w:rPr>
          <w:color w:val="000000"/>
        </w:rPr>
        <w:t>11.11</w:t>
      </w:r>
      <w:r w:rsidRPr="006B228A">
        <w:rPr>
          <w:color w:val="000000"/>
        </w:rPr>
        <w:tab/>
        <w:t>Organisation und Dokumentation kommunaler Willensbildung</w:t>
      </w:r>
      <w:bookmarkEnd w:id="11"/>
    </w:p>
    <w:p w:rsidR="006953C4" w:rsidRPr="006B228A" w:rsidRDefault="00D17B03">
      <w:pPr>
        <w:pStyle w:val="Ziele"/>
        <w:rPr>
          <w:color w:val="000000"/>
        </w:rPr>
      </w:pPr>
      <w:r>
        <w:rPr>
          <w:color w:val="000000"/>
        </w:rPr>
        <w:t>Allgemeine Ziele / Auftragsgrundlage:</w:t>
      </w:r>
    </w:p>
    <w:p w:rsidR="006953C4" w:rsidRPr="006B228A" w:rsidRDefault="006953C4">
      <w:pPr>
        <w:jc w:val="both"/>
        <w:rPr>
          <w:rFonts w:eastAsia="Arial Unicode MS"/>
          <w:color w:val="000000"/>
        </w:rPr>
      </w:pPr>
      <w:r w:rsidRPr="006B228A">
        <w:rPr>
          <w:color w:val="000000"/>
        </w:rPr>
        <w:t>Organisatorische und fachliche Unterstützung des Gemeinderats</w:t>
      </w:r>
      <w:r w:rsidR="00D909EB">
        <w:rPr>
          <w:color w:val="000000"/>
        </w:rPr>
        <w:t> / </w:t>
      </w:r>
      <w:r w:rsidRPr="006B228A">
        <w:rPr>
          <w:color w:val="000000"/>
        </w:rPr>
        <w:t>Kreistages sowie aller weiteren Gremien zur komm</w:t>
      </w:r>
      <w:r w:rsidRPr="006B228A">
        <w:rPr>
          <w:color w:val="000000"/>
        </w:rPr>
        <w:t>u</w:t>
      </w:r>
      <w:r w:rsidRPr="006B228A">
        <w:rPr>
          <w:color w:val="000000"/>
        </w:rPr>
        <w:t>nalen Willensbildung</w:t>
      </w:r>
      <w:r w:rsidR="00917FBF">
        <w:rPr>
          <w:color w:val="000000"/>
        </w:rPr>
        <w:t xml:space="preserve"> und </w:t>
      </w:r>
      <w:r w:rsidR="000D7FA3">
        <w:rPr>
          <w:color w:val="000000"/>
        </w:rPr>
        <w:t xml:space="preserve">der </w:t>
      </w:r>
      <w:r w:rsidR="000D7FA3" w:rsidRPr="004743EF">
        <w:rPr>
          <w:color w:val="000000"/>
        </w:rPr>
        <w:t>Verwaltungsleitung</w:t>
      </w:r>
    </w:p>
    <w:p w:rsidR="006953C4" w:rsidRPr="006B228A" w:rsidRDefault="006953C4">
      <w:pPr>
        <w:jc w:val="both"/>
        <w:rPr>
          <w:rFonts w:eastAsia="Arial Unicode MS"/>
          <w:color w:val="000000"/>
        </w:rPr>
      </w:pPr>
      <w:r w:rsidRPr="006B228A">
        <w:rPr>
          <w:color w:val="000000"/>
        </w:rPr>
        <w:t>Zustellung der Beratungsunterlagen an die Gremiumsmitglieder innerhalb der gesetzlichen Frist</w:t>
      </w:r>
    </w:p>
    <w:p w:rsidR="006953C4" w:rsidRPr="006B228A" w:rsidRDefault="006953C4">
      <w:pPr>
        <w:jc w:val="both"/>
        <w:rPr>
          <w:rFonts w:eastAsia="Arial Unicode MS"/>
          <w:color w:val="000000"/>
        </w:rPr>
      </w:pPr>
      <w:r w:rsidRPr="006B228A">
        <w:rPr>
          <w:color w:val="000000"/>
        </w:rPr>
        <w:t>Sicherstellung einer kommunalrechtlichen Beratung während der Sitzung</w:t>
      </w:r>
    </w:p>
    <w:p w:rsidR="006953C4" w:rsidRPr="006B228A" w:rsidRDefault="007939C2" w:rsidP="00213CF1">
      <w:pPr>
        <w:jc w:val="both"/>
        <w:rPr>
          <w:rFonts w:eastAsia="Arial Unicode MS"/>
          <w:color w:val="000000"/>
        </w:rPr>
      </w:pPr>
      <w:r>
        <w:rPr>
          <w:color w:val="000000"/>
        </w:rPr>
        <w:t>Vorbereitung und Durchführung der Sitzungen der kommunalen Gremien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12" w:name="_Toc121544064"/>
      <w:r w:rsidRPr="006B228A">
        <w:rPr>
          <w:color w:val="000000"/>
        </w:rPr>
        <w:t>11.11.01</w:t>
      </w:r>
      <w:r w:rsidRPr="006B228A">
        <w:rPr>
          <w:color w:val="000000"/>
        </w:rPr>
        <w:tab/>
        <w:t>Geschäftsführung für den Gemeinderat</w:t>
      </w:r>
      <w:r w:rsidR="00D909EB">
        <w:rPr>
          <w:color w:val="000000"/>
        </w:rPr>
        <w:t> / </w:t>
      </w:r>
      <w:r w:rsidRPr="006B228A">
        <w:rPr>
          <w:color w:val="000000"/>
        </w:rPr>
        <w:t>Kreistag und für seine Ausschüsse</w:t>
      </w:r>
      <w:bookmarkEnd w:id="12"/>
    </w:p>
    <w:p w:rsidR="006953C4" w:rsidRPr="006B228A" w:rsidRDefault="006953C4">
      <w:pPr>
        <w:pStyle w:val="Kurzbeschreibung"/>
        <w:rPr>
          <w:color w:val="000000"/>
        </w:rPr>
      </w:pPr>
      <w:r w:rsidRPr="006B228A">
        <w:rPr>
          <w:color w:val="000000"/>
        </w:rPr>
        <w:t>Kurzbeschreibung:</w:t>
      </w:r>
    </w:p>
    <w:p w:rsidR="00C80BFE" w:rsidRDefault="00C80BFE">
      <w:pPr>
        <w:jc w:val="both"/>
        <w:rPr>
          <w:color w:val="000000"/>
        </w:rPr>
      </w:pPr>
      <w:r>
        <w:rPr>
          <w:color w:val="000000"/>
        </w:rPr>
        <w:t>Vorbereitung, Begleitung, Nachbereitung</w:t>
      </w:r>
      <w:r w:rsidR="001A0804">
        <w:rPr>
          <w:color w:val="000000"/>
        </w:rPr>
        <w:t xml:space="preserve"> </w:t>
      </w:r>
      <w:r>
        <w:rPr>
          <w:color w:val="000000"/>
        </w:rPr>
        <w:t>der Sitzungen und</w:t>
      </w:r>
      <w:r w:rsidRPr="00C80BFE">
        <w:rPr>
          <w:color w:val="000000"/>
        </w:rPr>
        <w:t xml:space="preserve"> </w:t>
      </w:r>
      <w:r>
        <w:rPr>
          <w:color w:val="000000"/>
        </w:rPr>
        <w:t>sonstiger Gremientermine</w:t>
      </w:r>
      <w:r w:rsidR="00C366BB">
        <w:rPr>
          <w:color w:val="000000"/>
        </w:rPr>
        <w:t xml:space="preserve"> einschl. der Veröffentlichung von Informationen</w:t>
      </w:r>
      <w:r w:rsidR="003B6C7E">
        <w:rPr>
          <w:color w:val="000000"/>
        </w:rPr>
        <w:t>;</w:t>
      </w:r>
    </w:p>
    <w:p w:rsidR="00577DEF" w:rsidRDefault="006953C4">
      <w:pPr>
        <w:jc w:val="both"/>
        <w:rPr>
          <w:color w:val="000000"/>
        </w:rPr>
      </w:pPr>
      <w:r w:rsidRPr="006B228A">
        <w:rPr>
          <w:color w:val="000000"/>
        </w:rPr>
        <w:t xml:space="preserve">Besetzung </w:t>
      </w:r>
      <w:r w:rsidR="002949C8">
        <w:rPr>
          <w:color w:val="000000"/>
        </w:rPr>
        <w:t xml:space="preserve">von </w:t>
      </w:r>
      <w:r w:rsidRPr="006B228A">
        <w:rPr>
          <w:color w:val="000000"/>
        </w:rPr>
        <w:t>Ausschüsse</w:t>
      </w:r>
      <w:r w:rsidR="002949C8">
        <w:rPr>
          <w:color w:val="000000"/>
        </w:rPr>
        <w:t>n</w:t>
      </w:r>
      <w:r w:rsidRPr="006B228A">
        <w:rPr>
          <w:color w:val="000000"/>
        </w:rPr>
        <w:t xml:space="preserve"> und sonstiger kommunaler Gremien des Gemeinderates</w:t>
      </w:r>
      <w:r w:rsidR="00D909EB">
        <w:rPr>
          <w:color w:val="000000"/>
        </w:rPr>
        <w:t> / </w:t>
      </w:r>
      <w:r w:rsidRPr="006B228A">
        <w:rPr>
          <w:color w:val="000000"/>
        </w:rPr>
        <w:t>Kreistages;</w:t>
      </w:r>
    </w:p>
    <w:p w:rsidR="00C80BFE" w:rsidRDefault="004F76BB">
      <w:pPr>
        <w:jc w:val="both"/>
        <w:rPr>
          <w:color w:val="000000"/>
        </w:rPr>
      </w:pPr>
      <w:r>
        <w:rPr>
          <w:color w:val="000000"/>
        </w:rPr>
        <w:t xml:space="preserve">Abwicklung der Zahlungen </w:t>
      </w:r>
      <w:r w:rsidR="006953C4" w:rsidRPr="006B228A">
        <w:rPr>
          <w:color w:val="000000"/>
        </w:rPr>
        <w:t>an Fraktionen</w:t>
      </w:r>
      <w:r>
        <w:rPr>
          <w:color w:val="000000"/>
        </w:rPr>
        <w:t>,</w:t>
      </w:r>
      <w:r w:rsidR="006953C4" w:rsidRPr="006B228A">
        <w:rPr>
          <w:color w:val="000000"/>
        </w:rPr>
        <w:t xml:space="preserve"> Gruppierungen</w:t>
      </w:r>
      <w:r w:rsidR="00C80BFE">
        <w:rPr>
          <w:color w:val="000000"/>
        </w:rPr>
        <w:t xml:space="preserve">, </w:t>
      </w:r>
      <w:r>
        <w:rPr>
          <w:color w:val="000000"/>
        </w:rPr>
        <w:t>Gremienmitglieder</w:t>
      </w:r>
      <w:r w:rsidR="003B6C7E">
        <w:rPr>
          <w:color w:val="000000"/>
        </w:rPr>
        <w:t>;</w:t>
      </w:r>
      <w:r w:rsidR="006953C4" w:rsidRPr="006B228A">
        <w:rPr>
          <w:color w:val="000000"/>
        </w:rPr>
        <w:t xml:space="preserve"> </w:t>
      </w:r>
    </w:p>
    <w:p w:rsidR="00577DEF" w:rsidRDefault="006953C4">
      <w:pPr>
        <w:jc w:val="both"/>
        <w:rPr>
          <w:color w:val="000000"/>
        </w:rPr>
      </w:pPr>
      <w:r w:rsidRPr="006B228A">
        <w:rPr>
          <w:color w:val="000000"/>
        </w:rPr>
        <w:t>Einsatz, Erweiterung und Pflege des Ratsinformationssystems;</w:t>
      </w:r>
    </w:p>
    <w:p w:rsidR="004F76BB" w:rsidRDefault="004F76BB">
      <w:pPr>
        <w:jc w:val="both"/>
        <w:rPr>
          <w:color w:val="000000"/>
        </w:rPr>
      </w:pPr>
      <w:r w:rsidRPr="006B228A">
        <w:rPr>
          <w:color w:val="000000"/>
        </w:rPr>
        <w:t>Bearbeitung von Regelungen</w:t>
      </w:r>
      <w:r w:rsidR="004743EF">
        <w:rPr>
          <w:color w:val="000000"/>
        </w:rPr>
        <w:t xml:space="preserve">, </w:t>
      </w:r>
      <w:r>
        <w:rPr>
          <w:color w:val="000000"/>
        </w:rPr>
        <w:t>z. B.</w:t>
      </w:r>
      <w:r w:rsidRPr="006B228A">
        <w:rPr>
          <w:color w:val="000000"/>
        </w:rPr>
        <w:t xml:space="preserve"> Satzungen, Geschäftsordnungen</w:t>
      </w:r>
      <w:r w:rsidR="003B6C7E">
        <w:rPr>
          <w:color w:val="000000"/>
        </w:rPr>
        <w:t>;</w:t>
      </w:r>
    </w:p>
    <w:p w:rsidR="00577DEF" w:rsidRDefault="006953C4">
      <w:pPr>
        <w:jc w:val="both"/>
        <w:rPr>
          <w:color w:val="000000"/>
        </w:rPr>
      </w:pPr>
      <w:r w:rsidRPr="006B228A">
        <w:rPr>
          <w:color w:val="000000"/>
        </w:rPr>
        <w:t>Bearbeitung grundsätzlicher Angelegenheiten der Kommunalverfassung;</w:t>
      </w:r>
    </w:p>
    <w:p w:rsidR="006953C4" w:rsidRPr="006B228A" w:rsidRDefault="006953C4">
      <w:pPr>
        <w:jc w:val="both"/>
        <w:rPr>
          <w:color w:val="000000"/>
        </w:rPr>
      </w:pPr>
      <w:r w:rsidRPr="006B228A">
        <w:rPr>
          <w:color w:val="000000"/>
        </w:rPr>
        <w:t>Zusammenstellung,</w:t>
      </w:r>
      <w:r w:rsidR="001534B8">
        <w:rPr>
          <w:color w:val="000000"/>
        </w:rPr>
        <w:t xml:space="preserve"> </w:t>
      </w:r>
      <w:r w:rsidRPr="006B228A">
        <w:rPr>
          <w:color w:val="000000"/>
        </w:rPr>
        <w:t xml:space="preserve">Pflege und Herausgabe des </w:t>
      </w:r>
      <w:r w:rsidRPr="003B6C7E">
        <w:rPr>
          <w:color w:val="000000"/>
        </w:rPr>
        <w:t>Orts-</w:t>
      </w:r>
      <w:r w:rsidR="004743EF">
        <w:rPr>
          <w:color w:val="000000"/>
        </w:rPr>
        <w:t xml:space="preserve">und </w:t>
      </w:r>
      <w:r w:rsidRPr="003B6C7E">
        <w:rPr>
          <w:color w:val="000000"/>
        </w:rPr>
        <w:t>Kreisrechts</w:t>
      </w:r>
    </w:p>
    <w:p w:rsidR="003B6C7E" w:rsidRDefault="003B6C7E" w:rsidP="0025260A">
      <w:pPr>
        <w:pStyle w:val="Ziele"/>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rFonts w:cs="Tahoma"/>
          <w:color w:val="000000"/>
          <w:szCs w:val="16"/>
        </w:rPr>
      </w:pPr>
      <w:r w:rsidRPr="006B228A">
        <w:rPr>
          <w:rFonts w:cs="Tahoma"/>
          <w:color w:val="000000"/>
          <w:szCs w:val="16"/>
        </w:rPr>
        <w:t xml:space="preserve">siehe Produktgruppe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13" w:name="Ordnungsnummer"/>
      <w:bookmarkStart w:id="14" w:name="_Toc121544065"/>
      <w:bookmarkEnd w:id="13"/>
      <w:r w:rsidRPr="006B228A">
        <w:rPr>
          <w:color w:val="000000"/>
        </w:rPr>
        <w:t>11.11.02</w:t>
      </w:r>
      <w:r w:rsidRPr="006B228A">
        <w:rPr>
          <w:color w:val="000000"/>
        </w:rPr>
        <w:tab/>
      </w:r>
      <w:bookmarkStart w:id="15" w:name="Bezeichnung"/>
      <w:bookmarkEnd w:id="15"/>
      <w:r w:rsidRPr="006B228A">
        <w:rPr>
          <w:color w:val="000000"/>
        </w:rPr>
        <w:t>Geschäftsführung für den Bezirksbeirat</w:t>
      </w:r>
      <w:r w:rsidR="00D909EB">
        <w:rPr>
          <w:color w:val="000000"/>
        </w:rPr>
        <w:t> / </w:t>
      </w:r>
      <w:r w:rsidRPr="006B228A">
        <w:rPr>
          <w:color w:val="000000"/>
        </w:rPr>
        <w:t>Ortschaftsrat und sonstige Gremien</w:t>
      </w:r>
      <w:bookmarkEnd w:id="14"/>
    </w:p>
    <w:p w:rsidR="006953C4" w:rsidRPr="006B228A" w:rsidRDefault="006953C4">
      <w:pPr>
        <w:pStyle w:val="Kurzbeschreibung"/>
        <w:rPr>
          <w:color w:val="000000"/>
        </w:rPr>
      </w:pPr>
      <w:bookmarkStart w:id="16" w:name="Tabelle"/>
      <w:bookmarkEnd w:id="16"/>
      <w:r w:rsidRPr="006B228A">
        <w:rPr>
          <w:color w:val="000000"/>
        </w:rPr>
        <w:t>Kurzbeschreibung:</w:t>
      </w:r>
    </w:p>
    <w:p w:rsidR="0009697E" w:rsidRDefault="0009697E" w:rsidP="0009697E">
      <w:pPr>
        <w:jc w:val="both"/>
        <w:rPr>
          <w:color w:val="000000"/>
        </w:rPr>
      </w:pPr>
      <w:r>
        <w:rPr>
          <w:color w:val="000000"/>
        </w:rPr>
        <w:t>Siehe Produkt 11.11.01 z.</w:t>
      </w:r>
      <w:r w:rsidR="000D2DF5">
        <w:rPr>
          <w:color w:val="000000"/>
        </w:rPr>
        <w:t> </w:t>
      </w:r>
      <w:r>
        <w:rPr>
          <w:color w:val="000000"/>
        </w:rPr>
        <w:t xml:space="preserve">B. für </w:t>
      </w:r>
      <w:r w:rsidRPr="006B228A">
        <w:rPr>
          <w:color w:val="000000"/>
        </w:rPr>
        <w:t>Bezirksbeiräte, Ortschaftsräte, Ausländerräte, Jugendgemeinderat</w:t>
      </w:r>
      <w:r w:rsidR="004743EF">
        <w:rPr>
          <w:color w:val="000000"/>
        </w:rPr>
        <w:t xml:space="preserve"> und</w:t>
      </w:r>
      <w:r w:rsidRPr="006B228A">
        <w:rPr>
          <w:color w:val="000000"/>
        </w:rPr>
        <w:t xml:space="preserve"> Kommunale Verbände</w:t>
      </w:r>
      <w:r>
        <w:rPr>
          <w:color w:val="000000"/>
        </w:rPr>
        <w:t>;</w:t>
      </w:r>
    </w:p>
    <w:p w:rsidR="006953C4" w:rsidRPr="006B228A" w:rsidRDefault="0009697E">
      <w:pPr>
        <w:widowControl w:val="0"/>
        <w:tabs>
          <w:tab w:val="left" w:pos="1134"/>
        </w:tabs>
        <w:autoSpaceDE w:val="0"/>
        <w:autoSpaceDN w:val="0"/>
        <w:adjustRightInd w:val="0"/>
        <w:rPr>
          <w:rFonts w:cs="Tahoma"/>
          <w:noProof/>
          <w:color w:val="000000"/>
          <w:szCs w:val="16"/>
        </w:rPr>
      </w:pPr>
      <w:r>
        <w:rPr>
          <w:color w:val="000000"/>
        </w:rPr>
        <w:t>Vorbereitung, Begleitung</w:t>
      </w:r>
      <w:r w:rsidR="004743EF">
        <w:rPr>
          <w:color w:val="000000"/>
        </w:rPr>
        <w:t xml:space="preserve"> sowie </w:t>
      </w:r>
      <w:r>
        <w:rPr>
          <w:color w:val="000000"/>
        </w:rPr>
        <w:t>Nachbereitung von Bürgerversammlungen</w:t>
      </w:r>
    </w:p>
    <w:p w:rsidR="0009697E" w:rsidRDefault="0009697E">
      <w:pPr>
        <w:pStyle w:val="Ziele"/>
        <w:rPr>
          <w:color w:val="000000"/>
        </w:rPr>
      </w:pPr>
    </w:p>
    <w:p w:rsidR="006953C4" w:rsidRPr="006B228A" w:rsidRDefault="00D17B03">
      <w:pPr>
        <w:pStyle w:val="Ziele"/>
        <w:rPr>
          <w:color w:val="000000"/>
        </w:rPr>
      </w:pPr>
      <w:r>
        <w:rPr>
          <w:color w:val="000000"/>
        </w:rPr>
        <w:t>Allgemeine Ziele / Auftragsgrundlage:</w:t>
      </w:r>
    </w:p>
    <w:p w:rsidR="006953C4" w:rsidRDefault="006953C4">
      <w:pPr>
        <w:widowControl w:val="0"/>
        <w:tabs>
          <w:tab w:val="left" w:pos="1134"/>
        </w:tabs>
        <w:autoSpaceDE w:val="0"/>
        <w:autoSpaceDN w:val="0"/>
        <w:adjustRightInd w:val="0"/>
        <w:rPr>
          <w:rFonts w:cs="Tahoma"/>
          <w:color w:val="000000"/>
          <w:szCs w:val="16"/>
        </w:rPr>
      </w:pPr>
      <w:r w:rsidRPr="006B228A">
        <w:rPr>
          <w:rFonts w:cs="Tahoma"/>
          <w:color w:val="000000"/>
          <w:szCs w:val="16"/>
        </w:rPr>
        <w:t>siehe Produktgruppe</w:t>
      </w:r>
    </w:p>
    <w:p w:rsidR="0020346C" w:rsidRPr="006B228A" w:rsidRDefault="0020346C">
      <w:pPr>
        <w:widowControl w:val="0"/>
        <w:tabs>
          <w:tab w:val="left" w:pos="1134"/>
        </w:tabs>
        <w:autoSpaceDE w:val="0"/>
        <w:autoSpaceDN w:val="0"/>
        <w:adjustRightInd w:val="0"/>
        <w:rPr>
          <w:rFonts w:cs="Tahoma"/>
          <w:color w:val="000000"/>
          <w:szCs w:val="16"/>
        </w:rPr>
      </w:pPr>
    </w:p>
    <w:p w:rsidR="006953C4" w:rsidRPr="006B228A" w:rsidRDefault="006953C4">
      <w:pPr>
        <w:pStyle w:val="Produktgruppeneu"/>
        <w:rPr>
          <w:noProof/>
          <w:color w:val="000000"/>
        </w:rPr>
      </w:pPr>
      <w:r w:rsidRPr="006B228A">
        <w:rPr>
          <w:noProof/>
          <w:color w:val="000000"/>
        </w:rPr>
        <w:t>Produktgruppe:</w:t>
      </w:r>
    </w:p>
    <w:p w:rsidR="006953C4" w:rsidRPr="006B228A" w:rsidRDefault="006953C4">
      <w:pPr>
        <w:pStyle w:val="Produktgruppe"/>
        <w:rPr>
          <w:noProof/>
          <w:color w:val="000000"/>
        </w:rPr>
      </w:pPr>
      <w:bookmarkStart w:id="17" w:name="_Toc448927672"/>
      <w:r w:rsidRPr="006B228A">
        <w:rPr>
          <w:noProof/>
          <w:color w:val="000000"/>
        </w:rPr>
        <w:t>11.12</w:t>
      </w:r>
      <w:r w:rsidRPr="006B228A">
        <w:rPr>
          <w:noProof/>
          <w:color w:val="000000"/>
        </w:rPr>
        <w:tab/>
        <w:t>Steuerungsunterstützung</w:t>
      </w:r>
      <w:r w:rsidR="009B7D3F">
        <w:rPr>
          <w:noProof/>
          <w:color w:val="000000"/>
        </w:rPr>
        <w:t xml:space="preserve"> und</w:t>
      </w:r>
      <w:r w:rsidR="00D909EB">
        <w:rPr>
          <w:noProof/>
          <w:color w:val="000000"/>
        </w:rPr>
        <w:t> </w:t>
      </w:r>
      <w:r w:rsidRPr="006B228A">
        <w:rPr>
          <w:noProof/>
          <w:color w:val="000000"/>
        </w:rPr>
        <w:t>Controlling</w:t>
      </w:r>
      <w:bookmarkEnd w:id="17"/>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18" w:name="_Toc121544066"/>
      <w:r w:rsidRPr="006B228A">
        <w:rPr>
          <w:color w:val="000000"/>
        </w:rPr>
        <w:t>11.12.01</w:t>
      </w:r>
      <w:r w:rsidRPr="006B228A">
        <w:rPr>
          <w:color w:val="000000"/>
        </w:rPr>
        <w:tab/>
        <w:t>Grundsätze, Strategien, Handlungsrahmen (Standards)</w:t>
      </w:r>
      <w:bookmarkEnd w:id="18"/>
    </w:p>
    <w:p w:rsidR="006953C4" w:rsidRPr="006B228A" w:rsidRDefault="006953C4">
      <w:pPr>
        <w:pStyle w:val="Kurzbeschreibung"/>
        <w:rPr>
          <w:color w:val="000000"/>
        </w:rPr>
      </w:pPr>
      <w:r w:rsidRPr="006B228A">
        <w:rPr>
          <w:color w:val="000000"/>
        </w:rPr>
        <w:t>Kurzbeschreibung:</w:t>
      </w:r>
    </w:p>
    <w:p w:rsidR="006953C4" w:rsidRPr="004E4542" w:rsidRDefault="006953C4">
      <w:pPr>
        <w:widowControl w:val="0"/>
        <w:tabs>
          <w:tab w:val="left" w:pos="1134"/>
        </w:tabs>
        <w:autoSpaceDE w:val="0"/>
        <w:autoSpaceDN w:val="0"/>
        <w:adjustRightInd w:val="0"/>
        <w:jc w:val="both"/>
        <w:rPr>
          <w:color w:val="000000"/>
          <w:szCs w:val="20"/>
        </w:rPr>
      </w:pPr>
      <w:r w:rsidRPr="006B228A">
        <w:rPr>
          <w:color w:val="000000"/>
          <w:szCs w:val="20"/>
        </w:rPr>
        <w:t>Erarbeitung</w:t>
      </w:r>
      <w:r w:rsidR="0025260A">
        <w:rPr>
          <w:color w:val="000000"/>
          <w:szCs w:val="20"/>
        </w:rPr>
        <w:t xml:space="preserve"> </w:t>
      </w:r>
      <w:r w:rsidR="00C779C9">
        <w:rPr>
          <w:color w:val="000000"/>
          <w:szCs w:val="20"/>
        </w:rPr>
        <w:t xml:space="preserve">und </w:t>
      </w:r>
      <w:r w:rsidRPr="006B228A">
        <w:rPr>
          <w:color w:val="000000"/>
          <w:szCs w:val="20"/>
        </w:rPr>
        <w:t>Weiterentwicklung von Grundsätzen, Rahmenregelungen</w:t>
      </w:r>
      <w:r w:rsidR="00A17906">
        <w:rPr>
          <w:color w:val="000000"/>
          <w:szCs w:val="20"/>
        </w:rPr>
        <w:t>, Leitlinien</w:t>
      </w:r>
      <w:r w:rsidRPr="006B228A">
        <w:rPr>
          <w:color w:val="000000"/>
          <w:szCs w:val="20"/>
        </w:rPr>
        <w:t xml:space="preserve"> und Standards (Handlungsrahmen) und deren Überwachung bzw. </w:t>
      </w:r>
      <w:r w:rsidRPr="005D6C02">
        <w:rPr>
          <w:color w:val="000000"/>
          <w:szCs w:val="20"/>
        </w:rPr>
        <w:t xml:space="preserve">Durchsetzung </w:t>
      </w:r>
      <w:r w:rsidRPr="006457F2">
        <w:rPr>
          <w:color w:val="000000"/>
          <w:szCs w:val="20"/>
        </w:rPr>
        <w:t>für</w:t>
      </w:r>
      <w:r w:rsidR="004743EF" w:rsidRPr="006457F2">
        <w:rPr>
          <w:color w:val="000000"/>
          <w:szCs w:val="20"/>
        </w:rPr>
        <w:t>:</w:t>
      </w:r>
      <w:r w:rsidR="00A17906" w:rsidRPr="005D6C02">
        <w:rPr>
          <w:color w:val="000000"/>
          <w:szCs w:val="20"/>
        </w:rPr>
        <w:t xml:space="preserve"> </w:t>
      </w:r>
    </w:p>
    <w:p w:rsidR="006953C4" w:rsidRPr="006457F2" w:rsidRDefault="006953C4" w:rsidP="00324004">
      <w:pPr>
        <w:numPr>
          <w:ilvl w:val="1"/>
          <w:numId w:val="13"/>
        </w:numPr>
        <w:spacing w:after="240"/>
        <w:ind w:left="567" w:hanging="141"/>
        <w:contextualSpacing/>
        <w:rPr>
          <w:szCs w:val="18"/>
        </w:rPr>
      </w:pPr>
      <w:r w:rsidRPr="006457F2">
        <w:rPr>
          <w:szCs w:val="18"/>
        </w:rPr>
        <w:t>Technikunterstützte Informationsverarbeitung (TuI)</w:t>
      </w:r>
    </w:p>
    <w:p w:rsidR="006953C4" w:rsidRPr="006457F2" w:rsidRDefault="006953C4" w:rsidP="00324004">
      <w:pPr>
        <w:numPr>
          <w:ilvl w:val="1"/>
          <w:numId w:val="13"/>
        </w:numPr>
        <w:spacing w:after="240"/>
        <w:ind w:left="567" w:hanging="141"/>
        <w:contextualSpacing/>
        <w:rPr>
          <w:szCs w:val="18"/>
        </w:rPr>
      </w:pPr>
      <w:r w:rsidRPr="006457F2">
        <w:rPr>
          <w:szCs w:val="18"/>
        </w:rPr>
        <w:t>Organisation</w:t>
      </w:r>
    </w:p>
    <w:p w:rsidR="006953C4" w:rsidRPr="006457F2" w:rsidRDefault="006953C4" w:rsidP="00324004">
      <w:pPr>
        <w:numPr>
          <w:ilvl w:val="1"/>
          <w:numId w:val="13"/>
        </w:numPr>
        <w:spacing w:after="240"/>
        <w:ind w:left="567" w:hanging="141"/>
        <w:contextualSpacing/>
        <w:rPr>
          <w:szCs w:val="18"/>
        </w:rPr>
      </w:pPr>
      <w:r w:rsidRPr="006457F2">
        <w:rPr>
          <w:szCs w:val="18"/>
        </w:rPr>
        <w:t>Personalwirtschaft</w:t>
      </w:r>
    </w:p>
    <w:p w:rsidR="00A17906" w:rsidRPr="006457F2" w:rsidRDefault="006953C4" w:rsidP="00324004">
      <w:pPr>
        <w:numPr>
          <w:ilvl w:val="1"/>
          <w:numId w:val="13"/>
        </w:numPr>
        <w:spacing w:after="240"/>
        <w:ind w:left="567" w:hanging="141"/>
        <w:contextualSpacing/>
        <w:rPr>
          <w:szCs w:val="18"/>
        </w:rPr>
      </w:pPr>
      <w:r w:rsidRPr="006457F2">
        <w:rPr>
          <w:szCs w:val="18"/>
        </w:rPr>
        <w:t>Finanz</w:t>
      </w:r>
      <w:r w:rsidR="00C779C9" w:rsidRPr="006457F2">
        <w:rPr>
          <w:szCs w:val="18"/>
        </w:rPr>
        <w:t>- und Rechnungswesen</w:t>
      </w:r>
    </w:p>
    <w:p w:rsidR="00A17906" w:rsidRPr="006457F2" w:rsidRDefault="00A17906" w:rsidP="00324004">
      <w:pPr>
        <w:numPr>
          <w:ilvl w:val="1"/>
          <w:numId w:val="13"/>
        </w:numPr>
        <w:spacing w:after="240"/>
        <w:ind w:left="567" w:hanging="141"/>
        <w:contextualSpacing/>
        <w:rPr>
          <w:szCs w:val="18"/>
        </w:rPr>
      </w:pPr>
      <w:r w:rsidRPr="006457F2">
        <w:rPr>
          <w:szCs w:val="18"/>
        </w:rPr>
        <w:t>Vorschlagswesen</w:t>
      </w:r>
    </w:p>
    <w:p w:rsidR="00A17906" w:rsidRPr="006457F2" w:rsidRDefault="00A17906" w:rsidP="00324004">
      <w:pPr>
        <w:numPr>
          <w:ilvl w:val="1"/>
          <w:numId w:val="13"/>
        </w:numPr>
        <w:spacing w:after="240"/>
        <w:ind w:left="567" w:hanging="141"/>
        <w:contextualSpacing/>
        <w:rPr>
          <w:szCs w:val="18"/>
        </w:rPr>
      </w:pPr>
      <w:r w:rsidRPr="006457F2">
        <w:rPr>
          <w:szCs w:val="18"/>
        </w:rPr>
        <w:t>Vergabewesen</w:t>
      </w:r>
    </w:p>
    <w:p w:rsidR="00A17906" w:rsidRPr="006457F2" w:rsidRDefault="00A17906" w:rsidP="00324004">
      <w:pPr>
        <w:numPr>
          <w:ilvl w:val="1"/>
          <w:numId w:val="13"/>
        </w:numPr>
        <w:spacing w:after="240"/>
        <w:ind w:left="567" w:hanging="141"/>
        <w:contextualSpacing/>
        <w:rPr>
          <w:szCs w:val="18"/>
        </w:rPr>
      </w:pPr>
      <w:r w:rsidRPr="006457F2">
        <w:rPr>
          <w:szCs w:val="18"/>
        </w:rPr>
        <w:t>Controlling und Berichtswesen</w:t>
      </w:r>
    </w:p>
    <w:p w:rsidR="006953C4" w:rsidRPr="006457F2" w:rsidRDefault="006953C4">
      <w:pPr>
        <w:tabs>
          <w:tab w:val="left" w:pos="1134"/>
          <w:tab w:val="left" w:pos="2268"/>
        </w:tabs>
        <w:rPr>
          <w:color w:val="000000"/>
        </w:rPr>
      </w:pPr>
    </w:p>
    <w:p w:rsidR="006953C4" w:rsidRPr="004A4147" w:rsidRDefault="00D17B03">
      <w:pPr>
        <w:pStyle w:val="Ziele"/>
        <w:rPr>
          <w:color w:val="000000"/>
        </w:rPr>
      </w:pPr>
      <w:r w:rsidRPr="004A4147">
        <w:rPr>
          <w:color w:val="000000"/>
        </w:rPr>
        <w:t>Allgemeine Ziele / Auftragsgrundlage:</w:t>
      </w:r>
    </w:p>
    <w:p w:rsidR="00A17906" w:rsidRPr="004A4147" w:rsidRDefault="00A17906">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Sicherstellung der Einheitlichkeit des Verwaltungshandelns</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 xml:space="preserve">Optimierung der Verwaltung </w:t>
      </w:r>
    </w:p>
    <w:p w:rsidR="006953C4" w:rsidRPr="004A4147" w:rsidRDefault="006953C4">
      <w:pPr>
        <w:widowControl w:val="0"/>
        <w:tabs>
          <w:tab w:val="left" w:pos="1134"/>
        </w:tabs>
        <w:autoSpaceDE w:val="0"/>
        <w:autoSpaceDN w:val="0"/>
        <w:adjustRightInd w:val="0"/>
        <w:rPr>
          <w:rFonts w:cs="Tahoma"/>
          <w:noProof/>
          <w:color w:val="000000"/>
          <w:szCs w:val="16"/>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rPr>
          <w:color w:val="000000"/>
        </w:rPr>
      </w:pPr>
      <w:bookmarkStart w:id="19" w:name="_Toc121544067"/>
      <w:r w:rsidRPr="004A4147">
        <w:rPr>
          <w:color w:val="000000"/>
        </w:rPr>
        <w:t>11.12.02</w:t>
      </w:r>
      <w:r w:rsidRPr="004A4147">
        <w:rPr>
          <w:color w:val="000000"/>
        </w:rPr>
        <w:tab/>
        <w:t>Ziel-, Leistungs- und Budgetvereinbarungen</w:t>
      </w:r>
      <w:bookmarkEnd w:id="19"/>
    </w:p>
    <w:p w:rsidR="006953C4" w:rsidRPr="004A4147" w:rsidRDefault="006953C4">
      <w:pPr>
        <w:pStyle w:val="Kurzbeschreibung"/>
        <w:rPr>
          <w:color w:val="000000"/>
        </w:rPr>
      </w:pPr>
      <w:r w:rsidRPr="004A4147">
        <w:rPr>
          <w:color w:val="000000"/>
        </w:rPr>
        <w:t>Kurzbeschreibung:</w:t>
      </w:r>
    </w:p>
    <w:p w:rsidR="004743EF"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Haushalts-, Finanz- und Investitionsplanung nach GemHVO</w:t>
      </w:r>
      <w:r w:rsidR="004743EF" w:rsidRPr="004A4147">
        <w:rPr>
          <w:rFonts w:cs="Times New Roman"/>
          <w:noProof w:val="0"/>
          <w:color w:val="000000"/>
          <w:szCs w:val="24"/>
        </w:rPr>
        <w:t>;</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Ziel-, Leistungs- und Budgetvereinbarung;</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Aufstellung Haushaltsplanentwurf</w:t>
      </w:r>
      <w:r w:rsidR="00D909EB" w:rsidRPr="004A4147">
        <w:rPr>
          <w:rFonts w:cs="Times New Roman"/>
          <w:noProof w:val="0"/>
          <w:color w:val="000000"/>
          <w:szCs w:val="24"/>
        </w:rPr>
        <w:t> / </w:t>
      </w:r>
      <w:r w:rsidRPr="004A4147">
        <w:rPr>
          <w:rFonts w:cs="Times New Roman"/>
          <w:noProof w:val="0"/>
          <w:color w:val="000000"/>
          <w:szCs w:val="24"/>
        </w:rPr>
        <w:t>Eckdatenbeschluss;</w:t>
      </w:r>
    </w:p>
    <w:p w:rsidR="006953C4"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Haushaltssicherungskonzept</w:t>
      </w:r>
    </w:p>
    <w:p w:rsidR="006953C4" w:rsidRPr="004A4147" w:rsidRDefault="006953C4">
      <w:pPr>
        <w:widowControl w:val="0"/>
        <w:tabs>
          <w:tab w:val="left" w:pos="1134"/>
        </w:tabs>
        <w:autoSpaceDE w:val="0"/>
        <w:autoSpaceDN w:val="0"/>
        <w:adjustRightInd w:val="0"/>
        <w:rPr>
          <w:color w:val="000000"/>
        </w:rPr>
      </w:pPr>
    </w:p>
    <w:p w:rsidR="006953C4" w:rsidRPr="004A4147" w:rsidRDefault="00D17B03">
      <w:pPr>
        <w:pStyle w:val="Ziele"/>
        <w:rPr>
          <w:color w:val="000000"/>
        </w:rPr>
      </w:pPr>
      <w:r w:rsidRPr="004A4147">
        <w:rPr>
          <w:color w:val="000000"/>
        </w:rPr>
        <w:t>Allgemeine Ziele / Auftragsgrundlage:</w:t>
      </w:r>
    </w:p>
    <w:p w:rsidR="006953C4" w:rsidRPr="004A4147" w:rsidRDefault="006953C4">
      <w:pPr>
        <w:jc w:val="both"/>
        <w:rPr>
          <w:color w:val="000000"/>
        </w:rPr>
      </w:pPr>
      <w:r w:rsidRPr="004A4147">
        <w:rPr>
          <w:color w:val="000000"/>
        </w:rPr>
        <w:t>Schaffung von Planbarkeit</w:t>
      </w:r>
    </w:p>
    <w:p w:rsidR="006953C4" w:rsidRPr="004A4147" w:rsidRDefault="006953C4" w:rsidP="00765A45">
      <w:pPr>
        <w:jc w:val="both"/>
        <w:rPr>
          <w:color w:val="000000"/>
        </w:rPr>
      </w:pPr>
      <w:r w:rsidRPr="004A4147">
        <w:rPr>
          <w:color w:val="000000"/>
        </w:rPr>
        <w:t xml:space="preserve">Sicherstellung einer geordneten Finanzwirtschaft </w:t>
      </w:r>
    </w:p>
    <w:p w:rsidR="006953C4" w:rsidRPr="004A4147" w:rsidRDefault="006953C4">
      <w:pPr>
        <w:widowControl w:val="0"/>
        <w:tabs>
          <w:tab w:val="left" w:pos="1134"/>
        </w:tabs>
        <w:autoSpaceDE w:val="0"/>
        <w:autoSpaceDN w:val="0"/>
        <w:adjustRightInd w:val="0"/>
        <w:rPr>
          <w:color w:val="000000"/>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ind w:left="1134" w:hanging="1134"/>
        <w:rPr>
          <w:color w:val="000000"/>
        </w:rPr>
      </w:pPr>
      <w:bookmarkStart w:id="20" w:name="_Toc121544068"/>
      <w:r w:rsidRPr="004A4147">
        <w:rPr>
          <w:color w:val="000000"/>
        </w:rPr>
        <w:t>11.12.03</w:t>
      </w:r>
      <w:r w:rsidRPr="004A4147">
        <w:rPr>
          <w:color w:val="000000"/>
        </w:rPr>
        <w:tab/>
        <w:t>Vollzug des Ziel-, Leistungs- und Budgetplans (Controlling)</w:t>
      </w:r>
      <w:bookmarkEnd w:id="20"/>
    </w:p>
    <w:p w:rsidR="006953C4" w:rsidRPr="004A4147" w:rsidRDefault="006953C4">
      <w:pPr>
        <w:pStyle w:val="Kurzbeschreibung"/>
        <w:rPr>
          <w:color w:val="000000"/>
        </w:rPr>
      </w:pPr>
      <w:r w:rsidRPr="004A4147">
        <w:rPr>
          <w:color w:val="000000"/>
        </w:rPr>
        <w:t>Kurzbeschreibung:</w:t>
      </w:r>
    </w:p>
    <w:p w:rsidR="00765A45" w:rsidRPr="004A4147" w:rsidRDefault="006953C4">
      <w:pPr>
        <w:widowControl w:val="0"/>
        <w:tabs>
          <w:tab w:val="left" w:pos="1134"/>
        </w:tabs>
        <w:autoSpaceDE w:val="0"/>
        <w:autoSpaceDN w:val="0"/>
        <w:adjustRightInd w:val="0"/>
        <w:rPr>
          <w:rFonts w:cs="Tahoma"/>
          <w:noProof/>
          <w:color w:val="000000"/>
          <w:szCs w:val="16"/>
        </w:rPr>
      </w:pPr>
      <w:r w:rsidRPr="004A4147">
        <w:rPr>
          <w:color w:val="000000"/>
        </w:rPr>
        <w:t xml:space="preserve">Zentrales Berichtswesen </w:t>
      </w:r>
      <w:r w:rsidR="00765A45" w:rsidRPr="004A4147">
        <w:rPr>
          <w:color w:val="000000"/>
        </w:rPr>
        <w:t>und Controlling</w:t>
      </w:r>
      <w:r w:rsidR="0025260A" w:rsidRPr="004A4147">
        <w:rPr>
          <w:color w:val="000000"/>
        </w:rPr>
        <w:t>;</w:t>
      </w:r>
      <w:r w:rsidR="00765A45" w:rsidRPr="004A4147">
        <w:rPr>
          <w:color w:val="000000"/>
        </w:rPr>
        <w:t xml:space="preserve"> </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Rechenschaftsbericht zu</w:t>
      </w:r>
      <w:r w:rsidR="0018553D" w:rsidRPr="004A4147">
        <w:rPr>
          <w:rFonts w:cs="Tahoma"/>
          <w:noProof/>
          <w:color w:val="000000"/>
          <w:szCs w:val="16"/>
        </w:rPr>
        <w:t>m</w:t>
      </w:r>
      <w:r w:rsidRPr="004A4147">
        <w:rPr>
          <w:rFonts w:cs="Tahoma"/>
          <w:noProof/>
          <w:color w:val="000000"/>
          <w:szCs w:val="16"/>
        </w:rPr>
        <w:t xml:space="preserve"> Jahres</w:t>
      </w:r>
      <w:r w:rsidR="0018553D" w:rsidRPr="004A4147">
        <w:rPr>
          <w:rFonts w:cs="Tahoma"/>
          <w:noProof/>
          <w:color w:val="000000"/>
          <w:szCs w:val="16"/>
        </w:rPr>
        <w:t>abschluss</w:t>
      </w:r>
      <w:r w:rsidR="0025260A" w:rsidRPr="004A4147">
        <w:rPr>
          <w:rFonts w:cs="Tahoma"/>
          <w:noProof/>
          <w:color w:val="000000"/>
          <w:szCs w:val="16"/>
        </w:rPr>
        <w:t>;</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Darlehens- und Schuldenverwaltung</w:t>
      </w:r>
      <w:r w:rsidR="0025260A" w:rsidRPr="004A4147">
        <w:rPr>
          <w:rFonts w:cs="Tahoma"/>
          <w:noProof/>
          <w:color w:val="000000"/>
          <w:szCs w:val="16"/>
        </w:rPr>
        <w:t>;</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Bewirtschaftun</w:t>
      </w:r>
      <w:r w:rsidR="00E15895" w:rsidRPr="004A4147">
        <w:rPr>
          <w:rFonts w:cs="Tahoma"/>
          <w:noProof/>
          <w:color w:val="000000"/>
          <w:szCs w:val="16"/>
        </w:rPr>
        <w:t>g des Geld- und Kapitalvermögen</w:t>
      </w:r>
      <w:r w:rsidR="00077C15" w:rsidRPr="004A4147">
        <w:rPr>
          <w:rFonts w:cs="Tahoma"/>
          <w:noProof/>
          <w:color w:val="000000"/>
          <w:szCs w:val="16"/>
        </w:rPr>
        <w:t>s</w:t>
      </w:r>
    </w:p>
    <w:p w:rsidR="006953C4" w:rsidRPr="004A4147" w:rsidRDefault="006953C4">
      <w:pPr>
        <w:tabs>
          <w:tab w:val="left" w:pos="1134"/>
          <w:tab w:val="left" w:pos="2268"/>
        </w:tabs>
        <w:rPr>
          <w:color w:val="000000"/>
        </w:rPr>
      </w:pPr>
    </w:p>
    <w:p w:rsidR="006953C4" w:rsidRPr="004A4147" w:rsidRDefault="00D17B03" w:rsidP="004703FE">
      <w:pPr>
        <w:pStyle w:val="Ziele"/>
        <w:rPr>
          <w:color w:val="000000"/>
        </w:rPr>
      </w:pPr>
      <w:r w:rsidRPr="004A4147">
        <w:rPr>
          <w:color w:val="000000"/>
        </w:rPr>
        <w:t>Allgemeine Ziele / Auftragsgrundlage:</w:t>
      </w:r>
    </w:p>
    <w:p w:rsidR="006953C4" w:rsidRPr="004A4147" w:rsidRDefault="006953C4">
      <w:pPr>
        <w:widowControl w:val="0"/>
        <w:tabs>
          <w:tab w:val="left" w:pos="1134"/>
        </w:tabs>
        <w:autoSpaceDE w:val="0"/>
        <w:autoSpaceDN w:val="0"/>
        <w:adjustRightInd w:val="0"/>
        <w:rPr>
          <w:noProof/>
          <w:color w:val="000000"/>
          <w:szCs w:val="16"/>
        </w:rPr>
      </w:pPr>
      <w:r w:rsidRPr="004A4147">
        <w:rPr>
          <w:rFonts w:cs="Tahoma"/>
          <w:noProof/>
          <w:color w:val="000000"/>
          <w:szCs w:val="16"/>
        </w:rPr>
        <w:t>Zeitnahe Bereitstellung aller erforderlichen Entscheidungsgrundlagen für die Steuerung</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Sicherstellung der Zielerreichung und Überwachung der Umsetzung von Vorgaben der Steuerung</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 xml:space="preserve">Langfristige Liquiditätssicherung </w:t>
      </w:r>
    </w:p>
    <w:p w:rsidR="006953C4" w:rsidRPr="004A4147" w:rsidRDefault="006953C4">
      <w:pPr>
        <w:rPr>
          <w:color w:val="000000"/>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ind w:left="1134" w:hanging="1134"/>
        <w:rPr>
          <w:color w:val="000000"/>
        </w:rPr>
      </w:pPr>
      <w:bookmarkStart w:id="21" w:name="_Toc121544069"/>
      <w:r w:rsidRPr="004A4147">
        <w:rPr>
          <w:color w:val="000000"/>
        </w:rPr>
        <w:t>11.12.04</w:t>
      </w:r>
      <w:r w:rsidRPr="004A4147">
        <w:rPr>
          <w:color w:val="000000"/>
        </w:rPr>
        <w:tab/>
        <w:t>Beteiligungsmanagement (einschl. Eigenbetriebe</w:t>
      </w:r>
      <w:r w:rsidR="004819B8" w:rsidRPr="004A4147">
        <w:rPr>
          <w:color w:val="000000"/>
        </w:rPr>
        <w:t>, Zweckverbände u. ä.)</w:t>
      </w:r>
      <w:bookmarkEnd w:id="21"/>
    </w:p>
    <w:p w:rsidR="006953C4" w:rsidRPr="004A4147" w:rsidRDefault="006953C4">
      <w:pPr>
        <w:pStyle w:val="Kurzbeschreibung"/>
        <w:rPr>
          <w:color w:val="000000"/>
        </w:rPr>
      </w:pPr>
      <w:r w:rsidRPr="004A4147">
        <w:rPr>
          <w:color w:val="000000"/>
        </w:rPr>
        <w:t>Kurzbeschreibung:</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Prüfung der Möglichkeit der Ausgliederung, Privatisierung;</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 xml:space="preserve">Gründung, Verkauf, Auflösung, </w:t>
      </w:r>
      <w:r w:rsidR="00AD31C7" w:rsidRPr="004A4147">
        <w:rPr>
          <w:rFonts w:cs="Times New Roman"/>
          <w:noProof w:val="0"/>
          <w:color w:val="000000"/>
          <w:szCs w:val="24"/>
        </w:rPr>
        <w:t>r</w:t>
      </w:r>
      <w:r w:rsidRPr="004A4147">
        <w:rPr>
          <w:rFonts w:cs="Times New Roman"/>
          <w:noProof w:val="0"/>
          <w:color w:val="000000"/>
          <w:szCs w:val="24"/>
        </w:rPr>
        <w:t xml:space="preserve">echtliche Vorbereitung und Umsetzung (Gesellschaftsverträge </w:t>
      </w:r>
      <w:r w:rsidR="00FF0042" w:rsidRPr="004A4147">
        <w:rPr>
          <w:rFonts w:cs="Times New Roman"/>
          <w:noProof w:val="0"/>
          <w:color w:val="000000"/>
          <w:szCs w:val="24"/>
        </w:rPr>
        <w:t>usw</w:t>
      </w:r>
      <w:r w:rsidRPr="004A4147">
        <w:rPr>
          <w:rFonts w:cs="Times New Roman"/>
          <w:noProof w:val="0"/>
          <w:color w:val="000000"/>
          <w:szCs w:val="24"/>
        </w:rPr>
        <w:t>.);</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Mitwirkung beim strategischen Controlling (Unternehmensleitbilder, -ziele, Abstimmung der Unternehmensziele mit den kommunalen Zielen);</w:t>
      </w:r>
    </w:p>
    <w:p w:rsidR="008A2FDE"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 xml:space="preserve">Wahrnehmung der Gesellschafterrechte; </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Abstimmung der Wirtschaftspläne und sonstigen Daten der Beteiligungen mit der Haushalts- und mittelfristigen Finan</w:t>
      </w:r>
      <w:r w:rsidRPr="004A4147">
        <w:rPr>
          <w:rFonts w:cs="Times New Roman"/>
          <w:noProof w:val="0"/>
          <w:color w:val="000000"/>
          <w:szCs w:val="24"/>
        </w:rPr>
        <w:t>z</w:t>
      </w:r>
      <w:r w:rsidRPr="004A4147">
        <w:rPr>
          <w:rFonts w:cs="Times New Roman"/>
          <w:noProof w:val="0"/>
          <w:color w:val="000000"/>
          <w:szCs w:val="24"/>
        </w:rPr>
        <w:t>planung der Kommune;</w:t>
      </w:r>
    </w:p>
    <w:p w:rsidR="0020346C"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Operatives Controlling durch Abweichungsanalysen, Informationsauswertungen und Steuerungsempfehlungen;</w:t>
      </w:r>
    </w:p>
    <w:p w:rsidR="008A2FDE"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 xml:space="preserve">Regelmäßige Dokumentation der Beteiligungen </w:t>
      </w:r>
      <w:r w:rsidR="0020346C" w:rsidRPr="004A4147">
        <w:rPr>
          <w:rFonts w:cs="Times New Roman"/>
          <w:noProof w:val="0"/>
          <w:color w:val="000000"/>
          <w:szCs w:val="24"/>
        </w:rPr>
        <w:t>u. a.</w:t>
      </w:r>
      <w:r w:rsidRPr="004A4147">
        <w:rPr>
          <w:rFonts w:cs="Times New Roman"/>
          <w:noProof w:val="0"/>
          <w:color w:val="000000"/>
          <w:szCs w:val="24"/>
        </w:rPr>
        <w:t xml:space="preserve"> durch Beteiligungsberichte</w:t>
      </w:r>
      <w:r w:rsidR="008A2FDE" w:rsidRPr="004A4147">
        <w:rPr>
          <w:rFonts w:cs="Times New Roman"/>
          <w:noProof w:val="0"/>
          <w:color w:val="000000"/>
          <w:szCs w:val="24"/>
        </w:rPr>
        <w:t>;</w:t>
      </w:r>
      <w:r w:rsidRPr="004A4147">
        <w:rPr>
          <w:rFonts w:cs="Times New Roman"/>
          <w:noProof w:val="0"/>
          <w:color w:val="000000"/>
          <w:szCs w:val="24"/>
        </w:rPr>
        <w:t xml:space="preserve"> </w:t>
      </w:r>
    </w:p>
    <w:p w:rsidR="006953C4" w:rsidRPr="004A4147" w:rsidRDefault="006953C4">
      <w:pPr>
        <w:pStyle w:val="Textkrper3"/>
        <w:tabs>
          <w:tab w:val="clear" w:pos="1134"/>
        </w:tabs>
        <w:autoSpaceDE/>
        <w:autoSpaceDN/>
        <w:adjustRightInd/>
        <w:rPr>
          <w:rFonts w:cs="Times New Roman"/>
          <w:noProof w:val="0"/>
          <w:color w:val="000000"/>
          <w:szCs w:val="24"/>
        </w:rPr>
      </w:pPr>
      <w:r w:rsidRPr="004A4147">
        <w:rPr>
          <w:rFonts w:cs="Times New Roman"/>
          <w:noProof w:val="0"/>
          <w:color w:val="000000"/>
          <w:szCs w:val="24"/>
        </w:rPr>
        <w:t>Vorbereitung und Begleitung der Umsetzung von Organ-</w:t>
      </w:r>
      <w:r w:rsidR="004743EF" w:rsidRPr="004A4147">
        <w:rPr>
          <w:rFonts w:cs="Times New Roman"/>
          <w:noProof w:val="0"/>
          <w:color w:val="000000"/>
          <w:szCs w:val="24"/>
        </w:rPr>
        <w:t xml:space="preserve">, </w:t>
      </w:r>
      <w:r w:rsidRPr="004A4147">
        <w:rPr>
          <w:rFonts w:cs="Times New Roman"/>
          <w:noProof w:val="0"/>
          <w:color w:val="000000"/>
          <w:szCs w:val="24"/>
        </w:rPr>
        <w:t>Gemeinderats-</w:t>
      </w:r>
      <w:r w:rsidR="004743EF" w:rsidRPr="004A4147">
        <w:rPr>
          <w:rFonts w:cs="Times New Roman"/>
          <w:noProof w:val="0"/>
          <w:color w:val="000000"/>
          <w:szCs w:val="24"/>
        </w:rPr>
        <w:t xml:space="preserve">und </w:t>
      </w:r>
      <w:r w:rsidRPr="004A4147">
        <w:rPr>
          <w:rFonts w:cs="Times New Roman"/>
          <w:noProof w:val="0"/>
          <w:color w:val="000000"/>
          <w:szCs w:val="24"/>
        </w:rPr>
        <w:t>Kreistagsbeschlüssen</w:t>
      </w:r>
    </w:p>
    <w:p w:rsidR="006953C4" w:rsidRPr="004A4147" w:rsidRDefault="006953C4">
      <w:pPr>
        <w:rPr>
          <w:color w:val="000000"/>
        </w:rPr>
      </w:pPr>
    </w:p>
    <w:p w:rsidR="006953C4" w:rsidRPr="004A4147" w:rsidRDefault="00D17B03">
      <w:pPr>
        <w:pStyle w:val="Ziele"/>
        <w:rPr>
          <w:color w:val="000000"/>
        </w:rPr>
      </w:pPr>
      <w:r w:rsidRPr="004A4147">
        <w:rPr>
          <w:color w:val="000000"/>
        </w:rPr>
        <w:t>Allgemeine Ziele / Auftragsgrundlage:</w:t>
      </w:r>
      <w:r w:rsidR="006953C4" w:rsidRPr="004A4147">
        <w:rPr>
          <w:color w:val="000000"/>
        </w:rPr>
        <w:t xml:space="preserve"> </w:t>
      </w:r>
    </w:p>
    <w:p w:rsidR="00A52C41" w:rsidRPr="004A4147" w:rsidRDefault="00FB0FB6">
      <w:pPr>
        <w:widowControl w:val="0"/>
        <w:tabs>
          <w:tab w:val="left" w:pos="1134"/>
        </w:tabs>
        <w:autoSpaceDE w:val="0"/>
        <w:autoSpaceDN w:val="0"/>
        <w:adjustRightInd w:val="0"/>
        <w:jc w:val="both"/>
        <w:rPr>
          <w:rFonts w:cs="Tahoma"/>
          <w:noProof/>
          <w:color w:val="000000"/>
          <w:szCs w:val="16"/>
        </w:rPr>
      </w:pPr>
      <w:r w:rsidRPr="004A4147">
        <w:rPr>
          <w:rFonts w:cs="Tahoma"/>
          <w:noProof/>
          <w:color w:val="000000"/>
          <w:szCs w:val="16"/>
        </w:rPr>
        <w:t xml:space="preserve">Optimierung </w:t>
      </w:r>
      <w:r w:rsidR="006953C4" w:rsidRPr="004A4147">
        <w:rPr>
          <w:rFonts w:cs="Tahoma"/>
          <w:noProof/>
          <w:color w:val="000000"/>
          <w:szCs w:val="16"/>
        </w:rPr>
        <w:t>der Betriebs- und Rechtsform</w:t>
      </w:r>
    </w:p>
    <w:p w:rsidR="006953C4" w:rsidRPr="004A4147" w:rsidRDefault="006953C4">
      <w:pPr>
        <w:widowControl w:val="0"/>
        <w:tabs>
          <w:tab w:val="left" w:pos="1134"/>
        </w:tabs>
        <w:autoSpaceDE w:val="0"/>
        <w:autoSpaceDN w:val="0"/>
        <w:adjustRightInd w:val="0"/>
        <w:jc w:val="both"/>
        <w:rPr>
          <w:rFonts w:cs="Tahoma"/>
          <w:noProof/>
          <w:color w:val="000000"/>
          <w:szCs w:val="16"/>
        </w:rPr>
      </w:pPr>
      <w:r w:rsidRPr="004A4147">
        <w:rPr>
          <w:rFonts w:cs="Tahoma"/>
          <w:noProof/>
          <w:color w:val="000000"/>
          <w:szCs w:val="16"/>
        </w:rPr>
        <w:t>Interessenabstimmung von Kommune und Beteiligungen</w:t>
      </w:r>
    </w:p>
    <w:p w:rsidR="006953C4" w:rsidRPr="004A4147" w:rsidRDefault="006953C4">
      <w:pPr>
        <w:widowControl w:val="0"/>
        <w:tabs>
          <w:tab w:val="left" w:pos="1134"/>
        </w:tabs>
        <w:autoSpaceDE w:val="0"/>
        <w:autoSpaceDN w:val="0"/>
        <w:adjustRightInd w:val="0"/>
        <w:jc w:val="both"/>
        <w:rPr>
          <w:noProof/>
          <w:color w:val="000000"/>
          <w:szCs w:val="16"/>
        </w:rPr>
      </w:pPr>
      <w:r w:rsidRPr="004A4147">
        <w:rPr>
          <w:rFonts w:cs="Tahoma"/>
          <w:noProof/>
          <w:color w:val="000000"/>
          <w:szCs w:val="16"/>
        </w:rPr>
        <w:t xml:space="preserve">Verbesserung der Leistungsfähigkeit und Ertragskraft der Beteiligungen </w:t>
      </w:r>
    </w:p>
    <w:p w:rsidR="006953C4" w:rsidRPr="004A4147" w:rsidRDefault="006953C4">
      <w:pPr>
        <w:widowControl w:val="0"/>
        <w:tabs>
          <w:tab w:val="left" w:pos="1134"/>
        </w:tabs>
        <w:autoSpaceDE w:val="0"/>
        <w:autoSpaceDN w:val="0"/>
        <w:adjustRightInd w:val="0"/>
        <w:jc w:val="both"/>
        <w:rPr>
          <w:rFonts w:cs="Tahoma"/>
          <w:noProof/>
          <w:color w:val="000000"/>
          <w:szCs w:val="16"/>
        </w:rPr>
      </w:pPr>
      <w:r w:rsidRPr="004A4147">
        <w:rPr>
          <w:rFonts w:cs="Tahoma"/>
          <w:noProof/>
          <w:color w:val="000000"/>
          <w:szCs w:val="16"/>
        </w:rPr>
        <w:t>Sicherstellung der Einhaltung der vereinbarten Ziele</w:t>
      </w:r>
    </w:p>
    <w:p w:rsidR="006953C4" w:rsidRPr="004A4147" w:rsidRDefault="006953C4">
      <w:pPr>
        <w:widowControl w:val="0"/>
        <w:tabs>
          <w:tab w:val="left" w:pos="1134"/>
        </w:tabs>
        <w:autoSpaceDE w:val="0"/>
        <w:autoSpaceDN w:val="0"/>
        <w:adjustRightInd w:val="0"/>
        <w:jc w:val="both"/>
        <w:rPr>
          <w:rFonts w:cs="Tahoma"/>
          <w:noProof/>
          <w:color w:val="000000"/>
          <w:szCs w:val="16"/>
        </w:rPr>
      </w:pPr>
      <w:r w:rsidRPr="004A4147">
        <w:rPr>
          <w:rFonts w:cs="Tahoma"/>
          <w:noProof/>
          <w:color w:val="000000"/>
          <w:szCs w:val="16"/>
        </w:rPr>
        <w:t>Bereitstellung optimaler Informationen für die Entscheidungsträger</w:t>
      </w:r>
    </w:p>
    <w:p w:rsidR="006953C4" w:rsidRPr="004A4147" w:rsidRDefault="006953C4">
      <w:pPr>
        <w:widowControl w:val="0"/>
        <w:tabs>
          <w:tab w:val="left" w:pos="1134"/>
        </w:tabs>
        <w:autoSpaceDE w:val="0"/>
        <w:autoSpaceDN w:val="0"/>
        <w:adjustRightInd w:val="0"/>
        <w:rPr>
          <w:rFonts w:cs="Tahoma"/>
          <w:noProof/>
          <w:color w:val="000000"/>
          <w:szCs w:val="16"/>
        </w:rPr>
      </w:pPr>
    </w:p>
    <w:p w:rsidR="006953C4" w:rsidRPr="004A4147" w:rsidRDefault="006953C4">
      <w:pPr>
        <w:pStyle w:val="Produktgruppeneu"/>
        <w:rPr>
          <w:noProof/>
          <w:color w:val="000000"/>
        </w:rPr>
      </w:pPr>
      <w:r w:rsidRPr="004A4147">
        <w:rPr>
          <w:noProof/>
          <w:color w:val="000000"/>
        </w:rPr>
        <w:t>Produktgruppe:</w:t>
      </w:r>
    </w:p>
    <w:p w:rsidR="006953C4" w:rsidRPr="004A4147" w:rsidRDefault="006953C4">
      <w:pPr>
        <w:pStyle w:val="Produktgruppe"/>
        <w:rPr>
          <w:noProof/>
          <w:color w:val="000000"/>
        </w:rPr>
      </w:pPr>
      <w:bookmarkStart w:id="22" w:name="_Toc448927673"/>
      <w:r w:rsidRPr="004A4147">
        <w:rPr>
          <w:noProof/>
          <w:color w:val="000000"/>
        </w:rPr>
        <w:t>11.13</w:t>
      </w:r>
      <w:r w:rsidRPr="006457F2">
        <w:rPr>
          <w:noProof/>
          <w:color w:val="000000"/>
        </w:rPr>
        <w:tab/>
      </w:r>
      <w:r w:rsidRPr="004A4147">
        <w:rPr>
          <w:noProof/>
          <w:color w:val="000000"/>
        </w:rPr>
        <w:t>Rechnungsprüfung</w:t>
      </w:r>
      <w:bookmarkEnd w:id="22"/>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rPr>
          <w:color w:val="000000"/>
        </w:rPr>
      </w:pPr>
      <w:bookmarkStart w:id="23" w:name="_Toc121544070"/>
      <w:r w:rsidRPr="004A4147">
        <w:rPr>
          <w:color w:val="000000"/>
        </w:rPr>
        <w:t>11.13.01</w:t>
      </w:r>
      <w:r w:rsidRPr="004A4147">
        <w:rPr>
          <w:color w:val="000000"/>
        </w:rPr>
        <w:tab/>
        <w:t>Rechnungsprüfung</w:t>
      </w:r>
      <w:bookmarkEnd w:id="23"/>
    </w:p>
    <w:p w:rsidR="006953C4" w:rsidRPr="006B228A" w:rsidRDefault="006953C4">
      <w:pPr>
        <w:pStyle w:val="Kurzbeschreibung"/>
        <w:rPr>
          <w:color w:val="000000"/>
        </w:rPr>
      </w:pPr>
      <w:r w:rsidRPr="004A4147">
        <w:rPr>
          <w:color w:val="000000"/>
        </w:rPr>
        <w:t>Kurzbeschreibung:</w:t>
      </w:r>
    </w:p>
    <w:p w:rsidR="00F51518" w:rsidRDefault="006953C4" w:rsidP="00075609">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Örtliche Prüfung de</w:t>
      </w:r>
      <w:r w:rsidR="004E38F7">
        <w:rPr>
          <w:rFonts w:cs="Tahoma"/>
          <w:noProof/>
          <w:color w:val="000000"/>
          <w:szCs w:val="16"/>
        </w:rPr>
        <w:t>r</w:t>
      </w:r>
      <w:r w:rsidRPr="006B228A">
        <w:rPr>
          <w:rFonts w:cs="Tahoma"/>
          <w:noProof/>
          <w:color w:val="000000"/>
          <w:szCs w:val="16"/>
        </w:rPr>
        <w:t xml:space="preserve"> </w:t>
      </w:r>
      <w:r w:rsidRPr="0025260A">
        <w:rPr>
          <w:rFonts w:cs="Tahoma"/>
          <w:noProof/>
          <w:color w:val="000000"/>
          <w:szCs w:val="16"/>
        </w:rPr>
        <w:t>Jahres</w:t>
      </w:r>
      <w:r w:rsidR="00075609" w:rsidRPr="00075609">
        <w:rPr>
          <w:rFonts w:cs="Tahoma"/>
          <w:noProof/>
          <w:color w:val="000000"/>
          <w:szCs w:val="16"/>
        </w:rPr>
        <w:t>abschl</w:t>
      </w:r>
      <w:r w:rsidR="00075609">
        <w:rPr>
          <w:rFonts w:cs="Tahoma"/>
          <w:noProof/>
          <w:color w:val="000000"/>
          <w:szCs w:val="16"/>
        </w:rPr>
        <w:t>ü</w:t>
      </w:r>
      <w:r w:rsidR="00075609" w:rsidRPr="00075609">
        <w:rPr>
          <w:rFonts w:cs="Tahoma"/>
          <w:noProof/>
          <w:color w:val="000000"/>
          <w:szCs w:val="16"/>
        </w:rPr>
        <w:t>sse</w:t>
      </w:r>
      <w:r w:rsidR="00075609">
        <w:rPr>
          <w:rFonts w:cs="Tahoma"/>
          <w:noProof/>
          <w:color w:val="000000"/>
          <w:szCs w:val="16"/>
        </w:rPr>
        <w:t xml:space="preserve"> und der Gesamtabschlüsse der </w:t>
      </w:r>
      <w:r w:rsidR="004E38F7">
        <w:rPr>
          <w:rFonts w:cs="Tahoma"/>
          <w:noProof/>
          <w:color w:val="000000"/>
          <w:szCs w:val="16"/>
        </w:rPr>
        <w:t>Kommune</w:t>
      </w:r>
      <w:r w:rsidR="00F51518">
        <w:rPr>
          <w:rFonts w:cs="Tahoma"/>
          <w:noProof/>
          <w:color w:val="000000"/>
          <w:szCs w:val="16"/>
        </w:rPr>
        <w:t xml:space="preserve">; </w:t>
      </w:r>
    </w:p>
    <w:p w:rsidR="00F51518" w:rsidRDefault="00F51518" w:rsidP="00075609">
      <w:pPr>
        <w:widowControl w:val="0"/>
        <w:tabs>
          <w:tab w:val="left" w:pos="1134"/>
        </w:tabs>
        <w:autoSpaceDE w:val="0"/>
        <w:autoSpaceDN w:val="0"/>
        <w:adjustRightInd w:val="0"/>
        <w:rPr>
          <w:rFonts w:cs="Tahoma"/>
          <w:noProof/>
          <w:color w:val="000000"/>
          <w:szCs w:val="16"/>
        </w:rPr>
      </w:pPr>
      <w:r>
        <w:rPr>
          <w:rFonts w:cs="Tahoma"/>
          <w:noProof/>
          <w:color w:val="000000"/>
          <w:szCs w:val="16"/>
        </w:rPr>
        <w:t>Prüfung</w:t>
      </w:r>
      <w:r w:rsidR="00075609">
        <w:rPr>
          <w:rFonts w:cs="Tahoma"/>
          <w:noProof/>
          <w:color w:val="000000"/>
          <w:szCs w:val="16"/>
        </w:rPr>
        <w:t xml:space="preserve"> der Jahr</w:t>
      </w:r>
      <w:r>
        <w:rPr>
          <w:rFonts w:cs="Tahoma"/>
          <w:noProof/>
          <w:color w:val="000000"/>
          <w:szCs w:val="16"/>
        </w:rPr>
        <w:t>esabschlüsse der Eigenbetriebe und sonstiger</w:t>
      </w:r>
      <w:r w:rsidR="00075609">
        <w:rPr>
          <w:rFonts w:cs="Tahoma"/>
          <w:noProof/>
          <w:color w:val="000000"/>
          <w:szCs w:val="16"/>
        </w:rPr>
        <w:t xml:space="preserve"> Sonder- und Treuhandvermögen</w:t>
      </w:r>
      <w:r>
        <w:rPr>
          <w:rFonts w:cs="Tahoma"/>
          <w:noProof/>
          <w:color w:val="000000"/>
          <w:szCs w:val="16"/>
        </w:rPr>
        <w:t xml:space="preserve">; </w:t>
      </w:r>
    </w:p>
    <w:p w:rsidR="00F51518" w:rsidRDefault="00F51518" w:rsidP="00075609">
      <w:pPr>
        <w:widowControl w:val="0"/>
        <w:tabs>
          <w:tab w:val="left" w:pos="1134"/>
        </w:tabs>
        <w:autoSpaceDE w:val="0"/>
        <w:autoSpaceDN w:val="0"/>
        <w:adjustRightInd w:val="0"/>
        <w:rPr>
          <w:rFonts w:cs="Tahoma"/>
          <w:noProof/>
          <w:color w:val="000000"/>
          <w:szCs w:val="16"/>
        </w:rPr>
      </w:pPr>
      <w:r>
        <w:rPr>
          <w:rFonts w:cs="Tahoma"/>
          <w:noProof/>
          <w:color w:val="000000"/>
          <w:szCs w:val="16"/>
        </w:rPr>
        <w:t>L</w:t>
      </w:r>
      <w:r w:rsidR="00075609">
        <w:rPr>
          <w:rFonts w:cs="Tahoma"/>
          <w:noProof/>
          <w:color w:val="000000"/>
          <w:szCs w:val="16"/>
        </w:rPr>
        <w:t xml:space="preserve">aufende Prüfung der Kassenvorgänge und die Kassenüberwachung bei der </w:t>
      </w:r>
      <w:r w:rsidR="004E38F7">
        <w:rPr>
          <w:rFonts w:cs="Tahoma"/>
          <w:noProof/>
          <w:color w:val="000000"/>
          <w:szCs w:val="16"/>
        </w:rPr>
        <w:t xml:space="preserve">Kommune </w:t>
      </w:r>
      <w:r w:rsidR="00075609">
        <w:rPr>
          <w:rFonts w:cs="Tahoma"/>
          <w:noProof/>
          <w:color w:val="000000"/>
          <w:szCs w:val="16"/>
        </w:rPr>
        <w:t>und bei den Eigenbetrieben</w:t>
      </w:r>
      <w:r>
        <w:rPr>
          <w:rFonts w:cs="Tahoma"/>
          <w:noProof/>
          <w:color w:val="000000"/>
          <w:szCs w:val="16"/>
        </w:rPr>
        <w:t xml:space="preserve">; </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Prüfung der Organisation und Wirtschaftlichkeit der Verwaltung;</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Prüfung der Ausschreibungsunterlagen und des Vergabeverfahrens auch vor dem Abschluss von Lieferungs- und Leistungsverträgen;</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Betätigungsprüfung</w:t>
      </w:r>
      <w:r w:rsidR="00F51518">
        <w:rPr>
          <w:rFonts w:cs="Tahoma"/>
          <w:noProof/>
          <w:color w:val="000000"/>
          <w:szCs w:val="16"/>
        </w:rPr>
        <w:t xml:space="preserve">; </w:t>
      </w:r>
    </w:p>
    <w:p w:rsidR="006953C4" w:rsidRPr="006B228A" w:rsidRDefault="006953C4">
      <w:pPr>
        <w:widowControl w:val="0"/>
        <w:tabs>
          <w:tab w:val="left" w:pos="1134"/>
        </w:tabs>
        <w:autoSpaceDE w:val="0"/>
        <w:autoSpaceDN w:val="0"/>
        <w:adjustRightInd w:val="0"/>
        <w:rPr>
          <w:color w:val="000000"/>
        </w:rPr>
      </w:pPr>
      <w:r w:rsidRPr="006B228A">
        <w:rPr>
          <w:rFonts w:cs="Tahoma"/>
          <w:noProof/>
          <w:color w:val="000000"/>
          <w:szCs w:val="16"/>
        </w:rPr>
        <w:t>Sonstige übertragene Prüfungen im Bereich der Kommune sowie ihrer Sonder- und Treuhandvermögen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ED0CFA" w:rsidRDefault="006953C4" w:rsidP="000948AC">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Sicherstellung der Rechtmäßigkeit</w:t>
      </w:r>
      <w:r w:rsidR="000948AC">
        <w:rPr>
          <w:rFonts w:cs="Tahoma"/>
          <w:noProof/>
          <w:color w:val="000000"/>
          <w:szCs w:val="16"/>
        </w:rPr>
        <w:t xml:space="preserve">, </w:t>
      </w:r>
      <w:r w:rsidR="000948AC" w:rsidRPr="006B228A">
        <w:rPr>
          <w:rFonts w:cs="Tahoma"/>
          <w:noProof/>
          <w:color w:val="000000"/>
          <w:szCs w:val="16"/>
        </w:rPr>
        <w:t>Ordnungsmäßigkeit</w:t>
      </w:r>
      <w:r w:rsidR="000948AC" w:rsidRPr="000948AC">
        <w:rPr>
          <w:rFonts w:cs="Tahoma"/>
          <w:noProof/>
          <w:color w:val="000000"/>
          <w:szCs w:val="16"/>
        </w:rPr>
        <w:t xml:space="preserve"> </w:t>
      </w:r>
      <w:r w:rsidR="000948AC">
        <w:rPr>
          <w:rFonts w:cs="Tahoma"/>
          <w:noProof/>
          <w:color w:val="000000"/>
          <w:szCs w:val="16"/>
        </w:rPr>
        <w:t xml:space="preserve">und </w:t>
      </w:r>
      <w:r w:rsidR="000948AC" w:rsidRPr="006B228A">
        <w:rPr>
          <w:rFonts w:cs="Tahoma"/>
          <w:noProof/>
          <w:color w:val="000000"/>
          <w:szCs w:val="16"/>
        </w:rPr>
        <w:t xml:space="preserve">Wirtschaftlichkeit </w:t>
      </w:r>
      <w:r w:rsidRPr="006B228A">
        <w:rPr>
          <w:rFonts w:cs="Tahoma"/>
          <w:noProof/>
          <w:color w:val="000000"/>
          <w:szCs w:val="16"/>
        </w:rPr>
        <w:t xml:space="preserve">des Verwaltungshandelns </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24" w:name="_Toc121544071"/>
      <w:r w:rsidRPr="006B228A">
        <w:rPr>
          <w:color w:val="000000"/>
        </w:rPr>
        <w:t>11.13.02</w:t>
      </w:r>
      <w:r w:rsidRPr="006B228A">
        <w:rPr>
          <w:color w:val="000000"/>
        </w:rPr>
        <w:tab/>
        <w:t>Sonstige übertragene Rechnungsprüfungen und Prüfungen</w:t>
      </w:r>
      <w:bookmarkEnd w:id="24"/>
    </w:p>
    <w:p w:rsidR="006953C4" w:rsidRPr="006B228A" w:rsidRDefault="006953C4">
      <w:pPr>
        <w:pStyle w:val="Kurzbeschreibung"/>
        <w:rPr>
          <w:color w:val="000000"/>
        </w:rPr>
      </w:pPr>
      <w:r w:rsidRPr="006B228A">
        <w:rPr>
          <w:color w:val="000000"/>
        </w:rPr>
        <w:t>Kurzbeschreibung:</w:t>
      </w:r>
    </w:p>
    <w:p w:rsidR="006953C4" w:rsidRPr="005D6C02" w:rsidRDefault="006953C4">
      <w:pPr>
        <w:widowControl w:val="0"/>
        <w:tabs>
          <w:tab w:val="left" w:pos="1134"/>
        </w:tabs>
        <w:autoSpaceDE w:val="0"/>
        <w:autoSpaceDN w:val="0"/>
        <w:adjustRightInd w:val="0"/>
        <w:jc w:val="both"/>
        <w:rPr>
          <w:color w:val="000000"/>
          <w:szCs w:val="20"/>
        </w:rPr>
      </w:pPr>
      <w:r w:rsidRPr="005D6C02">
        <w:rPr>
          <w:color w:val="000000"/>
          <w:szCs w:val="20"/>
        </w:rPr>
        <w:t>Sonstige übertragene Prüfungen außerhalb der Kommune sowie ihrer Sonder- und Treuhandvermögen</w:t>
      </w:r>
      <w:r w:rsidR="004743EF" w:rsidRPr="005D6C02">
        <w:rPr>
          <w:color w:val="000000"/>
          <w:szCs w:val="20"/>
        </w:rPr>
        <w:t xml:space="preserve">: </w:t>
      </w:r>
    </w:p>
    <w:p w:rsidR="001E3865" w:rsidRPr="006457F2" w:rsidRDefault="006953C4" w:rsidP="00324004">
      <w:pPr>
        <w:numPr>
          <w:ilvl w:val="1"/>
          <w:numId w:val="13"/>
        </w:numPr>
        <w:spacing w:after="240"/>
        <w:ind w:left="567" w:hanging="141"/>
        <w:contextualSpacing/>
        <w:rPr>
          <w:szCs w:val="18"/>
        </w:rPr>
      </w:pPr>
      <w:r w:rsidRPr="006457F2">
        <w:rPr>
          <w:szCs w:val="18"/>
        </w:rPr>
        <w:t>Prüfung der Jahresabschlüsse bzw. Jahresrechnungen von kleinen Kapitalgesellschaften, Verbänden, Vereinen und sonstigen Institutionen</w:t>
      </w:r>
    </w:p>
    <w:p w:rsidR="006953C4" w:rsidRPr="006457F2" w:rsidRDefault="006953C4" w:rsidP="00324004">
      <w:pPr>
        <w:numPr>
          <w:ilvl w:val="1"/>
          <w:numId w:val="13"/>
        </w:numPr>
        <w:spacing w:after="240"/>
        <w:ind w:left="567" w:hanging="141"/>
        <w:contextualSpacing/>
        <w:rPr>
          <w:szCs w:val="18"/>
        </w:rPr>
      </w:pPr>
      <w:r w:rsidRPr="006457F2">
        <w:rPr>
          <w:szCs w:val="18"/>
        </w:rPr>
        <w:t>Prüfung der Geschäftsführung</w:t>
      </w:r>
    </w:p>
    <w:p w:rsidR="006953C4" w:rsidRPr="006B228A" w:rsidRDefault="006953C4" w:rsidP="0025260A">
      <w:pPr>
        <w:widowControl w:val="0"/>
        <w:tabs>
          <w:tab w:val="left" w:pos="1134"/>
        </w:tabs>
        <w:autoSpaceDE w:val="0"/>
        <w:autoSpaceDN w:val="0"/>
        <w:adjustRightInd w:val="0"/>
        <w:ind w:left="187" w:hanging="187"/>
        <w:jc w:val="both"/>
        <w:rPr>
          <w:color w:val="000000"/>
        </w:rPr>
      </w:pPr>
    </w:p>
    <w:p w:rsidR="006953C4" w:rsidRPr="006B228A" w:rsidRDefault="00D17B03">
      <w:pPr>
        <w:pStyle w:val="Ziele"/>
        <w:rPr>
          <w:color w:val="000000"/>
        </w:rPr>
      </w:pPr>
      <w:r>
        <w:rPr>
          <w:color w:val="000000"/>
        </w:rPr>
        <w:t>Allgemeine Ziele / Auftragsgrundlage:</w:t>
      </w:r>
    </w:p>
    <w:p w:rsidR="00C6614E" w:rsidRDefault="00C6614E" w:rsidP="00C6614E">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Sicherstellung der Rechtmäßigkeit</w:t>
      </w:r>
      <w:r>
        <w:rPr>
          <w:rFonts w:cs="Tahoma"/>
          <w:noProof/>
          <w:color w:val="000000"/>
          <w:szCs w:val="16"/>
        </w:rPr>
        <w:t xml:space="preserve">, </w:t>
      </w:r>
      <w:r w:rsidRPr="006B228A">
        <w:rPr>
          <w:rFonts w:cs="Tahoma"/>
          <w:noProof/>
          <w:color w:val="000000"/>
          <w:szCs w:val="16"/>
        </w:rPr>
        <w:t>Ordnungsmäßigkeit</w:t>
      </w:r>
      <w:r w:rsidRPr="000948AC">
        <w:rPr>
          <w:rFonts w:cs="Tahoma"/>
          <w:noProof/>
          <w:color w:val="000000"/>
          <w:szCs w:val="16"/>
        </w:rPr>
        <w:t xml:space="preserve"> </w:t>
      </w:r>
      <w:r>
        <w:rPr>
          <w:rFonts w:cs="Tahoma"/>
          <w:noProof/>
          <w:color w:val="000000"/>
          <w:szCs w:val="16"/>
        </w:rPr>
        <w:t xml:space="preserve">und </w:t>
      </w:r>
      <w:r w:rsidRPr="006B228A">
        <w:rPr>
          <w:rFonts w:cs="Tahoma"/>
          <w:noProof/>
          <w:color w:val="000000"/>
          <w:szCs w:val="16"/>
        </w:rPr>
        <w:t xml:space="preserve">Wirtschaftlichkeit </w:t>
      </w:r>
      <w:r w:rsidR="003C7044">
        <w:rPr>
          <w:rFonts w:cs="Tahoma"/>
          <w:noProof/>
          <w:color w:val="000000"/>
          <w:szCs w:val="16"/>
        </w:rPr>
        <w:t>de</w:t>
      </w:r>
      <w:r w:rsidR="008D5653">
        <w:rPr>
          <w:rFonts w:cs="Tahoma"/>
          <w:noProof/>
          <w:color w:val="000000"/>
          <w:szCs w:val="16"/>
        </w:rPr>
        <w:t>s</w:t>
      </w:r>
      <w:r w:rsidR="003C7044">
        <w:rPr>
          <w:rFonts w:cs="Tahoma"/>
          <w:noProof/>
          <w:color w:val="000000"/>
          <w:szCs w:val="16"/>
        </w:rPr>
        <w:t xml:space="preserve"> Geschäft</w:t>
      </w:r>
      <w:r w:rsidR="008D5653">
        <w:rPr>
          <w:rFonts w:cs="Tahoma"/>
          <w:noProof/>
          <w:color w:val="000000"/>
          <w:szCs w:val="16"/>
        </w:rPr>
        <w:t>sbetriebs</w:t>
      </w:r>
      <w:r w:rsidRPr="006B228A">
        <w:rPr>
          <w:rFonts w:cs="Tahoma"/>
          <w:noProof/>
          <w:color w:val="000000"/>
          <w:szCs w:val="16"/>
        </w:rPr>
        <w:t xml:space="preserve"> </w:t>
      </w:r>
    </w:p>
    <w:p w:rsidR="006953C4" w:rsidRPr="006B228A" w:rsidRDefault="006953C4">
      <w:pPr>
        <w:pStyle w:val="Spiegelstrich"/>
        <w:numPr>
          <w:ilvl w:val="0"/>
          <w:numId w:val="0"/>
        </w:numPr>
        <w:tabs>
          <w:tab w:val="left" w:pos="142"/>
          <w:tab w:val="left" w:pos="567"/>
        </w:tabs>
        <w:ind w:left="567" w:hanging="567"/>
        <w:rPr>
          <w:color w:val="000000"/>
        </w:rPr>
      </w:pPr>
    </w:p>
    <w:p w:rsidR="006953C4" w:rsidRPr="006B228A" w:rsidRDefault="006953C4">
      <w:pPr>
        <w:pStyle w:val="Produktgruppeneu"/>
        <w:rPr>
          <w:noProof/>
          <w:color w:val="000000"/>
        </w:rPr>
      </w:pPr>
      <w:r w:rsidRPr="006B228A">
        <w:rPr>
          <w:noProof/>
          <w:color w:val="000000"/>
        </w:rPr>
        <w:t>Produktgruppe:</w:t>
      </w:r>
    </w:p>
    <w:p w:rsidR="006953C4" w:rsidRPr="006B228A" w:rsidRDefault="006953C4">
      <w:pPr>
        <w:pStyle w:val="Produktgruppe"/>
        <w:rPr>
          <w:noProof/>
          <w:color w:val="000000"/>
        </w:rPr>
      </w:pPr>
      <w:bookmarkStart w:id="25" w:name="_Toc448927674"/>
      <w:r w:rsidRPr="006B228A">
        <w:rPr>
          <w:noProof/>
          <w:color w:val="000000"/>
        </w:rPr>
        <w:t>11.14</w:t>
      </w:r>
      <w:r w:rsidRPr="006B228A">
        <w:rPr>
          <w:noProof/>
          <w:color w:val="000000"/>
        </w:rPr>
        <w:tab/>
        <w:t>Zentrale Funktionen</w:t>
      </w:r>
      <w:bookmarkEnd w:id="25"/>
    </w:p>
    <w:p w:rsidR="00C457D8" w:rsidRDefault="00C457D8" w:rsidP="0056306F">
      <w:pPr>
        <w:tabs>
          <w:tab w:val="left" w:pos="1134"/>
          <w:tab w:val="left" w:pos="2268"/>
        </w:tabs>
        <w:rPr>
          <w:color w:val="000000"/>
          <w:szCs w:val="20"/>
          <w:u w:val="single"/>
        </w:rPr>
      </w:pPr>
      <w:r>
        <w:rPr>
          <w:color w:val="000000"/>
          <w:szCs w:val="20"/>
          <w:u w:val="single"/>
        </w:rPr>
        <w:t>Buchungshinweis:</w:t>
      </w:r>
    </w:p>
    <w:p w:rsidR="00C457D8" w:rsidRPr="00C457D8" w:rsidRDefault="00C457D8" w:rsidP="0056306F">
      <w:pPr>
        <w:tabs>
          <w:tab w:val="left" w:pos="1134"/>
          <w:tab w:val="left" w:pos="2268"/>
        </w:tabs>
        <w:rPr>
          <w:color w:val="000000"/>
          <w:szCs w:val="20"/>
          <w:u w:val="single"/>
        </w:rPr>
      </w:pPr>
    </w:p>
    <w:p w:rsidR="0060167F" w:rsidRDefault="0060167F" w:rsidP="0056306F">
      <w:pPr>
        <w:tabs>
          <w:tab w:val="left" w:pos="1134"/>
          <w:tab w:val="left" w:pos="2268"/>
        </w:tabs>
        <w:rPr>
          <w:color w:val="000000"/>
          <w:szCs w:val="20"/>
        </w:rPr>
      </w:pPr>
      <w:r>
        <w:rPr>
          <w:color w:val="000000"/>
          <w:szCs w:val="20"/>
        </w:rPr>
        <w:t>Sofern in der Kommune über die Gleichstellung von Frau und Mann hinaus (11.14.01 und 11.14.02) Aufgaben im Ra</w:t>
      </w:r>
      <w:r>
        <w:rPr>
          <w:color w:val="000000"/>
          <w:szCs w:val="20"/>
        </w:rPr>
        <w:t>h</w:t>
      </w:r>
      <w:r>
        <w:rPr>
          <w:color w:val="000000"/>
          <w:szCs w:val="20"/>
        </w:rPr>
        <w:t>men des Allgemeinen Gleichbehandlungsg</w:t>
      </w:r>
      <w:r w:rsidR="007E211A">
        <w:rPr>
          <w:color w:val="000000"/>
          <w:szCs w:val="20"/>
        </w:rPr>
        <w:t xml:space="preserve">esetzes oder sonstiger </w:t>
      </w:r>
      <w:r w:rsidR="007E211A" w:rsidRPr="005D6C02">
        <w:rPr>
          <w:color w:val="000000"/>
          <w:szCs w:val="20"/>
        </w:rPr>
        <w:t>Gesetze</w:t>
      </w:r>
      <w:r w:rsidR="007E211A" w:rsidRPr="006457F2">
        <w:rPr>
          <w:color w:val="000000"/>
          <w:szCs w:val="20"/>
        </w:rPr>
        <w:t xml:space="preserve">, </w:t>
      </w:r>
      <w:r w:rsidRPr="006457F2">
        <w:rPr>
          <w:color w:val="000000"/>
          <w:szCs w:val="20"/>
        </w:rPr>
        <w:t xml:space="preserve">z. B. </w:t>
      </w:r>
      <w:r w:rsidR="00ED16BC" w:rsidRPr="006457F2">
        <w:rPr>
          <w:color w:val="000000"/>
          <w:szCs w:val="20"/>
        </w:rPr>
        <w:t>Behindertenbeauftragte</w:t>
      </w:r>
      <w:r w:rsidR="007E211A" w:rsidRPr="006457F2">
        <w:rPr>
          <w:color w:val="000000"/>
          <w:szCs w:val="20"/>
        </w:rPr>
        <w:t xml:space="preserve"> nach L-BGG,</w:t>
      </w:r>
      <w:r>
        <w:rPr>
          <w:color w:val="000000"/>
          <w:szCs w:val="20"/>
        </w:rPr>
        <w:t xml:space="preserve"> zentral wahrgenommen werden, </w:t>
      </w:r>
      <w:r w:rsidR="00142962">
        <w:rPr>
          <w:color w:val="000000"/>
          <w:szCs w:val="20"/>
        </w:rPr>
        <w:t>können</w:t>
      </w:r>
      <w:r>
        <w:rPr>
          <w:color w:val="000000"/>
          <w:szCs w:val="20"/>
        </w:rPr>
        <w:t xml:space="preserve"> dafür eigene Produkt</w:t>
      </w:r>
      <w:r w:rsidR="00142962">
        <w:rPr>
          <w:color w:val="000000"/>
          <w:szCs w:val="20"/>
        </w:rPr>
        <w:t>e</w:t>
      </w:r>
      <w:r w:rsidR="00674EFE">
        <w:rPr>
          <w:color w:val="000000"/>
          <w:szCs w:val="20"/>
        </w:rPr>
        <w:t xml:space="preserve"> gebildet </w:t>
      </w:r>
      <w:r w:rsidR="00674EFE" w:rsidRPr="00455D21">
        <w:rPr>
          <w:color w:val="000000"/>
          <w:szCs w:val="20"/>
        </w:rPr>
        <w:t>werden</w:t>
      </w:r>
      <w:r w:rsidR="00455D21" w:rsidRPr="00455D21">
        <w:rPr>
          <w:color w:val="000000"/>
          <w:szCs w:val="20"/>
        </w:rPr>
        <w:t>.</w:t>
      </w:r>
    </w:p>
    <w:p w:rsidR="00316D1D" w:rsidRDefault="00316D1D" w:rsidP="0056306F">
      <w:pPr>
        <w:tabs>
          <w:tab w:val="left" w:pos="1134"/>
          <w:tab w:val="left" w:pos="2268"/>
        </w:tabs>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26" w:name="_Toc121544072"/>
      <w:r w:rsidRPr="006B228A">
        <w:rPr>
          <w:color w:val="000000"/>
        </w:rPr>
        <w:t>11.14.01</w:t>
      </w:r>
      <w:r w:rsidRPr="006B228A">
        <w:rPr>
          <w:color w:val="000000"/>
        </w:rPr>
        <w:tab/>
        <w:t>Gleichstellung von Frau und Mann innerhalb der Verwaltung</w:t>
      </w:r>
      <w:bookmarkEnd w:id="26"/>
    </w:p>
    <w:p w:rsidR="006953C4" w:rsidRPr="006B228A" w:rsidRDefault="006953C4">
      <w:pPr>
        <w:pStyle w:val="Kurzbeschreibung"/>
        <w:rPr>
          <w:color w:val="000000"/>
        </w:rPr>
      </w:pPr>
      <w:r w:rsidRPr="006B228A">
        <w:rPr>
          <w:color w:val="000000"/>
        </w:rPr>
        <w:t>Kurzbeschreibung:</w:t>
      </w:r>
    </w:p>
    <w:p w:rsidR="00CF6F5E" w:rsidRPr="005D6C02" w:rsidRDefault="008322EE">
      <w:pPr>
        <w:widowControl w:val="0"/>
        <w:tabs>
          <w:tab w:val="left" w:pos="1134"/>
        </w:tabs>
        <w:autoSpaceDE w:val="0"/>
        <w:autoSpaceDN w:val="0"/>
        <w:adjustRightInd w:val="0"/>
        <w:jc w:val="both"/>
        <w:rPr>
          <w:color w:val="000000"/>
          <w:szCs w:val="20"/>
        </w:rPr>
      </w:pPr>
      <w:r w:rsidRPr="005D6C02">
        <w:rPr>
          <w:color w:val="000000"/>
          <w:szCs w:val="20"/>
        </w:rPr>
        <w:t>Förderung der Gleichstellung von Frau und Mann</w:t>
      </w:r>
      <w:r w:rsidR="00CF6F5E" w:rsidRPr="004E4542">
        <w:rPr>
          <w:color w:val="000000"/>
          <w:szCs w:val="20"/>
        </w:rPr>
        <w:t xml:space="preserve"> durch</w:t>
      </w:r>
      <w:r w:rsidR="004743EF" w:rsidRPr="004E4542">
        <w:rPr>
          <w:color w:val="000000"/>
          <w:szCs w:val="20"/>
        </w:rPr>
        <w:t>:</w:t>
      </w:r>
    </w:p>
    <w:p w:rsidR="00CF6F5E" w:rsidRPr="006457F2" w:rsidRDefault="006953C4" w:rsidP="00084311">
      <w:pPr>
        <w:numPr>
          <w:ilvl w:val="1"/>
          <w:numId w:val="13"/>
        </w:numPr>
        <w:spacing w:after="240"/>
        <w:ind w:left="567" w:hanging="141"/>
        <w:contextualSpacing/>
        <w:rPr>
          <w:szCs w:val="18"/>
        </w:rPr>
      </w:pPr>
      <w:r w:rsidRPr="006457F2">
        <w:rPr>
          <w:szCs w:val="18"/>
        </w:rPr>
        <w:t>Aufzeigen vorhandener Defizite bei der Gleichstellung</w:t>
      </w:r>
      <w:r w:rsidR="00CF6F5E" w:rsidRPr="006457F2">
        <w:rPr>
          <w:szCs w:val="18"/>
        </w:rPr>
        <w:t xml:space="preserve"> (Informations- und Kontrollfunktion)</w:t>
      </w:r>
    </w:p>
    <w:p w:rsidR="00313437" w:rsidRPr="006457F2" w:rsidRDefault="00CF6F5E" w:rsidP="00084311">
      <w:pPr>
        <w:numPr>
          <w:ilvl w:val="1"/>
          <w:numId w:val="13"/>
        </w:numPr>
        <w:spacing w:after="240"/>
        <w:ind w:left="567" w:hanging="141"/>
        <w:contextualSpacing/>
        <w:rPr>
          <w:szCs w:val="18"/>
        </w:rPr>
      </w:pPr>
      <w:r w:rsidRPr="006457F2">
        <w:rPr>
          <w:szCs w:val="18"/>
        </w:rPr>
        <w:t xml:space="preserve">Aktivitäten zur </w:t>
      </w:r>
      <w:r w:rsidR="006953C4" w:rsidRPr="006457F2">
        <w:rPr>
          <w:szCs w:val="18"/>
        </w:rPr>
        <w:t>Beschleunigung des Gleichstellungsprozesses</w:t>
      </w:r>
      <w:r w:rsidRPr="006457F2">
        <w:rPr>
          <w:szCs w:val="18"/>
        </w:rPr>
        <w:t xml:space="preserve"> (Initiativfunktion)</w:t>
      </w:r>
      <w:r w:rsidR="0025260A" w:rsidRPr="006457F2">
        <w:rPr>
          <w:szCs w:val="18"/>
        </w:rPr>
        <w:t>;</w:t>
      </w:r>
      <w:r w:rsidR="006953C4" w:rsidRPr="006457F2">
        <w:rPr>
          <w:szCs w:val="18"/>
        </w:rPr>
        <w:t xml:space="preserve"> </w:t>
      </w:r>
    </w:p>
    <w:p w:rsidR="00DC597C" w:rsidRPr="006457F2" w:rsidRDefault="004C27AD" w:rsidP="00084311">
      <w:pPr>
        <w:numPr>
          <w:ilvl w:val="1"/>
          <w:numId w:val="13"/>
        </w:numPr>
        <w:spacing w:after="240"/>
        <w:ind w:left="567" w:hanging="141"/>
        <w:contextualSpacing/>
        <w:rPr>
          <w:szCs w:val="18"/>
        </w:rPr>
      </w:pPr>
      <w:r w:rsidRPr="006457F2">
        <w:rPr>
          <w:szCs w:val="18"/>
        </w:rPr>
        <w:t>Umsetzung des Chancengleichheitsgesetzes Baden-Württemberg</w:t>
      </w:r>
    </w:p>
    <w:p w:rsidR="00A065EF" w:rsidRDefault="00A065EF" w:rsidP="00A065EF">
      <w:pPr>
        <w:tabs>
          <w:tab w:val="left" w:pos="1134"/>
          <w:tab w:val="left" w:pos="2268"/>
        </w:tabs>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Durchsetzung der Gleichstellung </w:t>
      </w:r>
      <w:r w:rsidR="00E9324E">
        <w:rPr>
          <w:rFonts w:cs="Times New Roman"/>
          <w:noProof w:val="0"/>
          <w:color w:val="000000"/>
          <w:szCs w:val="24"/>
        </w:rPr>
        <w:t xml:space="preserve">von Frau und Mann </w:t>
      </w:r>
      <w:r w:rsidRPr="006B228A">
        <w:rPr>
          <w:rFonts w:cs="Times New Roman"/>
          <w:noProof w:val="0"/>
          <w:color w:val="000000"/>
          <w:szCs w:val="24"/>
        </w:rPr>
        <w:t xml:space="preserve">in allen </w:t>
      </w:r>
      <w:r w:rsidR="00147E0A">
        <w:rPr>
          <w:rFonts w:cs="Times New Roman"/>
          <w:noProof w:val="0"/>
          <w:color w:val="000000"/>
          <w:szCs w:val="24"/>
        </w:rPr>
        <w:t xml:space="preserve">Bereichen der Kommune </w:t>
      </w:r>
    </w:p>
    <w:p w:rsidR="00266BA9" w:rsidRDefault="00266BA9" w:rsidP="00266BA9">
      <w:pPr>
        <w:tabs>
          <w:tab w:val="left" w:pos="1134"/>
          <w:tab w:val="left" w:pos="2268"/>
        </w:tabs>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27" w:name="_Toc121544073"/>
      <w:r w:rsidRPr="006B228A">
        <w:rPr>
          <w:color w:val="000000"/>
        </w:rPr>
        <w:t>11.14.02</w:t>
      </w:r>
      <w:r w:rsidRPr="006B228A">
        <w:rPr>
          <w:color w:val="000000"/>
        </w:rPr>
        <w:tab/>
        <w:t>Gleichstellung von Frau und Mann, externe Aufgabenwahrnehmung</w:t>
      </w:r>
      <w:bookmarkEnd w:id="27"/>
    </w:p>
    <w:p w:rsidR="006953C4" w:rsidRPr="006B228A" w:rsidRDefault="006953C4">
      <w:pPr>
        <w:pStyle w:val="Kurzbeschreibung"/>
        <w:rPr>
          <w:color w:val="000000"/>
        </w:rPr>
      </w:pPr>
      <w:r w:rsidRPr="006B228A">
        <w:rPr>
          <w:color w:val="000000"/>
        </w:rPr>
        <w:t>Kurzbeschreibung:</w:t>
      </w:r>
    </w:p>
    <w:p w:rsidR="00DE6BFD" w:rsidRDefault="00DE6BFD" w:rsidP="00DE6BFD">
      <w:pPr>
        <w:widowControl w:val="0"/>
        <w:tabs>
          <w:tab w:val="left" w:pos="1134"/>
        </w:tabs>
        <w:autoSpaceDE w:val="0"/>
        <w:autoSpaceDN w:val="0"/>
        <w:adjustRightInd w:val="0"/>
        <w:jc w:val="both"/>
        <w:rPr>
          <w:color w:val="000000"/>
          <w:szCs w:val="20"/>
        </w:rPr>
      </w:pPr>
      <w:r>
        <w:rPr>
          <w:color w:val="000000"/>
          <w:szCs w:val="20"/>
        </w:rPr>
        <w:t>Förderung der Gleichstellung von Frau und Mann durch</w:t>
      </w:r>
      <w:r w:rsidR="004743EF">
        <w:rPr>
          <w:color w:val="000000"/>
          <w:szCs w:val="20"/>
        </w:rPr>
        <w:t>:</w:t>
      </w:r>
      <w:r>
        <w:rPr>
          <w:color w:val="000000"/>
          <w:szCs w:val="20"/>
        </w:rPr>
        <w:t xml:space="preserve"> </w:t>
      </w:r>
    </w:p>
    <w:p w:rsidR="00DE6BFD" w:rsidRPr="006457F2" w:rsidRDefault="00DE6BFD" w:rsidP="00084311">
      <w:pPr>
        <w:numPr>
          <w:ilvl w:val="1"/>
          <w:numId w:val="13"/>
        </w:numPr>
        <w:spacing w:after="240"/>
        <w:ind w:left="567" w:hanging="141"/>
        <w:contextualSpacing/>
        <w:rPr>
          <w:szCs w:val="18"/>
        </w:rPr>
      </w:pPr>
      <w:r w:rsidRPr="006457F2">
        <w:rPr>
          <w:szCs w:val="18"/>
        </w:rPr>
        <w:t>Aufzeigen vorhandener Defizite bei der Gleichstellung (Informations- und Kontrollfunktion)</w:t>
      </w:r>
    </w:p>
    <w:p w:rsidR="00DE6BFD" w:rsidRPr="006457F2" w:rsidRDefault="00DE6BFD" w:rsidP="00084311">
      <w:pPr>
        <w:numPr>
          <w:ilvl w:val="1"/>
          <w:numId w:val="13"/>
        </w:numPr>
        <w:spacing w:after="240"/>
        <w:ind w:left="567" w:hanging="141"/>
        <w:contextualSpacing/>
        <w:rPr>
          <w:szCs w:val="18"/>
        </w:rPr>
      </w:pPr>
      <w:r w:rsidRPr="006457F2">
        <w:rPr>
          <w:szCs w:val="18"/>
        </w:rPr>
        <w:t xml:space="preserve">Aktivitäten zur Beschleunigung des Gleichstellungsprozesses (Initiativfunktion) </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r w:rsidR="006953C4" w:rsidRPr="006B228A">
        <w:rPr>
          <w:color w:val="000000"/>
        </w:rPr>
        <w:t xml:space="preserve"> </w:t>
      </w:r>
    </w:p>
    <w:p w:rsidR="006953C4"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Durchsetzung der Gleichstellung </w:t>
      </w:r>
      <w:r w:rsidR="00DE6BFD">
        <w:rPr>
          <w:rFonts w:cs="Times New Roman"/>
          <w:noProof w:val="0"/>
          <w:color w:val="000000"/>
          <w:szCs w:val="24"/>
        </w:rPr>
        <w:t xml:space="preserve">von Mann und Frau </w:t>
      </w:r>
      <w:r w:rsidRPr="006B228A">
        <w:rPr>
          <w:rFonts w:cs="Times New Roman"/>
          <w:noProof w:val="0"/>
          <w:color w:val="000000"/>
          <w:szCs w:val="24"/>
        </w:rPr>
        <w:t>in allen gesellschaftlichen Bereichen und auf allen gesellschaftl</w:t>
      </w:r>
      <w:r w:rsidRPr="006B228A">
        <w:rPr>
          <w:rFonts w:cs="Times New Roman"/>
          <w:noProof w:val="0"/>
          <w:color w:val="000000"/>
          <w:szCs w:val="24"/>
        </w:rPr>
        <w:t>i</w:t>
      </w:r>
      <w:r w:rsidRPr="006B228A">
        <w:rPr>
          <w:rFonts w:cs="Times New Roman"/>
          <w:noProof w:val="0"/>
          <w:color w:val="000000"/>
          <w:szCs w:val="24"/>
        </w:rPr>
        <w:t>chen Ebenen</w:t>
      </w:r>
    </w:p>
    <w:p w:rsidR="00DE6BFD" w:rsidRPr="006B228A" w:rsidRDefault="00DE6BFD">
      <w:pPr>
        <w:pStyle w:val="Textkrper3"/>
        <w:tabs>
          <w:tab w:val="clear" w:pos="1134"/>
        </w:tabs>
        <w:autoSpaceDE/>
        <w:autoSpaceDN/>
        <w:adjustRightInd/>
        <w:rPr>
          <w:rFonts w:cs="Times New Roman"/>
          <w:noProof w:val="0"/>
          <w:color w:val="000000"/>
          <w:szCs w:val="24"/>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28" w:name="_Toc121544074"/>
      <w:r w:rsidRPr="006B228A">
        <w:rPr>
          <w:color w:val="000000"/>
        </w:rPr>
        <w:t>11.14.03</w:t>
      </w:r>
      <w:r w:rsidRPr="006B228A">
        <w:rPr>
          <w:color w:val="000000"/>
        </w:rPr>
        <w:tab/>
        <w:t>Gesamtpersonalrat</w:t>
      </w:r>
      <w:bookmarkEnd w:id="28"/>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rFonts w:cs="Tahoma"/>
          <w:color w:val="000000"/>
          <w:szCs w:val="16"/>
        </w:rPr>
      </w:pPr>
      <w:r w:rsidRPr="006B228A">
        <w:rPr>
          <w:color w:val="000000"/>
          <w:szCs w:val="20"/>
        </w:rPr>
        <w:t>Wahrnehmung der Aufgaben nach dem Personalvertretungsrecht für die Gesamtverwaltung</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rFonts w:cs="Tahoma"/>
          <w:color w:val="000000"/>
          <w:szCs w:val="16"/>
        </w:rPr>
      </w:pPr>
      <w:r w:rsidRPr="006B228A">
        <w:rPr>
          <w:rFonts w:cs="Tahoma"/>
          <w:color w:val="000000"/>
          <w:szCs w:val="16"/>
        </w:rPr>
        <w:t xml:space="preserve">Wahrung der Interessen der </w:t>
      </w:r>
      <w:r w:rsidRPr="00A922A7">
        <w:rPr>
          <w:rFonts w:cs="Tahoma"/>
          <w:color w:val="000000"/>
          <w:szCs w:val="16"/>
        </w:rPr>
        <w:t>Beschäftigten</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29" w:name="_Toc121544075"/>
      <w:r w:rsidRPr="006B228A">
        <w:rPr>
          <w:color w:val="000000"/>
        </w:rPr>
        <w:t>11.14.04</w:t>
      </w:r>
      <w:r w:rsidRPr="006B228A">
        <w:rPr>
          <w:color w:val="000000"/>
        </w:rPr>
        <w:tab/>
        <w:t>Schwerbehindertenvertretung</w:t>
      </w:r>
      <w:bookmarkEnd w:id="29"/>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Wahrnehmung der Aufgaben nach dem Schwerbehindertenvertretungsrecht für die Gesamtverwaltung</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Wahrung der Interessen der Schwerbehinderten in der Verwaltung</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0" w:name="_Toc121544076"/>
      <w:r w:rsidRPr="006B228A">
        <w:rPr>
          <w:color w:val="000000"/>
        </w:rPr>
        <w:t>11.14.05</w:t>
      </w:r>
      <w:r w:rsidRPr="006B228A">
        <w:rPr>
          <w:color w:val="000000"/>
        </w:rPr>
        <w:tab/>
        <w:t>Datenschutzbeauftragte</w:t>
      </w:r>
      <w:r w:rsidR="00D909EB">
        <w:rPr>
          <w:color w:val="000000"/>
        </w:rPr>
        <w:t>/</w:t>
      </w:r>
      <w:r w:rsidR="00F60524">
        <w:rPr>
          <w:color w:val="000000"/>
        </w:rPr>
        <w:t>-</w:t>
      </w:r>
      <w:r w:rsidRPr="006B228A">
        <w:rPr>
          <w:color w:val="000000"/>
        </w:rPr>
        <w:t>r</w:t>
      </w:r>
      <w:bookmarkEnd w:id="30"/>
    </w:p>
    <w:p w:rsidR="006953C4" w:rsidRPr="006B228A" w:rsidRDefault="006953C4">
      <w:pPr>
        <w:pStyle w:val="Kurzbeschreibung"/>
        <w:rPr>
          <w:color w:val="000000"/>
        </w:rPr>
      </w:pPr>
      <w:r w:rsidRPr="006B228A">
        <w:rPr>
          <w:color w:val="000000"/>
        </w:rPr>
        <w:t>Kurzbeschreibung:</w:t>
      </w:r>
    </w:p>
    <w:p w:rsidR="003134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Bearbeitung von Grundsatzfragen des Datenschutzes und Kontaktstelle zum Landesbeauftragten für den Datenschutz;</w:t>
      </w:r>
    </w:p>
    <w:p w:rsidR="0007485D"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Koordination von Maßnahmen des Datenschutzes; </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Erteilung von allgemeinen oder amtsübergreifenden Auskünften oder Auskünften im Sinne von §</w:t>
      </w:r>
      <w:r w:rsidR="00313437">
        <w:rPr>
          <w:rFonts w:cs="Times New Roman"/>
          <w:noProof w:val="0"/>
          <w:color w:val="000000"/>
          <w:szCs w:val="24"/>
        </w:rPr>
        <w:t> </w:t>
      </w:r>
      <w:r w:rsidRPr="006B228A">
        <w:rPr>
          <w:rFonts w:cs="Times New Roman"/>
          <w:noProof w:val="0"/>
          <w:color w:val="000000"/>
          <w:szCs w:val="24"/>
        </w:rPr>
        <w:t>12</w:t>
      </w:r>
      <w:r w:rsidR="00313437">
        <w:rPr>
          <w:rFonts w:cs="Times New Roman"/>
          <w:noProof w:val="0"/>
          <w:color w:val="000000"/>
          <w:szCs w:val="24"/>
        </w:rPr>
        <w:t> </w:t>
      </w:r>
      <w:r w:rsidRPr="006B228A">
        <w:rPr>
          <w:rFonts w:cs="Times New Roman"/>
          <w:noProof w:val="0"/>
          <w:color w:val="000000"/>
          <w:szCs w:val="24"/>
        </w:rPr>
        <w:t>LDSG an Betroffene</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Schutz personenbezogener Daten vor Missbrauch</w:t>
      </w:r>
    </w:p>
    <w:p w:rsidR="006953C4" w:rsidRPr="006B228A" w:rsidRDefault="006953C4">
      <w:pPr>
        <w:pStyle w:val="Spiegelstrich"/>
        <w:numPr>
          <w:ilvl w:val="0"/>
          <w:numId w:val="0"/>
        </w:numPr>
        <w:tabs>
          <w:tab w:val="left" w:pos="142"/>
          <w:tab w:val="left" w:pos="567"/>
        </w:tabs>
        <w:ind w:left="567" w:hanging="567"/>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1" w:name="_Toc121544077"/>
      <w:r w:rsidRPr="006B228A">
        <w:rPr>
          <w:color w:val="000000"/>
        </w:rPr>
        <w:t>11.14.06</w:t>
      </w:r>
      <w:r w:rsidRPr="006B228A">
        <w:rPr>
          <w:color w:val="000000"/>
        </w:rPr>
        <w:tab/>
        <w:t>Repräsentation</w:t>
      </w:r>
      <w:bookmarkEnd w:id="31"/>
    </w:p>
    <w:p w:rsidR="006953C4" w:rsidRPr="006B228A" w:rsidRDefault="006953C4">
      <w:pPr>
        <w:pStyle w:val="Kurzbeschreibung"/>
        <w:rPr>
          <w:color w:val="000000"/>
        </w:rPr>
      </w:pPr>
      <w:r w:rsidRPr="006B228A">
        <w:rPr>
          <w:color w:val="000000"/>
        </w:rPr>
        <w:t>Kurzbeschreibung:</w:t>
      </w:r>
    </w:p>
    <w:p w:rsidR="0007485D" w:rsidRDefault="006953C4">
      <w:pPr>
        <w:pStyle w:val="Textkrper3"/>
        <w:widowControl w:val="0"/>
        <w:rPr>
          <w:rFonts w:cs="Times New Roman"/>
          <w:noProof w:val="0"/>
          <w:color w:val="000000"/>
          <w:szCs w:val="24"/>
        </w:rPr>
      </w:pPr>
      <w:r w:rsidRPr="006B228A">
        <w:rPr>
          <w:rFonts w:cs="Times New Roman"/>
          <w:noProof w:val="0"/>
          <w:color w:val="000000"/>
          <w:szCs w:val="24"/>
        </w:rPr>
        <w:t>Übernahme protokollarischer Aufgaben</w:t>
      </w:r>
      <w:r w:rsidR="00EE69EA">
        <w:rPr>
          <w:rFonts w:cs="Times New Roman"/>
          <w:noProof w:val="0"/>
          <w:color w:val="000000"/>
          <w:szCs w:val="24"/>
        </w:rPr>
        <w:t xml:space="preserve"> einschl.</w:t>
      </w:r>
      <w:r w:rsidR="00EE69EA" w:rsidRPr="00EE69EA">
        <w:rPr>
          <w:rFonts w:cs="Times New Roman"/>
          <w:noProof w:val="0"/>
          <w:color w:val="000000"/>
          <w:szCs w:val="24"/>
        </w:rPr>
        <w:t xml:space="preserve"> </w:t>
      </w:r>
      <w:r w:rsidR="00EE69EA" w:rsidRPr="006B228A">
        <w:rPr>
          <w:rFonts w:cs="Times New Roman"/>
          <w:noProof w:val="0"/>
          <w:color w:val="000000"/>
          <w:szCs w:val="24"/>
        </w:rPr>
        <w:t>repräsentati</w:t>
      </w:r>
      <w:r w:rsidR="00EE69EA">
        <w:rPr>
          <w:rFonts w:cs="Times New Roman"/>
          <w:noProof w:val="0"/>
          <w:color w:val="000000"/>
          <w:szCs w:val="24"/>
        </w:rPr>
        <w:t>ver</w:t>
      </w:r>
      <w:r w:rsidR="00EE69EA" w:rsidRPr="006B228A">
        <w:rPr>
          <w:rFonts w:cs="Times New Roman"/>
          <w:noProof w:val="0"/>
          <w:color w:val="000000"/>
          <w:szCs w:val="24"/>
        </w:rPr>
        <w:t xml:space="preserve"> </w:t>
      </w:r>
      <w:r w:rsidR="00EE69EA">
        <w:rPr>
          <w:rFonts w:cs="Times New Roman"/>
          <w:noProof w:val="0"/>
          <w:color w:val="000000"/>
          <w:szCs w:val="24"/>
        </w:rPr>
        <w:t>Korrespondenz</w:t>
      </w:r>
      <w:r w:rsidRPr="006B228A">
        <w:rPr>
          <w:rFonts w:cs="Times New Roman"/>
          <w:noProof w:val="0"/>
          <w:color w:val="000000"/>
          <w:szCs w:val="24"/>
        </w:rPr>
        <w:t xml:space="preserve">; </w:t>
      </w:r>
    </w:p>
    <w:p w:rsidR="0007485D" w:rsidRDefault="006953C4" w:rsidP="006106A6">
      <w:pPr>
        <w:pStyle w:val="Textkrper3"/>
        <w:widowControl w:val="0"/>
        <w:rPr>
          <w:rFonts w:cs="Times New Roman"/>
          <w:noProof w:val="0"/>
          <w:color w:val="000000"/>
          <w:szCs w:val="24"/>
        </w:rPr>
      </w:pPr>
      <w:r w:rsidRPr="006B228A">
        <w:rPr>
          <w:rFonts w:cs="Times New Roman"/>
          <w:noProof w:val="0"/>
          <w:color w:val="000000"/>
          <w:szCs w:val="24"/>
        </w:rPr>
        <w:t xml:space="preserve">Vorbereitung und Durchführung von </w:t>
      </w:r>
      <w:r w:rsidR="006106A6">
        <w:rPr>
          <w:rFonts w:cs="Times New Roman"/>
          <w:noProof w:val="0"/>
          <w:color w:val="000000"/>
          <w:szCs w:val="24"/>
        </w:rPr>
        <w:t xml:space="preserve">Empfängen, Ehrungen und sonstigen </w:t>
      </w:r>
      <w:r w:rsidRPr="006B228A">
        <w:rPr>
          <w:rFonts w:cs="Times New Roman"/>
          <w:noProof w:val="0"/>
          <w:color w:val="000000"/>
          <w:szCs w:val="24"/>
        </w:rPr>
        <w:t>Veranstaltungen</w:t>
      </w:r>
      <w:r w:rsidR="006106A6">
        <w:rPr>
          <w:rFonts w:cs="Times New Roman"/>
          <w:noProof w:val="0"/>
          <w:color w:val="000000"/>
          <w:szCs w:val="24"/>
        </w:rPr>
        <w:t xml:space="preserve">; </w:t>
      </w:r>
    </w:p>
    <w:p w:rsidR="006106A6" w:rsidRDefault="006953C4">
      <w:pPr>
        <w:pStyle w:val="Textkrper3"/>
        <w:widowControl w:val="0"/>
        <w:rPr>
          <w:rFonts w:cs="Times New Roman"/>
          <w:noProof w:val="0"/>
          <w:color w:val="000000"/>
          <w:szCs w:val="24"/>
        </w:rPr>
      </w:pPr>
      <w:r w:rsidRPr="006B228A">
        <w:rPr>
          <w:rFonts w:cs="Times New Roman"/>
          <w:noProof w:val="0"/>
          <w:color w:val="000000"/>
          <w:szCs w:val="24"/>
        </w:rPr>
        <w:t>Städtepartnerschaften</w:t>
      </w:r>
    </w:p>
    <w:p w:rsidR="006953C4" w:rsidRPr="006B228A" w:rsidRDefault="006953C4">
      <w:pPr>
        <w:tabs>
          <w:tab w:val="left" w:pos="1134"/>
          <w:tab w:val="left" w:pos="2268"/>
        </w:tabs>
        <w:rPr>
          <w:color w:val="000000"/>
        </w:rPr>
      </w:pPr>
    </w:p>
    <w:p w:rsidR="006953C4" w:rsidRPr="006B228A" w:rsidRDefault="00D17B03">
      <w:pPr>
        <w:pStyle w:val="Ziele"/>
        <w:rPr>
          <w:rFonts w:cs="Tahoma"/>
          <w:noProof/>
          <w:color w:val="000000"/>
          <w:szCs w:val="16"/>
          <w:u w:val="none"/>
        </w:rPr>
      </w:pPr>
      <w:r>
        <w:rPr>
          <w:color w:val="000000"/>
        </w:rPr>
        <w:t>Allgemeine Ziele / Auftragsgrundlage:</w:t>
      </w:r>
      <w:r w:rsidR="006953C4" w:rsidRPr="006B228A">
        <w:rPr>
          <w:color w:val="000000"/>
        </w:rPr>
        <w:t xml:space="preserve"> </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 xml:space="preserve">Angemessene, zielgruppenorientierte Präsentation der </w:t>
      </w:r>
      <w:r w:rsidR="009A70A1">
        <w:rPr>
          <w:rFonts w:cs="Tahoma"/>
          <w:noProof/>
          <w:color w:val="000000"/>
          <w:szCs w:val="16"/>
        </w:rPr>
        <w:t>Kommune</w:t>
      </w:r>
    </w:p>
    <w:p w:rsidR="006953C4" w:rsidRPr="006B228A" w:rsidRDefault="006953C4">
      <w:pPr>
        <w:widowControl w:val="0"/>
        <w:tabs>
          <w:tab w:val="left" w:pos="1134"/>
        </w:tabs>
        <w:autoSpaceDE w:val="0"/>
        <w:autoSpaceDN w:val="0"/>
        <w:adjustRightInd w:val="0"/>
        <w:rPr>
          <w:color w:val="000000"/>
        </w:rPr>
      </w:pPr>
      <w:r w:rsidRPr="006B228A">
        <w:rPr>
          <w:rFonts w:cs="Tahoma"/>
          <w:noProof/>
          <w:color w:val="000000"/>
          <w:szCs w:val="16"/>
        </w:rPr>
        <w:t>Vermittlung eines positiven Images nach außen</w:t>
      </w:r>
    </w:p>
    <w:p w:rsidR="006953C4" w:rsidRPr="006B228A" w:rsidRDefault="006953C4">
      <w:pPr>
        <w:tabs>
          <w:tab w:val="left" w:pos="0"/>
          <w:tab w:val="left" w:pos="1134"/>
        </w:tabs>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2" w:name="_Toc121544078"/>
      <w:r w:rsidRPr="006B228A">
        <w:rPr>
          <w:color w:val="000000"/>
        </w:rPr>
        <w:t>11.14.07</w:t>
      </w:r>
      <w:r w:rsidRPr="006B228A">
        <w:rPr>
          <w:color w:val="000000"/>
        </w:rPr>
        <w:tab/>
        <w:t>Europaangelegenheiten und Internationales</w:t>
      </w:r>
      <w:bookmarkEnd w:id="32"/>
    </w:p>
    <w:p w:rsidR="006953C4" w:rsidRPr="006B228A" w:rsidRDefault="006953C4">
      <w:pPr>
        <w:pStyle w:val="Kurzbeschreibung"/>
        <w:rPr>
          <w:color w:val="000000"/>
        </w:rPr>
      </w:pPr>
      <w:r w:rsidRPr="006B228A">
        <w:rPr>
          <w:color w:val="000000"/>
        </w:rPr>
        <w:t>Kurzbeschreibung:</w:t>
      </w:r>
    </w:p>
    <w:p w:rsidR="00E3245C" w:rsidRDefault="001E46B3" w:rsidP="00E3245C">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O</w:t>
      </w:r>
      <w:r w:rsidR="00E3245C">
        <w:rPr>
          <w:rFonts w:cs="Times New Roman"/>
          <w:noProof w:val="0"/>
          <w:color w:val="000000"/>
          <w:szCs w:val="24"/>
        </w:rPr>
        <w:t xml:space="preserve">rganisation und </w:t>
      </w:r>
      <w:r>
        <w:rPr>
          <w:rFonts w:cs="Times New Roman"/>
          <w:noProof w:val="0"/>
          <w:color w:val="000000"/>
          <w:szCs w:val="24"/>
        </w:rPr>
        <w:t xml:space="preserve">Durchführung </w:t>
      </w:r>
      <w:r w:rsidR="00E3245C">
        <w:rPr>
          <w:rFonts w:cs="Times New Roman"/>
          <w:noProof w:val="0"/>
          <w:color w:val="000000"/>
          <w:szCs w:val="24"/>
        </w:rPr>
        <w:t>der</w:t>
      </w:r>
      <w:r w:rsidR="00A922A7">
        <w:rPr>
          <w:rFonts w:cs="Times New Roman"/>
          <w:noProof w:val="0"/>
          <w:color w:val="000000"/>
          <w:szCs w:val="24"/>
        </w:rPr>
        <w:t> </w:t>
      </w:r>
      <w:r w:rsidR="00E3245C">
        <w:rPr>
          <w:rFonts w:cs="Times New Roman"/>
          <w:noProof w:val="0"/>
          <w:color w:val="000000"/>
          <w:szCs w:val="24"/>
        </w:rPr>
        <w:t>/</w:t>
      </w:r>
      <w:r w:rsidR="004743EF">
        <w:rPr>
          <w:rFonts w:cs="Times New Roman"/>
          <w:noProof w:val="0"/>
          <w:color w:val="000000"/>
          <w:szCs w:val="24"/>
        </w:rPr>
        <w:t> </w:t>
      </w:r>
      <w:r w:rsidR="006953C4" w:rsidRPr="006B228A">
        <w:rPr>
          <w:rFonts w:cs="Times New Roman"/>
          <w:noProof w:val="0"/>
          <w:color w:val="000000"/>
          <w:szCs w:val="24"/>
        </w:rPr>
        <w:t>des internen und externen Informationsvermittlung</w:t>
      </w:r>
      <w:r w:rsidR="00D909EB">
        <w:rPr>
          <w:rFonts w:cs="Times New Roman"/>
          <w:noProof w:val="0"/>
          <w:color w:val="000000"/>
          <w:szCs w:val="24"/>
        </w:rPr>
        <w:t> / </w:t>
      </w:r>
      <w:r w:rsidR="006953C4" w:rsidRPr="006B228A">
        <w:rPr>
          <w:rFonts w:cs="Times New Roman"/>
          <w:noProof w:val="0"/>
          <w:color w:val="000000"/>
          <w:szCs w:val="24"/>
        </w:rPr>
        <w:t>Erfahrungsaustausches</w:t>
      </w:r>
      <w:r w:rsidR="00E3245C">
        <w:rPr>
          <w:rFonts w:cs="Times New Roman"/>
          <w:noProof w:val="0"/>
          <w:color w:val="000000"/>
          <w:szCs w:val="24"/>
        </w:rPr>
        <w:t>;</w:t>
      </w:r>
    </w:p>
    <w:p w:rsidR="00E3245C" w:rsidRDefault="006953C4" w:rsidP="00E3245C">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Aufbau bzw. Unterstützung beim Aufbau von Kontaktstrukturen zu europäischen und internationalen Institutionen sowie </w:t>
      </w:r>
      <w:r w:rsidR="00E3245C">
        <w:rPr>
          <w:rFonts w:cs="Times New Roman"/>
          <w:noProof w:val="0"/>
          <w:color w:val="000000"/>
          <w:szCs w:val="24"/>
        </w:rPr>
        <w:t>zu den</w:t>
      </w:r>
      <w:r w:rsidRPr="006B228A">
        <w:rPr>
          <w:rFonts w:cs="Times New Roman"/>
          <w:noProof w:val="0"/>
          <w:color w:val="000000"/>
          <w:szCs w:val="24"/>
        </w:rPr>
        <w:t xml:space="preserve"> für Europaangelegenheiten zuständigen staatlichen und nichtstaatlichen Stellen und Netzwerken</w:t>
      </w:r>
      <w:r w:rsidR="00E3245C">
        <w:rPr>
          <w:rFonts w:cs="Times New Roman"/>
          <w:noProof w:val="0"/>
          <w:color w:val="000000"/>
          <w:szCs w:val="24"/>
        </w:rPr>
        <w:t>;</w:t>
      </w:r>
      <w:r w:rsidRPr="006B228A">
        <w:rPr>
          <w:rFonts w:cs="Times New Roman"/>
          <w:noProof w:val="0"/>
          <w:color w:val="000000"/>
          <w:szCs w:val="24"/>
        </w:rPr>
        <w:t xml:space="preserve"> </w:t>
      </w:r>
    </w:p>
    <w:p w:rsidR="00E3245C" w:rsidRDefault="006953C4" w:rsidP="00E3245C">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Erschließung von EU-Förderprogrammen in allen kommunalpolitischen sowie sonstigen gesellschaftspolitisch wichtigen Aktionsfeldern</w:t>
      </w:r>
      <w:r w:rsidR="00E3245C">
        <w:rPr>
          <w:rFonts w:cs="Times New Roman"/>
          <w:noProof w:val="0"/>
          <w:color w:val="000000"/>
          <w:szCs w:val="24"/>
        </w:rPr>
        <w:t>;</w:t>
      </w:r>
    </w:p>
    <w:p w:rsidR="00313437" w:rsidRDefault="006953C4" w:rsidP="00E3245C">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Durchführung von EU-geförderten Projekten soweit nicht anderen Produktbereichen zuordenbar</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D64D39"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Optimale Positionierung der Kommune in Europa und weltweit </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Unterstützung kommunaler Akteure bei europäischen und internationalen Aktivitäten</w:t>
      </w:r>
      <w:r w:rsidRPr="006B228A">
        <w:rPr>
          <w:rFonts w:cs="Tahoma"/>
          <w:noProof/>
          <w:color w:val="000000"/>
          <w:szCs w:val="16"/>
        </w:rPr>
        <w:t xml:space="preserve"> </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0127DE" w:rsidRDefault="006953C4">
      <w:pPr>
        <w:pStyle w:val="berschrift3"/>
        <w:rPr>
          <w:noProof/>
          <w:color w:val="000000"/>
        </w:rPr>
      </w:pPr>
      <w:r w:rsidRPr="000127DE">
        <w:rPr>
          <w:noProof/>
          <w:color w:val="000000"/>
        </w:rPr>
        <w:t>Produkt:</w:t>
      </w:r>
    </w:p>
    <w:p w:rsidR="00B23181" w:rsidRPr="00B23181" w:rsidRDefault="006953C4" w:rsidP="00B23181">
      <w:pPr>
        <w:tabs>
          <w:tab w:val="left" w:pos="1134"/>
        </w:tabs>
        <w:spacing w:after="240"/>
        <w:ind w:left="1134" w:hanging="1134"/>
        <w:rPr>
          <w:rFonts w:cs="Arial"/>
          <w:b/>
          <w:color w:val="000000"/>
        </w:rPr>
      </w:pPr>
      <w:bookmarkStart w:id="33" w:name="_Toc121544079"/>
      <w:r w:rsidRPr="000127DE">
        <w:rPr>
          <w:color w:val="000000"/>
        </w:rPr>
        <w:t>11.14.08</w:t>
      </w:r>
      <w:r w:rsidRPr="000127DE">
        <w:rPr>
          <w:color w:val="000000"/>
        </w:rPr>
        <w:tab/>
      </w:r>
      <w:r w:rsidR="00B23181" w:rsidRPr="00B23181">
        <w:rPr>
          <w:rFonts w:cs="Arial"/>
          <w:b/>
          <w:color w:val="000000"/>
        </w:rPr>
        <w:t>Kommunale Integrationsförderung für Einwohner/-innen mit Migrationshintergrund</w:t>
      </w:r>
    </w:p>
    <w:p w:rsidR="00B23181" w:rsidRPr="00B23181" w:rsidRDefault="00B23181" w:rsidP="00B23181">
      <w:pPr>
        <w:spacing w:after="120"/>
        <w:jc w:val="both"/>
        <w:rPr>
          <w:color w:val="000000"/>
        </w:rPr>
      </w:pPr>
      <w:r w:rsidRPr="00B23181">
        <w:rPr>
          <w:color w:val="000000"/>
          <w:u w:val="single"/>
        </w:rPr>
        <w:t>Buchungshinweis</w:t>
      </w:r>
      <w:r w:rsidRPr="00B23181">
        <w:rPr>
          <w:color w:val="000000"/>
        </w:rPr>
        <w:t>:</w:t>
      </w:r>
    </w:p>
    <w:p w:rsidR="00B23181" w:rsidRPr="00B23181" w:rsidRDefault="00B23181" w:rsidP="00B23181">
      <w:pPr>
        <w:jc w:val="both"/>
        <w:rPr>
          <w:rFonts w:cs="Tahoma"/>
          <w:noProof/>
          <w:color w:val="000000"/>
          <w:szCs w:val="16"/>
        </w:rPr>
      </w:pPr>
      <w:r w:rsidRPr="00B23181">
        <w:rPr>
          <w:color w:val="000000"/>
        </w:rPr>
        <w:t>Betreuung und Förderung der Integration von Flüchtlingen, Asylbewerber/-innen und Asylberechtigte einschl. Koordinat</w:t>
      </w:r>
      <w:r w:rsidRPr="00B23181">
        <w:rPr>
          <w:color w:val="000000"/>
        </w:rPr>
        <w:t>i</w:t>
      </w:r>
      <w:r w:rsidRPr="00B23181">
        <w:rPr>
          <w:color w:val="000000"/>
        </w:rPr>
        <w:t>on dieser Aufgaben sind bei Produkt 31.80.10 nachzuweisen. Zur weiteren Abgrenzung vgl. Buchungshinweis bei 31.80.10.</w:t>
      </w:r>
    </w:p>
    <w:p w:rsidR="00B23181" w:rsidRPr="00B23181" w:rsidRDefault="00B23181" w:rsidP="00534651">
      <w:pPr>
        <w:widowControl w:val="0"/>
        <w:tabs>
          <w:tab w:val="left" w:pos="1134"/>
        </w:tabs>
        <w:autoSpaceDE w:val="0"/>
        <w:autoSpaceDN w:val="0"/>
        <w:adjustRightInd w:val="0"/>
        <w:rPr>
          <w:rFonts w:cs="Arial"/>
          <w:bCs/>
          <w:noProof/>
          <w:color w:val="000000"/>
          <w:szCs w:val="16"/>
          <w:u w:val="single"/>
        </w:rPr>
      </w:pPr>
    </w:p>
    <w:p w:rsidR="00B23181" w:rsidRPr="00B23181" w:rsidRDefault="00B23181" w:rsidP="00B23181">
      <w:pPr>
        <w:widowControl w:val="0"/>
        <w:tabs>
          <w:tab w:val="left" w:pos="1134"/>
        </w:tabs>
        <w:autoSpaceDE w:val="0"/>
        <w:autoSpaceDN w:val="0"/>
        <w:adjustRightInd w:val="0"/>
        <w:spacing w:after="120"/>
        <w:rPr>
          <w:rFonts w:cs="Arial"/>
          <w:bCs/>
          <w:noProof/>
          <w:color w:val="000000"/>
          <w:szCs w:val="16"/>
          <w:u w:val="single"/>
        </w:rPr>
      </w:pPr>
      <w:r w:rsidRPr="00B23181">
        <w:rPr>
          <w:rFonts w:cs="Arial"/>
          <w:bCs/>
          <w:noProof/>
          <w:color w:val="000000"/>
          <w:szCs w:val="16"/>
          <w:u w:val="single"/>
        </w:rPr>
        <w:t>Kurzbeschreibung:</w:t>
      </w:r>
    </w:p>
    <w:p w:rsidR="00B23181" w:rsidRPr="00B23181" w:rsidRDefault="00B23181" w:rsidP="00B23181">
      <w:pPr>
        <w:jc w:val="both"/>
        <w:rPr>
          <w:color w:val="000000"/>
        </w:rPr>
      </w:pPr>
      <w:r w:rsidRPr="00B23181">
        <w:rPr>
          <w:color w:val="000000"/>
        </w:rPr>
        <w:t>Integration als Querschnittsaufgabe;</w:t>
      </w:r>
    </w:p>
    <w:p w:rsidR="00B23181" w:rsidRPr="00B23181" w:rsidRDefault="00B23181" w:rsidP="00B23181">
      <w:pPr>
        <w:jc w:val="both"/>
        <w:rPr>
          <w:color w:val="000000"/>
        </w:rPr>
      </w:pPr>
      <w:r w:rsidRPr="00B23181">
        <w:rPr>
          <w:color w:val="000000"/>
        </w:rPr>
        <w:t>Entwicklung und Planung von Maßnahmen und Veranstaltungen zur Förderung der Integration der Einwohner/</w:t>
      </w:r>
      <w:r w:rsidRPr="00B23181">
        <w:rPr>
          <w:color w:val="000000"/>
        </w:rPr>
        <w:br/>
        <w:t>-innen mit Migrationshintergrund;</w:t>
      </w:r>
    </w:p>
    <w:p w:rsidR="00B23181" w:rsidRPr="00B23181" w:rsidRDefault="00B23181" w:rsidP="00B23181">
      <w:pPr>
        <w:jc w:val="both"/>
        <w:rPr>
          <w:color w:val="000000"/>
        </w:rPr>
      </w:pPr>
      <w:r w:rsidRPr="00B23181">
        <w:rPr>
          <w:color w:val="000000"/>
        </w:rPr>
        <w:t>Erarbeitung und Verbreitung von Fachinformationen, z. B. Informationsblättern;</w:t>
      </w:r>
    </w:p>
    <w:p w:rsidR="00B23181" w:rsidRPr="00B23181" w:rsidRDefault="00B23181" w:rsidP="00B23181">
      <w:pPr>
        <w:rPr>
          <w:rFonts w:eastAsiaTheme="minorHAnsi" w:cs="Arial"/>
          <w:szCs w:val="18"/>
          <w:lang w:eastAsia="en-US"/>
        </w:rPr>
      </w:pPr>
      <w:r w:rsidRPr="00B23181">
        <w:rPr>
          <w:rFonts w:eastAsiaTheme="minorHAnsi" w:cs="Arial"/>
          <w:szCs w:val="18"/>
          <w:lang w:eastAsia="en-US"/>
        </w:rPr>
        <w:t>Gezielte Qualifizierung der Beschäftigten für interkulturelle Kompetenz;</w:t>
      </w:r>
    </w:p>
    <w:p w:rsidR="00B23181" w:rsidRPr="00B23181" w:rsidRDefault="00B23181" w:rsidP="00B23181">
      <w:pPr>
        <w:rPr>
          <w:rFonts w:eastAsiaTheme="minorHAnsi" w:cs="Arial"/>
          <w:szCs w:val="18"/>
          <w:lang w:eastAsia="en-US"/>
        </w:rPr>
      </w:pPr>
      <w:r w:rsidRPr="00B23181">
        <w:rPr>
          <w:rFonts w:eastAsiaTheme="minorHAnsi" w:cs="Arial"/>
          <w:szCs w:val="18"/>
          <w:lang w:eastAsia="en-US"/>
        </w:rPr>
        <w:t>Initiativen zum Abbau von Diskriminierung und zur Bekämpfung von Rassismus und Fremdenfeindlichkeit;</w:t>
      </w:r>
    </w:p>
    <w:p w:rsidR="00B23181" w:rsidRPr="00B23181" w:rsidRDefault="00B23181" w:rsidP="00B23181">
      <w:pPr>
        <w:rPr>
          <w:rFonts w:eastAsiaTheme="minorHAnsi" w:cs="Arial"/>
          <w:szCs w:val="18"/>
          <w:lang w:eastAsia="en-US"/>
        </w:rPr>
      </w:pPr>
      <w:r w:rsidRPr="00B23181">
        <w:rPr>
          <w:rFonts w:eastAsiaTheme="minorHAnsi" w:cs="Arial"/>
          <w:szCs w:val="18"/>
          <w:lang w:eastAsia="en-US"/>
        </w:rPr>
        <w:t>Beratungs- und Ombudsfunktion</w:t>
      </w:r>
    </w:p>
    <w:p w:rsidR="00B23181" w:rsidRPr="00B23181" w:rsidRDefault="00B23181" w:rsidP="00B23181">
      <w:pPr>
        <w:tabs>
          <w:tab w:val="left" w:pos="1134"/>
          <w:tab w:val="left" w:pos="2268"/>
        </w:tabs>
        <w:rPr>
          <w:color w:val="000000"/>
        </w:rPr>
      </w:pPr>
    </w:p>
    <w:p w:rsidR="00B23181" w:rsidRPr="00B23181" w:rsidRDefault="00B23181" w:rsidP="00B23181">
      <w:pPr>
        <w:widowControl w:val="0"/>
        <w:tabs>
          <w:tab w:val="left" w:pos="1134"/>
        </w:tabs>
        <w:autoSpaceDE w:val="0"/>
        <w:autoSpaceDN w:val="0"/>
        <w:adjustRightInd w:val="0"/>
        <w:spacing w:after="120"/>
        <w:rPr>
          <w:color w:val="000000"/>
          <w:u w:val="single"/>
        </w:rPr>
      </w:pPr>
      <w:r w:rsidRPr="00B23181">
        <w:rPr>
          <w:color w:val="000000"/>
          <w:u w:val="single"/>
        </w:rPr>
        <w:t>Allgemeine Ziele / Auftragsgrundlage:</w:t>
      </w:r>
    </w:p>
    <w:p w:rsidR="00B23181" w:rsidRPr="00B23181" w:rsidRDefault="00B23181" w:rsidP="00B23181">
      <w:pPr>
        <w:widowControl w:val="0"/>
        <w:tabs>
          <w:tab w:val="left" w:pos="1134"/>
        </w:tabs>
        <w:autoSpaceDE w:val="0"/>
        <w:autoSpaceDN w:val="0"/>
        <w:adjustRightInd w:val="0"/>
        <w:rPr>
          <w:rFonts w:cs="Tahoma"/>
          <w:noProof/>
          <w:color w:val="000000"/>
          <w:szCs w:val="16"/>
        </w:rPr>
      </w:pPr>
      <w:r w:rsidRPr="00B23181">
        <w:rPr>
          <w:rFonts w:cs="Tahoma"/>
          <w:noProof/>
          <w:color w:val="000000"/>
          <w:szCs w:val="16"/>
        </w:rPr>
        <w:t>Herstellung der Chancengleichheit</w:t>
      </w:r>
    </w:p>
    <w:p w:rsidR="00B23181" w:rsidRPr="00B23181" w:rsidRDefault="00B23181" w:rsidP="00B23181">
      <w:pPr>
        <w:widowControl w:val="0"/>
        <w:tabs>
          <w:tab w:val="left" w:pos="1134"/>
        </w:tabs>
        <w:autoSpaceDE w:val="0"/>
        <w:autoSpaceDN w:val="0"/>
        <w:adjustRightInd w:val="0"/>
        <w:rPr>
          <w:rFonts w:cs="Tahoma"/>
          <w:noProof/>
          <w:color w:val="000000"/>
          <w:szCs w:val="16"/>
        </w:rPr>
      </w:pPr>
      <w:r w:rsidRPr="00B23181">
        <w:rPr>
          <w:rFonts w:cs="Tahoma"/>
          <w:noProof/>
          <w:color w:val="000000"/>
          <w:szCs w:val="16"/>
        </w:rPr>
        <w:t>Sicherung des sozialen Friedens</w:t>
      </w:r>
    </w:p>
    <w:p w:rsidR="00B23181" w:rsidRPr="00B23181" w:rsidRDefault="00B23181" w:rsidP="00B23181">
      <w:pPr>
        <w:jc w:val="both"/>
        <w:rPr>
          <w:color w:val="000000"/>
        </w:rPr>
      </w:pPr>
      <w:r w:rsidRPr="00B23181">
        <w:rPr>
          <w:color w:val="000000"/>
        </w:rPr>
        <w:t>Steigerung des sozialen, kulturellen und wirtschaftlichen Wohles der Einwohner/-innen mit Migrationshintergrund</w:t>
      </w:r>
    </w:p>
    <w:bookmarkEnd w:id="33"/>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4" w:name="_Toc121544080"/>
      <w:r w:rsidRPr="006B228A">
        <w:rPr>
          <w:color w:val="000000"/>
        </w:rPr>
        <w:t>11.14.09</w:t>
      </w:r>
      <w:r w:rsidRPr="006B228A">
        <w:rPr>
          <w:color w:val="000000"/>
        </w:rPr>
        <w:tab/>
        <w:t>Lokale Agenda</w:t>
      </w:r>
      <w:bookmarkEnd w:id="34"/>
    </w:p>
    <w:p w:rsidR="006953C4" w:rsidRPr="006B228A" w:rsidRDefault="006953C4">
      <w:pPr>
        <w:pStyle w:val="Kurzbeschreibung"/>
        <w:rPr>
          <w:color w:val="000000"/>
        </w:rPr>
      </w:pPr>
      <w:r w:rsidRPr="006B228A">
        <w:rPr>
          <w:color w:val="000000"/>
        </w:rPr>
        <w:t>Kurzbeschreibung:</w:t>
      </w:r>
    </w:p>
    <w:p w:rsidR="00ED1CBD"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Einrichtungen, Institutionen und Gruppen in der </w:t>
      </w:r>
      <w:r w:rsidR="00F51518">
        <w:rPr>
          <w:rFonts w:cs="Times New Roman"/>
          <w:noProof w:val="0"/>
          <w:color w:val="000000"/>
          <w:szCs w:val="24"/>
        </w:rPr>
        <w:t>Gemeinde</w:t>
      </w:r>
      <w:r w:rsidR="00F51518" w:rsidRPr="006B228A">
        <w:rPr>
          <w:rFonts w:cs="Times New Roman"/>
          <w:noProof w:val="0"/>
          <w:color w:val="000000"/>
          <w:szCs w:val="24"/>
        </w:rPr>
        <w:t xml:space="preserve"> </w:t>
      </w:r>
      <w:r w:rsidRPr="006B228A">
        <w:rPr>
          <w:rFonts w:cs="Times New Roman"/>
          <w:noProof w:val="0"/>
          <w:color w:val="000000"/>
          <w:szCs w:val="24"/>
        </w:rPr>
        <w:t xml:space="preserve">beraten und für die Mitwirkung </w:t>
      </w:r>
      <w:r w:rsidR="000558A2">
        <w:rPr>
          <w:rFonts w:cs="Times New Roman"/>
          <w:noProof w:val="0"/>
          <w:color w:val="000000"/>
          <w:szCs w:val="24"/>
        </w:rPr>
        <w:t>an der Lokalen Agenda g</w:t>
      </w:r>
      <w:r w:rsidR="000558A2">
        <w:rPr>
          <w:rFonts w:cs="Times New Roman"/>
          <w:noProof w:val="0"/>
          <w:color w:val="000000"/>
          <w:szCs w:val="24"/>
        </w:rPr>
        <w:t>e</w:t>
      </w:r>
      <w:r w:rsidR="000558A2">
        <w:rPr>
          <w:rFonts w:cs="Times New Roman"/>
          <w:noProof w:val="0"/>
          <w:color w:val="000000"/>
          <w:szCs w:val="24"/>
        </w:rPr>
        <w:t>winnen;</w:t>
      </w:r>
    </w:p>
    <w:p w:rsidR="00ED1CBD"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Vernetzung von unterschiedl</w:t>
      </w:r>
      <w:r w:rsidR="000558A2">
        <w:rPr>
          <w:rFonts w:cs="Times New Roman"/>
          <w:noProof w:val="0"/>
          <w:color w:val="000000"/>
          <w:szCs w:val="24"/>
        </w:rPr>
        <w:t>ichen Aktivitäten und Akteuren;</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Ermittlung von Bedarfen, Initiierung und Förderung von Projekten, Öffentlichkeitsarbeit, Mitwirkung bei kommunalen Pl</w:t>
      </w:r>
      <w:r w:rsidRPr="006B228A">
        <w:rPr>
          <w:rFonts w:cs="Times New Roman"/>
          <w:noProof w:val="0"/>
          <w:color w:val="000000"/>
          <w:szCs w:val="24"/>
        </w:rPr>
        <w:t>a</w:t>
      </w:r>
      <w:r w:rsidRPr="006B228A">
        <w:rPr>
          <w:rFonts w:cs="Times New Roman"/>
          <w:noProof w:val="0"/>
          <w:color w:val="000000"/>
          <w:szCs w:val="24"/>
        </w:rPr>
        <w:t>nungen</w:t>
      </w:r>
    </w:p>
    <w:p w:rsidR="006953C4" w:rsidRPr="006B228A" w:rsidRDefault="006953C4">
      <w:pPr>
        <w:tabs>
          <w:tab w:val="left" w:pos="1134"/>
          <w:tab w:val="left" w:pos="2268"/>
        </w:tabs>
        <w:rPr>
          <w:color w:val="000000"/>
        </w:rPr>
      </w:pPr>
    </w:p>
    <w:p w:rsidR="006953C4" w:rsidRPr="006B228A" w:rsidRDefault="006953C4">
      <w:pPr>
        <w:pStyle w:val="Ziele"/>
        <w:rPr>
          <w:color w:val="000000"/>
        </w:rPr>
      </w:pPr>
      <w:r w:rsidRPr="006B228A">
        <w:rPr>
          <w:color w:val="000000"/>
        </w:rPr>
        <w:t>Ziele</w:t>
      </w:r>
    </w:p>
    <w:p w:rsidR="006953C4" w:rsidRPr="006B228A" w:rsidRDefault="006953C4">
      <w:pPr>
        <w:widowControl w:val="0"/>
        <w:tabs>
          <w:tab w:val="left" w:pos="1134"/>
        </w:tabs>
        <w:autoSpaceDE w:val="0"/>
        <w:autoSpaceDN w:val="0"/>
        <w:adjustRightInd w:val="0"/>
        <w:rPr>
          <w:color w:val="000000"/>
          <w:szCs w:val="20"/>
        </w:rPr>
      </w:pPr>
      <w:r w:rsidRPr="006B228A">
        <w:rPr>
          <w:color w:val="000000"/>
          <w:szCs w:val="20"/>
        </w:rPr>
        <w:t>Nachhaltige Entwicklung sowie Förderung der Umsetzung der Lokalen</w:t>
      </w:r>
      <w:r w:rsidR="00313437">
        <w:rPr>
          <w:color w:val="000000"/>
          <w:szCs w:val="20"/>
        </w:rPr>
        <w:t xml:space="preserve"> </w:t>
      </w:r>
      <w:r w:rsidRPr="006B228A">
        <w:rPr>
          <w:color w:val="000000"/>
          <w:szCs w:val="20"/>
        </w:rPr>
        <w:t>Agenda</w:t>
      </w:r>
    </w:p>
    <w:p w:rsidR="006953C4" w:rsidRPr="006B228A" w:rsidRDefault="006953C4">
      <w:pPr>
        <w:pStyle w:val="NurText"/>
        <w:tabs>
          <w:tab w:val="left" w:pos="2025"/>
          <w:tab w:val="left" w:pos="6263"/>
        </w:tabs>
        <w:rPr>
          <w:rFonts w:ascii="Arial" w:eastAsia="MS Mincho" w:hAnsi="Arial"/>
          <w:color w:val="000000"/>
          <w:sz w:val="18"/>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5" w:name="_Toc121544081"/>
      <w:r w:rsidRPr="006B228A">
        <w:rPr>
          <w:color w:val="000000"/>
        </w:rPr>
        <w:t>11.14.10</w:t>
      </w:r>
      <w:r w:rsidRPr="006B228A">
        <w:rPr>
          <w:color w:val="000000"/>
        </w:rPr>
        <w:tab/>
        <w:t>Bürgerschaftliches Engagement</w:t>
      </w:r>
      <w:bookmarkEnd w:id="35"/>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Koordination, Vernetzung und Förderung des Bürgerschaftlichen Engagements</w:t>
      </w:r>
      <w:r w:rsidR="00C41FB3">
        <w:rPr>
          <w:rFonts w:cs="Times New Roman"/>
          <w:noProof w:val="0"/>
          <w:color w:val="000000"/>
          <w:szCs w:val="20"/>
        </w:rPr>
        <w:t>, sofern nicht in anderen Produkten nachgewiesen</w:t>
      </w:r>
    </w:p>
    <w:p w:rsidR="006953C4" w:rsidRPr="006B228A" w:rsidRDefault="006953C4">
      <w:pPr>
        <w:widowControl w:val="0"/>
        <w:tabs>
          <w:tab w:val="left" w:pos="1134"/>
        </w:tabs>
        <w:autoSpaceDE w:val="0"/>
        <w:autoSpaceDN w:val="0"/>
        <w:adjustRightInd w:val="0"/>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Stärkung der Bürgergesellschaft</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Unterstützung vorhandener Organisationen des Bürgerengagements</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Entwicklung und Umsetzung neuer Formen der Förderung des Bürgerschaftlichen Engagements</w:t>
      </w:r>
    </w:p>
    <w:p w:rsidR="006953C4" w:rsidRPr="006B228A"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Vernetzung der Akteure</w:t>
      </w:r>
      <w:r w:rsidR="00DD371C">
        <w:rPr>
          <w:rFonts w:cs="Tahoma"/>
          <w:noProof/>
          <w:color w:val="000000"/>
          <w:szCs w:val="16"/>
        </w:rPr>
        <w:t xml:space="preserve">, z. B. </w:t>
      </w:r>
      <w:r w:rsidRPr="006B228A">
        <w:rPr>
          <w:rFonts w:cs="Tahoma"/>
          <w:noProof/>
          <w:color w:val="000000"/>
          <w:szCs w:val="16"/>
        </w:rPr>
        <w:t>Vereine, Initiativen, Kirchen, freie Träger, Wirtschaft, Verwaltung und Politik</w:t>
      </w:r>
    </w:p>
    <w:p w:rsidR="006953C4" w:rsidRPr="006B228A" w:rsidRDefault="006953C4">
      <w:pPr>
        <w:pStyle w:val="NurText"/>
        <w:tabs>
          <w:tab w:val="left" w:pos="1134"/>
        </w:tabs>
        <w:rPr>
          <w:rFonts w:ascii="Arial" w:eastAsia="MS Mincho" w:hAnsi="Arial"/>
          <w:color w:val="000000"/>
          <w:sz w:val="18"/>
        </w:rPr>
      </w:pPr>
    </w:p>
    <w:p w:rsidR="00BA387C" w:rsidRPr="001E3865" w:rsidRDefault="00BA387C" w:rsidP="00BA387C">
      <w:pPr>
        <w:pStyle w:val="berschrift3"/>
        <w:rPr>
          <w:color w:val="000000"/>
        </w:rPr>
      </w:pPr>
      <w:r w:rsidRPr="001E3865">
        <w:rPr>
          <w:color w:val="000000"/>
        </w:rPr>
        <w:t>Produkt:</w:t>
      </w:r>
    </w:p>
    <w:p w:rsidR="00BA387C" w:rsidRPr="006B228A" w:rsidRDefault="00BA387C" w:rsidP="00BA387C">
      <w:pPr>
        <w:pStyle w:val="Produktbezeichnung"/>
        <w:rPr>
          <w:color w:val="000000"/>
        </w:rPr>
      </w:pPr>
      <w:r w:rsidRPr="001E3865">
        <w:rPr>
          <w:color w:val="000000"/>
        </w:rPr>
        <w:t>11.14.11</w:t>
      </w:r>
      <w:r w:rsidRPr="001E3865">
        <w:rPr>
          <w:color w:val="000000"/>
        </w:rPr>
        <w:tab/>
        <w:t>Inklusion</w:t>
      </w:r>
    </w:p>
    <w:p w:rsidR="00F4619F" w:rsidRDefault="003E4B40" w:rsidP="001E3865">
      <w:pPr>
        <w:pStyle w:val="Textkrper3"/>
        <w:tabs>
          <w:tab w:val="clear" w:pos="1134"/>
        </w:tabs>
        <w:autoSpaceDE/>
        <w:autoSpaceDN/>
        <w:adjustRightInd/>
        <w:spacing w:after="120"/>
        <w:rPr>
          <w:rFonts w:cs="Times New Roman"/>
          <w:noProof w:val="0"/>
          <w:color w:val="000000"/>
          <w:szCs w:val="24"/>
        </w:rPr>
      </w:pPr>
      <w:r w:rsidRPr="00F4619F">
        <w:rPr>
          <w:rFonts w:cs="Times New Roman"/>
          <w:noProof w:val="0"/>
          <w:color w:val="000000"/>
          <w:szCs w:val="24"/>
          <w:u w:val="single"/>
        </w:rPr>
        <w:t>Buchungshinweis</w:t>
      </w:r>
      <w:r w:rsidR="001E3865">
        <w:rPr>
          <w:rFonts w:cs="Times New Roman"/>
          <w:noProof w:val="0"/>
          <w:color w:val="000000"/>
          <w:szCs w:val="24"/>
        </w:rPr>
        <w:t>:</w:t>
      </w:r>
    </w:p>
    <w:p w:rsidR="003E4B40" w:rsidRPr="00F4619F" w:rsidRDefault="003E4B40" w:rsidP="003E4B40">
      <w:pPr>
        <w:pStyle w:val="Textkrper3"/>
        <w:tabs>
          <w:tab w:val="clear" w:pos="1134"/>
        </w:tabs>
        <w:autoSpaceDE/>
        <w:autoSpaceDN/>
        <w:adjustRightInd/>
        <w:rPr>
          <w:color w:val="000000"/>
        </w:rPr>
      </w:pPr>
      <w:r w:rsidRPr="00F4619F">
        <w:rPr>
          <w:rFonts w:cs="Times New Roman"/>
          <w:noProof w:val="0"/>
          <w:color w:val="000000"/>
          <w:szCs w:val="24"/>
        </w:rPr>
        <w:t>Konkrete Einzelmaßnahmen sind in den entspreche</w:t>
      </w:r>
      <w:r w:rsidR="00674EFE">
        <w:rPr>
          <w:rFonts w:cs="Times New Roman"/>
          <w:noProof w:val="0"/>
          <w:color w:val="000000"/>
          <w:szCs w:val="24"/>
        </w:rPr>
        <w:t xml:space="preserve">nden Fachprodukten </w:t>
      </w:r>
      <w:r w:rsidR="00674EFE" w:rsidRPr="00455D21">
        <w:rPr>
          <w:rFonts w:cs="Times New Roman"/>
          <w:noProof w:val="0"/>
          <w:color w:val="000000"/>
          <w:szCs w:val="24"/>
        </w:rPr>
        <w:t>nachzuweisen</w:t>
      </w:r>
      <w:r w:rsidR="00455D21" w:rsidRPr="00455D21">
        <w:rPr>
          <w:rFonts w:cs="Times New Roman"/>
          <w:noProof w:val="0"/>
          <w:color w:val="000000"/>
          <w:szCs w:val="24"/>
        </w:rPr>
        <w:t>.</w:t>
      </w:r>
    </w:p>
    <w:p w:rsidR="003E4B40" w:rsidRDefault="003E4B40" w:rsidP="00BA387C">
      <w:pPr>
        <w:pStyle w:val="Kurzbeschreibung"/>
        <w:rPr>
          <w:color w:val="000000"/>
        </w:rPr>
      </w:pPr>
    </w:p>
    <w:p w:rsidR="00BA387C" w:rsidRPr="006B228A" w:rsidRDefault="00BA387C" w:rsidP="00BA387C">
      <w:pPr>
        <w:pStyle w:val="Kurzbeschreibung"/>
        <w:rPr>
          <w:color w:val="000000"/>
        </w:rPr>
      </w:pPr>
      <w:r w:rsidRPr="006B228A">
        <w:rPr>
          <w:color w:val="000000"/>
        </w:rPr>
        <w:t>Kurzbeschreibung:</w:t>
      </w:r>
    </w:p>
    <w:p w:rsidR="00C41FB3" w:rsidRDefault="00BA387C" w:rsidP="00596798">
      <w:pPr>
        <w:pStyle w:val="Textkrper3"/>
        <w:tabs>
          <w:tab w:val="clear" w:pos="1134"/>
        </w:tabs>
        <w:autoSpaceDE/>
        <w:autoSpaceDN/>
        <w:adjustRightInd/>
        <w:rPr>
          <w:rFonts w:cs="Times New Roman"/>
          <w:noProof w:val="0"/>
          <w:color w:val="000000"/>
          <w:szCs w:val="24"/>
        </w:rPr>
      </w:pPr>
      <w:r w:rsidRPr="00BA387C">
        <w:rPr>
          <w:rFonts w:cs="Times New Roman"/>
          <w:noProof w:val="0"/>
          <w:color w:val="000000"/>
          <w:szCs w:val="24"/>
        </w:rPr>
        <w:t xml:space="preserve">Erarbeitung eines </w:t>
      </w:r>
      <w:r w:rsidR="00C73BB0">
        <w:rPr>
          <w:rFonts w:cs="Times New Roman"/>
          <w:noProof w:val="0"/>
          <w:color w:val="000000"/>
          <w:szCs w:val="24"/>
        </w:rPr>
        <w:t>kommunalen</w:t>
      </w:r>
      <w:r w:rsidRPr="00BA387C">
        <w:rPr>
          <w:rFonts w:cs="Times New Roman"/>
          <w:noProof w:val="0"/>
          <w:color w:val="000000"/>
          <w:szCs w:val="24"/>
        </w:rPr>
        <w:t xml:space="preserve"> Inklusionskonzeptes mit bürgerschaftlicher Beteiligung</w:t>
      </w:r>
      <w:r>
        <w:rPr>
          <w:rFonts w:cs="Times New Roman"/>
          <w:noProof w:val="0"/>
          <w:color w:val="000000"/>
          <w:szCs w:val="24"/>
        </w:rPr>
        <w:t>;</w:t>
      </w:r>
    </w:p>
    <w:p w:rsidR="00C41FB3" w:rsidRDefault="00BA387C" w:rsidP="00596798">
      <w:pPr>
        <w:pStyle w:val="Textkrper3"/>
        <w:tabs>
          <w:tab w:val="clear" w:pos="1134"/>
        </w:tabs>
        <w:autoSpaceDE/>
        <w:autoSpaceDN/>
        <w:adjustRightInd/>
        <w:rPr>
          <w:rFonts w:cs="Times New Roman"/>
          <w:noProof w:val="0"/>
          <w:color w:val="000000"/>
          <w:szCs w:val="24"/>
        </w:rPr>
      </w:pPr>
      <w:r w:rsidRPr="00BA387C">
        <w:rPr>
          <w:rFonts w:cs="Times New Roman"/>
          <w:noProof w:val="0"/>
          <w:color w:val="000000"/>
          <w:szCs w:val="24"/>
        </w:rPr>
        <w:t>Aufbau von Kontaktstrukturen zu kommunalen und regionalen Institutionen, die für und mit Menschen mit Behinderung arbeiten</w:t>
      </w:r>
      <w:r>
        <w:rPr>
          <w:rFonts w:cs="Times New Roman"/>
          <w:noProof w:val="0"/>
          <w:color w:val="000000"/>
          <w:szCs w:val="24"/>
        </w:rPr>
        <w:t>;</w:t>
      </w:r>
    </w:p>
    <w:p w:rsidR="00C41FB3" w:rsidRDefault="00BA387C" w:rsidP="00596798">
      <w:pPr>
        <w:pStyle w:val="Textkrper3"/>
        <w:tabs>
          <w:tab w:val="clear" w:pos="1134"/>
        </w:tabs>
        <w:autoSpaceDE/>
        <w:autoSpaceDN/>
        <w:adjustRightInd/>
        <w:rPr>
          <w:rFonts w:cs="Times New Roman"/>
          <w:noProof w:val="0"/>
          <w:color w:val="000000"/>
          <w:szCs w:val="24"/>
        </w:rPr>
      </w:pPr>
      <w:r w:rsidRPr="00BA387C">
        <w:rPr>
          <w:rFonts w:cs="Times New Roman"/>
          <w:noProof w:val="0"/>
          <w:color w:val="000000"/>
          <w:szCs w:val="24"/>
        </w:rPr>
        <w:t>Ermittlung von Bedarfen</w:t>
      </w:r>
      <w:r w:rsidR="000374A0">
        <w:rPr>
          <w:rFonts w:cs="Times New Roman"/>
          <w:noProof w:val="0"/>
          <w:color w:val="000000"/>
          <w:szCs w:val="24"/>
        </w:rPr>
        <w:t>;</w:t>
      </w:r>
    </w:p>
    <w:p w:rsidR="00C41FB3" w:rsidRDefault="00BA387C" w:rsidP="00596798">
      <w:pPr>
        <w:pStyle w:val="Textkrper3"/>
        <w:tabs>
          <w:tab w:val="clear" w:pos="1134"/>
        </w:tabs>
        <w:autoSpaceDE/>
        <w:autoSpaceDN/>
        <w:adjustRightInd/>
        <w:rPr>
          <w:rFonts w:cs="Times New Roman"/>
          <w:noProof w:val="0"/>
          <w:color w:val="000000"/>
          <w:szCs w:val="24"/>
        </w:rPr>
      </w:pPr>
      <w:r w:rsidRPr="00BA387C">
        <w:rPr>
          <w:rFonts w:cs="Times New Roman"/>
          <w:noProof w:val="0"/>
          <w:color w:val="000000"/>
          <w:szCs w:val="24"/>
        </w:rPr>
        <w:t>Wegweiseberatung für Bürger</w:t>
      </w:r>
      <w:r w:rsidR="00DD371C">
        <w:rPr>
          <w:rFonts w:cs="Times New Roman"/>
          <w:noProof w:val="0"/>
          <w:color w:val="000000"/>
          <w:szCs w:val="24"/>
        </w:rPr>
        <w:t>/-</w:t>
      </w:r>
      <w:r w:rsidRPr="00BA387C">
        <w:rPr>
          <w:rFonts w:cs="Times New Roman"/>
          <w:noProof w:val="0"/>
          <w:color w:val="000000"/>
          <w:szCs w:val="24"/>
        </w:rPr>
        <w:t>innen zu Fragen der Inklusion</w:t>
      </w:r>
      <w:r>
        <w:rPr>
          <w:rFonts w:cs="Times New Roman"/>
          <w:noProof w:val="0"/>
          <w:color w:val="000000"/>
          <w:szCs w:val="24"/>
        </w:rPr>
        <w:t>;</w:t>
      </w:r>
    </w:p>
    <w:p w:rsidR="00011637" w:rsidRDefault="00BA387C" w:rsidP="00596798">
      <w:pPr>
        <w:pStyle w:val="Textkrper3"/>
        <w:tabs>
          <w:tab w:val="clear" w:pos="1134"/>
        </w:tabs>
        <w:autoSpaceDE/>
        <w:autoSpaceDN/>
        <w:adjustRightInd/>
        <w:rPr>
          <w:rFonts w:cs="Times New Roman"/>
          <w:noProof w:val="0"/>
          <w:color w:val="000000"/>
          <w:szCs w:val="24"/>
        </w:rPr>
      </w:pPr>
      <w:r w:rsidRPr="00BA387C">
        <w:rPr>
          <w:rFonts w:cs="Times New Roman"/>
          <w:noProof w:val="0"/>
          <w:color w:val="000000"/>
          <w:szCs w:val="24"/>
        </w:rPr>
        <w:t xml:space="preserve">Sensibilisierung der Bevölkerung für Inklusionsfragen und Initiierung von Maßnahmen zur Inklusion innerhalb der </w:t>
      </w:r>
      <w:r w:rsidR="0036529E">
        <w:rPr>
          <w:rFonts w:cs="Times New Roman"/>
          <w:noProof w:val="0"/>
          <w:color w:val="000000"/>
          <w:szCs w:val="24"/>
        </w:rPr>
        <w:t>Ko</w:t>
      </w:r>
      <w:r w:rsidR="0036529E">
        <w:rPr>
          <w:rFonts w:cs="Times New Roman"/>
          <w:noProof w:val="0"/>
          <w:color w:val="000000"/>
          <w:szCs w:val="24"/>
        </w:rPr>
        <w:t>m</w:t>
      </w:r>
      <w:r w:rsidR="0036529E">
        <w:rPr>
          <w:rFonts w:cs="Times New Roman"/>
          <w:noProof w:val="0"/>
          <w:color w:val="000000"/>
          <w:szCs w:val="24"/>
        </w:rPr>
        <w:t>munen</w:t>
      </w:r>
    </w:p>
    <w:p w:rsidR="00011637" w:rsidRDefault="00011637" w:rsidP="00596798">
      <w:pPr>
        <w:pStyle w:val="Textkrper3"/>
        <w:tabs>
          <w:tab w:val="clear" w:pos="1134"/>
        </w:tabs>
        <w:autoSpaceDE/>
        <w:autoSpaceDN/>
        <w:adjustRightInd/>
        <w:rPr>
          <w:rFonts w:cs="Times New Roman"/>
          <w:noProof w:val="0"/>
          <w:color w:val="000000"/>
          <w:szCs w:val="24"/>
        </w:rPr>
      </w:pPr>
    </w:p>
    <w:p w:rsidR="00BA387C" w:rsidRPr="00925501" w:rsidRDefault="00D17B03" w:rsidP="00BA387C">
      <w:pPr>
        <w:pStyle w:val="Ziele"/>
        <w:rPr>
          <w:color w:val="000000"/>
        </w:rPr>
      </w:pPr>
      <w:r>
        <w:rPr>
          <w:color w:val="000000"/>
        </w:rPr>
        <w:t>Allgemeine Ziele / Auftragsgrundlage:</w:t>
      </w:r>
    </w:p>
    <w:p w:rsidR="00011637" w:rsidRPr="00A22842" w:rsidRDefault="00011637" w:rsidP="00DB7B8E">
      <w:pPr>
        <w:pStyle w:val="Ziele"/>
        <w:spacing w:after="0"/>
        <w:rPr>
          <w:color w:val="000000"/>
          <w:highlight w:val="yellow"/>
          <w:u w:val="none"/>
        </w:rPr>
      </w:pPr>
      <w:r w:rsidRPr="00A22842">
        <w:rPr>
          <w:color w:val="000000"/>
          <w:u w:val="none"/>
        </w:rPr>
        <w:t>Entwicklung eines inklusiven Gemeinwesens</w:t>
      </w:r>
    </w:p>
    <w:p w:rsidR="00BA387C" w:rsidRPr="006B228A" w:rsidRDefault="00BA387C" w:rsidP="00BA387C">
      <w:pPr>
        <w:widowControl w:val="0"/>
        <w:tabs>
          <w:tab w:val="left" w:pos="1134"/>
        </w:tabs>
        <w:autoSpaceDE w:val="0"/>
        <w:autoSpaceDN w:val="0"/>
        <w:adjustRightInd w:val="0"/>
        <w:rPr>
          <w:rFonts w:cs="Tahoma"/>
          <w:color w:val="000000"/>
          <w:szCs w:val="16"/>
        </w:rPr>
      </w:pPr>
    </w:p>
    <w:p w:rsidR="006953C4" w:rsidRPr="006B228A" w:rsidRDefault="006953C4">
      <w:pPr>
        <w:pStyle w:val="Produktgruppeneu"/>
        <w:rPr>
          <w:rFonts w:eastAsia="MS Mincho"/>
          <w:color w:val="000000"/>
        </w:rPr>
      </w:pPr>
      <w:r w:rsidRPr="006B228A">
        <w:rPr>
          <w:rFonts w:eastAsia="MS Mincho"/>
          <w:color w:val="000000"/>
        </w:rPr>
        <w:t>Produktgruppe:</w:t>
      </w:r>
    </w:p>
    <w:p w:rsidR="006953C4" w:rsidRPr="006B228A" w:rsidRDefault="006953C4">
      <w:pPr>
        <w:pStyle w:val="Produktgruppe"/>
        <w:rPr>
          <w:rFonts w:eastAsia="MS Mincho"/>
          <w:color w:val="000000"/>
        </w:rPr>
      </w:pPr>
      <w:bookmarkStart w:id="36" w:name="_Toc448927675"/>
      <w:r w:rsidRPr="006B228A">
        <w:rPr>
          <w:rFonts w:eastAsia="MS Mincho"/>
          <w:color w:val="000000"/>
        </w:rPr>
        <w:t>11.20</w:t>
      </w:r>
      <w:r w:rsidRPr="006B228A">
        <w:rPr>
          <w:rFonts w:eastAsia="MS Mincho"/>
          <w:color w:val="000000"/>
        </w:rPr>
        <w:tab/>
        <w:t>Organisation und EDV</w:t>
      </w:r>
      <w:bookmarkEnd w:id="36"/>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7" w:name="_Toc121544082"/>
      <w:r w:rsidRPr="006B228A">
        <w:rPr>
          <w:color w:val="000000"/>
        </w:rPr>
        <w:t>11.20.01</w:t>
      </w:r>
      <w:r w:rsidRPr="006B228A">
        <w:rPr>
          <w:color w:val="000000"/>
        </w:rPr>
        <w:tab/>
        <w:t>Organisationsberatung</w:t>
      </w:r>
      <w:bookmarkEnd w:id="37"/>
    </w:p>
    <w:p w:rsidR="006953C4" w:rsidRPr="006B228A" w:rsidRDefault="006953C4">
      <w:pPr>
        <w:pStyle w:val="Kurzbeschreibung"/>
        <w:rPr>
          <w:color w:val="000000"/>
        </w:rPr>
      </w:pPr>
      <w:r w:rsidRPr="006B228A">
        <w:rPr>
          <w:color w:val="000000"/>
        </w:rPr>
        <w:t>Kurzbeschreibung:</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Durchführung von Organisationsuntersuchungen </w:t>
      </w:r>
      <w:r w:rsidR="00487478">
        <w:rPr>
          <w:rFonts w:cs="Times New Roman"/>
          <w:noProof w:val="0"/>
          <w:color w:val="000000"/>
          <w:szCs w:val="24"/>
        </w:rPr>
        <w:t>einschl.</w:t>
      </w:r>
      <w:r w:rsidRPr="006B228A">
        <w:rPr>
          <w:rFonts w:cs="Times New Roman"/>
          <w:noProof w:val="0"/>
          <w:color w:val="000000"/>
          <w:szCs w:val="24"/>
        </w:rPr>
        <w:t xml:space="preserve"> damit verbundener Wirtschaftlichkeitsuntersuchungen</w:t>
      </w:r>
      <w:r w:rsidR="00EC5937">
        <w:rPr>
          <w:rFonts w:cs="Times New Roman"/>
          <w:noProof w:val="0"/>
          <w:color w:val="000000"/>
          <w:szCs w:val="24"/>
        </w:rPr>
        <w:t>;</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Moderation von Besprechungen, Workshops, Infomärkten </w:t>
      </w:r>
      <w:r w:rsidR="0020346C">
        <w:rPr>
          <w:rFonts w:cs="Times New Roman"/>
          <w:noProof w:val="0"/>
          <w:color w:val="000000"/>
          <w:szCs w:val="24"/>
        </w:rPr>
        <w:t>u. a.</w:t>
      </w:r>
      <w:r w:rsidRPr="006B228A">
        <w:rPr>
          <w:rFonts w:cs="Times New Roman"/>
          <w:noProof w:val="0"/>
          <w:color w:val="000000"/>
          <w:szCs w:val="24"/>
        </w:rPr>
        <w:t>;</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Beratung der Fachämter in Fragen der Aufbau- und Ablauforganisation (auch unt</w:t>
      </w:r>
      <w:r w:rsidR="00DB7B8E">
        <w:rPr>
          <w:rFonts w:cs="Times New Roman"/>
          <w:noProof w:val="0"/>
          <w:color w:val="000000"/>
          <w:szCs w:val="24"/>
        </w:rPr>
        <w:t>er Einbindung der IuK-Technik);</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Stellenb</w:t>
      </w:r>
      <w:r w:rsidR="00DB7B8E">
        <w:rPr>
          <w:rFonts w:cs="Times New Roman"/>
          <w:noProof w:val="0"/>
          <w:color w:val="000000"/>
          <w:szCs w:val="24"/>
        </w:rPr>
        <w:t>edarfsbemessung und -bewertung;</w:t>
      </w:r>
    </w:p>
    <w:p w:rsidR="00C95595"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Vergabe und Begleitung externer Unterstützungsleistungen im Bereich Organisation; </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Begleitung und Moderation </w:t>
      </w:r>
      <w:r w:rsidR="00DB7B8E">
        <w:rPr>
          <w:rFonts w:cs="Times New Roman"/>
          <w:noProof w:val="0"/>
          <w:color w:val="000000"/>
          <w:szCs w:val="24"/>
        </w:rPr>
        <w:t>von Organisationsentwicklungen;</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Organisationsberatung bei der Zusammenarbeit mit Externen</w:t>
      </w:r>
    </w:p>
    <w:p w:rsidR="006953C4" w:rsidRPr="006B228A" w:rsidRDefault="006953C4">
      <w:pPr>
        <w:widowControl w:val="0"/>
        <w:tabs>
          <w:tab w:val="left" w:pos="1134"/>
        </w:tabs>
        <w:autoSpaceDE w:val="0"/>
        <w:autoSpaceDN w:val="0"/>
        <w:adjustRightInd w:val="0"/>
        <w:rPr>
          <w:color w:val="000000"/>
        </w:rPr>
      </w:pPr>
    </w:p>
    <w:p w:rsidR="006953C4" w:rsidRPr="006B228A" w:rsidRDefault="00D17B03">
      <w:pPr>
        <w:pStyle w:val="Ziele"/>
        <w:rPr>
          <w:rFonts w:cs="Tahoma"/>
          <w:noProof/>
          <w:color w:val="000000"/>
          <w:szCs w:val="16"/>
        </w:rPr>
      </w:pPr>
      <w:r>
        <w:rPr>
          <w:color w:val="000000"/>
        </w:rPr>
        <w:t>Allgemeine Ziele / Auftragsgrundlage:</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Schaffung der Grundlagen für tarifgerechte Eingruppierung und funktionsgerechte Besoldung kommunaler Mitarbeiter</w:t>
      </w:r>
      <w:r w:rsidR="00D909EB">
        <w:rPr>
          <w:rFonts w:cs="Times New Roman"/>
          <w:noProof w:val="0"/>
          <w:color w:val="000000"/>
          <w:szCs w:val="20"/>
        </w:rPr>
        <w:t>/</w:t>
      </w:r>
      <w:r w:rsidR="0060113A">
        <w:rPr>
          <w:rFonts w:cs="Times New Roman"/>
          <w:noProof w:val="0"/>
          <w:color w:val="000000"/>
          <w:szCs w:val="20"/>
        </w:rPr>
        <w:t>-innen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Optimierung der Verwaltung</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8" w:name="_Toc121544083"/>
      <w:r w:rsidRPr="006B228A">
        <w:rPr>
          <w:color w:val="000000"/>
        </w:rPr>
        <w:t>11.20.02</w:t>
      </w:r>
      <w:r w:rsidRPr="006B228A">
        <w:rPr>
          <w:color w:val="000000"/>
        </w:rPr>
        <w:tab/>
      </w:r>
      <w:r w:rsidR="00FC4CD4" w:rsidRPr="006B228A">
        <w:rPr>
          <w:rFonts w:cs="Times New Roman"/>
          <w:color w:val="000000"/>
        </w:rPr>
        <w:t>Hard- und Software</w:t>
      </w:r>
      <w:r w:rsidR="00FC4CD4">
        <w:rPr>
          <w:color w:val="000000"/>
        </w:rPr>
        <w:t xml:space="preserve">: </w:t>
      </w:r>
      <w:r w:rsidRPr="006B228A">
        <w:rPr>
          <w:color w:val="000000"/>
        </w:rPr>
        <w:t>Kundenbetreuung</w:t>
      </w:r>
      <w:r w:rsidR="00D909EB">
        <w:rPr>
          <w:color w:val="000000"/>
        </w:rPr>
        <w:t> / </w:t>
      </w:r>
      <w:r w:rsidRPr="006B228A">
        <w:rPr>
          <w:color w:val="000000"/>
        </w:rPr>
        <w:t>Benutzerservice</w:t>
      </w:r>
      <w:bookmarkEnd w:id="38"/>
      <w:r w:rsidR="00FC4CD4" w:rsidRPr="00FC4CD4">
        <w:rPr>
          <w:rFonts w:cs="Times New Roman"/>
          <w:color w:val="000000"/>
        </w:rPr>
        <w:t xml:space="preserve"> </w:t>
      </w:r>
    </w:p>
    <w:p w:rsidR="006953C4" w:rsidRPr="006B228A" w:rsidRDefault="006953C4">
      <w:pPr>
        <w:pStyle w:val="Kurzbeschreibung"/>
        <w:rPr>
          <w:color w:val="000000"/>
        </w:rPr>
      </w:pPr>
      <w:r w:rsidRPr="006B228A">
        <w:rPr>
          <w:color w:val="000000"/>
        </w:rPr>
        <w:t xml:space="preserve">Kurzbeschreibung: </w:t>
      </w:r>
    </w:p>
    <w:p w:rsidR="00B62F46"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Installation, Beratung</w:t>
      </w:r>
      <w:r w:rsidR="00DD371C">
        <w:rPr>
          <w:rFonts w:cs="Times New Roman"/>
          <w:noProof w:val="0"/>
          <w:color w:val="000000"/>
          <w:szCs w:val="24"/>
        </w:rPr>
        <w:t xml:space="preserve"> und </w:t>
      </w:r>
      <w:r w:rsidRPr="006B228A">
        <w:rPr>
          <w:rFonts w:cs="Times New Roman"/>
          <w:noProof w:val="0"/>
          <w:color w:val="000000"/>
          <w:szCs w:val="24"/>
        </w:rPr>
        <w:t>Betreuung</w:t>
      </w:r>
      <w:r w:rsidR="00DD371C">
        <w:rPr>
          <w:rFonts w:cs="Times New Roman"/>
          <w:noProof w:val="0"/>
          <w:color w:val="000000"/>
          <w:szCs w:val="24"/>
        </w:rPr>
        <w:t>;</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Störungsbeseitigung;</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Hotline;</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Bestandsmanagement;</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Beratung und Unterstützung der Anwender bei der Informationsrecherche</w:t>
      </w:r>
    </w:p>
    <w:p w:rsidR="006953C4" w:rsidRPr="006B228A" w:rsidRDefault="006953C4">
      <w:pPr>
        <w:tabs>
          <w:tab w:val="left" w:pos="1134"/>
          <w:tab w:val="left" w:pos="2268"/>
        </w:tabs>
        <w:rPr>
          <w:color w:val="000000"/>
        </w:rPr>
      </w:pPr>
    </w:p>
    <w:p w:rsidR="006953C4" w:rsidRPr="006B228A" w:rsidRDefault="00D17B03">
      <w:pPr>
        <w:pStyle w:val="Ziele"/>
        <w:rPr>
          <w:rFonts w:cs="Tahoma"/>
          <w:noProof/>
          <w:color w:val="000000"/>
          <w:szCs w:val="16"/>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Optimaler </w:t>
      </w:r>
      <w:r w:rsidR="0060113A">
        <w:rPr>
          <w:color w:val="000000"/>
          <w:szCs w:val="20"/>
        </w:rPr>
        <w:t xml:space="preserve">EDV unterstützter </w:t>
      </w:r>
      <w:r w:rsidRPr="006B228A">
        <w:rPr>
          <w:color w:val="000000"/>
          <w:szCs w:val="20"/>
        </w:rPr>
        <w:t>Arbeitsablauf</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Sicherstellung eines reibungslosen EDV-Einsatzes </w:t>
      </w:r>
    </w:p>
    <w:p w:rsidR="006953C4" w:rsidRPr="006B228A" w:rsidRDefault="006953C4">
      <w:pPr>
        <w:tabs>
          <w:tab w:val="left" w:pos="0"/>
          <w:tab w:val="left" w:pos="1134"/>
        </w:tabs>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39" w:name="_Toc121544084"/>
      <w:r w:rsidRPr="006B228A">
        <w:rPr>
          <w:color w:val="000000"/>
        </w:rPr>
        <w:t>11.20.03</w:t>
      </w:r>
      <w:r w:rsidRPr="006B228A">
        <w:rPr>
          <w:color w:val="000000"/>
        </w:rPr>
        <w:tab/>
        <w:t>Entwicklung, Pflege und Betreuung von Anwendungen</w:t>
      </w:r>
      <w:bookmarkEnd w:id="39"/>
    </w:p>
    <w:p w:rsidR="006953C4" w:rsidRPr="006B228A" w:rsidRDefault="006953C4">
      <w:pPr>
        <w:pStyle w:val="Kurzbeschreibung"/>
        <w:rPr>
          <w:color w:val="000000"/>
        </w:rPr>
      </w:pPr>
      <w:r w:rsidRPr="006B228A">
        <w:rPr>
          <w:color w:val="000000"/>
        </w:rPr>
        <w:t>Kurzbeschreibung:</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Datenmodellanalyse und -design; </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Erstellung </w:t>
      </w:r>
      <w:r w:rsidR="0060113A">
        <w:rPr>
          <w:rFonts w:cs="Times New Roman"/>
          <w:noProof w:val="0"/>
          <w:color w:val="000000"/>
          <w:szCs w:val="24"/>
        </w:rPr>
        <w:t>eines</w:t>
      </w:r>
      <w:r w:rsidR="0060113A" w:rsidRPr="006B228A">
        <w:rPr>
          <w:rFonts w:cs="Times New Roman"/>
          <w:noProof w:val="0"/>
          <w:color w:val="000000"/>
          <w:szCs w:val="24"/>
        </w:rPr>
        <w:t xml:space="preserve"> </w:t>
      </w:r>
      <w:r w:rsidRPr="006B228A">
        <w:rPr>
          <w:rFonts w:cs="Times New Roman"/>
          <w:noProof w:val="0"/>
          <w:color w:val="000000"/>
          <w:szCs w:val="24"/>
        </w:rPr>
        <w:t>produktbezogenen DV-Konzepts;</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Entwicklung </w:t>
      </w:r>
      <w:r w:rsidR="00487478">
        <w:rPr>
          <w:rFonts w:cs="Times New Roman"/>
          <w:noProof w:val="0"/>
          <w:color w:val="000000"/>
          <w:szCs w:val="24"/>
        </w:rPr>
        <w:t>einschl.</w:t>
      </w:r>
      <w:r w:rsidRPr="006B228A">
        <w:rPr>
          <w:rFonts w:cs="Times New Roman"/>
          <w:noProof w:val="0"/>
          <w:color w:val="000000"/>
          <w:szCs w:val="24"/>
        </w:rPr>
        <w:t xml:space="preserve"> programmspezifischen Entwicklungswerkzeugen wie </w:t>
      </w:r>
      <w:r w:rsidR="00577DEF">
        <w:rPr>
          <w:rFonts w:cs="Times New Roman"/>
          <w:noProof w:val="0"/>
          <w:color w:val="000000"/>
          <w:szCs w:val="24"/>
        </w:rPr>
        <w:t>z. B.</w:t>
      </w:r>
      <w:r w:rsidRPr="006B228A">
        <w:rPr>
          <w:rFonts w:cs="Times New Roman"/>
          <w:noProof w:val="0"/>
          <w:color w:val="000000"/>
          <w:szCs w:val="24"/>
        </w:rPr>
        <w:t xml:space="preserve"> Makros, VBA und Test</w:t>
      </w:r>
      <w:r w:rsidR="0060113A">
        <w:rPr>
          <w:rFonts w:cs="Times New Roman"/>
          <w:noProof w:val="0"/>
          <w:color w:val="000000"/>
          <w:szCs w:val="24"/>
        </w:rPr>
        <w:t xml:space="preserve"> von EDV Verfa</w:t>
      </w:r>
      <w:r w:rsidR="0060113A">
        <w:rPr>
          <w:rFonts w:cs="Times New Roman"/>
          <w:noProof w:val="0"/>
          <w:color w:val="000000"/>
          <w:szCs w:val="24"/>
        </w:rPr>
        <w:t>h</w:t>
      </w:r>
      <w:r w:rsidR="0060113A">
        <w:rPr>
          <w:rFonts w:cs="Times New Roman"/>
          <w:noProof w:val="0"/>
          <w:color w:val="000000"/>
          <w:szCs w:val="24"/>
        </w:rPr>
        <w:t>ren;</w:t>
      </w:r>
    </w:p>
    <w:p w:rsidR="00EC5937"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Installation und Pflege;</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Einweisung</w:t>
      </w:r>
    </w:p>
    <w:p w:rsidR="006953C4" w:rsidRPr="006B228A" w:rsidRDefault="006953C4">
      <w:pPr>
        <w:tabs>
          <w:tab w:val="left" w:pos="1134"/>
          <w:tab w:val="left" w:pos="2268"/>
        </w:tabs>
        <w:rPr>
          <w:color w:val="000000"/>
        </w:rPr>
      </w:pPr>
    </w:p>
    <w:p w:rsidR="006953C4" w:rsidRPr="006B228A" w:rsidRDefault="00D17B03">
      <w:pPr>
        <w:pStyle w:val="Ziele"/>
        <w:rPr>
          <w:rFonts w:cs="Tahoma"/>
          <w:noProof/>
          <w:color w:val="000000"/>
          <w:szCs w:val="16"/>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Optimaler </w:t>
      </w:r>
      <w:r w:rsidR="0060113A">
        <w:rPr>
          <w:color w:val="000000"/>
          <w:szCs w:val="20"/>
        </w:rPr>
        <w:t xml:space="preserve">EDV unterstützter </w:t>
      </w:r>
      <w:r w:rsidRPr="006B228A">
        <w:rPr>
          <w:color w:val="000000"/>
          <w:szCs w:val="20"/>
        </w:rPr>
        <w:t>Arbeitsablauf</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eines reibungslosen EDV-Einsatzes</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40" w:name="_Toc121544085"/>
      <w:r w:rsidRPr="006B228A">
        <w:rPr>
          <w:color w:val="000000"/>
        </w:rPr>
        <w:t>11.20.04</w:t>
      </w:r>
      <w:r w:rsidRPr="006B228A">
        <w:rPr>
          <w:color w:val="000000"/>
        </w:rPr>
        <w:tab/>
        <w:t xml:space="preserve">Betrieb und Anwendung von </w:t>
      </w:r>
      <w:r w:rsidR="003E4B40">
        <w:rPr>
          <w:color w:val="000000"/>
        </w:rPr>
        <w:t>EDV</w:t>
      </w:r>
      <w:r w:rsidR="00DD371C">
        <w:rPr>
          <w:color w:val="000000"/>
        </w:rPr>
        <w:t>-</w:t>
      </w:r>
      <w:r w:rsidR="009E3CC4">
        <w:rPr>
          <w:color w:val="000000"/>
        </w:rPr>
        <w:t>Ve</w:t>
      </w:r>
      <w:r w:rsidR="00FC4CD4">
        <w:rPr>
          <w:color w:val="000000"/>
        </w:rPr>
        <w:t>r</w:t>
      </w:r>
      <w:r w:rsidR="009E3CC4">
        <w:rPr>
          <w:color w:val="000000"/>
        </w:rPr>
        <w:t>fahren</w:t>
      </w:r>
      <w:r w:rsidRPr="006B228A">
        <w:rPr>
          <w:color w:val="000000"/>
        </w:rPr>
        <w:t xml:space="preserve"> auf zentralen Rechnersystemen</w:t>
      </w:r>
      <w:bookmarkEnd w:id="40"/>
    </w:p>
    <w:p w:rsidR="006953C4" w:rsidRPr="006B228A" w:rsidRDefault="006953C4">
      <w:pPr>
        <w:pStyle w:val="Kurzbeschreibung"/>
        <w:rPr>
          <w:color w:val="000000"/>
        </w:rPr>
      </w:pPr>
      <w:r w:rsidRPr="006B228A">
        <w:rPr>
          <w:color w:val="000000"/>
        </w:rPr>
        <w:t>Kurzbeschreibung:</w:t>
      </w:r>
    </w:p>
    <w:p w:rsidR="00F4619F" w:rsidRDefault="006953C4">
      <w:pPr>
        <w:widowControl w:val="0"/>
        <w:tabs>
          <w:tab w:val="left" w:pos="1134"/>
        </w:tabs>
        <w:autoSpaceDE w:val="0"/>
        <w:autoSpaceDN w:val="0"/>
        <w:adjustRightInd w:val="0"/>
        <w:jc w:val="both"/>
        <w:rPr>
          <w:color w:val="000000"/>
          <w:szCs w:val="20"/>
        </w:rPr>
      </w:pPr>
      <w:r w:rsidRPr="006B228A">
        <w:rPr>
          <w:color w:val="000000"/>
          <w:szCs w:val="20"/>
        </w:rPr>
        <w:t>Produktionsbetrieb für alle betreuten Systeme einschl. Online-Dienste durch Gewährleistung des Dialogbetriebs;</w:t>
      </w:r>
    </w:p>
    <w:p w:rsidR="00C95595"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Durchführung von Stapelverarbeitungen </w:t>
      </w:r>
      <w:r w:rsidR="00487478">
        <w:rPr>
          <w:color w:val="000000"/>
          <w:szCs w:val="20"/>
        </w:rPr>
        <w:t>einschl.</w:t>
      </w:r>
      <w:r w:rsidRPr="006B228A">
        <w:rPr>
          <w:color w:val="000000"/>
          <w:szCs w:val="20"/>
        </w:rPr>
        <w:t xml:space="preserve"> Produktionssteuerung; </w:t>
      </w:r>
    </w:p>
    <w:p w:rsidR="00F4619F" w:rsidRDefault="006953C4">
      <w:pPr>
        <w:widowControl w:val="0"/>
        <w:tabs>
          <w:tab w:val="left" w:pos="1134"/>
        </w:tabs>
        <w:autoSpaceDE w:val="0"/>
        <w:autoSpaceDN w:val="0"/>
        <w:adjustRightInd w:val="0"/>
        <w:jc w:val="both"/>
        <w:rPr>
          <w:color w:val="000000"/>
          <w:szCs w:val="20"/>
        </w:rPr>
      </w:pPr>
      <w:r w:rsidRPr="006B228A">
        <w:rPr>
          <w:color w:val="000000"/>
          <w:szCs w:val="20"/>
        </w:rPr>
        <w:t>Datensicherung;</w:t>
      </w:r>
    </w:p>
    <w:p w:rsidR="00B729CE" w:rsidRPr="004E4542"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Zentrale Drucksysteme </w:t>
      </w:r>
      <w:r w:rsidR="00487478">
        <w:rPr>
          <w:color w:val="000000"/>
          <w:szCs w:val="20"/>
        </w:rPr>
        <w:t>einschl.</w:t>
      </w:r>
      <w:r w:rsidRPr="006B228A">
        <w:rPr>
          <w:color w:val="000000"/>
          <w:szCs w:val="20"/>
        </w:rPr>
        <w:t xml:space="preserve"> </w:t>
      </w:r>
      <w:r w:rsidRPr="005D6C02">
        <w:rPr>
          <w:color w:val="000000"/>
          <w:szCs w:val="20"/>
        </w:rPr>
        <w:t>Nachbereitung</w:t>
      </w:r>
      <w:r w:rsidRPr="006457F2">
        <w:rPr>
          <w:color w:val="000000"/>
          <w:szCs w:val="20"/>
        </w:rPr>
        <w:t>;</w:t>
      </w:r>
      <w:r w:rsidRPr="005D6C02">
        <w:rPr>
          <w:color w:val="000000"/>
          <w:szCs w:val="20"/>
        </w:rPr>
        <w:t xml:space="preserve"> </w:t>
      </w:r>
    </w:p>
    <w:p w:rsidR="00F4619F" w:rsidRDefault="006953C4">
      <w:pPr>
        <w:widowControl w:val="0"/>
        <w:tabs>
          <w:tab w:val="left" w:pos="1134"/>
        </w:tabs>
        <w:autoSpaceDE w:val="0"/>
        <w:autoSpaceDN w:val="0"/>
        <w:adjustRightInd w:val="0"/>
        <w:jc w:val="both"/>
        <w:rPr>
          <w:color w:val="000000"/>
          <w:szCs w:val="20"/>
        </w:rPr>
      </w:pPr>
      <w:r w:rsidRPr="006457F2">
        <w:rPr>
          <w:color w:val="000000"/>
          <w:szCs w:val="20"/>
        </w:rPr>
        <w:t>Verwaltung</w:t>
      </w:r>
      <w:r w:rsidRPr="005D6C02">
        <w:rPr>
          <w:color w:val="000000"/>
          <w:szCs w:val="20"/>
        </w:rPr>
        <w:t xml:space="preserve"> von</w:t>
      </w:r>
      <w:r w:rsidRPr="006B228A">
        <w:rPr>
          <w:color w:val="000000"/>
          <w:szCs w:val="20"/>
        </w:rPr>
        <w:t xml:space="preserve"> Datenbeständen;</w:t>
      </w:r>
    </w:p>
    <w:p w:rsidR="00F4619F"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Bereitstellung des Zugangs zu Online-Diensten </w:t>
      </w:r>
      <w:r w:rsidR="00487478">
        <w:rPr>
          <w:color w:val="000000"/>
          <w:szCs w:val="20"/>
        </w:rPr>
        <w:t>einschl.</w:t>
      </w:r>
      <w:r w:rsidRPr="006B228A">
        <w:rPr>
          <w:color w:val="000000"/>
          <w:szCs w:val="20"/>
        </w:rPr>
        <w:t xml:space="preserve"> erforderliche</w:t>
      </w:r>
      <w:r w:rsidR="000471F5">
        <w:rPr>
          <w:color w:val="000000"/>
          <w:szCs w:val="20"/>
        </w:rPr>
        <w:t>r</w:t>
      </w:r>
      <w:r w:rsidRPr="006B228A">
        <w:rPr>
          <w:color w:val="000000"/>
          <w:szCs w:val="20"/>
        </w:rPr>
        <w:t xml:space="preserve"> Infrastruktur;</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Rechner- und Systemmanagement (einschl. Router) für alle Rechnerebenen</w:t>
      </w:r>
    </w:p>
    <w:p w:rsidR="006953C4" w:rsidRPr="006B228A" w:rsidRDefault="006953C4">
      <w:pPr>
        <w:tabs>
          <w:tab w:val="left" w:pos="1134"/>
          <w:tab w:val="left" w:pos="2268"/>
        </w:tabs>
        <w:rPr>
          <w:color w:val="000000"/>
        </w:rPr>
      </w:pPr>
    </w:p>
    <w:p w:rsidR="006953C4" w:rsidRPr="006B228A" w:rsidRDefault="00D17B03">
      <w:pPr>
        <w:pStyle w:val="Ziele"/>
        <w:rPr>
          <w:rFonts w:cs="Tahoma"/>
          <w:noProof/>
          <w:color w:val="000000"/>
          <w:szCs w:val="16"/>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Optimaler </w:t>
      </w:r>
      <w:r w:rsidR="00C95595">
        <w:rPr>
          <w:color w:val="000000"/>
          <w:szCs w:val="20"/>
        </w:rPr>
        <w:t>EDV-</w:t>
      </w:r>
      <w:r w:rsidR="0060113A">
        <w:rPr>
          <w:color w:val="000000"/>
          <w:szCs w:val="20"/>
        </w:rPr>
        <w:t xml:space="preserve">unterstützter </w:t>
      </w:r>
      <w:r w:rsidR="00FC4CD4">
        <w:rPr>
          <w:color w:val="000000"/>
          <w:szCs w:val="20"/>
        </w:rPr>
        <w:t>A</w:t>
      </w:r>
      <w:r w:rsidRPr="006B228A">
        <w:rPr>
          <w:color w:val="000000"/>
          <w:szCs w:val="20"/>
        </w:rPr>
        <w:t>rbeitsablauf</w:t>
      </w:r>
    </w:p>
    <w:p w:rsidR="006953C4" w:rsidRDefault="0060113A">
      <w:pPr>
        <w:widowControl w:val="0"/>
        <w:tabs>
          <w:tab w:val="left" w:pos="1134"/>
        </w:tabs>
        <w:autoSpaceDE w:val="0"/>
        <w:autoSpaceDN w:val="0"/>
        <w:adjustRightInd w:val="0"/>
        <w:jc w:val="both"/>
        <w:rPr>
          <w:rFonts w:cs="Arial"/>
          <w:noProof/>
          <w:color w:val="000000"/>
          <w:szCs w:val="20"/>
        </w:rPr>
      </w:pPr>
      <w:r>
        <w:rPr>
          <w:rFonts w:cs="Arial"/>
          <w:noProof/>
          <w:color w:val="000000"/>
          <w:szCs w:val="20"/>
        </w:rPr>
        <w:t>Sicherstellung eines reibungslosen EDV-Einsatzes</w:t>
      </w:r>
    </w:p>
    <w:p w:rsidR="0060113A" w:rsidRPr="006B228A" w:rsidRDefault="0060113A">
      <w:pPr>
        <w:widowControl w:val="0"/>
        <w:tabs>
          <w:tab w:val="left" w:pos="1134"/>
        </w:tabs>
        <w:autoSpaceDE w:val="0"/>
        <w:autoSpaceDN w:val="0"/>
        <w:adjustRightInd w:val="0"/>
        <w:jc w:val="both"/>
        <w:rPr>
          <w:rFonts w:cs="Arial"/>
          <w:noProof/>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41" w:name="_Toc121544086"/>
      <w:r w:rsidRPr="006B228A">
        <w:rPr>
          <w:color w:val="000000"/>
        </w:rPr>
        <w:t>11.20.05</w:t>
      </w:r>
      <w:r w:rsidRPr="006B228A">
        <w:rPr>
          <w:color w:val="000000"/>
        </w:rPr>
        <w:tab/>
      </w:r>
      <w:r w:rsidR="00DD371C">
        <w:rPr>
          <w:color w:val="000000"/>
        </w:rPr>
        <w:t>Z</w:t>
      </w:r>
      <w:r w:rsidRPr="006B228A">
        <w:rPr>
          <w:color w:val="000000"/>
        </w:rPr>
        <w:t>entrale Netze einschl. Telekommunikationsanlagen (TK-Anlage)</w:t>
      </w:r>
      <w:bookmarkEnd w:id="41"/>
    </w:p>
    <w:p w:rsidR="006953C4" w:rsidRPr="006B228A" w:rsidRDefault="006953C4">
      <w:pPr>
        <w:pStyle w:val="Kurzbeschreibung"/>
        <w:rPr>
          <w:color w:val="000000"/>
        </w:rPr>
      </w:pPr>
      <w:r w:rsidRPr="006B228A">
        <w:rPr>
          <w:color w:val="000000"/>
        </w:rPr>
        <w:t>Kurzbeschreibung:</w:t>
      </w:r>
    </w:p>
    <w:p w:rsidR="0060113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Telekommunikation und Telefonzentrale</w:t>
      </w:r>
      <w:r w:rsidR="00C95595">
        <w:rPr>
          <w:rFonts w:cs="Times New Roman"/>
          <w:noProof w:val="0"/>
          <w:color w:val="000000"/>
          <w:szCs w:val="24"/>
        </w:rPr>
        <w:t>;</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Bereitstellung, Unterhaltung</w:t>
      </w:r>
      <w:r w:rsidR="00DD371C">
        <w:rPr>
          <w:rFonts w:cs="Times New Roman"/>
          <w:noProof w:val="0"/>
          <w:color w:val="000000"/>
          <w:szCs w:val="24"/>
        </w:rPr>
        <w:t>, Instandhaltung und Betrieb</w:t>
      </w:r>
      <w:r w:rsidRPr="006B228A">
        <w:rPr>
          <w:rFonts w:cs="Times New Roman"/>
          <w:noProof w:val="0"/>
          <w:color w:val="000000"/>
          <w:szCs w:val="24"/>
        </w:rPr>
        <w:t xml:space="preserve"> des Kommunikationsnetzes zwischen Gebäuden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rPr>
      </w:pPr>
      <w:r w:rsidRPr="006B228A">
        <w:rPr>
          <w:rFonts w:cs="Tahoma"/>
          <w:noProof/>
          <w:color w:val="000000"/>
          <w:szCs w:val="16"/>
        </w:rPr>
        <w:t>Sicherstellung einer reibungslosen und wirtschaftlichen Telekommunikation</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Produktgruppeneu"/>
        <w:rPr>
          <w:noProof/>
          <w:color w:val="000000"/>
        </w:rPr>
      </w:pPr>
      <w:r w:rsidRPr="006B228A">
        <w:rPr>
          <w:noProof/>
          <w:color w:val="000000"/>
        </w:rPr>
        <w:t>Produktgruppe:</w:t>
      </w:r>
    </w:p>
    <w:p w:rsidR="006953C4" w:rsidRPr="006B228A" w:rsidRDefault="006953C4">
      <w:pPr>
        <w:pStyle w:val="Produktgruppe"/>
        <w:rPr>
          <w:noProof/>
          <w:color w:val="000000"/>
        </w:rPr>
      </w:pPr>
      <w:bookmarkStart w:id="42" w:name="_Toc448927676"/>
      <w:r w:rsidRPr="006B228A">
        <w:rPr>
          <w:noProof/>
          <w:color w:val="000000"/>
        </w:rPr>
        <w:t>11.21</w:t>
      </w:r>
      <w:r w:rsidRPr="006B228A">
        <w:rPr>
          <w:noProof/>
          <w:color w:val="000000"/>
        </w:rPr>
        <w:tab/>
        <w:t>Personalwesen</w:t>
      </w:r>
      <w:bookmarkEnd w:id="42"/>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43" w:name="_Toc121544087"/>
      <w:r w:rsidRPr="006B228A">
        <w:rPr>
          <w:color w:val="000000"/>
        </w:rPr>
        <w:t>11.21.01</w:t>
      </w:r>
      <w:r w:rsidRPr="006B228A">
        <w:rPr>
          <w:color w:val="000000"/>
        </w:rPr>
        <w:tab/>
        <w:t>Personalbedarfsdeckung</w:t>
      </w:r>
      <w:bookmarkEnd w:id="43"/>
    </w:p>
    <w:p w:rsidR="006953C4" w:rsidRPr="006B228A" w:rsidRDefault="006953C4">
      <w:pPr>
        <w:pStyle w:val="Kurzbeschreibung"/>
        <w:rPr>
          <w:color w:val="000000"/>
        </w:rPr>
      </w:pPr>
      <w:r w:rsidRPr="006B228A">
        <w:rPr>
          <w:color w:val="000000"/>
        </w:rPr>
        <w:t>Kurzbeschreibung:</w:t>
      </w:r>
    </w:p>
    <w:p w:rsidR="00F4619F"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Personalgewinnung und Personaleinsatz;</w:t>
      </w:r>
    </w:p>
    <w:p w:rsidR="00F4619F" w:rsidRDefault="00DD371C">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I</w:t>
      </w:r>
      <w:r w:rsidR="006953C4" w:rsidRPr="006B228A">
        <w:rPr>
          <w:rFonts w:cs="Times New Roman"/>
          <w:noProof w:val="0"/>
          <w:color w:val="000000"/>
          <w:szCs w:val="24"/>
        </w:rPr>
        <w:t>nterne und externe Stellenausschreibungen;</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Durchführung von Bewerberauswahlverfahren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Zeitnahe Sicherstellung der für die jeweilige Aufgabenerfüllung erforderlichen qualitativen und quantitativen Personalk</w:t>
      </w:r>
      <w:r w:rsidRPr="006B228A">
        <w:rPr>
          <w:color w:val="000000"/>
          <w:szCs w:val="20"/>
        </w:rPr>
        <w:t>a</w:t>
      </w:r>
      <w:r w:rsidRPr="006B228A">
        <w:rPr>
          <w:color w:val="000000"/>
          <w:szCs w:val="20"/>
        </w:rPr>
        <w:t>pazität</w:t>
      </w:r>
      <w:r w:rsidR="000471F5">
        <w:rPr>
          <w:color w:val="000000"/>
          <w:szCs w:val="20"/>
        </w:rPr>
        <w:t>en</w:t>
      </w:r>
      <w:r w:rsidRPr="006B228A">
        <w:rPr>
          <w:color w:val="000000"/>
          <w:szCs w:val="20"/>
        </w:rPr>
        <w:t xml:space="preserve"> unter Beachtung der gesamtstädtischen Rahmenvorgaben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Ordnungsgemäße Abwicklung und Durchführung des Stellenbesetzungs- und Auswahlverfahrens</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Attraktivität der </w:t>
      </w:r>
      <w:r w:rsidR="000471F5">
        <w:rPr>
          <w:color w:val="000000"/>
          <w:szCs w:val="20"/>
        </w:rPr>
        <w:t>Kommune</w:t>
      </w:r>
      <w:r w:rsidRPr="006B228A">
        <w:rPr>
          <w:color w:val="000000"/>
          <w:szCs w:val="20"/>
        </w:rPr>
        <w:t xml:space="preserve"> als Arbeitgeber nach außen</w:t>
      </w:r>
    </w:p>
    <w:p w:rsidR="006953C4" w:rsidRPr="006B228A" w:rsidRDefault="006953C4">
      <w:pPr>
        <w:widowControl w:val="0"/>
        <w:tabs>
          <w:tab w:val="left" w:pos="1134"/>
        </w:tabs>
        <w:autoSpaceDE w:val="0"/>
        <w:autoSpaceDN w:val="0"/>
        <w:adjustRightInd w:val="0"/>
        <w:jc w:val="both"/>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44" w:name="_Toc121544088"/>
      <w:r w:rsidRPr="006B228A">
        <w:rPr>
          <w:color w:val="000000"/>
        </w:rPr>
        <w:t>11.21.02</w:t>
      </w:r>
      <w:r w:rsidRPr="006B228A">
        <w:rPr>
          <w:color w:val="000000"/>
        </w:rPr>
        <w:tab/>
        <w:t>Personalbetreuung</w:t>
      </w:r>
      <w:bookmarkEnd w:id="44"/>
    </w:p>
    <w:p w:rsidR="006953C4" w:rsidRPr="006B228A" w:rsidRDefault="006953C4">
      <w:pPr>
        <w:pStyle w:val="Kurzbeschreibung"/>
        <w:rPr>
          <w:color w:val="000000"/>
        </w:rPr>
      </w:pPr>
      <w:r w:rsidRPr="006B228A">
        <w:rPr>
          <w:color w:val="000000"/>
        </w:rPr>
        <w:t>Kurzbeschreibung:</w:t>
      </w:r>
    </w:p>
    <w:p w:rsidR="00FC4CD4"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Bearbeiten von Personalvorgängen;</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Beratung der Fachämter und der Mitarbeiter</w:t>
      </w:r>
      <w:r w:rsidR="00D909EB">
        <w:rPr>
          <w:rFonts w:cs="Times New Roman"/>
          <w:noProof w:val="0"/>
          <w:color w:val="000000"/>
          <w:szCs w:val="24"/>
        </w:rPr>
        <w:t>/</w:t>
      </w:r>
      <w:r w:rsidRPr="006B228A">
        <w:rPr>
          <w:rFonts w:cs="Times New Roman"/>
          <w:noProof w:val="0"/>
          <w:color w:val="000000"/>
          <w:szCs w:val="24"/>
        </w:rPr>
        <w:t>-innen in arbeits-, dienst- und personalvertretungsrechtlichen Fragen sowie Konfliktmanagement und Personalführung</w:t>
      </w:r>
    </w:p>
    <w:p w:rsidR="006953C4" w:rsidRPr="006B228A" w:rsidRDefault="006953C4">
      <w:pPr>
        <w:jc w:val="both"/>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Sicherstellen einer einheitlichen, umfassenden und ordnungsgemäßen Rechtsanwendung </w:t>
      </w:r>
      <w:r w:rsidR="00DD371C">
        <w:rPr>
          <w:color w:val="000000"/>
          <w:szCs w:val="20"/>
        </w:rPr>
        <w:t xml:space="preserve">u. a. </w:t>
      </w:r>
      <w:r w:rsidRPr="006B228A">
        <w:rPr>
          <w:color w:val="000000"/>
          <w:szCs w:val="20"/>
        </w:rPr>
        <w:t>Statusrecht, Vergütung, Besoldung usw. bei der Gestaltung der Dienst- und Beschäftigungsverhältnisse der Mitarbeiter</w:t>
      </w:r>
      <w:r w:rsidR="00D909EB">
        <w:rPr>
          <w:color w:val="000000"/>
          <w:szCs w:val="20"/>
        </w:rPr>
        <w:t>/</w:t>
      </w:r>
      <w:r w:rsidR="00C95595">
        <w:rPr>
          <w:color w:val="000000"/>
          <w:szCs w:val="20"/>
        </w:rPr>
        <w:t>-</w:t>
      </w:r>
      <w:r w:rsidRPr="006B228A">
        <w:rPr>
          <w:color w:val="000000"/>
          <w:szCs w:val="20"/>
        </w:rPr>
        <w:t>innen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Umfassende Beratung der Mitarbeiter</w:t>
      </w:r>
      <w:r w:rsidR="00D909EB">
        <w:rPr>
          <w:color w:val="000000"/>
          <w:szCs w:val="20"/>
        </w:rPr>
        <w:t>/</w:t>
      </w:r>
      <w:r w:rsidR="00FC4CD4">
        <w:rPr>
          <w:color w:val="000000"/>
          <w:szCs w:val="20"/>
        </w:rPr>
        <w:t>-</w:t>
      </w:r>
      <w:r w:rsidRPr="006B228A">
        <w:rPr>
          <w:color w:val="000000"/>
          <w:szCs w:val="20"/>
        </w:rPr>
        <w:t>innen in arbeits-, dienst- und personalvertretungsrechtlichen Fragen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Gute Arbeitsplatzzufriedenheit durch entsprechende Arbeitszeitgestaltung Entl</w:t>
      </w:r>
      <w:r w:rsidR="00D41918">
        <w:rPr>
          <w:color w:val="000000"/>
          <w:szCs w:val="20"/>
        </w:rPr>
        <w:t>o</w:t>
      </w:r>
      <w:r w:rsidRPr="006B228A">
        <w:rPr>
          <w:color w:val="000000"/>
          <w:szCs w:val="20"/>
        </w:rPr>
        <w:t>hnung, Führung und Mitarbeiterentwic</w:t>
      </w:r>
      <w:r w:rsidRPr="006B228A">
        <w:rPr>
          <w:color w:val="000000"/>
          <w:szCs w:val="20"/>
        </w:rPr>
        <w:t>k</w:t>
      </w:r>
      <w:r w:rsidRPr="006B228A">
        <w:rPr>
          <w:color w:val="000000"/>
          <w:szCs w:val="20"/>
        </w:rPr>
        <w:t>lung</w:t>
      </w:r>
    </w:p>
    <w:p w:rsidR="006953C4" w:rsidRPr="006B228A" w:rsidRDefault="006953C4">
      <w:pPr>
        <w:widowControl w:val="0"/>
        <w:tabs>
          <w:tab w:val="left" w:pos="1134"/>
        </w:tabs>
        <w:autoSpaceDE w:val="0"/>
        <w:autoSpaceDN w:val="0"/>
        <w:adjustRightInd w:val="0"/>
        <w:jc w:val="both"/>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45" w:name="_Toc121544089"/>
      <w:r w:rsidRPr="006B228A">
        <w:rPr>
          <w:color w:val="000000"/>
        </w:rPr>
        <w:t>11.21.03</w:t>
      </w:r>
      <w:r w:rsidRPr="006B228A">
        <w:rPr>
          <w:color w:val="000000"/>
        </w:rPr>
        <w:tab/>
        <w:t>Ausbildung</w:t>
      </w:r>
      <w:bookmarkEnd w:id="45"/>
    </w:p>
    <w:p w:rsidR="006953C4" w:rsidRPr="006B228A" w:rsidRDefault="006953C4">
      <w:pPr>
        <w:pStyle w:val="Kurzbeschreibung"/>
        <w:rPr>
          <w:color w:val="000000"/>
        </w:rPr>
      </w:pPr>
      <w:r w:rsidRPr="006B228A">
        <w:rPr>
          <w:color w:val="000000"/>
        </w:rPr>
        <w:t>Kurzbeschreibung:</w:t>
      </w:r>
    </w:p>
    <w:p w:rsidR="0029563B"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Personalbedarfsdeckung und Personalbetreuung der Auszubildenden </w:t>
      </w:r>
      <w:r w:rsidR="00487478">
        <w:rPr>
          <w:color w:val="000000"/>
          <w:szCs w:val="20"/>
        </w:rPr>
        <w:t>einschl.</w:t>
      </w:r>
      <w:r w:rsidRPr="006B228A">
        <w:rPr>
          <w:color w:val="000000"/>
          <w:szCs w:val="20"/>
        </w:rPr>
        <w:t xml:space="preserve"> </w:t>
      </w:r>
      <w:r w:rsidR="00FC4CD4">
        <w:rPr>
          <w:color w:val="000000"/>
          <w:szCs w:val="20"/>
        </w:rPr>
        <w:t>Personen im Referendariatsdienst, Vorb</w:t>
      </w:r>
      <w:r w:rsidR="00FC4CD4">
        <w:rPr>
          <w:color w:val="000000"/>
          <w:szCs w:val="20"/>
        </w:rPr>
        <w:t>e</w:t>
      </w:r>
      <w:r w:rsidR="00FC4CD4">
        <w:rPr>
          <w:color w:val="000000"/>
          <w:szCs w:val="20"/>
        </w:rPr>
        <w:t xml:space="preserve">reitungsdienst, </w:t>
      </w:r>
      <w:r w:rsidR="0029563B">
        <w:rPr>
          <w:color w:val="000000"/>
          <w:szCs w:val="20"/>
        </w:rPr>
        <w:t xml:space="preserve">Volontariat, Praktikum, </w:t>
      </w:r>
      <w:r w:rsidR="0029563B" w:rsidRPr="005D6C02">
        <w:rPr>
          <w:color w:val="000000"/>
          <w:szCs w:val="20"/>
        </w:rPr>
        <w:t xml:space="preserve">Umschulung </w:t>
      </w:r>
      <w:r w:rsidR="00923B03" w:rsidRPr="006457F2">
        <w:rPr>
          <w:color w:val="000000"/>
          <w:szCs w:val="20"/>
        </w:rPr>
        <w:t>usw</w:t>
      </w:r>
      <w:r w:rsidR="003E24BD" w:rsidRPr="005D6C02">
        <w:rPr>
          <w:color w:val="000000"/>
          <w:szCs w:val="20"/>
        </w:rPr>
        <w: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Durchführung der Ausbildung, insbesondere Vermittlung von Lerninhalten, ohne fachbereichsspezifische Ausbildungen</w:t>
      </w:r>
    </w:p>
    <w:p w:rsidR="006953C4" w:rsidRPr="006B228A" w:rsidRDefault="006953C4">
      <w:pPr>
        <w:widowControl w:val="0"/>
        <w:tabs>
          <w:tab w:val="left" w:pos="1134"/>
        </w:tabs>
        <w:autoSpaceDE w:val="0"/>
        <w:autoSpaceDN w:val="0"/>
        <w:adjustRightInd w:val="0"/>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Sichern des künftigen Personalbedarfs durch die Heranbildung von qualifizierten Nachwuchskräften für eine leistungsf</w:t>
      </w:r>
      <w:r w:rsidRPr="006B228A">
        <w:rPr>
          <w:rFonts w:cs="Times New Roman"/>
          <w:noProof w:val="0"/>
          <w:color w:val="000000"/>
          <w:szCs w:val="20"/>
        </w:rPr>
        <w:t>ä</w:t>
      </w:r>
      <w:r w:rsidRPr="006B228A">
        <w:rPr>
          <w:rFonts w:cs="Times New Roman"/>
          <w:noProof w:val="0"/>
          <w:color w:val="000000"/>
          <w:szCs w:val="20"/>
        </w:rPr>
        <w:t>hige Verwaltung</w:t>
      </w:r>
    </w:p>
    <w:p w:rsidR="000471F5" w:rsidRDefault="006953C4">
      <w:pPr>
        <w:widowControl w:val="0"/>
        <w:tabs>
          <w:tab w:val="left" w:pos="1134"/>
        </w:tabs>
        <w:autoSpaceDE w:val="0"/>
        <w:autoSpaceDN w:val="0"/>
        <w:adjustRightInd w:val="0"/>
        <w:jc w:val="both"/>
        <w:rPr>
          <w:color w:val="000000"/>
          <w:szCs w:val="20"/>
        </w:rPr>
      </w:pPr>
      <w:r w:rsidRPr="006B228A">
        <w:rPr>
          <w:color w:val="000000"/>
          <w:szCs w:val="20"/>
        </w:rPr>
        <w:t>Ausstatten der Auszubildenden mit der notwendigen Fachkompetenz</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Entwickeln und Fördern der Methoden- und Sozialkompetenz der Nachwuchskräfte </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einer einheitlichen, umfassenden und ordnungsgemäßen Rechtsanwendung bei der Gestaltung der Au</w:t>
      </w:r>
      <w:r w:rsidRPr="006B228A">
        <w:rPr>
          <w:color w:val="000000"/>
          <w:szCs w:val="20"/>
        </w:rPr>
        <w:t>s</w:t>
      </w:r>
      <w:r w:rsidRPr="006B228A">
        <w:rPr>
          <w:color w:val="000000"/>
          <w:szCs w:val="20"/>
        </w:rPr>
        <w:t>bildungsverhältnisse</w:t>
      </w:r>
    </w:p>
    <w:p w:rsidR="006953C4" w:rsidRPr="006B228A" w:rsidRDefault="006953C4">
      <w:pPr>
        <w:widowControl w:val="0"/>
        <w:tabs>
          <w:tab w:val="left" w:pos="1134"/>
        </w:tabs>
        <w:autoSpaceDE w:val="0"/>
        <w:autoSpaceDN w:val="0"/>
        <w:adjustRightInd w:val="0"/>
        <w:rPr>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46" w:name="_Toc121544090"/>
      <w:r w:rsidRPr="006B228A">
        <w:rPr>
          <w:color w:val="000000"/>
        </w:rPr>
        <w:t>11.21.04</w:t>
      </w:r>
      <w:r w:rsidRPr="006B228A">
        <w:rPr>
          <w:color w:val="000000"/>
        </w:rPr>
        <w:tab/>
        <w:t>Fortbildung</w:t>
      </w:r>
      <w:bookmarkEnd w:id="46"/>
    </w:p>
    <w:p w:rsidR="006953C4" w:rsidRPr="006B228A" w:rsidRDefault="006953C4">
      <w:pPr>
        <w:pStyle w:val="Kurzbeschreibung"/>
        <w:rPr>
          <w:color w:val="000000"/>
        </w:rPr>
      </w:pPr>
      <w:r w:rsidRPr="006B228A">
        <w:rPr>
          <w:color w:val="000000"/>
        </w:rPr>
        <w:t>Kurzbeschreibung:</w:t>
      </w:r>
    </w:p>
    <w:p w:rsidR="00682FE8"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Ermitteln des Fortbildungsbedarfs, Planung, Organisation, Durchführung und finanzielle Abwicklung von Fortbildung</w:t>
      </w:r>
      <w:r w:rsidRPr="006B228A">
        <w:rPr>
          <w:rFonts w:cs="Times New Roman"/>
          <w:noProof w:val="0"/>
          <w:color w:val="000000"/>
          <w:szCs w:val="24"/>
        </w:rPr>
        <w:t>s</w:t>
      </w:r>
      <w:r w:rsidRPr="006B228A">
        <w:rPr>
          <w:rFonts w:cs="Times New Roman"/>
          <w:noProof w:val="0"/>
          <w:color w:val="000000"/>
          <w:szCs w:val="24"/>
        </w:rPr>
        <w:t>veranstaltungen;</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Durchführung, Planung und Konzeption von </w:t>
      </w:r>
      <w:r w:rsidR="00C127DE">
        <w:rPr>
          <w:rFonts w:cs="Times New Roman"/>
          <w:noProof w:val="0"/>
          <w:color w:val="000000"/>
          <w:szCs w:val="24"/>
        </w:rPr>
        <w:t>EDV</w:t>
      </w:r>
      <w:r w:rsidRPr="006B228A">
        <w:rPr>
          <w:rFonts w:cs="Times New Roman"/>
          <w:noProof w:val="0"/>
          <w:color w:val="000000"/>
          <w:szCs w:val="24"/>
        </w:rPr>
        <w:t>-spezifischen Schulungen für die Fachämter</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rFonts w:cs="Tahoma"/>
          <w:noProof/>
          <w:color w:val="000000"/>
          <w:szCs w:val="16"/>
        </w:rPr>
      </w:pPr>
      <w:r w:rsidRPr="006B228A">
        <w:rPr>
          <w:rFonts w:cs="Tahoma"/>
          <w:noProof/>
          <w:color w:val="000000"/>
          <w:szCs w:val="16"/>
        </w:rPr>
        <w:t>Angebot bedarfsgerechter Qualifizierungsmaßnahmen</w:t>
      </w:r>
    </w:p>
    <w:p w:rsidR="006953C4" w:rsidRPr="006B228A" w:rsidRDefault="006953C4">
      <w:pPr>
        <w:widowControl w:val="0"/>
        <w:tabs>
          <w:tab w:val="left" w:pos="1134"/>
        </w:tabs>
        <w:autoSpaceDE w:val="0"/>
        <w:autoSpaceDN w:val="0"/>
        <w:adjustRightInd w:val="0"/>
        <w:jc w:val="both"/>
        <w:rPr>
          <w:rFonts w:cs="Tahoma"/>
          <w:noProof/>
          <w:color w:val="000000"/>
          <w:szCs w:val="16"/>
        </w:rPr>
      </w:pPr>
      <w:r w:rsidRPr="006B228A">
        <w:rPr>
          <w:rFonts w:cs="Tahoma"/>
          <w:noProof/>
          <w:color w:val="000000"/>
          <w:szCs w:val="16"/>
        </w:rPr>
        <w:t>Aktueller Wissensstand der Mitarbeiter</w:t>
      </w:r>
      <w:r w:rsidR="00D909EB">
        <w:rPr>
          <w:rFonts w:cs="Tahoma"/>
          <w:noProof/>
          <w:color w:val="000000"/>
          <w:szCs w:val="16"/>
        </w:rPr>
        <w:t>/</w:t>
      </w:r>
      <w:r w:rsidR="0029563B">
        <w:rPr>
          <w:rFonts w:cs="Tahoma"/>
          <w:noProof/>
          <w:color w:val="000000"/>
          <w:szCs w:val="16"/>
        </w:rPr>
        <w:t>-</w:t>
      </w:r>
      <w:r w:rsidRPr="006B228A">
        <w:rPr>
          <w:rFonts w:cs="Tahoma"/>
          <w:noProof/>
          <w:color w:val="000000"/>
          <w:szCs w:val="16"/>
        </w:rPr>
        <w:t>innen</w:t>
      </w:r>
      <w:r w:rsidR="0029563B">
        <w:rPr>
          <w:rFonts w:cs="Tahoma"/>
          <w:noProof/>
          <w:color w:val="000000"/>
          <w:szCs w:val="16"/>
        </w:rPr>
        <w:t xml:space="preserve"> verbessern</w:t>
      </w:r>
    </w:p>
    <w:p w:rsidR="006953C4" w:rsidRPr="006B228A" w:rsidRDefault="006953C4">
      <w:pPr>
        <w:widowControl w:val="0"/>
        <w:tabs>
          <w:tab w:val="left" w:pos="1134"/>
        </w:tabs>
        <w:autoSpaceDE w:val="0"/>
        <w:autoSpaceDN w:val="0"/>
        <w:adjustRightInd w:val="0"/>
        <w:jc w:val="both"/>
        <w:rPr>
          <w:rFonts w:cs="Tahoma"/>
          <w:noProof/>
          <w:color w:val="000000"/>
          <w:szCs w:val="16"/>
        </w:rPr>
      </w:pPr>
      <w:r w:rsidRPr="006B228A">
        <w:rPr>
          <w:rFonts w:cs="Tahoma"/>
          <w:noProof/>
          <w:color w:val="000000"/>
          <w:szCs w:val="16"/>
        </w:rPr>
        <w:t xml:space="preserve">Förderung der Persönlichkeitsentwicklung </w:t>
      </w:r>
    </w:p>
    <w:p w:rsidR="006953C4" w:rsidRPr="006B228A" w:rsidRDefault="006953C4">
      <w:pPr>
        <w:widowControl w:val="0"/>
        <w:tabs>
          <w:tab w:val="left" w:pos="1134"/>
        </w:tabs>
        <w:autoSpaceDE w:val="0"/>
        <w:autoSpaceDN w:val="0"/>
        <w:adjustRightInd w:val="0"/>
        <w:rPr>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47" w:name="_Toc121544091"/>
      <w:r w:rsidRPr="006B228A">
        <w:rPr>
          <w:color w:val="000000"/>
        </w:rPr>
        <w:t>11.21.05</w:t>
      </w:r>
      <w:r w:rsidRPr="006B228A">
        <w:rPr>
          <w:color w:val="000000"/>
        </w:rPr>
        <w:tab/>
        <w:t>Bezüge</w:t>
      </w:r>
      <w:r w:rsidR="0029563B">
        <w:rPr>
          <w:color w:val="000000"/>
        </w:rPr>
        <w:t>- und Entgelt</w:t>
      </w:r>
      <w:r w:rsidRPr="006B228A">
        <w:rPr>
          <w:color w:val="000000"/>
        </w:rPr>
        <w:t>abrechnung</w:t>
      </w:r>
      <w:bookmarkEnd w:id="47"/>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Berechnung und Anweisung </w:t>
      </w:r>
      <w:r w:rsidR="0029563B">
        <w:rPr>
          <w:rFonts w:cs="Times New Roman"/>
          <w:noProof w:val="0"/>
          <w:color w:val="000000"/>
          <w:szCs w:val="24"/>
        </w:rPr>
        <w:t>von</w:t>
      </w:r>
      <w:r w:rsidR="0029563B" w:rsidRPr="006B228A">
        <w:rPr>
          <w:rFonts w:cs="Times New Roman"/>
          <w:noProof w:val="0"/>
          <w:color w:val="000000"/>
          <w:szCs w:val="24"/>
        </w:rPr>
        <w:t xml:space="preserve"> </w:t>
      </w:r>
      <w:r w:rsidRPr="006B228A">
        <w:rPr>
          <w:rFonts w:cs="Times New Roman"/>
          <w:noProof w:val="0"/>
          <w:color w:val="000000"/>
          <w:szCs w:val="24"/>
        </w:rPr>
        <w:t>Bezüge</w:t>
      </w:r>
      <w:r w:rsidR="0029563B">
        <w:rPr>
          <w:rFonts w:cs="Times New Roman"/>
          <w:noProof w:val="0"/>
          <w:color w:val="000000"/>
          <w:szCs w:val="24"/>
        </w:rPr>
        <w:t>n</w:t>
      </w:r>
      <w:r w:rsidRPr="006B228A">
        <w:rPr>
          <w:rFonts w:cs="Times New Roman"/>
          <w:noProof w:val="0"/>
          <w:color w:val="000000"/>
          <w:szCs w:val="24"/>
        </w:rPr>
        <w:t xml:space="preserve"> </w:t>
      </w:r>
      <w:r w:rsidR="0029563B">
        <w:rPr>
          <w:rFonts w:cs="Times New Roman"/>
          <w:noProof w:val="0"/>
          <w:color w:val="000000"/>
          <w:szCs w:val="24"/>
        </w:rPr>
        <w:t xml:space="preserve">und Entgelten </w:t>
      </w:r>
      <w:r w:rsidRPr="006B228A">
        <w:rPr>
          <w:rFonts w:cs="Times New Roman"/>
          <w:noProof w:val="0"/>
          <w:color w:val="000000"/>
          <w:szCs w:val="24"/>
        </w:rPr>
        <w:t xml:space="preserve">sowie </w:t>
      </w:r>
      <w:r w:rsidR="00D7286C">
        <w:rPr>
          <w:rFonts w:cs="Times New Roman"/>
          <w:noProof w:val="0"/>
          <w:color w:val="000000"/>
          <w:szCs w:val="24"/>
        </w:rPr>
        <w:t>ggf.</w:t>
      </w:r>
      <w:r w:rsidRPr="006B228A">
        <w:rPr>
          <w:rFonts w:cs="Times New Roman"/>
          <w:noProof w:val="0"/>
          <w:color w:val="000000"/>
          <w:szCs w:val="24"/>
        </w:rPr>
        <w:t xml:space="preserve"> Versorgung</w:t>
      </w:r>
      <w:r w:rsidR="0029563B">
        <w:rPr>
          <w:rFonts w:cs="Times New Roman"/>
          <w:noProof w:val="0"/>
          <w:color w:val="000000"/>
          <w:szCs w:val="24"/>
        </w:rPr>
        <w:t xml:space="preserve">s- und </w:t>
      </w:r>
      <w:r w:rsidRPr="006B228A">
        <w:rPr>
          <w:rFonts w:cs="Times New Roman"/>
          <w:noProof w:val="0"/>
          <w:color w:val="000000"/>
          <w:szCs w:val="24"/>
        </w:rPr>
        <w:t>Sonderleistungen</w:t>
      </w:r>
    </w:p>
    <w:p w:rsidR="009748D6" w:rsidRDefault="009748D6" w:rsidP="00A22842">
      <w:pPr>
        <w:pStyle w:val="Ziele"/>
        <w:spacing w:after="0"/>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Ordnungsgemäße und termingerechte </w:t>
      </w:r>
      <w:r w:rsidR="0029563B">
        <w:rPr>
          <w:color w:val="000000"/>
          <w:szCs w:val="20"/>
        </w:rPr>
        <w:t>A</w:t>
      </w:r>
      <w:r w:rsidRPr="006B228A">
        <w:rPr>
          <w:color w:val="000000"/>
          <w:szCs w:val="20"/>
        </w:rPr>
        <w:t xml:space="preserve">brechnung und </w:t>
      </w:r>
      <w:r w:rsidR="0029563B">
        <w:rPr>
          <w:color w:val="000000"/>
          <w:szCs w:val="20"/>
        </w:rPr>
        <w:t>Z</w:t>
      </w:r>
      <w:r w:rsidRPr="006B228A">
        <w:rPr>
          <w:color w:val="000000"/>
          <w:szCs w:val="20"/>
        </w:rPr>
        <w:t>ahlung</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48" w:name="_Toc121544092"/>
      <w:r w:rsidRPr="006B228A">
        <w:rPr>
          <w:color w:val="000000"/>
        </w:rPr>
        <w:t>11.21.06</w:t>
      </w:r>
      <w:r w:rsidRPr="006B228A">
        <w:rPr>
          <w:color w:val="000000"/>
        </w:rPr>
        <w:tab/>
        <w:t>Freiwillige soziale Leistungen</w:t>
      </w:r>
      <w:bookmarkEnd w:id="48"/>
    </w:p>
    <w:p w:rsidR="006953C4" w:rsidRPr="006B228A" w:rsidRDefault="006953C4">
      <w:pPr>
        <w:pStyle w:val="Kurzbeschreibung"/>
        <w:rPr>
          <w:color w:val="000000"/>
        </w:rPr>
      </w:pPr>
      <w:r w:rsidRPr="006B228A">
        <w:rPr>
          <w:color w:val="000000"/>
        </w:rPr>
        <w:t>Kurzbeschreibung:</w:t>
      </w:r>
    </w:p>
    <w:p w:rsidR="0029563B"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Entwicklung, Ausgestaltung und Umsetzung freiwilliger sozialer Leistungen</w:t>
      </w:r>
      <w:r w:rsidR="00D909EB">
        <w:rPr>
          <w:rFonts w:cs="Times New Roman"/>
          <w:noProof w:val="0"/>
          <w:color w:val="000000"/>
          <w:szCs w:val="24"/>
        </w:rPr>
        <w:t> / </w:t>
      </w:r>
      <w:r w:rsidRPr="006B228A">
        <w:rPr>
          <w:rFonts w:cs="Times New Roman"/>
          <w:noProof w:val="0"/>
          <w:color w:val="000000"/>
          <w:szCs w:val="24"/>
        </w:rPr>
        <w:t xml:space="preserve">Einrichtungen wie </w:t>
      </w:r>
      <w:r w:rsidR="00577DEF">
        <w:rPr>
          <w:rFonts w:cs="Times New Roman"/>
          <w:noProof w:val="0"/>
          <w:color w:val="000000"/>
          <w:szCs w:val="24"/>
        </w:rPr>
        <w:t>z. B.</w:t>
      </w:r>
      <w:r w:rsidRPr="006B228A">
        <w:rPr>
          <w:rFonts w:cs="Times New Roman"/>
          <w:noProof w:val="0"/>
          <w:color w:val="000000"/>
          <w:szCs w:val="24"/>
        </w:rPr>
        <w:t xml:space="preserve"> Wohnungsfürsorge, Gemeinschaftsverpfle</w:t>
      </w:r>
      <w:r w:rsidR="00A22842">
        <w:rPr>
          <w:rFonts w:cs="Times New Roman"/>
          <w:noProof w:val="0"/>
          <w:color w:val="000000"/>
          <w:szCs w:val="24"/>
        </w:rPr>
        <w:t>gung;</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Beratung in Renten- und Versorgungsangelegenheiten usw. unter Wahrung der Personalvertretungsrechte</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Erhaltung</w:t>
      </w:r>
      <w:r w:rsidR="00D909EB">
        <w:rPr>
          <w:color w:val="000000"/>
          <w:szCs w:val="20"/>
        </w:rPr>
        <w:t> / </w:t>
      </w:r>
      <w:r w:rsidRPr="006B228A">
        <w:rPr>
          <w:color w:val="000000"/>
          <w:szCs w:val="20"/>
        </w:rPr>
        <w:t>Förderung der Motivation und Arbeitszufriedenheit der Mitarbeiter</w:t>
      </w:r>
      <w:r w:rsidR="00D909EB">
        <w:rPr>
          <w:color w:val="000000"/>
          <w:szCs w:val="20"/>
        </w:rPr>
        <w:t>/</w:t>
      </w:r>
      <w:r w:rsidR="0029563B">
        <w:rPr>
          <w:color w:val="000000"/>
          <w:szCs w:val="20"/>
        </w:rPr>
        <w:t>-</w:t>
      </w:r>
      <w:r w:rsidRPr="006B228A">
        <w:rPr>
          <w:color w:val="000000"/>
          <w:szCs w:val="20"/>
        </w:rPr>
        <w:t>innen durch zusätzliche monetäre und nichtmonetäre Anreize</w:t>
      </w:r>
      <w:r w:rsidR="00DD371C">
        <w:rPr>
          <w:color w:val="000000"/>
          <w:szCs w:val="20"/>
        </w:rPr>
        <w:t xml:space="preserve">, </w:t>
      </w:r>
      <w:r w:rsidR="0020346C">
        <w:rPr>
          <w:color w:val="000000"/>
          <w:szCs w:val="20"/>
        </w:rPr>
        <w:t>u. a.</w:t>
      </w:r>
      <w:r w:rsidRPr="006B228A">
        <w:rPr>
          <w:color w:val="000000"/>
          <w:szCs w:val="20"/>
        </w:rPr>
        <w:t xml:space="preserve"> auch Förderung der Integration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Personalgewinnung und Bindung an den Arbeitgeber</w:t>
      </w:r>
    </w:p>
    <w:p w:rsidR="006953C4" w:rsidRPr="006B228A" w:rsidRDefault="006953C4" w:rsidP="00F4619F">
      <w:pPr>
        <w:widowControl w:val="0"/>
        <w:tabs>
          <w:tab w:val="left" w:pos="1134"/>
        </w:tabs>
        <w:autoSpaceDE w:val="0"/>
        <w:autoSpaceDN w:val="0"/>
        <w:adjustRightInd w:val="0"/>
        <w:jc w:val="both"/>
        <w:rPr>
          <w:rFonts w:cs="Tahoma"/>
          <w:noProof/>
          <w:color w:val="000000"/>
          <w:szCs w:val="16"/>
        </w:rPr>
      </w:pPr>
    </w:p>
    <w:p w:rsidR="006953C4" w:rsidRPr="006B228A" w:rsidRDefault="006953C4">
      <w:pPr>
        <w:tabs>
          <w:tab w:val="left" w:pos="1134"/>
          <w:tab w:val="left" w:pos="2268"/>
        </w:tabs>
        <w:rPr>
          <w:color w:val="000000"/>
        </w:rPr>
      </w:pPr>
      <w:r w:rsidRPr="006B228A">
        <w:rPr>
          <w:color w:val="000000"/>
        </w:rPr>
        <w:t>Produkt:</w:t>
      </w:r>
    </w:p>
    <w:p w:rsidR="006953C4" w:rsidRPr="006B228A" w:rsidRDefault="006953C4">
      <w:pPr>
        <w:pStyle w:val="Produktbezeichnung"/>
        <w:rPr>
          <w:color w:val="000000"/>
        </w:rPr>
      </w:pPr>
      <w:bookmarkStart w:id="49" w:name="_Toc121544093"/>
      <w:r w:rsidRPr="006B228A">
        <w:rPr>
          <w:color w:val="000000"/>
        </w:rPr>
        <w:t>11.21.07</w:t>
      </w:r>
      <w:r w:rsidRPr="006B228A">
        <w:rPr>
          <w:color w:val="000000"/>
        </w:rPr>
        <w:tab/>
        <w:t>Arbeitsschutz und Arbeitsmedizin</w:t>
      </w:r>
      <w:bookmarkEnd w:id="49"/>
    </w:p>
    <w:p w:rsidR="006953C4" w:rsidRPr="006B228A" w:rsidRDefault="006953C4">
      <w:pPr>
        <w:pStyle w:val="Kurzbeschreibung"/>
        <w:rPr>
          <w:color w:val="000000"/>
        </w:rPr>
      </w:pPr>
      <w:r w:rsidRPr="006B228A">
        <w:rPr>
          <w:color w:val="000000"/>
        </w:rPr>
        <w:t>Kurzbeschreibung:</w:t>
      </w:r>
    </w:p>
    <w:p w:rsidR="00C127DE" w:rsidRDefault="006953C4">
      <w:pPr>
        <w:pStyle w:val="Textkrper3"/>
        <w:tabs>
          <w:tab w:val="clear" w:pos="1134"/>
        </w:tabs>
        <w:autoSpaceDE/>
        <w:autoSpaceDN/>
        <w:adjustRightInd/>
        <w:rPr>
          <w:color w:val="000000"/>
        </w:rPr>
      </w:pPr>
      <w:r w:rsidRPr="006B228A">
        <w:rPr>
          <w:color w:val="000000"/>
        </w:rPr>
        <w:t>Unterstützung, Beratung und Information beim Arbeitsschutz und bei der Unfallverhütung durch Arbeitssicherheitsfachkräfte in allen Fragen der Arbeitssicherheit und der ergonomische</w:t>
      </w:r>
      <w:r w:rsidR="00A22842">
        <w:rPr>
          <w:color w:val="000000"/>
        </w:rPr>
        <w:t>n Gestaltung der Arbeitsplätze;</w:t>
      </w:r>
    </w:p>
    <w:p w:rsidR="00C127DE" w:rsidRDefault="0029563B">
      <w:pPr>
        <w:pStyle w:val="Textkrper3"/>
        <w:tabs>
          <w:tab w:val="clear" w:pos="1134"/>
        </w:tabs>
        <w:autoSpaceDE/>
        <w:autoSpaceDN/>
        <w:adjustRightInd/>
        <w:rPr>
          <w:color w:val="000000"/>
        </w:rPr>
      </w:pPr>
      <w:r>
        <w:rPr>
          <w:color w:val="000000"/>
        </w:rPr>
        <w:t xml:space="preserve">Einbindung der </w:t>
      </w:r>
      <w:r w:rsidR="006953C4" w:rsidRPr="006B228A">
        <w:rPr>
          <w:color w:val="000000"/>
        </w:rPr>
        <w:t xml:space="preserve">Betriebsärzte in allen </w:t>
      </w:r>
      <w:r w:rsidR="00A22842">
        <w:rPr>
          <w:color w:val="000000"/>
        </w:rPr>
        <w:t>Fragen des Gesundheitsschutzes;</w:t>
      </w:r>
    </w:p>
    <w:p w:rsidR="006953C4" w:rsidRDefault="006953C4">
      <w:pPr>
        <w:pStyle w:val="Textkrper3"/>
        <w:tabs>
          <w:tab w:val="clear" w:pos="1134"/>
        </w:tabs>
        <w:autoSpaceDE/>
        <w:autoSpaceDN/>
        <w:adjustRightInd/>
        <w:rPr>
          <w:color w:val="000000"/>
        </w:rPr>
      </w:pPr>
      <w:r w:rsidRPr="006B228A">
        <w:rPr>
          <w:color w:val="000000"/>
        </w:rPr>
        <w:t>Durchführung von Einstellungsuntersuchungen und Wahrnehmung von vertrauens- und amtsärztlichen Tätigkeiten</w:t>
      </w:r>
      <w:r w:rsidR="00DB6DAE">
        <w:rPr>
          <w:color w:val="000000"/>
        </w:rPr>
        <w:t>;</w:t>
      </w:r>
    </w:p>
    <w:p w:rsidR="00B22498" w:rsidRPr="006B228A" w:rsidRDefault="00B22498">
      <w:pPr>
        <w:pStyle w:val="Textkrper3"/>
        <w:tabs>
          <w:tab w:val="clear" w:pos="1134"/>
        </w:tabs>
        <w:autoSpaceDE/>
        <w:autoSpaceDN/>
        <w:adjustRightInd/>
        <w:rPr>
          <w:color w:val="000000"/>
        </w:rPr>
      </w:pPr>
      <w:r>
        <w:rPr>
          <w:color w:val="000000"/>
        </w:rPr>
        <w:t>Betriebliches Eingliederungs- und Gesun</w:t>
      </w:r>
      <w:r w:rsidR="00DB6DAE">
        <w:rPr>
          <w:color w:val="000000"/>
        </w:rPr>
        <w:t>d</w:t>
      </w:r>
      <w:r>
        <w:rPr>
          <w:color w:val="000000"/>
        </w:rPr>
        <w:t>heitsmanagement</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7504CE" w:rsidRDefault="007504CE">
      <w:pPr>
        <w:jc w:val="both"/>
        <w:rPr>
          <w:color w:val="000000"/>
        </w:rPr>
      </w:pPr>
      <w:r>
        <w:rPr>
          <w:color w:val="000000"/>
        </w:rPr>
        <w:t>Gesunderhaltung der Mitarbeiter-/innen durch Verhältnis- und aktive Verhaltensprävention</w:t>
      </w:r>
    </w:p>
    <w:p w:rsidR="006953C4" w:rsidRPr="006B228A" w:rsidRDefault="006953C4">
      <w:pPr>
        <w:jc w:val="both"/>
        <w:rPr>
          <w:color w:val="000000"/>
        </w:rPr>
      </w:pPr>
      <w:r w:rsidRPr="006B228A">
        <w:rPr>
          <w:color w:val="000000"/>
        </w:rPr>
        <w:t xml:space="preserve">Schutz der </w:t>
      </w:r>
      <w:r w:rsidRPr="003310FE">
        <w:rPr>
          <w:color w:val="000000"/>
        </w:rPr>
        <w:t>Mitarbeiter</w:t>
      </w:r>
      <w:r w:rsidR="00D909EB">
        <w:rPr>
          <w:color w:val="000000"/>
        </w:rPr>
        <w:t>/</w:t>
      </w:r>
      <w:r w:rsidR="0060113A" w:rsidRPr="003310FE">
        <w:rPr>
          <w:color w:val="000000"/>
        </w:rPr>
        <w:t>-</w:t>
      </w:r>
      <w:r w:rsidRPr="003310FE">
        <w:rPr>
          <w:color w:val="000000"/>
        </w:rPr>
        <w:t>innen</w:t>
      </w:r>
      <w:r w:rsidRPr="006B228A">
        <w:rPr>
          <w:color w:val="000000"/>
        </w:rPr>
        <w:t xml:space="preserve"> vor arbeitsbedingten Unfall- und Gesundheitsgefahren</w:t>
      </w:r>
    </w:p>
    <w:p w:rsidR="006953C4" w:rsidRPr="006B228A" w:rsidRDefault="006953C4">
      <w:pPr>
        <w:jc w:val="both"/>
        <w:rPr>
          <w:color w:val="000000"/>
        </w:rPr>
      </w:pPr>
      <w:r w:rsidRPr="006B228A">
        <w:rPr>
          <w:color w:val="000000"/>
        </w:rPr>
        <w:t>Berücksichtigung von vertrauens- bzw. amtsärztlichen Gesichtspunkten bei arbeits- und beamtenrechtlichen Maßna</w:t>
      </w:r>
      <w:r w:rsidRPr="006B228A">
        <w:rPr>
          <w:color w:val="000000"/>
        </w:rPr>
        <w:t>h</w:t>
      </w:r>
      <w:r w:rsidRPr="006B228A">
        <w:rPr>
          <w:color w:val="000000"/>
        </w:rPr>
        <w:t>men</w:t>
      </w:r>
    </w:p>
    <w:p w:rsidR="006953C4" w:rsidRPr="006B228A" w:rsidRDefault="006953C4">
      <w:pPr>
        <w:jc w:val="both"/>
        <w:rPr>
          <w:color w:val="000000"/>
        </w:rPr>
      </w:pPr>
      <w:r w:rsidRPr="006B228A">
        <w:rPr>
          <w:color w:val="000000"/>
        </w:rPr>
        <w:t>Ergonomische Arbeitsplätze</w:t>
      </w:r>
    </w:p>
    <w:p w:rsidR="006953C4" w:rsidRPr="006B228A" w:rsidRDefault="006953C4">
      <w:pPr>
        <w:pStyle w:val="Kopfzeile"/>
        <w:widowControl w:val="0"/>
        <w:tabs>
          <w:tab w:val="clear" w:pos="4536"/>
          <w:tab w:val="clear" w:pos="9072"/>
          <w:tab w:val="left" w:pos="1134"/>
        </w:tabs>
        <w:autoSpaceDE w:val="0"/>
        <w:autoSpaceDN w:val="0"/>
        <w:adjustRightInd w:val="0"/>
        <w:rPr>
          <w:rFonts w:cs="Tahoma"/>
          <w:noProof/>
          <w:color w:val="000000"/>
          <w:szCs w:val="16"/>
        </w:rPr>
      </w:pPr>
    </w:p>
    <w:p w:rsidR="006953C4" w:rsidRPr="006B228A" w:rsidRDefault="006953C4">
      <w:pPr>
        <w:pStyle w:val="Produktgruppeneu"/>
        <w:rPr>
          <w:noProof/>
          <w:color w:val="000000"/>
        </w:rPr>
      </w:pPr>
      <w:r w:rsidRPr="006B228A">
        <w:rPr>
          <w:noProof/>
          <w:color w:val="000000"/>
        </w:rPr>
        <w:t>Produktgruppe:</w:t>
      </w:r>
    </w:p>
    <w:p w:rsidR="006953C4" w:rsidRPr="006B228A" w:rsidRDefault="006953C4">
      <w:pPr>
        <w:pStyle w:val="Produktgruppe"/>
        <w:rPr>
          <w:noProof/>
          <w:color w:val="000000"/>
        </w:rPr>
      </w:pPr>
      <w:bookmarkStart w:id="50" w:name="_Toc448927677"/>
      <w:r w:rsidRPr="006B228A">
        <w:rPr>
          <w:noProof/>
          <w:color w:val="000000"/>
        </w:rPr>
        <w:t>11.22</w:t>
      </w:r>
      <w:r w:rsidRPr="006B228A">
        <w:rPr>
          <w:noProof/>
          <w:color w:val="000000"/>
        </w:rPr>
        <w:tab/>
        <w:t>Finanzverwaltung, Kasse</w:t>
      </w:r>
      <w:bookmarkEnd w:id="50"/>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bookmarkStart w:id="51" w:name="_Toc121544094"/>
      <w:r w:rsidRPr="006B228A">
        <w:rPr>
          <w:color w:val="000000"/>
        </w:rPr>
        <w:t>11.22.01</w:t>
      </w:r>
      <w:r w:rsidRPr="006B228A">
        <w:rPr>
          <w:color w:val="000000"/>
        </w:rPr>
        <w:tab/>
        <w:t>Haushalts- und betriebswirtschaftliche Dienstleistungen</w:t>
      </w:r>
      <w:bookmarkEnd w:id="51"/>
    </w:p>
    <w:p w:rsidR="006953C4" w:rsidRPr="006B228A" w:rsidRDefault="006953C4">
      <w:pPr>
        <w:pStyle w:val="Kurzbeschreibung"/>
        <w:rPr>
          <w:color w:val="000000"/>
        </w:rPr>
      </w:pPr>
      <w:r w:rsidRPr="006B228A">
        <w:rPr>
          <w:color w:val="000000"/>
        </w:rPr>
        <w:t>Kurzbeschreibung:</w:t>
      </w:r>
    </w:p>
    <w:p w:rsidR="00C127DE" w:rsidRDefault="006953C4">
      <w:pPr>
        <w:rPr>
          <w:color w:val="000000"/>
        </w:rPr>
      </w:pPr>
      <w:r w:rsidRPr="006B228A">
        <w:rPr>
          <w:color w:val="000000"/>
        </w:rPr>
        <w:t>Beratung</w:t>
      </w:r>
      <w:r w:rsidR="00A22842">
        <w:rPr>
          <w:color w:val="000000"/>
        </w:rPr>
        <w:t xml:space="preserve"> der Ämter im Haushaltsvollzug;</w:t>
      </w:r>
    </w:p>
    <w:p w:rsidR="00C127DE" w:rsidRDefault="006953C4">
      <w:pPr>
        <w:rPr>
          <w:color w:val="000000"/>
        </w:rPr>
      </w:pPr>
      <w:r w:rsidRPr="006B228A">
        <w:rPr>
          <w:color w:val="000000"/>
        </w:rPr>
        <w:t>Beratung in betriebswirtschaftlichen Fragen;</w:t>
      </w:r>
    </w:p>
    <w:p w:rsidR="0029563B" w:rsidRDefault="006953C4">
      <w:pPr>
        <w:rPr>
          <w:color w:val="000000"/>
        </w:rPr>
      </w:pPr>
      <w:r w:rsidRPr="006B228A">
        <w:rPr>
          <w:color w:val="000000"/>
        </w:rPr>
        <w:t>Führen der Kosten- und Le</w:t>
      </w:r>
      <w:r w:rsidR="00A22842">
        <w:rPr>
          <w:color w:val="000000"/>
        </w:rPr>
        <w:t>istungsrechnung;</w:t>
      </w:r>
    </w:p>
    <w:p w:rsidR="00C127DE" w:rsidRDefault="006953C4">
      <w:pPr>
        <w:rPr>
          <w:color w:val="000000"/>
        </w:rPr>
      </w:pPr>
      <w:r w:rsidRPr="006B228A">
        <w:rPr>
          <w:color w:val="000000"/>
        </w:rPr>
        <w:t>Gebührenkalkulation</w:t>
      </w:r>
      <w:r w:rsidR="003E4B40">
        <w:rPr>
          <w:color w:val="000000"/>
        </w:rPr>
        <w:t xml:space="preserve">; </w:t>
      </w:r>
    </w:p>
    <w:p w:rsidR="006953C4" w:rsidRPr="006B228A" w:rsidRDefault="003E4B40">
      <w:pPr>
        <w:rPr>
          <w:color w:val="000000"/>
        </w:rPr>
      </w:pPr>
      <w:r>
        <w:rPr>
          <w:color w:val="000000"/>
        </w:rPr>
        <w:t>Wirtschaftlichkeitsuntersuchungen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5B4F9B" w:rsidRDefault="006953C4">
      <w:pPr>
        <w:widowControl w:val="0"/>
        <w:tabs>
          <w:tab w:val="left" w:pos="1134"/>
        </w:tabs>
        <w:autoSpaceDE w:val="0"/>
        <w:autoSpaceDN w:val="0"/>
        <w:adjustRightInd w:val="0"/>
        <w:rPr>
          <w:rFonts w:cs="Tahoma"/>
          <w:noProof/>
          <w:color w:val="000000"/>
          <w:szCs w:val="16"/>
        </w:rPr>
      </w:pPr>
      <w:r w:rsidRPr="006B228A">
        <w:rPr>
          <w:rFonts w:cs="Tahoma"/>
          <w:noProof/>
          <w:color w:val="000000"/>
          <w:szCs w:val="16"/>
        </w:rPr>
        <w:t>Sicherung der wirtschaftlichen Aufgabenerfüllung</w:t>
      </w:r>
    </w:p>
    <w:p w:rsidR="005B4F9B" w:rsidRDefault="005B4F9B">
      <w:pPr>
        <w:widowControl w:val="0"/>
        <w:tabs>
          <w:tab w:val="left" w:pos="1134"/>
        </w:tabs>
        <w:autoSpaceDE w:val="0"/>
        <w:autoSpaceDN w:val="0"/>
        <w:adjustRightInd w:val="0"/>
        <w:rPr>
          <w:rFonts w:cs="Tahoma"/>
          <w:noProof/>
          <w:color w:val="000000"/>
          <w:szCs w:val="16"/>
        </w:rPr>
      </w:pPr>
      <w:r>
        <w:rPr>
          <w:rFonts w:cs="Tahoma"/>
          <w:noProof/>
          <w:color w:val="000000"/>
          <w:szCs w:val="16"/>
        </w:rPr>
        <w:t>Qualtitative Verbesserung des Haushaltsvollzugs</w:t>
      </w:r>
    </w:p>
    <w:p w:rsidR="006953C4" w:rsidRPr="006B228A" w:rsidRDefault="005B4F9B">
      <w:pPr>
        <w:widowControl w:val="0"/>
        <w:tabs>
          <w:tab w:val="left" w:pos="1134"/>
        </w:tabs>
        <w:autoSpaceDE w:val="0"/>
        <w:autoSpaceDN w:val="0"/>
        <w:adjustRightInd w:val="0"/>
        <w:rPr>
          <w:rFonts w:cs="Tahoma"/>
          <w:noProof/>
          <w:color w:val="000000"/>
          <w:szCs w:val="16"/>
        </w:rPr>
      </w:pPr>
      <w:r>
        <w:rPr>
          <w:rFonts w:cs="Tahoma"/>
          <w:noProof/>
          <w:color w:val="000000"/>
          <w:szCs w:val="16"/>
        </w:rPr>
        <w:t>Einheitlichkeit in der Anwendun</w:t>
      </w:r>
      <w:r w:rsidR="00A22842">
        <w:rPr>
          <w:rFonts w:cs="Tahoma"/>
          <w:noProof/>
          <w:color w:val="000000"/>
          <w:szCs w:val="16"/>
        </w:rPr>
        <w:t>g haushaltsrechtlicher Vorgaben</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52" w:name="_Toc121544095"/>
      <w:r w:rsidRPr="006B228A">
        <w:rPr>
          <w:color w:val="000000"/>
        </w:rPr>
        <w:t>11.22.02</w:t>
      </w:r>
      <w:r w:rsidRPr="006B228A">
        <w:rPr>
          <w:color w:val="000000"/>
        </w:rPr>
        <w:tab/>
        <w:t xml:space="preserve">Aufgaben </w:t>
      </w:r>
      <w:r w:rsidRPr="003310FE">
        <w:rPr>
          <w:color w:val="000000"/>
        </w:rPr>
        <w:t>d</w:t>
      </w:r>
      <w:r w:rsidR="005B4F9B" w:rsidRPr="003310FE">
        <w:rPr>
          <w:color w:val="000000"/>
        </w:rPr>
        <w:t>er Kommune</w:t>
      </w:r>
      <w:r w:rsidRPr="006B228A">
        <w:rPr>
          <w:color w:val="000000"/>
        </w:rPr>
        <w:t xml:space="preserve"> als Steuerschuldner</w:t>
      </w:r>
      <w:bookmarkEnd w:id="52"/>
      <w:r w:rsidR="0060113A">
        <w:rPr>
          <w:color w:val="000000"/>
        </w:rPr>
        <w:t>in</w:t>
      </w:r>
    </w:p>
    <w:p w:rsidR="006953C4" w:rsidRPr="006B228A" w:rsidRDefault="006953C4">
      <w:pPr>
        <w:pStyle w:val="Kurzbeschreibung"/>
        <w:rPr>
          <w:color w:val="000000"/>
        </w:rPr>
      </w:pPr>
      <w:r w:rsidRPr="006B228A">
        <w:rPr>
          <w:color w:val="000000"/>
        </w:rPr>
        <w:t>Kurzbeschreibung:</w:t>
      </w:r>
    </w:p>
    <w:p w:rsidR="005B4F9B" w:rsidRDefault="006953C4">
      <w:pPr>
        <w:jc w:val="both"/>
        <w:rPr>
          <w:color w:val="000000"/>
        </w:rPr>
      </w:pPr>
      <w:r w:rsidRPr="006B228A">
        <w:rPr>
          <w:color w:val="000000"/>
        </w:rPr>
        <w:t>Aufbereitung, Prüfung, Abwicklung steuerlich relevanter Vorgänge und Erarbeitung der Steuererklärung (Umsatz-,</w:t>
      </w:r>
      <w:r w:rsidR="00A22842">
        <w:rPr>
          <w:color w:val="000000"/>
        </w:rPr>
        <w:t xml:space="preserve"> G</w:t>
      </w:r>
      <w:r w:rsidR="00A22842">
        <w:rPr>
          <w:color w:val="000000"/>
        </w:rPr>
        <w:t>e</w:t>
      </w:r>
      <w:r w:rsidR="00A22842">
        <w:rPr>
          <w:color w:val="000000"/>
        </w:rPr>
        <w:t>werbe-, Körperschaftsteuer);</w:t>
      </w:r>
    </w:p>
    <w:p w:rsidR="005B4F9B" w:rsidRDefault="006953C4">
      <w:pPr>
        <w:jc w:val="both"/>
        <w:rPr>
          <w:color w:val="000000"/>
        </w:rPr>
      </w:pPr>
      <w:r w:rsidRPr="006B228A">
        <w:rPr>
          <w:color w:val="000000"/>
        </w:rPr>
        <w:t>Beratung der Fach</w:t>
      </w:r>
      <w:r w:rsidR="0060113A">
        <w:rPr>
          <w:color w:val="000000"/>
        </w:rPr>
        <w:t>ämter</w:t>
      </w:r>
      <w:r w:rsidRPr="006B228A">
        <w:rPr>
          <w:color w:val="000000"/>
        </w:rPr>
        <w:t>, Eigenbetriebe, Eigengesellschaften, Betreuung und Abwicklung v</w:t>
      </w:r>
      <w:r w:rsidR="00A22842">
        <w:rPr>
          <w:color w:val="000000"/>
        </w:rPr>
        <w:t>on steuerlichen Außenpr</w:t>
      </w:r>
      <w:r w:rsidR="00A22842">
        <w:rPr>
          <w:color w:val="000000"/>
        </w:rPr>
        <w:t>ü</w:t>
      </w:r>
      <w:r w:rsidR="00A22842">
        <w:rPr>
          <w:color w:val="000000"/>
        </w:rPr>
        <w:t>fungen;</w:t>
      </w:r>
    </w:p>
    <w:p w:rsidR="005B4F9B" w:rsidRDefault="006953C4">
      <w:pPr>
        <w:jc w:val="both"/>
        <w:rPr>
          <w:color w:val="000000"/>
        </w:rPr>
      </w:pPr>
      <w:r w:rsidRPr="006B228A">
        <w:rPr>
          <w:color w:val="000000"/>
        </w:rPr>
        <w:t>Untersuchung steuerlicher Gestaltungsmöglichkeiten;</w:t>
      </w:r>
    </w:p>
    <w:p w:rsidR="006953C4" w:rsidRPr="006B228A" w:rsidRDefault="006953C4">
      <w:pPr>
        <w:jc w:val="both"/>
        <w:rPr>
          <w:color w:val="000000"/>
        </w:rPr>
      </w:pPr>
      <w:r w:rsidRPr="006B228A">
        <w:rPr>
          <w:color w:val="000000"/>
        </w:rPr>
        <w:t>Organisation und Abwicklung der Bauabzugssteuer</w:t>
      </w:r>
    </w:p>
    <w:p w:rsidR="005B4F9B" w:rsidRDefault="005B4F9B" w:rsidP="00A22842">
      <w:pPr>
        <w:pStyle w:val="Ziele"/>
        <w:spacing w:after="0"/>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Minimierung der Steuerschuld</w:t>
      </w:r>
    </w:p>
    <w:p w:rsidR="006953C4" w:rsidRPr="006B228A" w:rsidRDefault="006953C4">
      <w:pPr>
        <w:rPr>
          <w:color w:val="000000"/>
        </w:rPr>
      </w:pPr>
      <w:r w:rsidRPr="006B228A">
        <w:rPr>
          <w:color w:val="000000"/>
        </w:rPr>
        <w:t>Vermeidung von Haftungsfolgen</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53" w:name="_Toc121544096"/>
      <w:r w:rsidRPr="006B228A">
        <w:rPr>
          <w:color w:val="000000"/>
        </w:rPr>
        <w:t>11.22.03</w:t>
      </w:r>
      <w:r w:rsidRPr="006B228A">
        <w:rPr>
          <w:color w:val="000000"/>
        </w:rPr>
        <w:tab/>
        <w:t xml:space="preserve">Verwaltung von Treuhandvermögen, Sondervermögen, Nachlässen, Schenkungen </w:t>
      </w:r>
      <w:r w:rsidR="00580E1A">
        <w:rPr>
          <w:color w:val="000000"/>
        </w:rPr>
        <w:t xml:space="preserve">und </w:t>
      </w:r>
      <w:r w:rsidRPr="006B228A">
        <w:rPr>
          <w:color w:val="000000"/>
        </w:rPr>
        <w:t>Vermäch</w:t>
      </w:r>
      <w:r w:rsidRPr="006B228A">
        <w:rPr>
          <w:color w:val="000000"/>
        </w:rPr>
        <w:t>t</w:t>
      </w:r>
      <w:r w:rsidRPr="006B228A">
        <w:rPr>
          <w:color w:val="000000"/>
        </w:rPr>
        <w:t>nissen</w:t>
      </w:r>
      <w:bookmarkEnd w:id="53"/>
    </w:p>
    <w:p w:rsidR="006953C4" w:rsidRPr="006B228A" w:rsidRDefault="006953C4">
      <w:pPr>
        <w:pStyle w:val="Kurzbeschreibung"/>
        <w:rPr>
          <w:color w:val="000000"/>
        </w:rPr>
      </w:pPr>
      <w:r w:rsidRPr="006B228A">
        <w:rPr>
          <w:color w:val="000000"/>
        </w:rPr>
        <w:t>Kurzbeschreibung:</w:t>
      </w:r>
    </w:p>
    <w:p w:rsidR="00F12075"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Etatplanung;</w:t>
      </w:r>
    </w:p>
    <w:p w:rsidR="00453F84"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Finanzplanung; </w:t>
      </w:r>
    </w:p>
    <w:p w:rsidR="000C2C53"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Bearbeitung von Budgetveränderungen;</w:t>
      </w:r>
    </w:p>
    <w:p w:rsidR="00453F84"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Steuerung des Vermögenseinsatzes;</w:t>
      </w:r>
    </w:p>
    <w:p w:rsidR="00453F84"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Budgetkontrolle; </w:t>
      </w:r>
    </w:p>
    <w:p w:rsidR="00453F84"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Rechnungslegung; </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Abwicklung von Nachlässen, Schenkungen und Vermächtnissen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Nachhaltige, wirtschaftliche und ertragbringende Verwaltung des Treuhand- und Sondervermögens</w:t>
      </w:r>
    </w:p>
    <w:p w:rsidR="006953C4" w:rsidRPr="006B228A" w:rsidRDefault="006953C4">
      <w:pPr>
        <w:rPr>
          <w:color w:val="000000"/>
        </w:rPr>
      </w:pPr>
      <w:r w:rsidRPr="006B228A">
        <w:rPr>
          <w:color w:val="000000"/>
        </w:rPr>
        <w:t>Erfüllung des Vermögenszwecks (</w:t>
      </w:r>
      <w:r w:rsidRPr="005D6C02">
        <w:rPr>
          <w:color w:val="000000"/>
        </w:rPr>
        <w:t xml:space="preserve">Stiftungszweck </w:t>
      </w:r>
      <w:r w:rsidR="00923B03" w:rsidRPr="006457F2">
        <w:rPr>
          <w:color w:val="000000"/>
        </w:rPr>
        <w:t>usw</w:t>
      </w:r>
      <w:r w:rsidRPr="005D6C02">
        <w:rPr>
          <w:color w:val="000000"/>
        </w:rPr>
        <w:t>.)</w:t>
      </w:r>
      <w:r w:rsidRPr="006B228A">
        <w:rPr>
          <w:color w:val="000000"/>
        </w:rPr>
        <w:t xml:space="preserve">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bookmarkStart w:id="54" w:name="_Toc121544098"/>
      <w:r w:rsidRPr="006B228A">
        <w:rPr>
          <w:color w:val="000000"/>
        </w:rPr>
        <w:t>11.22.05</w:t>
      </w:r>
      <w:r w:rsidRPr="006B228A">
        <w:rPr>
          <w:color w:val="000000"/>
        </w:rPr>
        <w:tab/>
        <w:t xml:space="preserve">Zahlungsverkehr </w:t>
      </w:r>
      <w:r w:rsidR="00487478">
        <w:rPr>
          <w:color w:val="000000"/>
        </w:rPr>
        <w:t>einschl.</w:t>
      </w:r>
      <w:r w:rsidRPr="006B228A">
        <w:rPr>
          <w:color w:val="000000"/>
        </w:rPr>
        <w:t xml:space="preserve"> Verwaltung der Kassenmittel und Wertgegenstände</w:t>
      </w:r>
      <w:bookmarkEnd w:id="54"/>
    </w:p>
    <w:p w:rsidR="006953C4" w:rsidRPr="006B228A" w:rsidRDefault="006953C4">
      <w:pPr>
        <w:pStyle w:val="Kurzbeschreibung"/>
        <w:rPr>
          <w:color w:val="000000"/>
        </w:rPr>
      </w:pPr>
      <w:r w:rsidRPr="006B228A">
        <w:rPr>
          <w:color w:val="000000"/>
        </w:rPr>
        <w:t xml:space="preserve">Kurzbeschreibung: </w:t>
      </w:r>
    </w:p>
    <w:p w:rsidR="00EF172C" w:rsidRDefault="006953C4">
      <w:pPr>
        <w:pStyle w:val="Textkrper3"/>
        <w:widowControl w:val="0"/>
        <w:rPr>
          <w:rFonts w:cs="Times New Roman"/>
          <w:noProof w:val="0"/>
          <w:color w:val="000000"/>
          <w:szCs w:val="20"/>
        </w:rPr>
      </w:pPr>
      <w:r w:rsidRPr="006B228A">
        <w:rPr>
          <w:rFonts w:cs="Times New Roman"/>
          <w:noProof w:val="0"/>
          <w:color w:val="000000"/>
          <w:szCs w:val="20"/>
        </w:rPr>
        <w:t>Annahme</w:t>
      </w:r>
      <w:r w:rsidR="00D909EB">
        <w:rPr>
          <w:rFonts w:cs="Times New Roman"/>
          <w:noProof w:val="0"/>
          <w:color w:val="000000"/>
          <w:szCs w:val="20"/>
        </w:rPr>
        <w:t> / </w:t>
      </w:r>
      <w:r w:rsidRPr="006B228A">
        <w:rPr>
          <w:rFonts w:cs="Times New Roman"/>
          <w:noProof w:val="0"/>
          <w:color w:val="000000"/>
          <w:szCs w:val="20"/>
        </w:rPr>
        <w:t>Leistung von unbaren und baren Ein-</w:t>
      </w:r>
      <w:r w:rsidR="00580E1A">
        <w:rPr>
          <w:rFonts w:cs="Times New Roman"/>
          <w:noProof w:val="0"/>
          <w:color w:val="000000"/>
          <w:szCs w:val="20"/>
        </w:rPr>
        <w:t xml:space="preserve">und </w:t>
      </w:r>
      <w:r w:rsidRPr="00F4619F">
        <w:rPr>
          <w:rFonts w:cs="Times New Roman"/>
          <w:noProof w:val="0"/>
          <w:color w:val="000000"/>
          <w:szCs w:val="20"/>
        </w:rPr>
        <w:t>Auszahlungen</w:t>
      </w:r>
      <w:r w:rsidR="00A22842">
        <w:rPr>
          <w:rFonts w:cs="Times New Roman"/>
          <w:noProof w:val="0"/>
          <w:color w:val="000000"/>
          <w:szCs w:val="20"/>
        </w:rPr>
        <w:t xml:space="preserve"> einschl</w:t>
      </w:r>
      <w:r w:rsidR="00C95595">
        <w:rPr>
          <w:rFonts w:cs="Times New Roman"/>
          <w:noProof w:val="0"/>
          <w:color w:val="000000"/>
          <w:szCs w:val="20"/>
        </w:rPr>
        <w:t>.</w:t>
      </w:r>
      <w:r w:rsidR="00A22842">
        <w:rPr>
          <w:rFonts w:cs="Times New Roman"/>
          <w:noProof w:val="0"/>
          <w:color w:val="000000"/>
          <w:szCs w:val="20"/>
        </w:rPr>
        <w:t xml:space="preserve"> Verrechnungen;</w:t>
      </w:r>
    </w:p>
    <w:p w:rsidR="00EF172C" w:rsidRDefault="006953C4">
      <w:pPr>
        <w:pStyle w:val="Textkrper3"/>
        <w:widowControl w:val="0"/>
        <w:rPr>
          <w:rFonts w:cs="Times New Roman"/>
          <w:noProof w:val="0"/>
          <w:color w:val="000000"/>
          <w:szCs w:val="20"/>
        </w:rPr>
      </w:pPr>
      <w:r w:rsidRPr="006B228A">
        <w:rPr>
          <w:rFonts w:cs="Times New Roman"/>
          <w:noProof w:val="0"/>
          <w:color w:val="000000"/>
          <w:szCs w:val="20"/>
        </w:rPr>
        <w:t>Planung und Gewährleistung der Kassenliquidität;</w:t>
      </w:r>
    </w:p>
    <w:p w:rsidR="00EF172C"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Bewirtschaftung der Kassenmittel </w:t>
      </w:r>
      <w:r w:rsidR="00487478">
        <w:rPr>
          <w:rFonts w:cs="Times New Roman"/>
          <w:noProof w:val="0"/>
          <w:color w:val="000000"/>
          <w:szCs w:val="20"/>
        </w:rPr>
        <w:t>einschl.</w:t>
      </w:r>
      <w:r w:rsidRPr="006B228A">
        <w:rPr>
          <w:rFonts w:cs="Times New Roman"/>
          <w:noProof w:val="0"/>
          <w:color w:val="000000"/>
          <w:szCs w:val="20"/>
        </w:rPr>
        <w:t xml:space="preserve"> Geldanlagen und Aufnah</w:t>
      </w:r>
      <w:r w:rsidR="00A22842">
        <w:rPr>
          <w:rFonts w:cs="Times New Roman"/>
          <w:noProof w:val="0"/>
          <w:color w:val="000000"/>
          <w:szCs w:val="20"/>
        </w:rPr>
        <w:t>me von Kassenkrediten;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Aufbewahrung und Beförderung von Zahlungsmitteln;</w:t>
      </w:r>
    </w:p>
    <w:p w:rsidR="00A22842"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Verwahrung von Wertpapieren </w:t>
      </w:r>
      <w:r w:rsidR="0020346C">
        <w:rPr>
          <w:rFonts w:cs="Times New Roman"/>
          <w:noProof w:val="0"/>
          <w:color w:val="000000"/>
          <w:szCs w:val="20"/>
        </w:rPr>
        <w:t>u</w:t>
      </w:r>
      <w:r w:rsidR="000C2C53">
        <w:rPr>
          <w:rFonts w:cs="Times New Roman"/>
          <w:noProof w:val="0"/>
          <w:color w:val="000000"/>
          <w:szCs w:val="20"/>
        </w:rPr>
        <w:t>nd ähnlichen</w:t>
      </w:r>
      <w:r w:rsidRPr="006B228A">
        <w:rPr>
          <w:rFonts w:cs="Times New Roman"/>
          <w:noProof w:val="0"/>
          <w:color w:val="000000"/>
          <w:szCs w:val="20"/>
        </w:rPr>
        <w:t xml:space="preserve"> Urkunden</w:t>
      </w:r>
      <w:r w:rsidR="000C2C53">
        <w:rPr>
          <w:rFonts w:cs="Times New Roman"/>
          <w:noProof w:val="0"/>
          <w:color w:val="000000"/>
          <w:szCs w:val="20"/>
        </w:rPr>
        <w:t>;</w:t>
      </w:r>
    </w:p>
    <w:p w:rsidR="000C2C53" w:rsidRDefault="006953C4">
      <w:pPr>
        <w:pStyle w:val="Textkrper3"/>
        <w:widowControl w:val="0"/>
        <w:rPr>
          <w:rFonts w:cs="Times New Roman"/>
          <w:noProof w:val="0"/>
          <w:color w:val="000000"/>
          <w:szCs w:val="20"/>
        </w:rPr>
      </w:pPr>
      <w:r w:rsidRPr="006B228A">
        <w:rPr>
          <w:rFonts w:cs="Times New Roman"/>
          <w:noProof w:val="0"/>
          <w:color w:val="000000"/>
          <w:szCs w:val="20"/>
        </w:rPr>
        <w:t>Hinterlegungen</w:t>
      </w:r>
      <w:r w:rsidR="000C2C53">
        <w:rPr>
          <w:rFonts w:cs="Times New Roman"/>
          <w:noProof w:val="0"/>
          <w:color w:val="000000"/>
          <w:szCs w:val="20"/>
        </w:rPr>
        <w:t>;</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Überwachung der Zahlstellen im Rahmen der Fachaufsicht </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Rechtzeitige und wirtschaftliche Leistung der </w:t>
      </w:r>
      <w:r w:rsidRPr="00F4619F">
        <w:rPr>
          <w:rFonts w:cs="Times New Roman"/>
          <w:noProof w:val="0"/>
          <w:color w:val="000000"/>
          <w:szCs w:val="20"/>
        </w:rPr>
        <w:t>Auszahlungen</w:t>
      </w:r>
      <w:r w:rsidRPr="006B228A">
        <w:rPr>
          <w:rFonts w:cs="Times New Roman"/>
          <w:noProof w:val="0"/>
          <w:color w:val="000000"/>
          <w:szCs w:val="20"/>
        </w:rPr>
        <w:t xml:space="preserve"> nach Eingang der angeordneten Belege</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Sichere und wirtschaftliche Abwicklung der </w:t>
      </w:r>
      <w:r w:rsidR="00AB6553">
        <w:rPr>
          <w:rFonts w:cs="Times New Roman"/>
          <w:noProof w:val="0"/>
          <w:color w:val="000000"/>
          <w:szCs w:val="20"/>
        </w:rPr>
        <w:t>Einzahlungen</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Sichere und wirtschaftliche Anlage nicht benötigter Kassenmittel bei bedarfsgerechter Verfügbarkeit</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Wirtschaftliche und bedarfsgerechte Aufnahme von Kassenkrediten</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Sichere Verwahrung der hinterlegten Wertgegenstände</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11.22.06</w:t>
      </w:r>
      <w:r w:rsidRPr="006B228A">
        <w:rPr>
          <w:color w:val="000000"/>
        </w:rPr>
        <w:tab/>
        <w:t xml:space="preserve">Buchhaltung, Rechnungslegung, </w:t>
      </w:r>
      <w:r w:rsidR="00407ABE">
        <w:rPr>
          <w:color w:val="000000"/>
        </w:rPr>
        <w:t>Jahresabschluss</w:t>
      </w:r>
    </w:p>
    <w:p w:rsidR="006953C4" w:rsidRPr="006B228A" w:rsidRDefault="006953C4">
      <w:pPr>
        <w:pStyle w:val="Kurzbeschreibung"/>
        <w:rPr>
          <w:color w:val="000000"/>
        </w:rPr>
      </w:pPr>
      <w:r w:rsidRPr="006B228A">
        <w:rPr>
          <w:color w:val="000000"/>
        </w:rPr>
        <w:t>Kurzbeschreibung:</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Personen- und Sachkontenführung;</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Gewährung von Zahlungsstundungen im Zuständigkeitsrahmen;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Mahnungen;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Fertigung von Tages-, Zwischen- und Jahresabschlüssen;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Sammlung und Aufbewahrung der Rechnungsunterlagen;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Abwicklung unklarer und irrtümlicher </w:t>
      </w:r>
      <w:r w:rsidRPr="00F4619F">
        <w:rPr>
          <w:rFonts w:cs="Times New Roman"/>
          <w:noProof w:val="0"/>
          <w:color w:val="000000"/>
          <w:szCs w:val="20"/>
        </w:rPr>
        <w:t>Einzahlungen</w:t>
      </w:r>
    </w:p>
    <w:p w:rsidR="006953C4" w:rsidRPr="006B228A" w:rsidRDefault="006953C4">
      <w:pPr>
        <w:rPr>
          <w:color w:val="000000"/>
          <w:sz w:val="20"/>
        </w:rPr>
      </w:pPr>
    </w:p>
    <w:p w:rsidR="006953C4" w:rsidRPr="006B228A" w:rsidRDefault="00D17B03">
      <w:pPr>
        <w:pStyle w:val="Ziele"/>
        <w:rPr>
          <w:color w:val="000000"/>
        </w:rPr>
      </w:pPr>
      <w:r>
        <w:rPr>
          <w:color w:val="000000"/>
        </w:rPr>
        <w:t>Allgemeine Ziele / Auftragsgrundlage:</w:t>
      </w:r>
      <w:r w:rsidR="006953C4" w:rsidRPr="006B228A">
        <w:rPr>
          <w:color w:val="000000"/>
        </w:rPr>
        <w:t xml:space="preserve"> </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Die Buchführung muss ordnungsgemäß,</w:t>
      </w:r>
      <w:r w:rsidR="003E24BD">
        <w:rPr>
          <w:rFonts w:cs="Times New Roman"/>
          <w:noProof w:val="0"/>
          <w:color w:val="000000"/>
          <w:szCs w:val="20"/>
        </w:rPr>
        <w:t xml:space="preserve"> sicher und wirtschaftlich sein</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Die Aufzeichnungen in den Büchern müssen vollständig, richtig, zeitgerecht, geordnet und nachprüfbar sein</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Ausgleich der Forderung durch präventive Maßnahmen und durch ein wirtschaftliches Mahnwesen</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11.22.07</w:t>
      </w:r>
      <w:r w:rsidRPr="006B228A">
        <w:rPr>
          <w:color w:val="000000"/>
        </w:rPr>
        <w:tab/>
        <w:t>Zwangsweise Einziehung von Forderungen</w:t>
      </w:r>
    </w:p>
    <w:p w:rsidR="006953C4" w:rsidRPr="006B228A" w:rsidRDefault="006953C4">
      <w:pPr>
        <w:pStyle w:val="Kurzbeschreibung"/>
        <w:rPr>
          <w:color w:val="000000"/>
        </w:rPr>
      </w:pPr>
      <w:r w:rsidRPr="006B228A">
        <w:rPr>
          <w:color w:val="000000"/>
        </w:rPr>
        <w:t>Kurzbeschreibung:</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Beitreibung öffentlich-rechtlicher Geldforderungen;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Einleitung der Zwangsvollstreckung privatrechtlicher Geldforderungen;</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Beitreibung von Geldforderungen für Dritte im Wege der Amts- bzw. Vollstreckungshilfe;</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Feststellung der Un</w:t>
      </w:r>
      <w:r w:rsidR="00643056">
        <w:rPr>
          <w:rFonts w:cs="Times New Roman"/>
          <w:noProof w:val="0"/>
          <w:color w:val="000000"/>
          <w:szCs w:val="20"/>
        </w:rPr>
        <w:t>ein</w:t>
      </w:r>
      <w:r w:rsidRPr="006B228A">
        <w:rPr>
          <w:rFonts w:cs="Times New Roman"/>
          <w:noProof w:val="0"/>
          <w:color w:val="000000"/>
          <w:szCs w:val="20"/>
        </w:rPr>
        <w:t>bringlichkeit von Forderungen zur Vorbereitung von Niederschlagung und Erlass;</w:t>
      </w:r>
    </w:p>
    <w:p w:rsidR="00DA23D9" w:rsidRDefault="006953C4">
      <w:pPr>
        <w:pStyle w:val="Textkrper3"/>
        <w:widowControl w:val="0"/>
        <w:rPr>
          <w:rFonts w:cs="Times New Roman"/>
          <w:noProof w:val="0"/>
          <w:color w:val="000000"/>
          <w:szCs w:val="20"/>
        </w:rPr>
      </w:pPr>
      <w:r w:rsidRPr="006B228A">
        <w:rPr>
          <w:rFonts w:cs="Times New Roman"/>
          <w:noProof w:val="0"/>
          <w:color w:val="000000"/>
          <w:szCs w:val="20"/>
        </w:rPr>
        <w:t>Gewährung von Vollstreckungsaufschub und anderen Zahlungserleichterungen;</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Festsetzung, Stundung, Niederschlagung und Erlass von Mahngebühren, Vollstreckungskosten und Nebenforderungen (Zinsen und Säumniszuschlägen)</w:t>
      </w:r>
    </w:p>
    <w:p w:rsidR="006953C4" w:rsidRPr="006B228A" w:rsidRDefault="006953C4">
      <w:pPr>
        <w:widowControl w:val="0"/>
        <w:tabs>
          <w:tab w:val="left" w:pos="1134"/>
        </w:tabs>
        <w:autoSpaceDE w:val="0"/>
        <w:autoSpaceDN w:val="0"/>
        <w:adjustRightInd w:val="0"/>
        <w:rPr>
          <w:color w:val="000000"/>
        </w:rPr>
      </w:pPr>
    </w:p>
    <w:p w:rsidR="006953C4" w:rsidRPr="004A4147" w:rsidRDefault="00D17B03">
      <w:pPr>
        <w:pStyle w:val="Ziele"/>
        <w:rPr>
          <w:color w:val="000000"/>
        </w:rPr>
      </w:pPr>
      <w:r w:rsidRPr="004A4147">
        <w:rPr>
          <w:color w:val="000000"/>
        </w:rPr>
        <w:t>Allgemeine Ziele / Auftragsgrundlage:</w:t>
      </w:r>
    </w:p>
    <w:p w:rsidR="006953C4"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Zeitnahe und möglichst vollständige Beitreibung</w:t>
      </w:r>
    </w:p>
    <w:p w:rsidR="006953C4"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Gewährleistung eines ordnungsgemäßen Arbeitsablaufs</w:t>
      </w:r>
    </w:p>
    <w:p w:rsidR="006953C4"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Möglichst kostengünstige (ressourcensparende) Beitreibung</w:t>
      </w:r>
    </w:p>
    <w:p w:rsidR="006953C4"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Vermeidung der Beitreibung durch präventive Maßnahmen</w:t>
      </w:r>
    </w:p>
    <w:p w:rsidR="006953C4" w:rsidRPr="004A4147" w:rsidRDefault="006953C4">
      <w:pPr>
        <w:rPr>
          <w:color w:val="000000"/>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rPr>
          <w:color w:val="000000"/>
        </w:rPr>
      </w:pPr>
      <w:bookmarkStart w:id="55" w:name="_Toc121544099"/>
      <w:r w:rsidRPr="004A4147">
        <w:rPr>
          <w:color w:val="000000"/>
        </w:rPr>
        <w:t>11.22.08</w:t>
      </w:r>
      <w:r w:rsidRPr="004A4147">
        <w:rPr>
          <w:color w:val="000000"/>
        </w:rPr>
        <w:tab/>
        <w:t>Abwicklung von Geld- und Sachspenden</w:t>
      </w:r>
      <w:bookmarkEnd w:id="55"/>
    </w:p>
    <w:p w:rsidR="006953C4" w:rsidRPr="004A4147" w:rsidRDefault="006953C4">
      <w:pPr>
        <w:pStyle w:val="Kurzbeschreibung"/>
        <w:rPr>
          <w:color w:val="000000"/>
        </w:rPr>
      </w:pPr>
      <w:r w:rsidRPr="004A4147">
        <w:rPr>
          <w:color w:val="000000"/>
        </w:rPr>
        <w:t>Kurzbeschreibung:</w:t>
      </w:r>
    </w:p>
    <w:p w:rsidR="00116A4F" w:rsidRPr="004A4147" w:rsidRDefault="006953C4">
      <w:pPr>
        <w:widowControl w:val="0"/>
        <w:tabs>
          <w:tab w:val="left" w:pos="1134"/>
        </w:tabs>
        <w:autoSpaceDE w:val="0"/>
        <w:autoSpaceDN w:val="0"/>
        <w:adjustRightInd w:val="0"/>
        <w:jc w:val="both"/>
        <w:rPr>
          <w:color w:val="000000"/>
          <w:szCs w:val="20"/>
        </w:rPr>
      </w:pPr>
      <w:r w:rsidRPr="004A4147">
        <w:rPr>
          <w:color w:val="000000"/>
          <w:szCs w:val="20"/>
        </w:rPr>
        <w:t>Vereinnahmung von Geldspende</w:t>
      </w:r>
      <w:r w:rsidR="00A22842" w:rsidRPr="004A4147">
        <w:rPr>
          <w:color w:val="000000"/>
          <w:szCs w:val="20"/>
        </w:rPr>
        <w:t>n für Dritte und Weiterleitung;</w:t>
      </w:r>
    </w:p>
    <w:p w:rsidR="000C2C53" w:rsidRPr="004A4147" w:rsidRDefault="00116A4F">
      <w:pPr>
        <w:widowControl w:val="0"/>
        <w:tabs>
          <w:tab w:val="left" w:pos="1134"/>
        </w:tabs>
        <w:autoSpaceDE w:val="0"/>
        <w:autoSpaceDN w:val="0"/>
        <w:adjustRightInd w:val="0"/>
        <w:jc w:val="both"/>
        <w:rPr>
          <w:color w:val="000000"/>
          <w:szCs w:val="20"/>
        </w:rPr>
      </w:pPr>
      <w:r w:rsidRPr="004A4147">
        <w:rPr>
          <w:color w:val="000000"/>
          <w:szCs w:val="20"/>
        </w:rPr>
        <w:t>Vereinnahmung von Geldspenden an die eigene Körperschaft;</w:t>
      </w:r>
    </w:p>
    <w:p w:rsidR="00116A4F" w:rsidRPr="004A4147" w:rsidRDefault="006953C4">
      <w:pPr>
        <w:widowControl w:val="0"/>
        <w:tabs>
          <w:tab w:val="left" w:pos="1134"/>
        </w:tabs>
        <w:autoSpaceDE w:val="0"/>
        <w:autoSpaceDN w:val="0"/>
        <w:adjustRightInd w:val="0"/>
        <w:jc w:val="both"/>
        <w:rPr>
          <w:color w:val="000000"/>
          <w:szCs w:val="20"/>
        </w:rPr>
      </w:pPr>
      <w:r w:rsidRPr="004A4147">
        <w:rPr>
          <w:color w:val="000000"/>
          <w:szCs w:val="20"/>
        </w:rPr>
        <w:t>Entgegennahme und Prüfung von Sachspenden</w:t>
      </w:r>
      <w:r w:rsidR="00A22842" w:rsidRPr="004A4147">
        <w:rPr>
          <w:color w:val="000000"/>
          <w:szCs w:val="20"/>
        </w:rPr>
        <w:t>unterlagen;</w:t>
      </w:r>
    </w:p>
    <w:p w:rsidR="00116A4F" w:rsidRPr="004A4147" w:rsidRDefault="006953C4">
      <w:pPr>
        <w:widowControl w:val="0"/>
        <w:tabs>
          <w:tab w:val="left" w:pos="1134"/>
        </w:tabs>
        <w:autoSpaceDE w:val="0"/>
        <w:autoSpaceDN w:val="0"/>
        <w:adjustRightInd w:val="0"/>
        <w:jc w:val="both"/>
        <w:rPr>
          <w:color w:val="000000"/>
          <w:szCs w:val="20"/>
        </w:rPr>
      </w:pPr>
      <w:r w:rsidRPr="004A4147">
        <w:rPr>
          <w:color w:val="000000"/>
          <w:szCs w:val="20"/>
        </w:rPr>
        <w:t xml:space="preserve">Ausstellung von Geld- </w:t>
      </w:r>
      <w:r w:rsidR="0028248A" w:rsidRPr="004E4542">
        <w:rPr>
          <w:color w:val="000000"/>
          <w:szCs w:val="20"/>
        </w:rPr>
        <w:t xml:space="preserve">und </w:t>
      </w:r>
      <w:r w:rsidR="0028248A" w:rsidRPr="006457F2">
        <w:rPr>
          <w:color w:val="000000"/>
          <w:szCs w:val="20"/>
        </w:rPr>
        <w:t>Sachspendenbescheinigungen</w:t>
      </w:r>
    </w:p>
    <w:p w:rsidR="006953C4" w:rsidRPr="004A4147" w:rsidRDefault="006953C4">
      <w:pPr>
        <w:tabs>
          <w:tab w:val="left" w:pos="1134"/>
          <w:tab w:val="left" w:pos="2268"/>
        </w:tabs>
        <w:rPr>
          <w:color w:val="000000"/>
        </w:rPr>
      </w:pPr>
    </w:p>
    <w:p w:rsidR="006953C4" w:rsidRPr="004A4147" w:rsidRDefault="00D17B03">
      <w:pPr>
        <w:pStyle w:val="Ziele"/>
        <w:rPr>
          <w:color w:val="000000"/>
        </w:rPr>
      </w:pPr>
      <w:r w:rsidRPr="004A4147">
        <w:rPr>
          <w:color w:val="000000"/>
        </w:rPr>
        <w:t>Allgemeine Ziele / Auftragsgrundlage:</w:t>
      </w:r>
    </w:p>
    <w:p w:rsidR="006953C4" w:rsidRPr="004A4147" w:rsidRDefault="006953C4">
      <w:pPr>
        <w:widowControl w:val="0"/>
        <w:tabs>
          <w:tab w:val="left" w:pos="1134"/>
        </w:tabs>
        <w:autoSpaceDE w:val="0"/>
        <w:autoSpaceDN w:val="0"/>
        <w:adjustRightInd w:val="0"/>
        <w:jc w:val="both"/>
        <w:rPr>
          <w:color w:val="000000"/>
          <w:szCs w:val="20"/>
        </w:rPr>
      </w:pPr>
      <w:r w:rsidRPr="004A4147">
        <w:rPr>
          <w:color w:val="000000"/>
          <w:szCs w:val="20"/>
        </w:rPr>
        <w:t>Wirtschaftliche und rechtmäßige Abwicklung von Geld- und Sachspenden</w:t>
      </w:r>
    </w:p>
    <w:p w:rsidR="006953C4" w:rsidRPr="004A4147" w:rsidRDefault="006953C4">
      <w:pPr>
        <w:widowControl w:val="0"/>
        <w:tabs>
          <w:tab w:val="left" w:pos="1134"/>
        </w:tabs>
        <w:autoSpaceDE w:val="0"/>
        <w:autoSpaceDN w:val="0"/>
        <w:adjustRightInd w:val="0"/>
        <w:rPr>
          <w:rFonts w:cs="Tahoma"/>
          <w:noProof/>
          <w:color w:val="000000"/>
          <w:szCs w:val="16"/>
        </w:rPr>
      </w:pPr>
    </w:p>
    <w:p w:rsidR="006953C4" w:rsidRPr="004A4147" w:rsidRDefault="006953C4">
      <w:pPr>
        <w:pStyle w:val="Produktgruppeneu"/>
        <w:rPr>
          <w:color w:val="000000"/>
        </w:rPr>
      </w:pPr>
      <w:r w:rsidRPr="004A4147">
        <w:rPr>
          <w:color w:val="000000"/>
        </w:rPr>
        <w:t>Produktgruppe:</w:t>
      </w:r>
    </w:p>
    <w:p w:rsidR="006953C4" w:rsidRPr="004A4147" w:rsidRDefault="006953C4">
      <w:pPr>
        <w:pStyle w:val="Produktgruppe"/>
        <w:numPr>
          <w:ilvl w:val="1"/>
          <w:numId w:val="2"/>
        </w:numPr>
        <w:rPr>
          <w:color w:val="000000"/>
        </w:rPr>
      </w:pPr>
      <w:bookmarkStart w:id="56" w:name="_Toc448927678"/>
      <w:r w:rsidRPr="004A4147">
        <w:rPr>
          <w:color w:val="000000"/>
        </w:rPr>
        <w:t>Justitiariat</w:t>
      </w:r>
      <w:bookmarkEnd w:id="56"/>
    </w:p>
    <w:p w:rsidR="006953C4" w:rsidRPr="004A4147" w:rsidRDefault="00D17B03">
      <w:pPr>
        <w:pStyle w:val="Ziele"/>
        <w:rPr>
          <w:color w:val="000000"/>
        </w:rPr>
      </w:pPr>
      <w:r w:rsidRPr="004A4147">
        <w:rPr>
          <w:color w:val="000000"/>
        </w:rPr>
        <w:t>Allgemeine Ziele / Auftragsgrundlage:</w:t>
      </w:r>
    </w:p>
    <w:p w:rsidR="006953C4" w:rsidRPr="004A4147" w:rsidRDefault="006953C4">
      <w:pPr>
        <w:widowControl w:val="0"/>
        <w:tabs>
          <w:tab w:val="left" w:pos="1134"/>
        </w:tabs>
        <w:autoSpaceDE w:val="0"/>
        <w:autoSpaceDN w:val="0"/>
        <w:adjustRightInd w:val="0"/>
        <w:rPr>
          <w:color w:val="000000"/>
          <w:szCs w:val="20"/>
        </w:rPr>
      </w:pPr>
      <w:r w:rsidRPr="004A4147">
        <w:rPr>
          <w:color w:val="000000"/>
          <w:szCs w:val="20"/>
        </w:rPr>
        <w:t>Gewährleistung der Gesetzmäßigkeit der Verwaltung</w:t>
      </w:r>
    </w:p>
    <w:p w:rsidR="006953C4" w:rsidRPr="004A4147" w:rsidRDefault="006953C4">
      <w:pPr>
        <w:widowControl w:val="0"/>
        <w:tabs>
          <w:tab w:val="left" w:pos="1134"/>
        </w:tabs>
        <w:autoSpaceDE w:val="0"/>
        <w:autoSpaceDN w:val="0"/>
        <w:adjustRightInd w:val="0"/>
        <w:rPr>
          <w:color w:val="000000"/>
          <w:szCs w:val="20"/>
        </w:rPr>
      </w:pPr>
      <w:r w:rsidRPr="004A4147">
        <w:rPr>
          <w:color w:val="000000"/>
          <w:szCs w:val="20"/>
        </w:rPr>
        <w:t>Sicherstellung der einheitlichen Verwaltungspraxis</w:t>
      </w:r>
    </w:p>
    <w:p w:rsidR="006953C4" w:rsidRPr="004A4147" w:rsidRDefault="006953C4">
      <w:pPr>
        <w:widowControl w:val="0"/>
        <w:tabs>
          <w:tab w:val="left" w:pos="1134"/>
        </w:tabs>
        <w:autoSpaceDE w:val="0"/>
        <w:autoSpaceDN w:val="0"/>
        <w:adjustRightInd w:val="0"/>
        <w:rPr>
          <w:color w:val="000000"/>
          <w:szCs w:val="20"/>
        </w:rPr>
      </w:pPr>
      <w:r w:rsidRPr="004A4147">
        <w:rPr>
          <w:color w:val="000000"/>
          <w:szCs w:val="20"/>
        </w:rPr>
        <w:t>Durchsetzen der kommunalen Interessen</w:t>
      </w:r>
    </w:p>
    <w:p w:rsidR="006953C4" w:rsidRPr="004A4147" w:rsidRDefault="006953C4">
      <w:pPr>
        <w:widowControl w:val="0"/>
        <w:tabs>
          <w:tab w:val="left" w:pos="1134"/>
        </w:tabs>
        <w:autoSpaceDE w:val="0"/>
        <w:autoSpaceDN w:val="0"/>
        <w:adjustRightInd w:val="0"/>
        <w:rPr>
          <w:color w:val="000000"/>
          <w:szCs w:val="20"/>
        </w:rPr>
      </w:pPr>
      <w:r w:rsidRPr="004A4147">
        <w:rPr>
          <w:color w:val="000000"/>
          <w:szCs w:val="20"/>
        </w:rPr>
        <w:t>Zentrale Rechtsausübung</w:t>
      </w:r>
    </w:p>
    <w:p w:rsidR="006953C4" w:rsidRPr="004A4147" w:rsidRDefault="006953C4">
      <w:pPr>
        <w:widowControl w:val="0"/>
        <w:autoSpaceDE w:val="0"/>
        <w:autoSpaceDN w:val="0"/>
        <w:adjustRightInd w:val="0"/>
        <w:rPr>
          <w:color w:val="000000"/>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ind w:left="1134" w:hanging="1134"/>
        <w:rPr>
          <w:color w:val="000000"/>
        </w:rPr>
      </w:pPr>
      <w:r w:rsidRPr="004A4147">
        <w:rPr>
          <w:color w:val="000000"/>
        </w:rPr>
        <w:t>11.23.01</w:t>
      </w:r>
      <w:r w:rsidRPr="004A4147">
        <w:rPr>
          <w:color w:val="000000"/>
        </w:rPr>
        <w:tab/>
        <w:t>Beratung und Unterstützung von Politik und Verwaltungs</w:t>
      </w:r>
      <w:r w:rsidR="00A83175" w:rsidRPr="004A4147">
        <w:rPr>
          <w:color w:val="000000"/>
        </w:rPr>
        <w:t>leitung</w:t>
      </w:r>
    </w:p>
    <w:p w:rsidR="006953C4" w:rsidRPr="004A4147" w:rsidRDefault="006953C4">
      <w:pPr>
        <w:pStyle w:val="Kurzbeschreibung"/>
        <w:rPr>
          <w:color w:val="000000"/>
        </w:rPr>
      </w:pPr>
      <w:r w:rsidRPr="004A4147">
        <w:rPr>
          <w:color w:val="000000"/>
        </w:rPr>
        <w:t>Kurzbeschreibung:</w:t>
      </w:r>
    </w:p>
    <w:p w:rsidR="006953C4"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Beratung und Unterstützung in wichtigen rechtlichen und rechtspolitischen Fragen (Vorbereitung, Konsensfindung, G</w:t>
      </w:r>
      <w:r w:rsidRPr="004A4147">
        <w:rPr>
          <w:rFonts w:cs="Times New Roman"/>
          <w:noProof w:val="0"/>
          <w:color w:val="000000"/>
          <w:szCs w:val="20"/>
        </w:rPr>
        <w:t>e</w:t>
      </w:r>
      <w:r w:rsidRPr="004A4147">
        <w:rPr>
          <w:rFonts w:cs="Times New Roman"/>
          <w:noProof w:val="0"/>
          <w:color w:val="000000"/>
          <w:szCs w:val="20"/>
        </w:rPr>
        <w:t>schäftsordnung, Nachbereitung)</w:t>
      </w:r>
    </w:p>
    <w:p w:rsidR="006953C4" w:rsidRPr="004A4147" w:rsidRDefault="006953C4">
      <w:pPr>
        <w:tabs>
          <w:tab w:val="left" w:pos="1134"/>
          <w:tab w:val="left" w:pos="2268"/>
        </w:tabs>
        <w:rPr>
          <w:color w:val="000000"/>
        </w:rPr>
      </w:pPr>
    </w:p>
    <w:p w:rsidR="006953C4" w:rsidRPr="004A4147" w:rsidRDefault="00D17B03">
      <w:pPr>
        <w:pStyle w:val="Ziele"/>
        <w:rPr>
          <w:color w:val="000000"/>
        </w:rPr>
      </w:pPr>
      <w:r w:rsidRPr="004A4147">
        <w:rPr>
          <w:color w:val="000000"/>
        </w:rPr>
        <w:t>Allgemeine Ziele / Auftragsgrundlage:</w:t>
      </w:r>
    </w:p>
    <w:p w:rsidR="006953C4" w:rsidRPr="004A4147" w:rsidRDefault="006953C4">
      <w:pPr>
        <w:widowControl w:val="0"/>
        <w:tabs>
          <w:tab w:val="left" w:pos="1134"/>
        </w:tabs>
        <w:autoSpaceDE w:val="0"/>
        <w:autoSpaceDN w:val="0"/>
        <w:adjustRightInd w:val="0"/>
        <w:rPr>
          <w:color w:val="000000"/>
        </w:rPr>
      </w:pPr>
      <w:r w:rsidRPr="004A4147">
        <w:rPr>
          <w:rFonts w:cs="Tahoma"/>
          <w:noProof/>
          <w:color w:val="000000"/>
          <w:szCs w:val="16"/>
        </w:rPr>
        <w:t>siehe Produktgruppe</w:t>
      </w:r>
    </w:p>
    <w:p w:rsidR="006953C4" w:rsidRPr="004A4147" w:rsidRDefault="006953C4">
      <w:pPr>
        <w:widowControl w:val="0"/>
        <w:tabs>
          <w:tab w:val="left" w:pos="1134"/>
        </w:tabs>
        <w:autoSpaceDE w:val="0"/>
        <w:autoSpaceDN w:val="0"/>
        <w:adjustRightInd w:val="0"/>
        <w:rPr>
          <w:rFonts w:cs="Tahoma"/>
          <w:color w:val="000000"/>
          <w:szCs w:val="16"/>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ind w:left="1134" w:hanging="1134"/>
        <w:rPr>
          <w:color w:val="000000"/>
        </w:rPr>
      </w:pPr>
      <w:r w:rsidRPr="004A4147">
        <w:rPr>
          <w:color w:val="000000"/>
        </w:rPr>
        <w:t>11.23.02</w:t>
      </w:r>
      <w:r w:rsidRPr="004A4147">
        <w:rPr>
          <w:color w:val="000000"/>
        </w:rPr>
        <w:tab/>
        <w:t>Allgemeine Rechtsberatung, rechtliche Gestaltung und außergerichtliche Vertretung in Rechtss</w:t>
      </w:r>
      <w:r w:rsidRPr="004A4147">
        <w:rPr>
          <w:color w:val="000000"/>
        </w:rPr>
        <w:t>a</w:t>
      </w:r>
      <w:r w:rsidRPr="004A4147">
        <w:rPr>
          <w:color w:val="000000"/>
        </w:rPr>
        <w:t>chen</w:t>
      </w:r>
    </w:p>
    <w:p w:rsidR="006953C4" w:rsidRPr="004A4147" w:rsidRDefault="006953C4">
      <w:pPr>
        <w:pStyle w:val="Kurzbeschreibung"/>
        <w:rPr>
          <w:color w:val="000000"/>
        </w:rPr>
      </w:pPr>
      <w:r w:rsidRPr="004A4147">
        <w:rPr>
          <w:color w:val="000000"/>
        </w:rPr>
        <w:t>Kurzbeschreibung:</w:t>
      </w:r>
    </w:p>
    <w:p w:rsidR="00D7286C"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Beratung, Gutachten, Stellungnahmen, Vertragsentwürfe und Entwurf von Rechtsvorschriften;</w:t>
      </w:r>
    </w:p>
    <w:p w:rsidR="006953C4" w:rsidRPr="004A4147" w:rsidRDefault="006953C4">
      <w:pPr>
        <w:pStyle w:val="Textkrper3"/>
        <w:widowControl w:val="0"/>
        <w:rPr>
          <w:rFonts w:cs="Times New Roman"/>
          <w:noProof w:val="0"/>
          <w:color w:val="000000"/>
          <w:szCs w:val="20"/>
        </w:rPr>
      </w:pPr>
      <w:r w:rsidRPr="004A4147">
        <w:rPr>
          <w:rFonts w:cs="Times New Roman"/>
          <w:noProof w:val="0"/>
          <w:color w:val="000000"/>
          <w:szCs w:val="20"/>
        </w:rPr>
        <w:t>Abschluss von Vergleichen, Weiterführung von rechtlich schwierigen Verfahren, Rechtsbehelfsverfahren</w:t>
      </w:r>
    </w:p>
    <w:p w:rsidR="006953C4" w:rsidRPr="004A4147" w:rsidRDefault="006953C4">
      <w:pPr>
        <w:widowControl w:val="0"/>
        <w:tabs>
          <w:tab w:val="left" w:pos="1134"/>
        </w:tabs>
        <w:autoSpaceDE w:val="0"/>
        <w:autoSpaceDN w:val="0"/>
        <w:adjustRightInd w:val="0"/>
        <w:rPr>
          <w:rFonts w:cs="Tahoma"/>
          <w:noProof/>
          <w:color w:val="000000"/>
          <w:szCs w:val="16"/>
        </w:rPr>
      </w:pPr>
    </w:p>
    <w:p w:rsidR="006953C4" w:rsidRPr="004A4147" w:rsidRDefault="00D17B03">
      <w:pPr>
        <w:pStyle w:val="Ziele"/>
        <w:rPr>
          <w:color w:val="000000"/>
        </w:rPr>
      </w:pPr>
      <w:r w:rsidRPr="004A4147">
        <w:rPr>
          <w:color w:val="000000"/>
        </w:rPr>
        <w:t>Allgemeine Ziele / Auftragsgrundlage:</w:t>
      </w:r>
      <w:r w:rsidR="006953C4" w:rsidRPr="004A4147">
        <w:rPr>
          <w:color w:val="000000"/>
        </w:rPr>
        <w:t xml:space="preserve"> </w:t>
      </w:r>
    </w:p>
    <w:p w:rsidR="006953C4" w:rsidRPr="004A4147" w:rsidRDefault="006953C4">
      <w:pPr>
        <w:widowControl w:val="0"/>
        <w:tabs>
          <w:tab w:val="left" w:pos="1134"/>
        </w:tabs>
        <w:autoSpaceDE w:val="0"/>
        <w:autoSpaceDN w:val="0"/>
        <w:adjustRightInd w:val="0"/>
        <w:rPr>
          <w:rFonts w:cs="Tahoma"/>
          <w:noProof/>
          <w:color w:val="000000"/>
          <w:szCs w:val="16"/>
        </w:rPr>
      </w:pPr>
      <w:r w:rsidRPr="004A4147">
        <w:rPr>
          <w:rFonts w:cs="Tahoma"/>
          <w:noProof/>
          <w:color w:val="000000"/>
          <w:szCs w:val="16"/>
        </w:rPr>
        <w:t>siehe Produktgruppe</w:t>
      </w:r>
    </w:p>
    <w:p w:rsidR="006953C4" w:rsidRPr="004A4147" w:rsidRDefault="006953C4">
      <w:pPr>
        <w:widowControl w:val="0"/>
        <w:tabs>
          <w:tab w:val="left" w:pos="1134"/>
        </w:tabs>
        <w:autoSpaceDE w:val="0"/>
        <w:autoSpaceDN w:val="0"/>
        <w:adjustRightInd w:val="0"/>
        <w:rPr>
          <w:color w:val="000000"/>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rPr>
          <w:color w:val="000000"/>
        </w:rPr>
      </w:pPr>
      <w:r w:rsidRPr="004A4147">
        <w:rPr>
          <w:color w:val="000000"/>
        </w:rPr>
        <w:t>11.23.03</w:t>
      </w:r>
      <w:r w:rsidRPr="004A4147">
        <w:rPr>
          <w:color w:val="000000"/>
        </w:rPr>
        <w:tab/>
        <w:t>Gerichtliche Vertretung in Rechtssachen</w:t>
      </w:r>
    </w:p>
    <w:p w:rsidR="006953C4" w:rsidRPr="004A4147" w:rsidRDefault="006953C4">
      <w:pPr>
        <w:pStyle w:val="Kurzbeschreibung"/>
        <w:rPr>
          <w:color w:val="000000"/>
        </w:rPr>
      </w:pPr>
      <w:r w:rsidRPr="004A4147">
        <w:rPr>
          <w:color w:val="000000"/>
        </w:rPr>
        <w:t>Kurzbeschreibung:</w:t>
      </w:r>
    </w:p>
    <w:p w:rsidR="006953C4" w:rsidRPr="004A4147" w:rsidRDefault="006953C4">
      <w:pPr>
        <w:widowControl w:val="0"/>
        <w:tabs>
          <w:tab w:val="left" w:pos="1134"/>
        </w:tabs>
        <w:autoSpaceDE w:val="0"/>
        <w:autoSpaceDN w:val="0"/>
        <w:adjustRightInd w:val="0"/>
        <w:rPr>
          <w:rFonts w:cs="Tahoma"/>
          <w:color w:val="000000"/>
          <w:szCs w:val="16"/>
        </w:rPr>
      </w:pPr>
      <w:r w:rsidRPr="004A4147">
        <w:rPr>
          <w:rFonts w:cs="Tahoma"/>
          <w:color w:val="000000"/>
          <w:szCs w:val="16"/>
        </w:rPr>
        <w:t>Prozessführung</w:t>
      </w:r>
    </w:p>
    <w:p w:rsidR="006953C4" w:rsidRPr="004A4147" w:rsidRDefault="006953C4">
      <w:pPr>
        <w:tabs>
          <w:tab w:val="left" w:pos="1134"/>
          <w:tab w:val="left" w:pos="2268"/>
        </w:tabs>
        <w:rPr>
          <w:color w:val="000000"/>
        </w:rPr>
      </w:pPr>
    </w:p>
    <w:p w:rsidR="006953C4" w:rsidRPr="004A4147" w:rsidRDefault="00D17B03">
      <w:pPr>
        <w:pStyle w:val="Ziele"/>
        <w:rPr>
          <w:color w:val="000000"/>
        </w:rPr>
      </w:pPr>
      <w:r w:rsidRPr="004A4147">
        <w:rPr>
          <w:color w:val="000000"/>
        </w:rPr>
        <w:t>Allgemeine Ziele / Auftragsgrundlage:</w:t>
      </w:r>
    </w:p>
    <w:p w:rsidR="006953C4" w:rsidRPr="004A4147" w:rsidRDefault="006953C4">
      <w:pPr>
        <w:widowControl w:val="0"/>
        <w:tabs>
          <w:tab w:val="left" w:pos="1134"/>
        </w:tabs>
        <w:autoSpaceDE w:val="0"/>
        <w:autoSpaceDN w:val="0"/>
        <w:adjustRightInd w:val="0"/>
        <w:rPr>
          <w:color w:val="000000"/>
        </w:rPr>
      </w:pPr>
      <w:r w:rsidRPr="004A4147">
        <w:rPr>
          <w:rFonts w:cs="Tahoma"/>
          <w:noProof/>
          <w:color w:val="000000"/>
          <w:szCs w:val="16"/>
        </w:rPr>
        <w:t>siehe Produktgruppe</w:t>
      </w:r>
    </w:p>
    <w:p w:rsidR="006953C4" w:rsidRPr="004A4147" w:rsidRDefault="006953C4">
      <w:pPr>
        <w:widowControl w:val="0"/>
        <w:tabs>
          <w:tab w:val="left" w:pos="1134"/>
        </w:tabs>
        <w:autoSpaceDE w:val="0"/>
        <w:autoSpaceDN w:val="0"/>
        <w:adjustRightInd w:val="0"/>
        <w:rPr>
          <w:rFonts w:cs="Tahoma"/>
          <w:color w:val="000000"/>
          <w:szCs w:val="16"/>
        </w:rPr>
      </w:pPr>
    </w:p>
    <w:p w:rsidR="006953C4" w:rsidRPr="004A4147" w:rsidRDefault="006953C4">
      <w:pPr>
        <w:pStyle w:val="berschrift3"/>
        <w:rPr>
          <w:color w:val="000000"/>
        </w:rPr>
      </w:pPr>
      <w:r w:rsidRPr="004A4147">
        <w:rPr>
          <w:color w:val="000000"/>
        </w:rPr>
        <w:t>Produkt:</w:t>
      </w:r>
    </w:p>
    <w:p w:rsidR="006953C4" w:rsidRPr="004A4147" w:rsidRDefault="006953C4">
      <w:pPr>
        <w:pStyle w:val="Produktbezeichnung"/>
        <w:rPr>
          <w:color w:val="000000"/>
        </w:rPr>
      </w:pPr>
      <w:r w:rsidRPr="004A4147">
        <w:rPr>
          <w:color w:val="000000"/>
        </w:rPr>
        <w:t>11.23.04</w:t>
      </w:r>
      <w:r w:rsidRPr="004A4147">
        <w:rPr>
          <w:color w:val="000000"/>
        </w:rPr>
        <w:tab/>
        <w:t>Entscheidungen in Rechtssachen</w:t>
      </w:r>
    </w:p>
    <w:p w:rsidR="006953C4" w:rsidRPr="004A4147" w:rsidRDefault="006953C4">
      <w:pPr>
        <w:pStyle w:val="Kurzbeschreibung"/>
        <w:rPr>
          <w:color w:val="000000"/>
        </w:rPr>
      </w:pPr>
      <w:r w:rsidRPr="004A4147">
        <w:rPr>
          <w:color w:val="000000"/>
        </w:rPr>
        <w:t>Kurzbeschreibung:</w:t>
      </w:r>
    </w:p>
    <w:p w:rsidR="00580E1A" w:rsidRDefault="006953C4">
      <w:pPr>
        <w:pStyle w:val="Textkrper3"/>
        <w:widowControl w:val="0"/>
        <w:rPr>
          <w:rFonts w:cs="Times New Roman"/>
          <w:noProof w:val="0"/>
          <w:color w:val="000000"/>
          <w:szCs w:val="20"/>
        </w:rPr>
      </w:pPr>
      <w:r w:rsidRPr="004A4147">
        <w:rPr>
          <w:rFonts w:cs="Times New Roman"/>
          <w:noProof w:val="0"/>
          <w:color w:val="000000"/>
          <w:szCs w:val="20"/>
        </w:rPr>
        <w:t>Stellung von Strafanträgen</w:t>
      </w:r>
      <w:r w:rsidR="00580E1A" w:rsidRPr="004A4147">
        <w:rPr>
          <w:rFonts w:cs="Times New Roman"/>
          <w:noProof w:val="0"/>
          <w:color w:val="000000"/>
          <w:szCs w:val="20"/>
        </w:rPr>
        <w:t>;</w:t>
      </w:r>
    </w:p>
    <w:p w:rsidR="00580E1A" w:rsidRDefault="006953C4">
      <w:pPr>
        <w:pStyle w:val="Textkrper3"/>
        <w:widowControl w:val="0"/>
        <w:rPr>
          <w:rFonts w:cs="Times New Roman"/>
          <w:noProof w:val="0"/>
          <w:color w:val="000000"/>
          <w:szCs w:val="20"/>
        </w:rPr>
      </w:pPr>
      <w:r w:rsidRPr="006B228A">
        <w:rPr>
          <w:rFonts w:cs="Times New Roman"/>
          <w:noProof w:val="0"/>
          <w:color w:val="000000"/>
          <w:szCs w:val="20"/>
        </w:rPr>
        <w:t>Annahme und Ausschlagung von Erbschaften</w:t>
      </w:r>
      <w:r w:rsidR="00580E1A">
        <w:rPr>
          <w:rFonts w:cs="Times New Roman"/>
          <w:noProof w:val="0"/>
          <w:color w:val="000000"/>
          <w:szCs w:val="20"/>
        </w:rPr>
        <w:t>;</w:t>
      </w:r>
    </w:p>
    <w:p w:rsidR="00580E1A" w:rsidRDefault="006953C4">
      <w:pPr>
        <w:pStyle w:val="Textkrper3"/>
        <w:widowControl w:val="0"/>
        <w:rPr>
          <w:rFonts w:cs="Times New Roman"/>
          <w:noProof w:val="0"/>
          <w:color w:val="000000"/>
          <w:szCs w:val="20"/>
        </w:rPr>
      </w:pPr>
      <w:r w:rsidRPr="006B228A">
        <w:rPr>
          <w:rFonts w:cs="Times New Roman"/>
          <w:noProof w:val="0"/>
          <w:color w:val="000000"/>
          <w:szCs w:val="20"/>
        </w:rPr>
        <w:t>Beauftragung von Anwälten</w:t>
      </w:r>
      <w:r w:rsidR="00580E1A">
        <w:rPr>
          <w:rFonts w:cs="Times New Roman"/>
          <w:noProof w:val="0"/>
          <w:color w:val="000000"/>
          <w:szCs w:val="20"/>
        </w:rPr>
        <w:t>;</w:t>
      </w:r>
    </w:p>
    <w:p w:rsidR="00580E1A" w:rsidRDefault="006953C4">
      <w:pPr>
        <w:pStyle w:val="Textkrper3"/>
        <w:widowControl w:val="0"/>
        <w:rPr>
          <w:rFonts w:cs="Times New Roman"/>
          <w:noProof w:val="0"/>
          <w:color w:val="000000"/>
          <w:szCs w:val="20"/>
        </w:rPr>
      </w:pPr>
      <w:r w:rsidRPr="006B228A">
        <w:rPr>
          <w:rFonts w:cs="Times New Roman"/>
          <w:noProof w:val="0"/>
          <w:color w:val="000000"/>
          <w:szCs w:val="20"/>
        </w:rPr>
        <w:t>Vergleichsbehörde, Widerspruchsbehörde</w:t>
      </w:r>
      <w:r w:rsidR="00580E1A">
        <w:rPr>
          <w:rFonts w:cs="Times New Roman"/>
          <w:noProof w:val="0"/>
          <w:color w:val="000000"/>
          <w:szCs w:val="20"/>
        </w:rPr>
        <w:t>;</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Standesamtsaufsicht</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color w:val="000000"/>
        </w:rPr>
      </w:pPr>
      <w:r w:rsidRPr="006B228A">
        <w:rPr>
          <w:rFonts w:cs="Tahoma"/>
          <w:noProof/>
          <w:color w:val="000000"/>
          <w:szCs w:val="16"/>
        </w:rPr>
        <w:t>siehe Produktgruppe</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11.23.05</w:t>
      </w:r>
      <w:r w:rsidRPr="006B228A">
        <w:rPr>
          <w:color w:val="000000"/>
        </w:rPr>
        <w:tab/>
        <w:t>Abschluss, Verwaltung und Abwicklung von Versicherungen</w:t>
      </w:r>
    </w:p>
    <w:p w:rsidR="00FD2E34" w:rsidRDefault="00FD2E34">
      <w:pPr>
        <w:pStyle w:val="Kurzbeschreibung"/>
        <w:rPr>
          <w:color w:val="000000"/>
        </w:rPr>
      </w:pPr>
      <w:r>
        <w:rPr>
          <w:color w:val="000000"/>
        </w:rPr>
        <w:t xml:space="preserve">Buchungshinweis: </w:t>
      </w:r>
    </w:p>
    <w:p w:rsidR="00FD2E34" w:rsidRPr="00FD2E34" w:rsidRDefault="00FD2E34" w:rsidP="00FD2E34">
      <w:pPr>
        <w:pStyle w:val="Kurzbeschreibung"/>
        <w:rPr>
          <w:color w:val="000000"/>
          <w:u w:val="none"/>
        </w:rPr>
      </w:pPr>
      <w:r w:rsidRPr="00FD2E34">
        <w:rPr>
          <w:color w:val="000000"/>
          <w:u w:val="none"/>
        </w:rPr>
        <w:t>Die Versicherungsprämien werden ausgewiesen, sofern diese nicht direkt zugeordnet werden können. Ausgewiesen</w:t>
      </w:r>
      <w:r w:rsidR="005A4358">
        <w:rPr>
          <w:color w:val="000000"/>
          <w:u w:val="none"/>
        </w:rPr>
        <w:t xml:space="preserve"> werden z. </w:t>
      </w:r>
      <w:r w:rsidRPr="00FD2E34">
        <w:rPr>
          <w:color w:val="000000"/>
          <w:u w:val="none"/>
        </w:rPr>
        <w:t>B. die Beiträge für die Allgemeine Unfallversicherung der</w:t>
      </w:r>
      <w:r w:rsidR="003E24BD">
        <w:rPr>
          <w:color w:val="000000"/>
          <w:u w:val="none"/>
        </w:rPr>
        <w:t xml:space="preserve"> Unfallkasse Baden-Württemberg</w:t>
      </w:r>
      <w:r w:rsidR="004F2C5D">
        <w:rPr>
          <w:color w:val="000000"/>
          <w:u w:val="none"/>
        </w:rPr>
        <w:t>.</w:t>
      </w:r>
    </w:p>
    <w:p w:rsidR="006953C4" w:rsidRPr="006B228A" w:rsidRDefault="006953C4">
      <w:pPr>
        <w:pStyle w:val="Kurzbeschreibung"/>
        <w:rPr>
          <w:color w:val="000000"/>
        </w:rPr>
      </w:pPr>
      <w:r w:rsidRPr="006B228A">
        <w:rPr>
          <w:color w:val="000000"/>
        </w:rPr>
        <w:t>Kurzbeschreibung:</w:t>
      </w:r>
    </w:p>
    <w:p w:rsidR="00116A4F" w:rsidRDefault="003E24BD" w:rsidP="00FD2E34">
      <w:pPr>
        <w:pStyle w:val="Textkrper3"/>
        <w:widowControl w:val="0"/>
        <w:rPr>
          <w:rFonts w:cs="Times New Roman"/>
          <w:noProof w:val="0"/>
          <w:color w:val="000000"/>
          <w:szCs w:val="20"/>
        </w:rPr>
      </w:pPr>
      <w:r>
        <w:rPr>
          <w:rFonts w:cs="Times New Roman"/>
          <w:noProof w:val="0"/>
          <w:color w:val="000000"/>
          <w:szCs w:val="20"/>
        </w:rPr>
        <w:t>Risikoanalyse;</w:t>
      </w:r>
    </w:p>
    <w:p w:rsidR="00116A4F" w:rsidRDefault="006953C4" w:rsidP="00FD2E34">
      <w:pPr>
        <w:pStyle w:val="Textkrper3"/>
        <w:widowControl w:val="0"/>
        <w:rPr>
          <w:rFonts w:cs="Times New Roman"/>
          <w:noProof w:val="0"/>
          <w:color w:val="000000"/>
          <w:szCs w:val="20"/>
        </w:rPr>
      </w:pPr>
      <w:r w:rsidRPr="006B228A">
        <w:rPr>
          <w:rFonts w:cs="Times New Roman"/>
          <w:noProof w:val="0"/>
          <w:color w:val="000000"/>
          <w:szCs w:val="20"/>
        </w:rPr>
        <w:t>Abschluss und Verwaltung von Versicherungsverträgen unter Beteiligung der Fach</w:t>
      </w:r>
      <w:r w:rsidR="0060113A">
        <w:rPr>
          <w:rFonts w:cs="Times New Roman"/>
          <w:noProof w:val="0"/>
          <w:color w:val="000000"/>
          <w:szCs w:val="20"/>
        </w:rPr>
        <w:t>ämter</w:t>
      </w:r>
      <w:r w:rsidRPr="006B228A">
        <w:rPr>
          <w:rFonts w:cs="Times New Roman"/>
          <w:noProof w:val="0"/>
          <w:color w:val="000000"/>
          <w:szCs w:val="20"/>
        </w:rPr>
        <w:t xml:space="preserve">; </w:t>
      </w:r>
    </w:p>
    <w:p w:rsidR="00FD2E34" w:rsidRPr="006B228A" w:rsidRDefault="006953C4" w:rsidP="00FD2E34">
      <w:pPr>
        <w:pStyle w:val="Textkrper3"/>
        <w:widowControl w:val="0"/>
        <w:rPr>
          <w:rFonts w:cs="Times New Roman"/>
          <w:noProof w:val="0"/>
          <w:color w:val="000000"/>
          <w:szCs w:val="20"/>
        </w:rPr>
      </w:pPr>
      <w:r w:rsidRPr="006B228A">
        <w:rPr>
          <w:rFonts w:cs="Times New Roman"/>
          <w:noProof w:val="0"/>
          <w:color w:val="000000"/>
          <w:szCs w:val="20"/>
        </w:rPr>
        <w:t>Geltendmachung von Versicherungsschutz</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color w:val="000000"/>
        </w:rPr>
      </w:pPr>
      <w:r w:rsidRPr="006B228A">
        <w:rPr>
          <w:rFonts w:cs="Tahoma"/>
          <w:noProof/>
          <w:color w:val="000000"/>
          <w:szCs w:val="16"/>
        </w:rPr>
        <w:t>siehe Produktgruppe</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1E3865" w:rsidRDefault="006953C4">
      <w:pPr>
        <w:pStyle w:val="Produktgruppeneu"/>
        <w:rPr>
          <w:color w:val="000000"/>
        </w:rPr>
      </w:pPr>
      <w:r w:rsidRPr="001E3865">
        <w:rPr>
          <w:color w:val="000000"/>
        </w:rPr>
        <w:t>Produktgruppe:</w:t>
      </w:r>
    </w:p>
    <w:p w:rsidR="006953C4" w:rsidRPr="006B228A" w:rsidRDefault="006953C4">
      <w:pPr>
        <w:pStyle w:val="Produktgruppe"/>
        <w:ind w:left="1134" w:hanging="1134"/>
        <w:rPr>
          <w:color w:val="000000"/>
        </w:rPr>
      </w:pPr>
      <w:bookmarkStart w:id="57" w:name="_Toc448927679"/>
      <w:r w:rsidRPr="001E3865">
        <w:rPr>
          <w:color w:val="000000"/>
        </w:rPr>
        <w:t>11.24</w:t>
      </w:r>
      <w:r w:rsidRPr="001E3865">
        <w:rPr>
          <w:color w:val="000000"/>
        </w:rPr>
        <w:tab/>
        <w:t>Gebäudemanagement, Techn. Immobilienmanagement</w:t>
      </w:r>
      <w:bookmarkEnd w:id="57"/>
    </w:p>
    <w:p w:rsidR="00F4199E" w:rsidRPr="00547A8B" w:rsidRDefault="00F4199E" w:rsidP="00F4199E">
      <w:pPr>
        <w:pStyle w:val="Kurzbeschreibung"/>
        <w:rPr>
          <w:color w:val="000000"/>
        </w:rPr>
      </w:pPr>
      <w:r w:rsidRPr="00547A8B">
        <w:rPr>
          <w:color w:val="000000"/>
        </w:rPr>
        <w:t xml:space="preserve">Buchungshinweis: </w:t>
      </w:r>
    </w:p>
    <w:p w:rsidR="00F4199E" w:rsidRPr="00643056" w:rsidRDefault="00F4199E" w:rsidP="00F4199E">
      <w:pPr>
        <w:pStyle w:val="Kurzbeschreibung"/>
        <w:rPr>
          <w:color w:val="000000"/>
          <w:u w:val="none"/>
        </w:rPr>
      </w:pPr>
      <w:r>
        <w:rPr>
          <w:color w:val="000000"/>
          <w:u w:val="none"/>
        </w:rPr>
        <w:t>Hier sind die Leistungen, die nicht unmittelbar bei den Fachprodukten ausgewiesen werden, zu buchen</w:t>
      </w:r>
      <w:r w:rsidR="00297104">
        <w:rPr>
          <w:color w:val="000000"/>
          <w:u w:val="none"/>
        </w:rPr>
        <w:t xml:space="preserve">, </w:t>
      </w:r>
      <w:r w:rsidR="00577DEF">
        <w:rPr>
          <w:color w:val="000000"/>
          <w:u w:val="none"/>
        </w:rPr>
        <w:t>z. B.</w:t>
      </w:r>
      <w:r>
        <w:rPr>
          <w:color w:val="000000"/>
          <w:u w:val="none"/>
        </w:rPr>
        <w:t xml:space="preserve"> bei zentralem Gebäudemanagement.</w:t>
      </w:r>
      <w:r w:rsidR="00706A8D">
        <w:rPr>
          <w:color w:val="000000"/>
          <w:u w:val="none"/>
        </w:rPr>
        <w:t xml:space="preserve"> </w:t>
      </w:r>
      <w:r>
        <w:rPr>
          <w:color w:val="000000"/>
          <w:u w:val="none"/>
        </w:rPr>
        <w:t>Diese umfassen i.</w:t>
      </w:r>
      <w:r w:rsidR="00297104">
        <w:rPr>
          <w:color w:val="000000"/>
          <w:u w:val="none"/>
        </w:rPr>
        <w:t> </w:t>
      </w:r>
      <w:r>
        <w:rPr>
          <w:color w:val="000000"/>
          <w:u w:val="none"/>
        </w:rPr>
        <w:t>d</w:t>
      </w:r>
      <w:r w:rsidR="009A60B4">
        <w:rPr>
          <w:color w:val="000000"/>
          <w:u w:val="none"/>
        </w:rPr>
        <w:t>.</w:t>
      </w:r>
      <w:r w:rsidR="006457F2">
        <w:rPr>
          <w:u w:val="none"/>
        </w:rPr>
        <w:t> </w:t>
      </w:r>
      <w:r>
        <w:rPr>
          <w:color w:val="000000"/>
          <w:u w:val="none"/>
        </w:rPr>
        <w:t>R.</w:t>
      </w:r>
      <w:r w:rsidR="006457F2">
        <w:rPr>
          <w:color w:val="000000"/>
          <w:u w:val="none"/>
        </w:rPr>
        <w:t xml:space="preserve"> </w:t>
      </w:r>
      <w:r>
        <w:rPr>
          <w:color w:val="000000"/>
          <w:u w:val="none"/>
        </w:rPr>
        <w:t xml:space="preserve">auch </w:t>
      </w:r>
      <w:r w:rsidR="00706A8D">
        <w:rPr>
          <w:color w:val="000000"/>
          <w:u w:val="none"/>
        </w:rPr>
        <w:t xml:space="preserve">Leistungen für </w:t>
      </w:r>
      <w:r>
        <w:rPr>
          <w:color w:val="000000"/>
          <w:u w:val="none"/>
        </w:rPr>
        <w:t>Grundstücke, die im Zusammenhang mi</w:t>
      </w:r>
      <w:r w:rsidR="002830F9">
        <w:rPr>
          <w:color w:val="000000"/>
          <w:u w:val="none"/>
        </w:rPr>
        <w:t>t Gebäuden</w:t>
      </w:r>
      <w:r>
        <w:rPr>
          <w:color w:val="000000"/>
          <w:u w:val="none"/>
        </w:rPr>
        <w:t xml:space="preserve"> genutzt werden</w:t>
      </w:r>
      <w:r w:rsidR="00297104">
        <w:rPr>
          <w:color w:val="000000"/>
          <w:u w:val="none"/>
        </w:rPr>
        <w:t>,</w:t>
      </w:r>
      <w:r w:rsidR="002830F9">
        <w:rPr>
          <w:color w:val="000000"/>
          <w:u w:val="none"/>
        </w:rPr>
        <w:t xml:space="preserve"> </w:t>
      </w:r>
      <w:r w:rsidR="00577DEF">
        <w:rPr>
          <w:color w:val="000000"/>
          <w:u w:val="none"/>
        </w:rPr>
        <w:t>z. B.</w:t>
      </w:r>
      <w:r w:rsidR="002830F9">
        <w:rPr>
          <w:color w:val="000000"/>
          <w:u w:val="none"/>
        </w:rPr>
        <w:t xml:space="preserve"> Außenanlagen.</w:t>
      </w:r>
    </w:p>
    <w:p w:rsidR="00F4199E" w:rsidRDefault="00F4199E" w:rsidP="000801F1">
      <w:pPr>
        <w:pStyle w:val="Kurzbeschreibung"/>
        <w:spacing w:after="0"/>
        <w:rPr>
          <w:color w:val="000000"/>
          <w:u w:val="none"/>
        </w:rPr>
      </w:pPr>
      <w:r w:rsidRPr="003310FE">
        <w:rPr>
          <w:color w:val="000000"/>
          <w:u w:val="none"/>
        </w:rPr>
        <w:t>Auszahlungen</w:t>
      </w:r>
      <w:r>
        <w:rPr>
          <w:color w:val="000000"/>
          <w:u w:val="none"/>
        </w:rPr>
        <w:t xml:space="preserve"> für Baumaßnahmen sowie für umfassende geplante Unterhaltungsmaßnahmen sind beim jewei</w:t>
      </w:r>
      <w:r w:rsidR="003E24BD">
        <w:rPr>
          <w:color w:val="000000"/>
          <w:u w:val="none"/>
        </w:rPr>
        <w:t>ligen Fachprodukt nachzuweisen.</w:t>
      </w:r>
    </w:p>
    <w:p w:rsidR="000801F1" w:rsidRPr="00A52A1E" w:rsidRDefault="000801F1" w:rsidP="000801F1">
      <w:pPr>
        <w:pStyle w:val="Kurzbeschreibung"/>
        <w:spacing w:after="0"/>
        <w:rPr>
          <w:color w:val="000000"/>
          <w:u w:val="none"/>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11.24.01</w:t>
      </w:r>
      <w:r w:rsidRPr="006B228A">
        <w:rPr>
          <w:color w:val="000000"/>
        </w:rPr>
        <w:tab/>
        <w:t>Neu-, Um- u</w:t>
      </w:r>
      <w:r w:rsidR="00297104">
        <w:rPr>
          <w:color w:val="000000"/>
        </w:rPr>
        <w:t>nd</w:t>
      </w:r>
      <w:r w:rsidRPr="006B228A">
        <w:rPr>
          <w:color w:val="000000"/>
        </w:rPr>
        <w:t xml:space="preserve"> Erweiterungsbauten, Modernisierungen und Sanierungen</w:t>
      </w:r>
      <w:r w:rsidR="00365B48">
        <w:rPr>
          <w:color w:val="000000"/>
        </w:rPr>
        <w:t xml:space="preserve"> einschl. Bauherrenlei</w:t>
      </w:r>
      <w:r w:rsidR="00365B48">
        <w:rPr>
          <w:color w:val="000000"/>
        </w:rPr>
        <w:t>s</w:t>
      </w:r>
      <w:r w:rsidR="00365B48">
        <w:rPr>
          <w:color w:val="000000"/>
        </w:rPr>
        <w:t>tungen und Beratungsleistungen</w:t>
      </w:r>
    </w:p>
    <w:p w:rsidR="006953C4" w:rsidRPr="006B228A" w:rsidRDefault="006953C4">
      <w:pPr>
        <w:pStyle w:val="Kurzbeschreibung"/>
        <w:rPr>
          <w:color w:val="000000"/>
        </w:rPr>
      </w:pPr>
      <w:r w:rsidRPr="006B228A">
        <w:rPr>
          <w:color w:val="000000"/>
        </w:rPr>
        <w:t>Kurzbeschreibung:</w:t>
      </w:r>
    </w:p>
    <w:p w:rsidR="00365B48" w:rsidRDefault="006953C4" w:rsidP="00C8666C">
      <w:pPr>
        <w:widowControl w:val="0"/>
        <w:tabs>
          <w:tab w:val="left" w:pos="1134"/>
        </w:tabs>
        <w:autoSpaceDE w:val="0"/>
        <w:autoSpaceDN w:val="0"/>
        <w:adjustRightInd w:val="0"/>
        <w:jc w:val="both"/>
        <w:rPr>
          <w:color w:val="000000"/>
          <w:szCs w:val="20"/>
        </w:rPr>
      </w:pPr>
      <w:r w:rsidRPr="006B228A">
        <w:rPr>
          <w:color w:val="000000"/>
          <w:szCs w:val="20"/>
        </w:rPr>
        <w:t xml:space="preserve">Planung von Neu-, Um- und Erweiterungsbauten, Modernisierungen und Sanierungen gemäß dem Leistungsbild der HOAI (einschl. Durchführung von Architektenwettbewerben nach GRW und Planung von Kunst am Bau), </w:t>
      </w:r>
      <w:r w:rsidR="00487478">
        <w:rPr>
          <w:color w:val="000000"/>
          <w:szCs w:val="20"/>
        </w:rPr>
        <w:t>einschl.</w:t>
      </w:r>
      <w:r w:rsidRPr="006B228A">
        <w:rPr>
          <w:color w:val="000000"/>
          <w:szCs w:val="20"/>
        </w:rPr>
        <w:t xml:space="preserve"> techn</w:t>
      </w:r>
      <w:r w:rsidRPr="006B228A">
        <w:rPr>
          <w:color w:val="000000"/>
          <w:szCs w:val="20"/>
        </w:rPr>
        <w:t>i</w:t>
      </w:r>
      <w:r w:rsidRPr="006B228A">
        <w:rPr>
          <w:color w:val="000000"/>
          <w:szCs w:val="20"/>
        </w:rPr>
        <w:t>scher mit dem Gebäude verbundener Anlagen und Erstausstattungen</w:t>
      </w:r>
      <w:r w:rsidR="00DF62F4">
        <w:rPr>
          <w:color w:val="000000"/>
          <w:szCs w:val="20"/>
        </w:rPr>
        <w:t>,</w:t>
      </w:r>
      <w:r w:rsidRPr="006B228A">
        <w:rPr>
          <w:color w:val="000000"/>
          <w:szCs w:val="20"/>
        </w:rPr>
        <w:t xml:space="preserve"> </w:t>
      </w:r>
      <w:r w:rsidR="00365B48" w:rsidRPr="00365B48">
        <w:rPr>
          <w:color w:val="000000"/>
          <w:szCs w:val="20"/>
        </w:rPr>
        <w:t>Rückbau, Abbruch und Entsorgung von Gebä</w:t>
      </w:r>
      <w:r w:rsidR="00365B48" w:rsidRPr="00365B48">
        <w:rPr>
          <w:color w:val="000000"/>
          <w:szCs w:val="20"/>
        </w:rPr>
        <w:t>u</w:t>
      </w:r>
      <w:r w:rsidR="00365B48" w:rsidRPr="00365B48">
        <w:rPr>
          <w:color w:val="000000"/>
          <w:szCs w:val="20"/>
        </w:rPr>
        <w:t>den und technischen Einrichtungen</w:t>
      </w:r>
      <w:r w:rsidR="00C8666C">
        <w:rPr>
          <w:color w:val="000000"/>
          <w:szCs w:val="20"/>
        </w:rPr>
        <w:t>;</w:t>
      </w:r>
    </w:p>
    <w:p w:rsidR="005C2777" w:rsidRPr="006457F2" w:rsidRDefault="00C8666C" w:rsidP="00B81EE6">
      <w:pPr>
        <w:spacing w:after="240"/>
        <w:contextualSpacing/>
        <w:rPr>
          <w:szCs w:val="18"/>
        </w:rPr>
      </w:pPr>
      <w:r w:rsidRPr="006457F2">
        <w:rPr>
          <w:szCs w:val="18"/>
        </w:rPr>
        <w:t xml:space="preserve">Bauherrenleistungen in Anlehnung an § 31 HOAI </w:t>
      </w:r>
      <w:r w:rsidR="00487478" w:rsidRPr="006457F2">
        <w:rPr>
          <w:szCs w:val="18"/>
        </w:rPr>
        <w:t>einschl.</w:t>
      </w:r>
      <w:r w:rsidRPr="006457F2">
        <w:rPr>
          <w:szCs w:val="18"/>
        </w:rPr>
        <w:t xml:space="preserve"> Projektleitung und -steuerung sowie Verwaltungsleistungen wie </w:t>
      </w:r>
      <w:r w:rsidR="00577DEF" w:rsidRPr="006457F2">
        <w:rPr>
          <w:szCs w:val="18"/>
        </w:rPr>
        <w:t>z. B.</w:t>
      </w:r>
      <w:r w:rsidRPr="006457F2">
        <w:rPr>
          <w:szCs w:val="18"/>
        </w:rPr>
        <w:t xml:space="preserve"> Erstellung von Vorlagen und Genehmigungsanträgen</w:t>
      </w:r>
      <w:r w:rsidR="00B81EE6" w:rsidRPr="006457F2">
        <w:rPr>
          <w:szCs w:val="18"/>
        </w:rPr>
        <w:t>;</w:t>
      </w:r>
    </w:p>
    <w:p w:rsidR="00C8666C" w:rsidRPr="006457F2" w:rsidRDefault="00C8666C" w:rsidP="00B81EE6">
      <w:pPr>
        <w:spacing w:after="240"/>
        <w:contextualSpacing/>
        <w:rPr>
          <w:szCs w:val="18"/>
        </w:rPr>
      </w:pPr>
      <w:r w:rsidRPr="006457F2">
        <w:rPr>
          <w:szCs w:val="18"/>
        </w:rPr>
        <w:t>Bearbeitung von Anfragen und Fertigen von Stellungnahmen</w:t>
      </w:r>
      <w:r w:rsidR="004E4542">
        <w:rPr>
          <w:szCs w:val="18"/>
        </w:rPr>
        <w:t>;</w:t>
      </w:r>
    </w:p>
    <w:p w:rsidR="00C8666C" w:rsidRPr="004E4542" w:rsidRDefault="00DF62F4" w:rsidP="00C8666C">
      <w:pPr>
        <w:widowControl w:val="0"/>
        <w:tabs>
          <w:tab w:val="left" w:pos="1134"/>
        </w:tabs>
        <w:autoSpaceDE w:val="0"/>
        <w:autoSpaceDN w:val="0"/>
        <w:adjustRightInd w:val="0"/>
        <w:jc w:val="both"/>
        <w:rPr>
          <w:color w:val="000000"/>
          <w:szCs w:val="20"/>
        </w:rPr>
      </w:pPr>
      <w:r w:rsidRPr="004E4542">
        <w:rPr>
          <w:color w:val="000000"/>
          <w:szCs w:val="20"/>
        </w:rPr>
        <w:t>Beratungsleistungen</w:t>
      </w:r>
      <w:r w:rsidR="00C73091" w:rsidRPr="004E4542">
        <w:rPr>
          <w:color w:val="000000"/>
          <w:szCs w:val="20"/>
        </w:rPr>
        <w:t xml:space="preserve"> umfassen </w:t>
      </w:r>
      <w:r w:rsidR="00577DEF" w:rsidRPr="004E4542">
        <w:rPr>
          <w:color w:val="000000"/>
          <w:szCs w:val="20"/>
        </w:rPr>
        <w:t>z. B.</w:t>
      </w:r>
      <w:r w:rsidR="00C8666C" w:rsidRPr="004E4542">
        <w:rPr>
          <w:color w:val="000000"/>
          <w:szCs w:val="20"/>
        </w:rPr>
        <w:t>:</w:t>
      </w:r>
    </w:p>
    <w:p w:rsidR="00C8666C" w:rsidRPr="006457F2" w:rsidRDefault="00C8666C" w:rsidP="00A2045E">
      <w:pPr>
        <w:numPr>
          <w:ilvl w:val="1"/>
          <w:numId w:val="13"/>
        </w:numPr>
        <w:spacing w:after="240"/>
        <w:ind w:left="567" w:hanging="141"/>
        <w:contextualSpacing/>
        <w:rPr>
          <w:szCs w:val="18"/>
        </w:rPr>
      </w:pPr>
      <w:r w:rsidRPr="006457F2">
        <w:rPr>
          <w:szCs w:val="18"/>
        </w:rPr>
        <w:t>Erstellung fachtechnischer Gutachten</w:t>
      </w:r>
    </w:p>
    <w:p w:rsidR="00C8666C" w:rsidRPr="006457F2" w:rsidRDefault="00C8666C" w:rsidP="00A2045E">
      <w:pPr>
        <w:numPr>
          <w:ilvl w:val="1"/>
          <w:numId w:val="13"/>
        </w:numPr>
        <w:spacing w:after="240"/>
        <w:ind w:left="567" w:hanging="141"/>
        <w:contextualSpacing/>
        <w:rPr>
          <w:szCs w:val="18"/>
        </w:rPr>
      </w:pPr>
      <w:r w:rsidRPr="006457F2">
        <w:rPr>
          <w:szCs w:val="18"/>
        </w:rPr>
        <w:t>Beratung bei Bewertungen und Stellungnahmen im Rahmen kommunaler</w:t>
      </w:r>
      <w:r w:rsidR="000801F1" w:rsidRPr="006457F2">
        <w:rPr>
          <w:szCs w:val="18"/>
        </w:rPr>
        <w:t xml:space="preserve"> </w:t>
      </w:r>
      <w:r w:rsidRPr="006457F2">
        <w:rPr>
          <w:szCs w:val="18"/>
        </w:rPr>
        <w:t>Investitionsfördermaßnahmen</w:t>
      </w:r>
    </w:p>
    <w:p w:rsidR="00C8666C" w:rsidRPr="006457F2" w:rsidRDefault="00C8666C" w:rsidP="00A2045E">
      <w:pPr>
        <w:numPr>
          <w:ilvl w:val="1"/>
          <w:numId w:val="13"/>
        </w:numPr>
        <w:spacing w:after="240"/>
        <w:ind w:left="567" w:hanging="141"/>
        <w:contextualSpacing/>
        <w:rPr>
          <w:szCs w:val="18"/>
        </w:rPr>
      </w:pPr>
      <w:r w:rsidRPr="006457F2">
        <w:rPr>
          <w:szCs w:val="18"/>
        </w:rPr>
        <w:t>Beratung bei Investorenmodellen (Projekte Dritter)</w:t>
      </w:r>
    </w:p>
    <w:p w:rsidR="00C8666C" w:rsidRPr="006457F2" w:rsidRDefault="00C8666C" w:rsidP="00A2045E">
      <w:pPr>
        <w:numPr>
          <w:ilvl w:val="1"/>
          <w:numId w:val="13"/>
        </w:numPr>
        <w:spacing w:after="240"/>
        <w:ind w:left="567" w:hanging="141"/>
        <w:contextualSpacing/>
        <w:rPr>
          <w:szCs w:val="18"/>
        </w:rPr>
      </w:pPr>
      <w:r w:rsidRPr="006457F2">
        <w:rPr>
          <w:szCs w:val="18"/>
        </w:rPr>
        <w:t xml:space="preserve">Fachliche Begutachtung von Hochbauten, die von der </w:t>
      </w:r>
      <w:r w:rsidR="00407ABE" w:rsidRPr="006457F2">
        <w:rPr>
          <w:szCs w:val="18"/>
        </w:rPr>
        <w:t>Kommune</w:t>
      </w:r>
      <w:r w:rsidRPr="006457F2">
        <w:rPr>
          <w:szCs w:val="18"/>
        </w:rPr>
        <w:t xml:space="preserve"> bezuschusst </w:t>
      </w:r>
      <w:r w:rsidR="0060113A" w:rsidRPr="006457F2">
        <w:rPr>
          <w:szCs w:val="18"/>
        </w:rPr>
        <w:t>werden</w:t>
      </w:r>
    </w:p>
    <w:p w:rsidR="00C8666C" w:rsidRPr="006457F2" w:rsidRDefault="00C8666C" w:rsidP="00A2045E">
      <w:pPr>
        <w:numPr>
          <w:ilvl w:val="1"/>
          <w:numId w:val="13"/>
        </w:numPr>
        <w:spacing w:after="240"/>
        <w:ind w:left="567" w:hanging="141"/>
        <w:contextualSpacing/>
        <w:rPr>
          <w:szCs w:val="18"/>
        </w:rPr>
      </w:pPr>
      <w:r w:rsidRPr="006457F2">
        <w:rPr>
          <w:szCs w:val="18"/>
        </w:rPr>
        <w:t>Stellungnahmen aus architektonischer und fachtechnischer Sicht</w:t>
      </w:r>
    </w:p>
    <w:p w:rsidR="00C8666C" w:rsidRPr="00365B48" w:rsidRDefault="00C8666C" w:rsidP="004A4147">
      <w:pPr>
        <w:widowControl w:val="0"/>
        <w:tabs>
          <w:tab w:val="left" w:pos="1134"/>
        </w:tabs>
        <w:autoSpaceDE w:val="0"/>
        <w:autoSpaceDN w:val="0"/>
        <w:adjustRightInd w:val="0"/>
        <w:ind w:left="709"/>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Angemessene Umsetzung der obersten Projektziele des Rats</w:t>
      </w:r>
      <w:r w:rsidR="00D909EB">
        <w:rPr>
          <w:rFonts w:cs="Times New Roman"/>
          <w:noProof w:val="0"/>
          <w:color w:val="000000"/>
          <w:szCs w:val="20"/>
        </w:rPr>
        <w:t> / </w:t>
      </w:r>
      <w:r w:rsidRPr="006B228A">
        <w:rPr>
          <w:rFonts w:cs="Times New Roman"/>
          <w:noProof w:val="0"/>
          <w:color w:val="000000"/>
          <w:szCs w:val="20"/>
        </w:rPr>
        <w:t>Bauherrenamtes</w:t>
      </w:r>
      <w:r w:rsidR="00D909EB">
        <w:rPr>
          <w:rFonts w:cs="Times New Roman"/>
          <w:noProof w:val="0"/>
          <w:color w:val="000000"/>
          <w:szCs w:val="20"/>
        </w:rPr>
        <w:t> / </w:t>
      </w:r>
      <w:r w:rsidRPr="006B228A">
        <w:rPr>
          <w:rFonts w:cs="Times New Roman"/>
          <w:noProof w:val="0"/>
          <w:color w:val="000000"/>
          <w:szCs w:val="20"/>
        </w:rPr>
        <w:t>Eigenbetriebs in Funktionalität, Form und Technik</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Sicherstellung von Architekturqualität im öffentlichen Raum und von Umweltstandards im allgemeinen Interesse</w:t>
      </w:r>
    </w:p>
    <w:p w:rsidR="00C8666C" w:rsidRDefault="00C8666C">
      <w:pPr>
        <w:pStyle w:val="Textkrper3"/>
        <w:widowControl w:val="0"/>
        <w:rPr>
          <w:rFonts w:cs="Times New Roman"/>
          <w:noProof w:val="0"/>
          <w:color w:val="000000"/>
          <w:szCs w:val="20"/>
        </w:rPr>
      </w:pPr>
      <w:r w:rsidRPr="00C8666C">
        <w:rPr>
          <w:rFonts w:cs="Times New Roman"/>
          <w:noProof w:val="0"/>
          <w:color w:val="000000"/>
          <w:szCs w:val="20"/>
        </w:rPr>
        <w:t>Einhaltung der vorgegebenen Ziele bzgl.</w:t>
      </w:r>
      <w:r>
        <w:rPr>
          <w:rFonts w:cs="Times New Roman"/>
          <w:noProof w:val="0"/>
          <w:color w:val="000000"/>
          <w:szCs w:val="20"/>
        </w:rPr>
        <w:t xml:space="preserve"> Kosten, Wirtschaftlichkeit, </w:t>
      </w:r>
      <w:r w:rsidRPr="00C8666C">
        <w:rPr>
          <w:rFonts w:cs="Times New Roman"/>
          <w:noProof w:val="0"/>
          <w:color w:val="000000"/>
          <w:szCs w:val="20"/>
        </w:rPr>
        <w:t>Zeit</w:t>
      </w:r>
      <w:r>
        <w:rPr>
          <w:rFonts w:cs="Times New Roman"/>
          <w:noProof w:val="0"/>
          <w:color w:val="000000"/>
          <w:szCs w:val="20"/>
        </w:rPr>
        <w:t>, Qualität und Nutzen</w:t>
      </w:r>
      <w:r w:rsidRPr="00C8666C">
        <w:rPr>
          <w:rFonts w:cs="Times New Roman"/>
          <w:noProof w:val="0"/>
          <w:color w:val="000000"/>
          <w:szCs w:val="20"/>
        </w:rPr>
        <w:t xml:space="preserve"> </w:t>
      </w:r>
    </w:p>
    <w:p w:rsidR="00C8666C" w:rsidRDefault="00C8666C" w:rsidP="00C8666C">
      <w:pPr>
        <w:rPr>
          <w:color w:val="000000"/>
          <w:szCs w:val="20"/>
        </w:rPr>
      </w:pPr>
      <w:r w:rsidRPr="006B228A">
        <w:rPr>
          <w:color w:val="000000"/>
          <w:szCs w:val="20"/>
        </w:rPr>
        <w:t>Kundengerechte Beratung bzw. Mitwirkung durch fachtechnische Beiträge</w:t>
      </w:r>
    </w:p>
    <w:p w:rsidR="006953C4" w:rsidRPr="006B228A" w:rsidRDefault="006953C4">
      <w:pPr>
        <w:pStyle w:val="Textkrper3"/>
        <w:widowControl w:val="0"/>
        <w:rPr>
          <w:color w:val="000000"/>
        </w:rPr>
      </w:pPr>
      <w:r w:rsidRPr="006B228A">
        <w:rPr>
          <w:rFonts w:cs="Times New Roman"/>
          <w:noProof w:val="0"/>
          <w:color w:val="000000"/>
          <w:szCs w:val="20"/>
        </w:rPr>
        <w:t>Kundenzufriedenheit</w:t>
      </w:r>
      <w:r w:rsidRPr="006B228A">
        <w:rPr>
          <w:color w:val="000000"/>
        </w:rPr>
        <w:t xml:space="preserve"> </w:t>
      </w:r>
    </w:p>
    <w:p w:rsidR="00C8666C" w:rsidRPr="006B228A" w:rsidRDefault="00C8666C">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606249">
      <w:pPr>
        <w:pStyle w:val="Produktbezeichnung"/>
        <w:ind w:left="1134" w:hanging="1134"/>
        <w:rPr>
          <w:color w:val="000000"/>
        </w:rPr>
      </w:pPr>
      <w:r w:rsidRPr="006B228A">
        <w:rPr>
          <w:color w:val="000000"/>
        </w:rPr>
        <w:t>11.24.0</w:t>
      </w:r>
      <w:r w:rsidR="00606249">
        <w:rPr>
          <w:color w:val="000000"/>
        </w:rPr>
        <w:t>2</w:t>
      </w:r>
      <w:r w:rsidRPr="006B228A">
        <w:rPr>
          <w:color w:val="000000"/>
        </w:rPr>
        <w:tab/>
      </w:r>
      <w:r w:rsidR="00B002B1">
        <w:rPr>
          <w:color w:val="000000"/>
        </w:rPr>
        <w:t xml:space="preserve">Gebäudebewirtschaftung (bebaute Grundstücke einschl. </w:t>
      </w:r>
      <w:r w:rsidR="00BE24B8">
        <w:rPr>
          <w:color w:val="000000"/>
        </w:rPr>
        <w:t>technischer Anlagen</w:t>
      </w:r>
      <w:r w:rsidR="00D504AC">
        <w:rPr>
          <w:color w:val="000000"/>
        </w:rPr>
        <w:t>; Energiemanag</w:t>
      </w:r>
      <w:r w:rsidR="00D504AC">
        <w:rPr>
          <w:color w:val="000000"/>
        </w:rPr>
        <w:t>e</w:t>
      </w:r>
      <w:r w:rsidR="00D504AC">
        <w:rPr>
          <w:color w:val="000000"/>
        </w:rPr>
        <w:t>ment</w:t>
      </w:r>
      <w:r w:rsidR="00B002B1">
        <w:rPr>
          <w:color w:val="000000"/>
        </w:rPr>
        <w:t>)</w:t>
      </w:r>
      <w:r w:rsidR="00BE24B8">
        <w:rPr>
          <w:color w:val="000000"/>
        </w:rPr>
        <w:t xml:space="preserve"> </w:t>
      </w:r>
    </w:p>
    <w:p w:rsidR="00A52A1E" w:rsidRPr="00A012B4" w:rsidRDefault="00A52A1E">
      <w:pPr>
        <w:pStyle w:val="Kurzbeschreibung"/>
        <w:rPr>
          <w:b/>
          <w:color w:val="000000"/>
        </w:rPr>
      </w:pPr>
      <w:r w:rsidRPr="00A012B4">
        <w:rPr>
          <w:b/>
          <w:color w:val="000000"/>
        </w:rPr>
        <w:t xml:space="preserve">Rechnungslegungshinweis: </w:t>
      </w:r>
    </w:p>
    <w:p w:rsidR="00907BE5" w:rsidRDefault="00A52A1E" w:rsidP="001E3865">
      <w:pPr>
        <w:pStyle w:val="Kurzbeschreibung"/>
        <w:spacing w:after="0"/>
        <w:rPr>
          <w:b/>
          <w:color w:val="000000"/>
          <w:u w:val="none"/>
        </w:rPr>
      </w:pPr>
      <w:r w:rsidRPr="00A012B4">
        <w:rPr>
          <w:b/>
          <w:color w:val="000000"/>
          <w:u w:val="none"/>
        </w:rPr>
        <w:t>Für die Finanzstatistik ist das Prod</w:t>
      </w:r>
      <w:r w:rsidR="00752F59">
        <w:rPr>
          <w:b/>
          <w:color w:val="000000"/>
          <w:u w:val="none"/>
        </w:rPr>
        <w:t xml:space="preserve">ukt differenzierter zu </w:t>
      </w:r>
      <w:r w:rsidR="00752F59" w:rsidRPr="00455D21">
        <w:rPr>
          <w:b/>
          <w:color w:val="000000"/>
          <w:u w:val="none"/>
        </w:rPr>
        <w:t>erfassen</w:t>
      </w:r>
      <w:r w:rsidR="00455D21" w:rsidRPr="00455D21">
        <w:rPr>
          <w:b/>
          <w:color w:val="000000"/>
          <w:u w:val="none"/>
        </w:rPr>
        <w:t>.</w:t>
      </w:r>
    </w:p>
    <w:p w:rsidR="001E3865" w:rsidRPr="00A012B4" w:rsidRDefault="001E3865" w:rsidP="001E3865">
      <w:pPr>
        <w:pStyle w:val="Kurzbeschreibung"/>
        <w:spacing w:after="0"/>
        <w:rPr>
          <w:b/>
          <w:color w:val="000000"/>
          <w:u w:val="none"/>
        </w:rPr>
      </w:pPr>
    </w:p>
    <w:p w:rsidR="006953C4" w:rsidRPr="006B228A" w:rsidRDefault="006953C4">
      <w:pPr>
        <w:pStyle w:val="Kurzbeschreibung"/>
        <w:rPr>
          <w:color w:val="000000"/>
        </w:rPr>
      </w:pPr>
      <w:r w:rsidRPr="006B228A">
        <w:rPr>
          <w:color w:val="000000"/>
        </w:rPr>
        <w:t>Kurzbeschreibung:</w:t>
      </w:r>
    </w:p>
    <w:p w:rsidR="00321FAE" w:rsidRDefault="00E0574E" w:rsidP="00F4619F">
      <w:pPr>
        <w:pStyle w:val="Textkrper3"/>
        <w:widowControl w:val="0"/>
        <w:rPr>
          <w:rFonts w:cs="Times New Roman"/>
          <w:noProof w:val="0"/>
          <w:color w:val="000000"/>
          <w:szCs w:val="20"/>
        </w:rPr>
      </w:pPr>
      <w:r w:rsidRPr="00321FAE">
        <w:rPr>
          <w:rFonts w:cs="Times New Roman"/>
          <w:noProof w:val="0"/>
          <w:color w:val="000000"/>
          <w:szCs w:val="20"/>
        </w:rPr>
        <w:t>Abschluss, Verwaltung und Aufhebung von Nutzungsvereinbarun</w:t>
      </w:r>
      <w:r w:rsidRPr="00991497">
        <w:rPr>
          <w:rFonts w:cs="Times New Roman"/>
          <w:noProof w:val="0"/>
          <w:color w:val="000000"/>
          <w:szCs w:val="20"/>
        </w:rPr>
        <w:t>gen</w:t>
      </w:r>
      <w:r w:rsidR="00321FAE" w:rsidRPr="00991497">
        <w:rPr>
          <w:rFonts w:cs="Times New Roman"/>
          <w:noProof w:val="0"/>
          <w:color w:val="000000"/>
          <w:szCs w:val="20"/>
        </w:rPr>
        <w:t xml:space="preserve"> und Nutzungsrechte</w:t>
      </w:r>
      <w:r w:rsidR="00222D22">
        <w:rPr>
          <w:rFonts w:cs="Times New Roman"/>
          <w:noProof w:val="0"/>
          <w:color w:val="000000"/>
          <w:szCs w:val="20"/>
        </w:rPr>
        <w:t>n</w:t>
      </w:r>
      <w:r w:rsidRPr="00991497">
        <w:rPr>
          <w:rFonts w:cs="Times New Roman"/>
          <w:noProof w:val="0"/>
          <w:color w:val="000000"/>
          <w:szCs w:val="20"/>
        </w:rPr>
        <w:t xml:space="preserve">; </w:t>
      </w:r>
    </w:p>
    <w:p w:rsidR="00321FAE" w:rsidRPr="00991497" w:rsidRDefault="00321FAE" w:rsidP="00F4619F">
      <w:pPr>
        <w:pStyle w:val="Textkrper3"/>
        <w:widowControl w:val="0"/>
        <w:rPr>
          <w:rFonts w:cs="Times New Roman"/>
          <w:noProof w:val="0"/>
          <w:color w:val="000000"/>
          <w:szCs w:val="20"/>
        </w:rPr>
      </w:pPr>
      <w:r w:rsidRPr="00321FAE">
        <w:rPr>
          <w:rFonts w:cs="Times New Roman"/>
          <w:noProof w:val="0"/>
          <w:color w:val="000000"/>
          <w:szCs w:val="20"/>
        </w:rPr>
        <w:t>Bewirtschaftung von eigenen und angemiete</w:t>
      </w:r>
      <w:r w:rsidRPr="00991497">
        <w:rPr>
          <w:rFonts w:cs="Times New Roman"/>
          <w:noProof w:val="0"/>
          <w:color w:val="000000"/>
          <w:szCs w:val="20"/>
        </w:rPr>
        <w:t>ten Gebäuden</w:t>
      </w:r>
      <w:r w:rsidR="00D504AC">
        <w:rPr>
          <w:rFonts w:cs="Times New Roman"/>
          <w:noProof w:val="0"/>
          <w:color w:val="000000"/>
          <w:szCs w:val="20"/>
        </w:rPr>
        <w:t xml:space="preserve"> einschl. Gebäudereinigung</w:t>
      </w:r>
      <w:r w:rsidRPr="00991497">
        <w:rPr>
          <w:rFonts w:cs="Times New Roman"/>
          <w:noProof w:val="0"/>
          <w:color w:val="000000"/>
          <w:szCs w:val="20"/>
        </w:rPr>
        <w:t>;</w:t>
      </w:r>
    </w:p>
    <w:p w:rsidR="006953C4" w:rsidRPr="00321FAE" w:rsidRDefault="006953C4" w:rsidP="0060113A">
      <w:pPr>
        <w:pStyle w:val="Textkrper3"/>
        <w:widowControl w:val="0"/>
        <w:rPr>
          <w:rFonts w:cs="Times New Roman"/>
          <w:noProof w:val="0"/>
          <w:color w:val="000000"/>
          <w:szCs w:val="20"/>
        </w:rPr>
      </w:pPr>
      <w:r w:rsidRPr="00321FAE">
        <w:rPr>
          <w:rFonts w:cs="Times New Roman"/>
          <w:noProof w:val="0"/>
          <w:color w:val="000000"/>
          <w:szCs w:val="20"/>
        </w:rPr>
        <w:t>Begehung</w:t>
      </w:r>
      <w:r w:rsidR="00D504AC">
        <w:rPr>
          <w:rFonts w:cs="Times New Roman"/>
          <w:noProof w:val="0"/>
          <w:color w:val="000000"/>
          <w:szCs w:val="20"/>
        </w:rPr>
        <w:t>, Unterhaltung</w:t>
      </w:r>
      <w:r w:rsidRPr="00321FAE">
        <w:rPr>
          <w:rFonts w:cs="Times New Roman"/>
          <w:noProof w:val="0"/>
          <w:color w:val="000000"/>
          <w:szCs w:val="20"/>
        </w:rPr>
        <w:t xml:space="preserve"> und Instandhaltung von Gebäuden </w:t>
      </w:r>
      <w:r w:rsidR="00487478">
        <w:rPr>
          <w:rFonts w:cs="Times New Roman"/>
          <w:noProof w:val="0"/>
          <w:color w:val="000000"/>
          <w:szCs w:val="20"/>
        </w:rPr>
        <w:t>einschl.</w:t>
      </w:r>
      <w:r w:rsidRPr="00321FAE">
        <w:rPr>
          <w:rFonts w:cs="Times New Roman"/>
          <w:noProof w:val="0"/>
          <w:color w:val="000000"/>
          <w:szCs w:val="20"/>
        </w:rPr>
        <w:t xml:space="preserve"> aller mit Gebäude</w:t>
      </w:r>
      <w:r w:rsidR="00D504AC">
        <w:rPr>
          <w:rFonts w:cs="Times New Roman"/>
          <w:noProof w:val="0"/>
          <w:color w:val="000000"/>
          <w:szCs w:val="20"/>
        </w:rPr>
        <w:t>n</w:t>
      </w:r>
      <w:r w:rsidRPr="00321FAE">
        <w:rPr>
          <w:rFonts w:cs="Times New Roman"/>
          <w:noProof w:val="0"/>
          <w:color w:val="000000"/>
          <w:szCs w:val="20"/>
        </w:rPr>
        <w:t xml:space="preserve"> verbundener technischer Anl</w:t>
      </w:r>
      <w:r w:rsidRPr="00321FAE">
        <w:rPr>
          <w:rFonts w:cs="Times New Roman"/>
          <w:noProof w:val="0"/>
          <w:color w:val="000000"/>
          <w:szCs w:val="20"/>
        </w:rPr>
        <w:t>a</w:t>
      </w:r>
      <w:r w:rsidRPr="00321FAE">
        <w:rPr>
          <w:rFonts w:cs="Times New Roman"/>
          <w:noProof w:val="0"/>
          <w:color w:val="000000"/>
          <w:szCs w:val="20"/>
        </w:rPr>
        <w:t>gen</w:t>
      </w:r>
      <w:r w:rsidR="00D504AC">
        <w:rPr>
          <w:rFonts w:cs="Times New Roman"/>
          <w:noProof w:val="0"/>
          <w:color w:val="000000"/>
          <w:szCs w:val="20"/>
        </w:rPr>
        <w:t xml:space="preserve"> und öffentlicher Uhren</w:t>
      </w:r>
      <w:r w:rsidR="0060113A">
        <w:rPr>
          <w:rFonts w:cs="Times New Roman"/>
          <w:noProof w:val="0"/>
          <w:color w:val="000000"/>
          <w:szCs w:val="20"/>
        </w:rPr>
        <w:t xml:space="preserve"> sowie </w:t>
      </w:r>
      <w:r w:rsidRPr="00321FAE">
        <w:rPr>
          <w:rFonts w:cs="Times New Roman"/>
          <w:noProof w:val="0"/>
          <w:color w:val="000000"/>
          <w:szCs w:val="20"/>
        </w:rPr>
        <w:t xml:space="preserve">von Denkmälern und Wegkreuzen </w:t>
      </w:r>
      <w:r w:rsidR="0020346C">
        <w:rPr>
          <w:rFonts w:cs="Times New Roman"/>
          <w:noProof w:val="0"/>
          <w:color w:val="000000"/>
          <w:szCs w:val="20"/>
        </w:rPr>
        <w:t>u. ä.</w:t>
      </w:r>
      <w:r w:rsidRPr="00321FAE">
        <w:rPr>
          <w:rFonts w:cs="Times New Roman"/>
          <w:noProof w:val="0"/>
          <w:color w:val="000000"/>
          <w:szCs w:val="20"/>
        </w:rPr>
        <w:t xml:space="preserve"> (ohne Gebäude)</w:t>
      </w:r>
      <w:r w:rsidR="00907BE5">
        <w:rPr>
          <w:rFonts w:cs="Times New Roman"/>
          <w:noProof w:val="0"/>
          <w:color w:val="000000"/>
          <w:szCs w:val="20"/>
        </w:rPr>
        <w:t>;</w:t>
      </w:r>
    </w:p>
    <w:p w:rsidR="0060113A" w:rsidRDefault="00C7722F" w:rsidP="00F4619F">
      <w:pPr>
        <w:pStyle w:val="Textkrper3"/>
        <w:widowControl w:val="0"/>
        <w:rPr>
          <w:rFonts w:cs="Times New Roman"/>
          <w:noProof w:val="0"/>
          <w:color w:val="000000"/>
          <w:szCs w:val="20"/>
        </w:rPr>
      </w:pPr>
      <w:r>
        <w:rPr>
          <w:rFonts w:cs="Times New Roman"/>
          <w:noProof w:val="0"/>
          <w:color w:val="000000"/>
          <w:szCs w:val="20"/>
        </w:rPr>
        <w:t xml:space="preserve">Energiemanagement einschl. </w:t>
      </w:r>
      <w:r w:rsidR="002E3AEC" w:rsidRPr="006B228A">
        <w:rPr>
          <w:rFonts w:cs="Times New Roman"/>
          <w:noProof w:val="0"/>
          <w:color w:val="000000"/>
          <w:szCs w:val="20"/>
        </w:rPr>
        <w:t>Aufbau eines Energie-Controlling-Systems</w:t>
      </w:r>
      <w:r w:rsidR="00907BE5">
        <w:rPr>
          <w:rFonts w:cs="Times New Roman"/>
          <w:noProof w:val="0"/>
          <w:color w:val="000000"/>
          <w:szCs w:val="20"/>
        </w:rPr>
        <w:t>;</w:t>
      </w:r>
    </w:p>
    <w:p w:rsidR="0060113A" w:rsidRDefault="00D504AC" w:rsidP="00F4619F">
      <w:pPr>
        <w:pStyle w:val="Textkrper3"/>
        <w:widowControl w:val="0"/>
        <w:rPr>
          <w:rFonts w:cs="Times New Roman"/>
          <w:noProof w:val="0"/>
          <w:color w:val="000000"/>
          <w:szCs w:val="20"/>
        </w:rPr>
      </w:pPr>
      <w:r>
        <w:rPr>
          <w:rFonts w:cs="Times New Roman"/>
          <w:noProof w:val="0"/>
          <w:color w:val="000000"/>
          <w:szCs w:val="20"/>
        </w:rPr>
        <w:t>Koordination und Ausarbeitung von Konzepten, konkr</w:t>
      </w:r>
      <w:r w:rsidR="00222D22">
        <w:rPr>
          <w:rFonts w:cs="Times New Roman"/>
          <w:noProof w:val="0"/>
          <w:color w:val="000000"/>
          <w:szCs w:val="20"/>
        </w:rPr>
        <w:t>e</w:t>
      </w:r>
      <w:r>
        <w:rPr>
          <w:rFonts w:cs="Times New Roman"/>
          <w:noProof w:val="0"/>
          <w:color w:val="000000"/>
          <w:szCs w:val="20"/>
        </w:rPr>
        <w:t>ten Maßnahmen und Schulungsangeboten zur Energieeinsparung für kommunale Liegenschaften und die Allgemeinheit;</w:t>
      </w:r>
    </w:p>
    <w:p w:rsidR="0060113A" w:rsidRDefault="002E3AEC" w:rsidP="00F4619F">
      <w:pPr>
        <w:pStyle w:val="Textkrper3"/>
        <w:widowControl w:val="0"/>
        <w:rPr>
          <w:rFonts w:cs="Times New Roman"/>
          <w:noProof w:val="0"/>
          <w:color w:val="000000"/>
          <w:szCs w:val="20"/>
        </w:rPr>
      </w:pPr>
      <w:r w:rsidRPr="006B228A">
        <w:rPr>
          <w:rFonts w:cs="Times New Roman"/>
          <w:noProof w:val="0"/>
          <w:color w:val="000000"/>
          <w:szCs w:val="20"/>
        </w:rPr>
        <w:t>Verhandlung, Prüfung und Gestaltung von Energielieferverträgen;</w:t>
      </w:r>
    </w:p>
    <w:p w:rsidR="002E3AEC" w:rsidRPr="006B228A" w:rsidRDefault="002E3AEC" w:rsidP="00F4619F">
      <w:pPr>
        <w:pStyle w:val="Textkrper3"/>
        <w:widowControl w:val="0"/>
        <w:rPr>
          <w:rFonts w:cs="Times New Roman"/>
          <w:noProof w:val="0"/>
          <w:color w:val="000000"/>
          <w:szCs w:val="20"/>
        </w:rPr>
      </w:pPr>
      <w:r w:rsidRPr="006B228A">
        <w:rPr>
          <w:rFonts w:cs="Times New Roman"/>
          <w:noProof w:val="0"/>
          <w:color w:val="000000"/>
          <w:szCs w:val="20"/>
        </w:rPr>
        <w:t xml:space="preserve">Entwicklung ökologischer Standards für kommunale Gebäude und Anlagen </w:t>
      </w:r>
    </w:p>
    <w:p w:rsidR="006953C4" w:rsidRPr="006B228A" w:rsidRDefault="006953C4">
      <w:pPr>
        <w:pStyle w:val="Textkrper3"/>
        <w:widowControl w:val="0"/>
        <w:rPr>
          <w:rFonts w:cs="Times New Roman"/>
          <w:noProof w:val="0"/>
          <w:color w:val="000000"/>
          <w:szCs w:val="20"/>
        </w:rPr>
      </w:pPr>
    </w:p>
    <w:p w:rsidR="006953C4" w:rsidRPr="006B228A" w:rsidRDefault="00D17B03">
      <w:pPr>
        <w:pStyle w:val="Ziele"/>
        <w:rPr>
          <w:color w:val="000000"/>
        </w:rPr>
      </w:pPr>
      <w:r>
        <w:rPr>
          <w:color w:val="000000"/>
        </w:rPr>
        <w:t>Allgemeine Ziele / Auftragsgrundlage:</w:t>
      </w:r>
    </w:p>
    <w:p w:rsidR="00C7722F" w:rsidRPr="006B228A" w:rsidRDefault="00C7722F">
      <w:pPr>
        <w:pStyle w:val="Textkrper3"/>
        <w:widowControl w:val="0"/>
        <w:rPr>
          <w:rFonts w:cs="Times New Roman"/>
          <w:noProof w:val="0"/>
          <w:color w:val="000000"/>
          <w:szCs w:val="20"/>
        </w:rPr>
      </w:pPr>
      <w:r>
        <w:rPr>
          <w:rFonts w:cs="Times New Roman"/>
          <w:noProof w:val="0"/>
          <w:color w:val="000000"/>
          <w:szCs w:val="20"/>
        </w:rPr>
        <w:t xml:space="preserve">Pflegliche und wirtschaftliche Verwaltung des Vermögens und Erhaltung seiner Funktionsfähigkeit </w:t>
      </w:r>
    </w:p>
    <w:p w:rsidR="009656F7" w:rsidRDefault="002E3AEC" w:rsidP="00011637">
      <w:pPr>
        <w:pStyle w:val="Textkrper3"/>
        <w:widowControl w:val="0"/>
        <w:rPr>
          <w:rFonts w:cs="Times New Roman"/>
          <w:noProof w:val="0"/>
          <w:color w:val="000000"/>
          <w:szCs w:val="20"/>
        </w:rPr>
      </w:pPr>
      <w:r w:rsidRPr="006B228A">
        <w:rPr>
          <w:rFonts w:cs="Times New Roman"/>
          <w:noProof w:val="0"/>
          <w:color w:val="000000"/>
          <w:szCs w:val="20"/>
        </w:rPr>
        <w:t xml:space="preserve">Reduzierung des Energiebedarfs </w:t>
      </w:r>
      <w:r w:rsidR="00D504AC">
        <w:rPr>
          <w:rFonts w:cs="Times New Roman"/>
          <w:noProof w:val="0"/>
          <w:color w:val="000000"/>
          <w:szCs w:val="20"/>
        </w:rPr>
        <w:t xml:space="preserve">in der Kommune unter Berücksichtigung der Vorbildfunktion insbesondere </w:t>
      </w:r>
      <w:r w:rsidRPr="006B228A">
        <w:rPr>
          <w:rFonts w:cs="Times New Roman"/>
          <w:noProof w:val="0"/>
          <w:color w:val="000000"/>
          <w:szCs w:val="20"/>
        </w:rPr>
        <w:t>innerhalb der Kommunalverwaltung</w:t>
      </w:r>
      <w:r w:rsidR="00D504AC">
        <w:rPr>
          <w:rFonts w:cs="Times New Roman"/>
          <w:noProof w:val="0"/>
          <w:color w:val="000000"/>
          <w:szCs w:val="20"/>
        </w:rPr>
        <w:t xml:space="preserve"> selbst</w:t>
      </w:r>
    </w:p>
    <w:p w:rsidR="002E3AEC" w:rsidRPr="006B228A" w:rsidRDefault="002E3AEC" w:rsidP="002E3AEC">
      <w:pPr>
        <w:pStyle w:val="Textkrper3"/>
        <w:widowControl w:val="0"/>
        <w:rPr>
          <w:rFonts w:cs="Times New Roman"/>
          <w:noProof w:val="0"/>
          <w:color w:val="000000"/>
          <w:szCs w:val="20"/>
        </w:rPr>
      </w:pPr>
    </w:p>
    <w:p w:rsidR="006953C4" w:rsidRPr="001E3865" w:rsidRDefault="006953C4">
      <w:pPr>
        <w:pStyle w:val="Produktgruppeneu"/>
        <w:rPr>
          <w:color w:val="000000"/>
        </w:rPr>
      </w:pPr>
      <w:r w:rsidRPr="001E3865">
        <w:rPr>
          <w:color w:val="000000"/>
        </w:rPr>
        <w:t>Produktgruppe:</w:t>
      </w:r>
    </w:p>
    <w:p w:rsidR="006953C4" w:rsidRPr="006B228A" w:rsidRDefault="006953C4">
      <w:pPr>
        <w:pStyle w:val="Produktgruppe"/>
        <w:rPr>
          <w:color w:val="000000"/>
        </w:rPr>
      </w:pPr>
      <w:bookmarkStart w:id="58" w:name="_Toc448927680"/>
      <w:r w:rsidRPr="001E3865">
        <w:rPr>
          <w:color w:val="000000"/>
        </w:rPr>
        <w:t>11.25</w:t>
      </w:r>
      <w:r w:rsidRPr="001E3865">
        <w:rPr>
          <w:color w:val="000000"/>
        </w:rPr>
        <w:tab/>
        <w:t>Grünanlagen, Werkstätten und Fahrzeuge</w:t>
      </w:r>
      <w:bookmarkEnd w:id="58"/>
    </w:p>
    <w:p w:rsidR="000434D5" w:rsidRPr="000434D5" w:rsidRDefault="000434D5" w:rsidP="000434D5">
      <w:pPr>
        <w:pStyle w:val="Kurzbeschreibung"/>
        <w:rPr>
          <w:b/>
          <w:color w:val="000000"/>
        </w:rPr>
      </w:pPr>
      <w:r w:rsidRPr="00547A8B">
        <w:rPr>
          <w:color w:val="000000"/>
        </w:rPr>
        <w:t>Buchungshinweis</w:t>
      </w:r>
      <w:r w:rsidRPr="000434D5">
        <w:rPr>
          <w:b/>
          <w:color w:val="000000"/>
        </w:rPr>
        <w:t xml:space="preserve">: </w:t>
      </w:r>
    </w:p>
    <w:p w:rsidR="000434D5" w:rsidRPr="00A52A1E" w:rsidRDefault="000434D5" w:rsidP="000434D5">
      <w:pPr>
        <w:pStyle w:val="Kurzbeschreibung"/>
        <w:rPr>
          <w:color w:val="000000"/>
          <w:u w:val="none"/>
        </w:rPr>
      </w:pPr>
      <w:r w:rsidRPr="003310FE">
        <w:rPr>
          <w:color w:val="000000"/>
          <w:u w:val="none"/>
        </w:rPr>
        <w:t>Auszahlungen</w:t>
      </w:r>
      <w:r>
        <w:rPr>
          <w:color w:val="000000"/>
          <w:u w:val="none"/>
        </w:rPr>
        <w:t xml:space="preserve"> für Baumaßnahmen sowie für </w:t>
      </w:r>
      <w:r w:rsidR="006B430E">
        <w:rPr>
          <w:color w:val="000000"/>
          <w:u w:val="none"/>
        </w:rPr>
        <w:t xml:space="preserve">umfassende geplante </w:t>
      </w:r>
      <w:r w:rsidR="00D7286C">
        <w:rPr>
          <w:color w:val="000000"/>
          <w:u w:val="none"/>
        </w:rPr>
        <w:t>Unterhaltungsmaß</w:t>
      </w:r>
      <w:r>
        <w:rPr>
          <w:color w:val="000000"/>
          <w:u w:val="none"/>
        </w:rPr>
        <w:t>nahmen sind beim jeweiligen Fachprodukt nachzuweisen</w:t>
      </w:r>
      <w:r w:rsidR="00BA3254">
        <w:rPr>
          <w:color w:val="000000"/>
          <w:u w:val="none"/>
        </w:rPr>
        <w:t>.</w:t>
      </w: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11.25.01</w:t>
      </w:r>
      <w:r w:rsidRPr="006B228A">
        <w:rPr>
          <w:color w:val="000000"/>
        </w:rPr>
        <w:tab/>
        <w:t xml:space="preserve">Planungs-, </w:t>
      </w:r>
      <w:r w:rsidRPr="007C0724">
        <w:rPr>
          <w:color w:val="000000"/>
        </w:rPr>
        <w:t>Bau</w:t>
      </w:r>
      <w:r w:rsidRPr="006B228A">
        <w:rPr>
          <w:color w:val="000000"/>
        </w:rPr>
        <w:t>- und Unterhaltungsleistungen auf Anforderung im Bereich Grünanlagen</w:t>
      </w:r>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Planung, </w:t>
      </w:r>
      <w:r w:rsidRPr="007C0724">
        <w:rPr>
          <w:rFonts w:cs="Times New Roman"/>
          <w:noProof w:val="0"/>
          <w:color w:val="000000"/>
          <w:szCs w:val="20"/>
        </w:rPr>
        <w:t>Bau</w:t>
      </w:r>
      <w:r w:rsidRPr="006B228A">
        <w:rPr>
          <w:rFonts w:cs="Times New Roman"/>
          <w:noProof w:val="0"/>
          <w:color w:val="000000"/>
          <w:szCs w:val="20"/>
        </w:rPr>
        <w:t xml:space="preserve"> und Unterhaltung von Grün- und Freiflächen wie: Sportflächen, Gleisanlagenbegrünungen, Friedhöfe, A</w:t>
      </w:r>
      <w:r w:rsidRPr="006B228A">
        <w:rPr>
          <w:rFonts w:cs="Times New Roman"/>
          <w:noProof w:val="0"/>
          <w:color w:val="000000"/>
          <w:szCs w:val="20"/>
        </w:rPr>
        <w:t>u</w:t>
      </w:r>
      <w:r w:rsidRPr="006B228A">
        <w:rPr>
          <w:rFonts w:cs="Times New Roman"/>
          <w:noProof w:val="0"/>
          <w:color w:val="000000"/>
          <w:szCs w:val="20"/>
        </w:rPr>
        <w:t>ßenanlagen an Gebäuden und Einrichtungen</w:t>
      </w:r>
      <w:r w:rsidR="00907BE5">
        <w:rPr>
          <w:rFonts w:cs="Times New Roman"/>
          <w:noProof w:val="0"/>
          <w:color w:val="000000"/>
          <w:szCs w:val="20"/>
        </w:rPr>
        <w:t>,</w:t>
      </w:r>
      <w:r w:rsidRPr="006B228A">
        <w:rPr>
          <w:rFonts w:cs="Times New Roman"/>
          <w:noProof w:val="0"/>
          <w:color w:val="000000"/>
          <w:szCs w:val="20"/>
        </w:rPr>
        <w:t xml:space="preserve"> </w:t>
      </w:r>
      <w:r w:rsidR="00577DEF">
        <w:rPr>
          <w:rFonts w:cs="Times New Roman"/>
          <w:noProof w:val="0"/>
          <w:color w:val="000000"/>
          <w:szCs w:val="20"/>
        </w:rPr>
        <w:t>z. B.</w:t>
      </w:r>
      <w:r w:rsidRPr="006B228A">
        <w:rPr>
          <w:rFonts w:cs="Times New Roman"/>
          <w:noProof w:val="0"/>
          <w:color w:val="000000"/>
          <w:szCs w:val="20"/>
        </w:rPr>
        <w:t xml:space="preserve"> Schulen, Kinder- und Jugendeinrichtungen, Schwimmbäder, Alte</w:t>
      </w:r>
      <w:r w:rsidRPr="006B228A">
        <w:rPr>
          <w:rFonts w:cs="Times New Roman"/>
          <w:noProof w:val="0"/>
          <w:color w:val="000000"/>
          <w:szCs w:val="20"/>
        </w:rPr>
        <w:t>n</w:t>
      </w:r>
      <w:r w:rsidRPr="006B228A">
        <w:rPr>
          <w:rFonts w:cs="Times New Roman"/>
          <w:noProof w:val="0"/>
          <w:color w:val="000000"/>
          <w:szCs w:val="20"/>
        </w:rPr>
        <w:t>heime, Krankenhäuser</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Erfüllung der Kundenwünsche und der Nutzerbedürfnisse unter gesamtstädtischer Sicht</w:t>
      </w:r>
    </w:p>
    <w:p w:rsidR="006953C4" w:rsidRPr="006B228A" w:rsidRDefault="006953C4">
      <w:pPr>
        <w:pStyle w:val="Textkrper3"/>
        <w:widowControl w:val="0"/>
        <w:rPr>
          <w:color w:val="000000"/>
        </w:rPr>
      </w:pPr>
      <w:r w:rsidRPr="006B228A">
        <w:rPr>
          <w:rFonts w:cs="Times New Roman"/>
          <w:noProof w:val="0"/>
          <w:color w:val="000000"/>
          <w:szCs w:val="20"/>
        </w:rPr>
        <w:t>Kostendeckung</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11.25.02</w:t>
      </w:r>
      <w:r w:rsidRPr="006B228A">
        <w:rPr>
          <w:color w:val="000000"/>
        </w:rPr>
        <w:tab/>
        <w:t>Floristik und Gärtnerei</w:t>
      </w:r>
    </w:p>
    <w:p w:rsidR="006953C4" w:rsidRPr="006B228A" w:rsidRDefault="006953C4">
      <w:pPr>
        <w:pStyle w:val="Kurzbeschreibung"/>
        <w:rPr>
          <w:color w:val="000000"/>
        </w:rPr>
      </w:pPr>
      <w:r w:rsidRPr="006B228A">
        <w:rPr>
          <w:color w:val="000000"/>
        </w:rPr>
        <w:t>Kurzbeschreibung:</w:t>
      </w:r>
    </w:p>
    <w:p w:rsidR="0072127F" w:rsidRDefault="006953C4">
      <w:pPr>
        <w:pStyle w:val="Textkrper3"/>
        <w:widowControl w:val="0"/>
        <w:rPr>
          <w:rFonts w:cs="Times New Roman"/>
          <w:noProof w:val="0"/>
          <w:color w:val="000000"/>
          <w:szCs w:val="20"/>
        </w:rPr>
      </w:pPr>
      <w:r w:rsidRPr="006B228A">
        <w:rPr>
          <w:rFonts w:cs="Times New Roman"/>
          <w:noProof w:val="0"/>
          <w:color w:val="000000"/>
          <w:szCs w:val="20"/>
        </w:rPr>
        <w:t>Innen- und Außendeko</w:t>
      </w:r>
      <w:r w:rsidR="000558A2">
        <w:rPr>
          <w:rFonts w:cs="Times New Roman"/>
          <w:noProof w:val="0"/>
          <w:color w:val="000000"/>
          <w:szCs w:val="20"/>
        </w:rPr>
        <w:t>rationen von baulichen Anlagen;</w:t>
      </w:r>
    </w:p>
    <w:p w:rsidR="0072127F" w:rsidRDefault="006953C4">
      <w:pPr>
        <w:pStyle w:val="Textkrper3"/>
        <w:widowControl w:val="0"/>
        <w:rPr>
          <w:rFonts w:cs="Times New Roman"/>
          <w:noProof w:val="0"/>
          <w:color w:val="000000"/>
          <w:szCs w:val="20"/>
        </w:rPr>
      </w:pPr>
      <w:r w:rsidRPr="006B228A">
        <w:rPr>
          <w:rFonts w:cs="Times New Roman"/>
          <w:noProof w:val="0"/>
          <w:color w:val="000000"/>
          <w:szCs w:val="20"/>
        </w:rPr>
        <w:t xml:space="preserve">Trauerbinderei; </w:t>
      </w:r>
    </w:p>
    <w:p w:rsidR="0072127F" w:rsidRDefault="006953C4">
      <w:pPr>
        <w:pStyle w:val="Textkrper3"/>
        <w:widowControl w:val="0"/>
        <w:rPr>
          <w:rFonts w:cs="Times New Roman"/>
          <w:noProof w:val="0"/>
          <w:color w:val="000000"/>
          <w:szCs w:val="20"/>
        </w:rPr>
      </w:pPr>
      <w:r w:rsidRPr="006B228A">
        <w:rPr>
          <w:rFonts w:cs="Times New Roman"/>
          <w:noProof w:val="0"/>
          <w:color w:val="000000"/>
          <w:szCs w:val="20"/>
        </w:rPr>
        <w:t>Blumensträuße</w:t>
      </w:r>
      <w:r w:rsidR="0072127F">
        <w:rPr>
          <w:rFonts w:cs="Times New Roman"/>
          <w:noProof w:val="0"/>
          <w:color w:val="000000"/>
          <w:szCs w:val="20"/>
        </w:rPr>
        <w:t xml:space="preserve">, </w:t>
      </w:r>
      <w:r w:rsidR="000558A2">
        <w:rPr>
          <w:rFonts w:cs="Times New Roman"/>
          <w:noProof w:val="0"/>
          <w:color w:val="000000"/>
          <w:szCs w:val="20"/>
        </w:rPr>
        <w:t>Schalen und Gestecke;</w:t>
      </w:r>
    </w:p>
    <w:p w:rsidR="0072127F" w:rsidRDefault="006953C4">
      <w:pPr>
        <w:pStyle w:val="Textkrper3"/>
        <w:widowControl w:val="0"/>
        <w:rPr>
          <w:rFonts w:cs="Times New Roman"/>
          <w:noProof w:val="0"/>
          <w:color w:val="000000"/>
          <w:szCs w:val="20"/>
        </w:rPr>
      </w:pPr>
      <w:r w:rsidRPr="006B228A">
        <w:rPr>
          <w:rFonts w:cs="Times New Roman"/>
          <w:noProof w:val="0"/>
          <w:color w:val="000000"/>
          <w:szCs w:val="20"/>
        </w:rPr>
        <w:t>Verkauf von Blumen</w:t>
      </w:r>
      <w:r w:rsidR="00862E69">
        <w:rPr>
          <w:rFonts w:cs="Times New Roman"/>
          <w:noProof w:val="0"/>
          <w:color w:val="000000"/>
          <w:szCs w:val="20"/>
        </w:rPr>
        <w:t>,</w:t>
      </w:r>
      <w:r w:rsidRPr="006B228A">
        <w:rPr>
          <w:rFonts w:cs="Times New Roman"/>
          <w:noProof w:val="0"/>
          <w:color w:val="000000"/>
          <w:szCs w:val="20"/>
        </w:rPr>
        <w:t xml:space="preserve"> Zierpflanzen</w:t>
      </w:r>
      <w:r w:rsidR="00862E69">
        <w:rPr>
          <w:rFonts w:cs="Times New Roman"/>
          <w:noProof w:val="0"/>
          <w:color w:val="000000"/>
          <w:szCs w:val="20"/>
        </w:rPr>
        <w:t>,</w:t>
      </w:r>
      <w:r w:rsidRPr="006B228A">
        <w:rPr>
          <w:rFonts w:cs="Times New Roman"/>
          <w:noProof w:val="0"/>
          <w:color w:val="000000"/>
          <w:szCs w:val="20"/>
        </w:rPr>
        <w:t xml:space="preserve"> Stauden und Gehölzen</w:t>
      </w:r>
    </w:p>
    <w:p w:rsidR="006953C4" w:rsidRPr="006B228A" w:rsidRDefault="006953C4">
      <w:pPr>
        <w:pStyle w:val="Textkrper3"/>
        <w:widowControl w:val="0"/>
        <w:rPr>
          <w:rFonts w:cs="Times New Roman"/>
          <w:noProof w:val="0"/>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rPr>
          <w:color w:val="000000"/>
          <w:szCs w:val="20"/>
        </w:rPr>
      </w:pPr>
      <w:r w:rsidRPr="006B228A">
        <w:rPr>
          <w:color w:val="000000"/>
          <w:szCs w:val="20"/>
        </w:rPr>
        <w:t>Erfüllung der Kundenwünsche und der Nutzerbedürfnisse</w:t>
      </w:r>
    </w:p>
    <w:p w:rsidR="006953C4" w:rsidRPr="006B228A" w:rsidRDefault="006953C4">
      <w:pPr>
        <w:widowControl w:val="0"/>
        <w:tabs>
          <w:tab w:val="left" w:pos="1134"/>
        </w:tabs>
        <w:autoSpaceDE w:val="0"/>
        <w:autoSpaceDN w:val="0"/>
        <w:adjustRightInd w:val="0"/>
        <w:rPr>
          <w:color w:val="000000"/>
        </w:rPr>
      </w:pPr>
      <w:r w:rsidRPr="006B228A">
        <w:rPr>
          <w:color w:val="000000"/>
          <w:szCs w:val="20"/>
        </w:rPr>
        <w:t>Kostendeckung</w:t>
      </w:r>
    </w:p>
    <w:p w:rsidR="006953C4" w:rsidRPr="006B228A" w:rsidRDefault="006953C4">
      <w:pPr>
        <w:widowControl w:val="0"/>
        <w:tabs>
          <w:tab w:val="left" w:pos="1134"/>
        </w:tabs>
        <w:autoSpaceDE w:val="0"/>
        <w:autoSpaceDN w:val="0"/>
        <w:adjustRightInd w:val="0"/>
        <w:rPr>
          <w:rFonts w:cs="Arial"/>
          <w:noProof/>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11.25.03</w:t>
      </w:r>
      <w:r w:rsidRPr="006B228A">
        <w:rPr>
          <w:color w:val="000000"/>
        </w:rPr>
        <w:tab/>
        <w:t>Leistungen zentraler Werkstätten</w:t>
      </w:r>
    </w:p>
    <w:p w:rsidR="006953C4" w:rsidRPr="006B228A" w:rsidRDefault="006953C4">
      <w:pPr>
        <w:pStyle w:val="Kurzbeschreibung"/>
        <w:rPr>
          <w:color w:val="000000"/>
        </w:rPr>
      </w:pPr>
      <w:r w:rsidRPr="006B228A">
        <w:rPr>
          <w:color w:val="000000"/>
        </w:rPr>
        <w:t>Kurzbeschreibung:</w:t>
      </w:r>
    </w:p>
    <w:p w:rsidR="0072127F" w:rsidRDefault="00B57B01">
      <w:pPr>
        <w:widowControl w:val="0"/>
        <w:tabs>
          <w:tab w:val="left" w:pos="1134"/>
        </w:tabs>
        <w:autoSpaceDE w:val="0"/>
        <w:autoSpaceDN w:val="0"/>
        <w:adjustRightInd w:val="0"/>
        <w:jc w:val="both"/>
        <w:rPr>
          <w:color w:val="000000"/>
          <w:szCs w:val="20"/>
        </w:rPr>
      </w:pPr>
      <w:r>
        <w:rPr>
          <w:color w:val="000000"/>
          <w:szCs w:val="20"/>
        </w:rPr>
        <w:t>Innerbetriebliche zentrale Werkstätten z.</w:t>
      </w:r>
      <w:r w:rsidR="00D7286C">
        <w:rPr>
          <w:color w:val="000000"/>
          <w:szCs w:val="20"/>
        </w:rPr>
        <w:t> </w:t>
      </w:r>
      <w:r>
        <w:rPr>
          <w:color w:val="000000"/>
          <w:szCs w:val="20"/>
        </w:rPr>
        <w:t>B</w:t>
      </w:r>
      <w:r w:rsidR="00D7286C">
        <w:rPr>
          <w:color w:val="000000"/>
          <w:szCs w:val="20"/>
        </w:rPr>
        <w:t>.</w:t>
      </w:r>
      <w:r>
        <w:rPr>
          <w:color w:val="000000"/>
          <w:szCs w:val="20"/>
        </w:rPr>
        <w:t xml:space="preserve"> </w:t>
      </w:r>
      <w:r w:rsidR="006953C4" w:rsidRPr="006B228A">
        <w:rPr>
          <w:color w:val="000000"/>
          <w:szCs w:val="20"/>
        </w:rPr>
        <w:t>Kfz-Werkstatt, Malerwerkstatt, Schlosserwerkstatt, Elektrowerkstatt, Install</w:t>
      </w:r>
      <w:r w:rsidR="006953C4" w:rsidRPr="006B228A">
        <w:rPr>
          <w:color w:val="000000"/>
          <w:szCs w:val="20"/>
        </w:rPr>
        <w:t>a</w:t>
      </w:r>
      <w:r w:rsidR="006953C4" w:rsidRPr="006B228A">
        <w:rPr>
          <w:color w:val="000000"/>
          <w:szCs w:val="20"/>
        </w:rPr>
        <w:t>tionswerkstatt, Schreinerwerk</w:t>
      </w:r>
      <w:r w:rsidR="000558A2">
        <w:rPr>
          <w:color w:val="000000"/>
          <w:szCs w:val="20"/>
        </w:rPr>
        <w:t>statt, Landmaschinenwerkstatt;</w:t>
      </w:r>
    </w:p>
    <w:p w:rsidR="00B57B01" w:rsidRDefault="006953C4">
      <w:pPr>
        <w:widowControl w:val="0"/>
        <w:tabs>
          <w:tab w:val="left" w:pos="1134"/>
        </w:tabs>
        <w:autoSpaceDE w:val="0"/>
        <w:autoSpaceDN w:val="0"/>
        <w:adjustRightInd w:val="0"/>
        <w:jc w:val="both"/>
        <w:rPr>
          <w:color w:val="000000"/>
          <w:szCs w:val="20"/>
        </w:rPr>
      </w:pPr>
      <w:r w:rsidRPr="006B228A">
        <w:rPr>
          <w:color w:val="000000"/>
          <w:szCs w:val="20"/>
        </w:rPr>
        <w:t>Wartung und Reparatur von technischen Einrichtungen in Gebäuden</w:t>
      </w:r>
      <w:r w:rsidR="00907BE5">
        <w:rPr>
          <w:color w:val="000000"/>
          <w:szCs w:val="20"/>
        </w:rPr>
        <w:t>;</w:t>
      </w:r>
    </w:p>
    <w:p w:rsidR="0072127F" w:rsidRDefault="006953C4">
      <w:pPr>
        <w:widowControl w:val="0"/>
        <w:tabs>
          <w:tab w:val="left" w:pos="1134"/>
        </w:tabs>
        <w:autoSpaceDE w:val="0"/>
        <w:autoSpaceDN w:val="0"/>
        <w:adjustRightInd w:val="0"/>
        <w:jc w:val="both"/>
        <w:rPr>
          <w:color w:val="000000"/>
          <w:szCs w:val="20"/>
        </w:rPr>
      </w:pPr>
      <w:r w:rsidRPr="006B228A">
        <w:rPr>
          <w:color w:val="000000"/>
          <w:szCs w:val="20"/>
        </w:rPr>
        <w:t>Verkehrszeichen</w:t>
      </w:r>
      <w:r w:rsidR="00961761">
        <w:rPr>
          <w:color w:val="000000"/>
          <w:szCs w:val="20"/>
        </w:rPr>
        <w:t>,</w:t>
      </w:r>
      <w:r w:rsidR="00D7286C">
        <w:rPr>
          <w:color w:val="000000"/>
          <w:szCs w:val="20"/>
        </w:rPr>
        <w:t xml:space="preserve"> </w:t>
      </w:r>
      <w:r w:rsidR="00B1520B">
        <w:rPr>
          <w:color w:val="000000"/>
          <w:szCs w:val="20"/>
        </w:rPr>
        <w:t>Fahnenmasten usw.;</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Sonderleistungen </w:t>
      </w:r>
      <w:r w:rsidR="00577DEF">
        <w:rPr>
          <w:color w:val="000000"/>
          <w:szCs w:val="20"/>
        </w:rPr>
        <w:t>z. B.</w:t>
      </w:r>
      <w:r w:rsidRPr="006B228A">
        <w:rPr>
          <w:color w:val="000000"/>
          <w:szCs w:val="20"/>
        </w:rPr>
        <w:t xml:space="preserve"> Verleih von Gegenständen (Fahnen)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Termingerechte, wirtschaftliche, flexible, zuverlässige und ortsnahe Reparatur</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Wartung und Instandsetzung für die Bedarfsstellen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technisch einwandfreier und verkeh</w:t>
      </w:r>
      <w:r w:rsidR="000558A2">
        <w:rPr>
          <w:color w:val="000000"/>
          <w:szCs w:val="20"/>
        </w:rPr>
        <w:t>rssicherer Fahrzeuge und Geräte</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11.25.04</w:t>
      </w:r>
      <w:r w:rsidRPr="006B228A">
        <w:rPr>
          <w:color w:val="000000"/>
        </w:rPr>
        <w:tab/>
        <w:t>Transport- und Beförderungsleistungen</w:t>
      </w:r>
    </w:p>
    <w:p w:rsidR="006953C4" w:rsidRPr="006B228A" w:rsidRDefault="006953C4">
      <w:pPr>
        <w:pStyle w:val="Kurzbeschreibung"/>
        <w:rPr>
          <w:color w:val="000000"/>
        </w:rPr>
      </w:pPr>
      <w:r w:rsidRPr="006B228A">
        <w:rPr>
          <w:color w:val="000000"/>
        </w:rPr>
        <w:t>Kurzbeschreibung:</w:t>
      </w:r>
    </w:p>
    <w:p w:rsidR="00961761" w:rsidRDefault="006953C4">
      <w:pPr>
        <w:pStyle w:val="Textkrper3"/>
        <w:widowControl w:val="0"/>
        <w:rPr>
          <w:rFonts w:cs="Times New Roman"/>
          <w:noProof w:val="0"/>
          <w:color w:val="000000"/>
          <w:szCs w:val="20"/>
        </w:rPr>
      </w:pPr>
      <w:r w:rsidRPr="006B228A">
        <w:rPr>
          <w:rFonts w:cs="Times New Roman"/>
          <w:noProof w:val="0"/>
          <w:color w:val="000000"/>
          <w:szCs w:val="20"/>
        </w:rPr>
        <w:t>Beförderung und Trans</w:t>
      </w:r>
      <w:r w:rsidR="000558A2">
        <w:rPr>
          <w:rFonts w:cs="Times New Roman"/>
          <w:noProof w:val="0"/>
          <w:color w:val="000000"/>
          <w:szCs w:val="20"/>
        </w:rPr>
        <w:t>port von Gütern und Schriftgut;</w:t>
      </w:r>
    </w:p>
    <w:p w:rsidR="00B57B01" w:rsidRDefault="006953C4">
      <w:pPr>
        <w:pStyle w:val="Textkrper3"/>
        <w:widowControl w:val="0"/>
        <w:rPr>
          <w:rFonts w:cs="Times New Roman"/>
          <w:noProof w:val="0"/>
          <w:color w:val="000000"/>
          <w:szCs w:val="20"/>
        </w:rPr>
      </w:pPr>
      <w:r w:rsidRPr="006B228A">
        <w:rPr>
          <w:rFonts w:cs="Times New Roman"/>
          <w:noProof w:val="0"/>
          <w:color w:val="000000"/>
          <w:szCs w:val="20"/>
        </w:rPr>
        <w:t>Bereitstellung von Fahrzeugen und Geräten in betriebs- und verkehrssiche</w:t>
      </w:r>
      <w:r w:rsidR="000558A2">
        <w:rPr>
          <w:rFonts w:cs="Times New Roman"/>
          <w:noProof w:val="0"/>
          <w:color w:val="000000"/>
          <w:szCs w:val="20"/>
        </w:rPr>
        <w:t>rem Zustand;</w:t>
      </w:r>
    </w:p>
    <w:p w:rsidR="006953C4" w:rsidRPr="006B228A" w:rsidRDefault="000558A2">
      <w:pPr>
        <w:pStyle w:val="Textkrper3"/>
        <w:widowControl w:val="0"/>
        <w:rPr>
          <w:rFonts w:cs="Times New Roman"/>
          <w:noProof w:val="0"/>
          <w:color w:val="000000"/>
          <w:szCs w:val="20"/>
        </w:rPr>
      </w:pPr>
      <w:r>
        <w:rPr>
          <w:rFonts w:cs="Times New Roman"/>
          <w:noProof w:val="0"/>
          <w:color w:val="000000"/>
          <w:szCs w:val="20"/>
        </w:rPr>
        <w:t>Bereitstellung von Fahrpersonal</w:t>
      </w:r>
    </w:p>
    <w:p w:rsidR="006953C4" w:rsidRPr="006B228A" w:rsidRDefault="006953C4">
      <w:pPr>
        <w:pStyle w:val="Textkrper3"/>
        <w:widowControl w:val="0"/>
        <w:rPr>
          <w:rFonts w:cs="Times New Roman"/>
          <w:noProof w:val="0"/>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rFonts w:cs="Tahoma"/>
          <w:color w:val="000000"/>
          <w:szCs w:val="16"/>
        </w:rPr>
      </w:pPr>
      <w:r w:rsidRPr="006B228A">
        <w:rPr>
          <w:color w:val="000000"/>
          <w:szCs w:val="20"/>
        </w:rPr>
        <w:t>Zeitgenaue, zuverlässige, bedarfsgerechte und wirtschaftliche Beförderungs- und Transportleistungen</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11.25.05</w:t>
      </w:r>
      <w:r w:rsidRPr="006B228A">
        <w:rPr>
          <w:color w:val="000000"/>
        </w:rPr>
        <w:tab/>
      </w:r>
      <w:r w:rsidR="00FB56E7">
        <w:rPr>
          <w:color w:val="000000"/>
        </w:rPr>
        <w:t>Verwaltung</w:t>
      </w:r>
      <w:r w:rsidR="00FB56E7" w:rsidRPr="006B228A">
        <w:rPr>
          <w:color w:val="000000"/>
        </w:rPr>
        <w:t xml:space="preserve"> </w:t>
      </w:r>
      <w:r w:rsidRPr="006B228A">
        <w:rPr>
          <w:color w:val="000000"/>
        </w:rPr>
        <w:t>von Fahrzeugen und Geräten</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rFonts w:cs="Tahoma"/>
          <w:color w:val="000000"/>
          <w:szCs w:val="16"/>
        </w:rPr>
      </w:pPr>
      <w:r w:rsidRPr="006B228A">
        <w:rPr>
          <w:color w:val="000000"/>
          <w:szCs w:val="20"/>
        </w:rPr>
        <w:t xml:space="preserve">Wahrnehmung der Halterpflichten, </w:t>
      </w:r>
      <w:r w:rsidR="00487478">
        <w:rPr>
          <w:color w:val="000000"/>
          <w:szCs w:val="20"/>
        </w:rPr>
        <w:t>einschl.</w:t>
      </w:r>
      <w:r w:rsidRPr="006B228A">
        <w:rPr>
          <w:color w:val="000000"/>
          <w:szCs w:val="20"/>
        </w:rPr>
        <w:t xml:space="preserve"> Betriebskostennachweis für Fahrzeuge und Geräte anderer Organisation</w:t>
      </w:r>
      <w:r w:rsidRPr="006B228A">
        <w:rPr>
          <w:color w:val="000000"/>
          <w:szCs w:val="20"/>
        </w:rPr>
        <w:t>s</w:t>
      </w:r>
      <w:r w:rsidRPr="006B228A">
        <w:rPr>
          <w:color w:val="000000"/>
          <w:szCs w:val="20"/>
        </w:rPr>
        <w:t>einheiten sowie Unfallbearbeitung</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Rechtmäßige, umweltorientierte und wirtschaftliche </w:t>
      </w:r>
      <w:r w:rsidR="00FB56E7">
        <w:rPr>
          <w:color w:val="000000"/>
          <w:szCs w:val="20"/>
        </w:rPr>
        <w:t>Verwaltung</w:t>
      </w:r>
      <w:r w:rsidR="00FB56E7" w:rsidRPr="006B228A">
        <w:rPr>
          <w:color w:val="000000"/>
          <w:szCs w:val="20"/>
        </w:rPr>
        <w:t xml:space="preserve"> </w:t>
      </w:r>
      <w:r w:rsidRPr="006B228A">
        <w:rPr>
          <w:color w:val="000000"/>
          <w:szCs w:val="20"/>
        </w:rPr>
        <w:t>von Fahr</w:t>
      </w:r>
      <w:r w:rsidR="000558A2">
        <w:rPr>
          <w:color w:val="000000"/>
          <w:szCs w:val="20"/>
        </w:rPr>
        <w:t>zeugen und Geräten</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11.25.06</w:t>
      </w:r>
      <w:r w:rsidRPr="006B228A">
        <w:rPr>
          <w:color w:val="000000"/>
        </w:rPr>
        <w:tab/>
        <w:t>Tankstelle</w:t>
      </w:r>
      <w:r w:rsidR="00BC1EED">
        <w:rPr>
          <w:color w:val="000000"/>
        </w:rPr>
        <w:t>n</w:t>
      </w:r>
      <w:r w:rsidRPr="006B228A">
        <w:rPr>
          <w:color w:val="000000"/>
        </w:rPr>
        <w:t xml:space="preserve"> und Waschanlage</w:t>
      </w:r>
      <w:r w:rsidR="00BC1EED">
        <w:rPr>
          <w:color w:val="000000"/>
        </w:rPr>
        <w:t>n</w:t>
      </w:r>
    </w:p>
    <w:p w:rsidR="006953C4" w:rsidRPr="006B228A" w:rsidRDefault="006953C4">
      <w:pPr>
        <w:pStyle w:val="Kurzbeschreibung"/>
        <w:rPr>
          <w:color w:val="000000"/>
        </w:rPr>
      </w:pPr>
      <w:r w:rsidRPr="006B228A">
        <w:rPr>
          <w:color w:val="000000"/>
        </w:rPr>
        <w:t>Kurzbeschreibung:</w:t>
      </w:r>
    </w:p>
    <w:p w:rsidR="006953C4" w:rsidRPr="006B228A" w:rsidRDefault="00907BE5">
      <w:pPr>
        <w:widowControl w:val="0"/>
        <w:tabs>
          <w:tab w:val="left" w:pos="1134"/>
        </w:tabs>
        <w:autoSpaceDE w:val="0"/>
        <w:autoSpaceDN w:val="0"/>
        <w:adjustRightInd w:val="0"/>
        <w:jc w:val="both"/>
        <w:rPr>
          <w:color w:val="000000"/>
          <w:szCs w:val="20"/>
        </w:rPr>
      </w:pPr>
      <w:r>
        <w:rPr>
          <w:color w:val="000000"/>
          <w:szCs w:val="20"/>
        </w:rPr>
        <w:t>Berei</w:t>
      </w:r>
      <w:r w:rsidR="0026515A">
        <w:rPr>
          <w:color w:val="000000"/>
          <w:szCs w:val="20"/>
        </w:rPr>
        <w:t>t</w:t>
      </w:r>
      <w:r>
        <w:rPr>
          <w:color w:val="000000"/>
          <w:szCs w:val="20"/>
        </w:rPr>
        <w:t xml:space="preserve">stellung, Unterhaltung, Instandhaltung und </w:t>
      </w:r>
      <w:r w:rsidR="006953C4" w:rsidRPr="006B228A">
        <w:rPr>
          <w:color w:val="000000"/>
          <w:szCs w:val="20"/>
        </w:rPr>
        <w:t xml:space="preserve">Betrieb von Tankstellen </w:t>
      </w:r>
      <w:r w:rsidR="00FB56E7">
        <w:rPr>
          <w:color w:val="000000"/>
          <w:szCs w:val="20"/>
        </w:rPr>
        <w:t xml:space="preserve">und </w:t>
      </w:r>
      <w:r w:rsidR="000558A2">
        <w:rPr>
          <w:color w:val="000000"/>
          <w:szCs w:val="20"/>
        </w:rPr>
        <w:t>Waschanlagen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einer wirtschaftlichen Treibstoffversorgung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Wirtschaftliche Reinigung von eigenen Fahrzeugen </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59" w:name="_Toc448927681"/>
      <w:r w:rsidRPr="006B228A">
        <w:rPr>
          <w:color w:val="000000"/>
        </w:rPr>
        <w:t>11.26</w:t>
      </w:r>
      <w:r w:rsidRPr="006B228A">
        <w:rPr>
          <w:color w:val="000000"/>
        </w:rPr>
        <w:tab/>
        <w:t>Zentrale Dienstleistungen</w:t>
      </w:r>
      <w:bookmarkEnd w:id="59"/>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11.26.01</w:t>
      </w:r>
      <w:r w:rsidRPr="006B228A">
        <w:rPr>
          <w:color w:val="000000"/>
        </w:rPr>
        <w:tab/>
        <w:t>Zentrale</w:t>
      </w:r>
      <w:r w:rsidR="00D3227A">
        <w:rPr>
          <w:color w:val="000000"/>
        </w:rPr>
        <w:t xml:space="preserve"> Vergabestelle</w:t>
      </w:r>
    </w:p>
    <w:p w:rsidR="006953C4" w:rsidRPr="006B228A" w:rsidRDefault="006953C4">
      <w:pPr>
        <w:pStyle w:val="Kurzbeschreibung"/>
        <w:rPr>
          <w:color w:val="000000"/>
        </w:rPr>
      </w:pPr>
      <w:r w:rsidRPr="006B228A">
        <w:rPr>
          <w:color w:val="000000"/>
        </w:rPr>
        <w:t>Kurzbeschreibung:</w:t>
      </w:r>
    </w:p>
    <w:p w:rsidR="001B586F" w:rsidRDefault="006953C4">
      <w:pPr>
        <w:widowControl w:val="0"/>
        <w:tabs>
          <w:tab w:val="left" w:pos="1134"/>
        </w:tabs>
        <w:autoSpaceDE w:val="0"/>
        <w:autoSpaceDN w:val="0"/>
        <w:adjustRightInd w:val="0"/>
        <w:jc w:val="both"/>
        <w:rPr>
          <w:color w:val="000000"/>
          <w:szCs w:val="20"/>
        </w:rPr>
      </w:pPr>
      <w:r w:rsidRPr="006B228A">
        <w:rPr>
          <w:color w:val="000000"/>
          <w:szCs w:val="20"/>
        </w:rPr>
        <w:t>Zentrale Be</w:t>
      </w:r>
      <w:r w:rsidR="000558A2">
        <w:rPr>
          <w:color w:val="000000"/>
          <w:szCs w:val="20"/>
        </w:rPr>
        <w:t>schaffung von Wirtschaftsgütern</w:t>
      </w:r>
      <w:r w:rsidR="002D66E7">
        <w:rPr>
          <w:color w:val="000000"/>
          <w:szCs w:val="20"/>
        </w:rPr>
        <w:t>;</w:t>
      </w:r>
    </w:p>
    <w:p w:rsidR="00D3227A" w:rsidRDefault="00D3227A">
      <w:pPr>
        <w:widowControl w:val="0"/>
        <w:tabs>
          <w:tab w:val="left" w:pos="1134"/>
        </w:tabs>
        <w:autoSpaceDE w:val="0"/>
        <w:autoSpaceDN w:val="0"/>
        <w:adjustRightInd w:val="0"/>
        <w:jc w:val="both"/>
        <w:rPr>
          <w:color w:val="000000"/>
          <w:szCs w:val="20"/>
        </w:rPr>
      </w:pPr>
      <w:r>
        <w:rPr>
          <w:color w:val="000000"/>
          <w:szCs w:val="20"/>
        </w:rPr>
        <w:t>Zentrale Vergabe von Beschaffungs-</w:t>
      </w:r>
      <w:r w:rsidR="0079205F">
        <w:rPr>
          <w:color w:val="000000"/>
          <w:szCs w:val="20"/>
        </w:rPr>
        <w:t>,</w:t>
      </w:r>
      <w:r>
        <w:rPr>
          <w:color w:val="000000"/>
          <w:szCs w:val="20"/>
        </w:rPr>
        <w:t xml:space="preserve"> Bau- und Dienstleistungen;</w:t>
      </w:r>
    </w:p>
    <w:p w:rsidR="001B586F" w:rsidRDefault="000558A2">
      <w:pPr>
        <w:widowControl w:val="0"/>
        <w:tabs>
          <w:tab w:val="left" w:pos="1134"/>
        </w:tabs>
        <w:autoSpaceDE w:val="0"/>
        <w:autoSpaceDN w:val="0"/>
        <w:adjustRightInd w:val="0"/>
        <w:jc w:val="both"/>
        <w:rPr>
          <w:color w:val="000000"/>
          <w:szCs w:val="20"/>
        </w:rPr>
      </w:pPr>
      <w:r>
        <w:rPr>
          <w:color w:val="000000"/>
          <w:szCs w:val="20"/>
        </w:rPr>
        <w:t>Abschluss von Rahmenverträgen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Wirtschaftlicher Einkauf durch Bedarfszusammenfassung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Einheitliche Vertragsgestaltung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Einheitliche Handhabung der rechtlichen Vorgaben für das Vergabeverfahren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Einhaltung der gesetzlichen und politischen Vorgaben zum Umweltschutz</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Einhaltung arbeitssicherheitsrelevanter und arbeitsmedizinischer Vorgaben</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11.26.02</w:t>
      </w:r>
      <w:r w:rsidRPr="006B228A">
        <w:rPr>
          <w:color w:val="000000"/>
        </w:rPr>
        <w:tab/>
        <w:t>Boten-, Zustell- und Postdienste</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 xml:space="preserve">Konzeption, Organisation und </w:t>
      </w:r>
      <w:r w:rsidR="000558A2">
        <w:rPr>
          <w:color w:val="000000"/>
          <w:szCs w:val="20"/>
        </w:rPr>
        <w:t>Durchführung der Postzustellung</w:t>
      </w:r>
    </w:p>
    <w:p w:rsidR="006953C4" w:rsidRPr="006B228A" w:rsidRDefault="006953C4">
      <w:pPr>
        <w:tabs>
          <w:tab w:val="left" w:pos="1981"/>
          <w:tab w:val="left" w:pos="6263"/>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Rechtzeitige, ordnungsmäßige und kostengünstige Zustellung an den richti</w:t>
      </w:r>
      <w:r w:rsidR="000558A2">
        <w:rPr>
          <w:color w:val="000000"/>
          <w:szCs w:val="20"/>
        </w:rPr>
        <w:t>gen Empfänger</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11.26.03</w:t>
      </w:r>
      <w:r w:rsidRPr="006B228A">
        <w:rPr>
          <w:color w:val="000000"/>
        </w:rPr>
        <w:tab/>
        <w:t>Hausdruckerei und Vervielfältigung</w:t>
      </w:r>
    </w:p>
    <w:p w:rsidR="006953C4" w:rsidRPr="006B228A" w:rsidRDefault="006953C4">
      <w:pPr>
        <w:pStyle w:val="Kurzbeschreibung"/>
        <w:rPr>
          <w:color w:val="000000"/>
        </w:rPr>
      </w:pPr>
      <w:r w:rsidRPr="006B228A">
        <w:rPr>
          <w:color w:val="000000"/>
        </w:rPr>
        <w:t>Kurzbeschreibung:</w:t>
      </w:r>
    </w:p>
    <w:p w:rsidR="001B586F" w:rsidRDefault="001B586F" w:rsidP="001B586F">
      <w:pPr>
        <w:widowControl w:val="0"/>
        <w:tabs>
          <w:tab w:val="left" w:pos="1134"/>
        </w:tabs>
        <w:autoSpaceDE w:val="0"/>
        <w:autoSpaceDN w:val="0"/>
        <w:adjustRightInd w:val="0"/>
        <w:jc w:val="both"/>
        <w:rPr>
          <w:color w:val="000000"/>
          <w:szCs w:val="20"/>
        </w:rPr>
      </w:pPr>
      <w:r w:rsidRPr="006B228A">
        <w:rPr>
          <w:color w:val="000000"/>
          <w:szCs w:val="20"/>
        </w:rPr>
        <w:t>Fertigung und Produktion von Print-Medien</w:t>
      </w:r>
      <w:r>
        <w:rPr>
          <w:color w:val="000000"/>
          <w:szCs w:val="20"/>
        </w:rPr>
        <w:t>;</w:t>
      </w:r>
    </w:p>
    <w:p w:rsidR="001B586F" w:rsidRDefault="001B586F" w:rsidP="001B586F">
      <w:pPr>
        <w:widowControl w:val="0"/>
        <w:tabs>
          <w:tab w:val="left" w:pos="1134"/>
        </w:tabs>
        <w:autoSpaceDE w:val="0"/>
        <w:autoSpaceDN w:val="0"/>
        <w:adjustRightInd w:val="0"/>
        <w:jc w:val="both"/>
        <w:rPr>
          <w:color w:val="000000"/>
          <w:szCs w:val="20"/>
        </w:rPr>
      </w:pPr>
      <w:r>
        <w:rPr>
          <w:color w:val="000000"/>
          <w:szCs w:val="20"/>
        </w:rPr>
        <w:t>Zentrale Vervielfältigungsstelle</w:t>
      </w:r>
    </w:p>
    <w:p w:rsidR="006953C4" w:rsidRPr="006B228A" w:rsidRDefault="006953C4" w:rsidP="001B586F">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Kostengünstige, zeitnahe Erstellung von Druckerzeugnissen in der nachgefragten Qualität</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11.26.04</w:t>
      </w:r>
      <w:r w:rsidRPr="006B228A">
        <w:rPr>
          <w:color w:val="000000"/>
        </w:rPr>
        <w:tab/>
        <w:t>Zentrale Registratur, Hausdienste, Pforte, Zentraler Schreibdienst</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Die Zentralen Dienstleistungen sind örtlich zu beschreiben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Bürgerfreundlichkeit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Planmäßige Ablage von Schriftgut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Termingerechte Vorlage von Akten und Vorgängen</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11.26.05</w:t>
      </w:r>
      <w:r w:rsidRPr="006B228A">
        <w:rPr>
          <w:color w:val="000000"/>
        </w:rPr>
        <w:tab/>
        <w:t>Dienstleistungen der Statistik</w:t>
      </w:r>
    </w:p>
    <w:p w:rsidR="006953C4" w:rsidRPr="006B228A" w:rsidRDefault="006953C4">
      <w:pPr>
        <w:pStyle w:val="Kurzbeschreibung"/>
        <w:rPr>
          <w:color w:val="000000"/>
        </w:rPr>
      </w:pPr>
      <w:r w:rsidRPr="006B228A">
        <w:rPr>
          <w:color w:val="000000"/>
        </w:rPr>
        <w:t>Kurzbeschreibung:</w:t>
      </w:r>
    </w:p>
    <w:p w:rsidR="00FD6A0D" w:rsidRDefault="006953C4" w:rsidP="00862E69">
      <w:pPr>
        <w:widowControl w:val="0"/>
        <w:tabs>
          <w:tab w:val="left" w:pos="1134"/>
        </w:tabs>
        <w:autoSpaceDE w:val="0"/>
        <w:autoSpaceDN w:val="0"/>
        <w:adjustRightInd w:val="0"/>
        <w:jc w:val="both"/>
        <w:rPr>
          <w:color w:val="000000"/>
          <w:szCs w:val="20"/>
        </w:rPr>
      </w:pPr>
      <w:r w:rsidRPr="006B228A">
        <w:rPr>
          <w:color w:val="000000"/>
          <w:szCs w:val="20"/>
        </w:rPr>
        <w:t xml:space="preserve">Analyse </w:t>
      </w:r>
      <w:r w:rsidR="00862E69">
        <w:rPr>
          <w:color w:val="000000"/>
          <w:szCs w:val="20"/>
        </w:rPr>
        <w:t xml:space="preserve">und Darstellung </w:t>
      </w:r>
      <w:r w:rsidRPr="006B228A">
        <w:rPr>
          <w:color w:val="000000"/>
          <w:szCs w:val="20"/>
        </w:rPr>
        <w:t>zeitlich und</w:t>
      </w:r>
      <w:r w:rsidR="00D909EB">
        <w:rPr>
          <w:color w:val="000000"/>
          <w:szCs w:val="20"/>
        </w:rPr>
        <w:t> / </w:t>
      </w:r>
      <w:r w:rsidRPr="006B228A">
        <w:rPr>
          <w:color w:val="000000"/>
          <w:szCs w:val="20"/>
        </w:rPr>
        <w:t>oder räumlich gegliederter statisti</w:t>
      </w:r>
      <w:r w:rsidR="000558A2">
        <w:rPr>
          <w:color w:val="000000"/>
          <w:szCs w:val="20"/>
        </w:rPr>
        <w:t>scher Fachdaten</w:t>
      </w:r>
      <w:r w:rsidR="002D66E7">
        <w:rPr>
          <w:color w:val="000000"/>
          <w:szCs w:val="20"/>
        </w:rPr>
        <w:t>;</w:t>
      </w:r>
    </w:p>
    <w:p w:rsidR="00FD6A0D" w:rsidRDefault="006953C4">
      <w:pPr>
        <w:widowControl w:val="0"/>
        <w:tabs>
          <w:tab w:val="left" w:pos="1134"/>
        </w:tabs>
        <w:autoSpaceDE w:val="0"/>
        <w:autoSpaceDN w:val="0"/>
        <w:adjustRightInd w:val="0"/>
        <w:jc w:val="both"/>
        <w:rPr>
          <w:color w:val="000000"/>
          <w:szCs w:val="20"/>
        </w:rPr>
      </w:pPr>
      <w:r w:rsidRPr="006B228A">
        <w:rPr>
          <w:color w:val="000000"/>
          <w:szCs w:val="20"/>
        </w:rPr>
        <w:t>Erarbeitung wahlstatisti</w:t>
      </w:r>
      <w:r w:rsidR="000558A2">
        <w:rPr>
          <w:color w:val="000000"/>
          <w:szCs w:val="20"/>
        </w:rPr>
        <w:t>scher Auswertungen und Analysen</w:t>
      </w:r>
      <w:r w:rsidR="002D66E7">
        <w:rPr>
          <w:color w:val="000000"/>
          <w:szCs w:val="20"/>
        </w:rPr>
        <w:t>;</w:t>
      </w:r>
    </w:p>
    <w:p w:rsidR="00FD6A0D" w:rsidRDefault="006953C4">
      <w:pPr>
        <w:widowControl w:val="0"/>
        <w:tabs>
          <w:tab w:val="left" w:pos="1134"/>
        </w:tabs>
        <w:autoSpaceDE w:val="0"/>
        <w:autoSpaceDN w:val="0"/>
        <w:adjustRightInd w:val="0"/>
        <w:jc w:val="both"/>
        <w:rPr>
          <w:color w:val="000000"/>
          <w:szCs w:val="20"/>
        </w:rPr>
      </w:pPr>
      <w:r w:rsidRPr="006B228A">
        <w:rPr>
          <w:color w:val="000000"/>
          <w:szCs w:val="20"/>
        </w:rPr>
        <w:t>Erstellung von Prognosen, Vorausschätzungen und Modellrechnungen</w:t>
      </w:r>
      <w:r w:rsidR="002D66E7">
        <w:rPr>
          <w:color w:val="000000"/>
          <w:szCs w:val="20"/>
        </w:rPr>
        <w: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Betreuung</w:t>
      </w:r>
      <w:r w:rsidR="00907BE5">
        <w:rPr>
          <w:color w:val="000000"/>
          <w:szCs w:val="20"/>
        </w:rPr>
        <w:t xml:space="preserve"> und </w:t>
      </w:r>
      <w:r w:rsidRPr="006B228A">
        <w:rPr>
          <w:color w:val="000000"/>
          <w:szCs w:val="20"/>
        </w:rPr>
        <w:t xml:space="preserve">Bearbeitung von Gutachten zu datenorientierten Spezialthemen; Beratung von Ämtern, Eigenbetrieben </w:t>
      </w:r>
      <w:r w:rsidR="00907BE5">
        <w:rPr>
          <w:color w:val="000000"/>
          <w:szCs w:val="20"/>
        </w:rPr>
        <w:t xml:space="preserve">und </w:t>
      </w:r>
      <w:r w:rsidRPr="006B228A">
        <w:rPr>
          <w:color w:val="000000"/>
          <w:szCs w:val="20"/>
        </w:rPr>
        <w:t>Beteiligungsgesellschaften</w:t>
      </w:r>
    </w:p>
    <w:p w:rsidR="006953C4" w:rsidRPr="006B228A" w:rsidRDefault="006953C4">
      <w:pPr>
        <w:widowControl w:val="0"/>
        <w:tabs>
          <w:tab w:val="left" w:pos="1134"/>
        </w:tabs>
        <w:overflowPunct w:val="0"/>
        <w:autoSpaceDE w:val="0"/>
        <w:autoSpaceDN w:val="0"/>
        <w:adjustRightInd w:val="0"/>
        <w:rPr>
          <w:rFonts w:cs="Tahoma"/>
          <w:color w:val="000000"/>
          <w:szCs w:val="16"/>
        </w:rPr>
      </w:pPr>
    </w:p>
    <w:p w:rsidR="006953C4" w:rsidRPr="006B228A" w:rsidRDefault="00D17B03">
      <w:pPr>
        <w:pStyle w:val="Ziele"/>
        <w:rPr>
          <w:color w:val="000000"/>
        </w:rPr>
      </w:pPr>
      <w:r>
        <w:rPr>
          <w:color w:val="000000"/>
        </w:rPr>
        <w:t>Allgemeine Ziele / Auftragsgrundlage:</w:t>
      </w:r>
    </w:p>
    <w:p w:rsidR="006953C4" w:rsidRPr="006B228A" w:rsidRDefault="00BC1EED">
      <w:pPr>
        <w:widowControl w:val="0"/>
        <w:tabs>
          <w:tab w:val="left" w:pos="1134"/>
        </w:tabs>
        <w:autoSpaceDE w:val="0"/>
        <w:autoSpaceDN w:val="0"/>
        <w:adjustRightInd w:val="0"/>
        <w:jc w:val="both"/>
        <w:rPr>
          <w:color w:val="000000"/>
          <w:szCs w:val="20"/>
        </w:rPr>
      </w:pPr>
      <w:r>
        <w:rPr>
          <w:color w:val="000000"/>
          <w:szCs w:val="20"/>
        </w:rPr>
        <w:t xml:space="preserve">Rechtzeitige und umfassende Bereitstellung </w:t>
      </w:r>
      <w:r w:rsidR="006953C4" w:rsidRPr="006B228A">
        <w:rPr>
          <w:color w:val="000000"/>
          <w:szCs w:val="20"/>
        </w:rPr>
        <w:t xml:space="preserve">von planungs- und entscheidungsrelevanten Informationen für </w:t>
      </w:r>
      <w:r w:rsidR="006953C4" w:rsidRPr="003310FE">
        <w:rPr>
          <w:color w:val="000000"/>
          <w:szCs w:val="20"/>
        </w:rPr>
        <w:t>Gemeind</w:t>
      </w:r>
      <w:r w:rsidR="006953C4" w:rsidRPr="003310FE">
        <w:rPr>
          <w:color w:val="000000"/>
          <w:szCs w:val="20"/>
        </w:rPr>
        <w:t>e</w:t>
      </w:r>
      <w:r w:rsidR="006953C4" w:rsidRPr="003310FE">
        <w:rPr>
          <w:color w:val="000000"/>
          <w:szCs w:val="20"/>
        </w:rPr>
        <w:t>rat</w:t>
      </w:r>
      <w:r w:rsidR="00D909EB">
        <w:rPr>
          <w:color w:val="000000"/>
          <w:szCs w:val="20"/>
        </w:rPr>
        <w:t> / </w:t>
      </w:r>
      <w:r>
        <w:rPr>
          <w:color w:val="000000"/>
          <w:szCs w:val="20"/>
        </w:rPr>
        <w:t>Kreistag</w:t>
      </w:r>
      <w:r w:rsidR="006953C4" w:rsidRPr="006B228A">
        <w:rPr>
          <w:color w:val="000000"/>
          <w:szCs w:val="20"/>
        </w:rPr>
        <w:t>, Verwaltungs</w:t>
      </w:r>
      <w:r w:rsidR="00A83175">
        <w:rPr>
          <w:color w:val="000000"/>
          <w:szCs w:val="20"/>
        </w:rPr>
        <w:t>leitung</w:t>
      </w:r>
      <w:r w:rsidR="006953C4" w:rsidRPr="006B228A">
        <w:rPr>
          <w:color w:val="000000"/>
          <w:szCs w:val="20"/>
        </w:rPr>
        <w:t xml:space="preserve"> und Fach</w:t>
      </w:r>
      <w:r w:rsidR="00862E69">
        <w:rPr>
          <w:color w:val="000000"/>
          <w:szCs w:val="20"/>
        </w:rPr>
        <w:t xml:space="preserve">ämter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11.26.06</w:t>
      </w:r>
      <w:r w:rsidRPr="006B228A">
        <w:rPr>
          <w:color w:val="000000"/>
        </w:rPr>
        <w:tab/>
        <w:t>Zentrale Bearbeitung von Bußgeldern</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Zentrale Bearbeitung aller im Zuständigkeitsbereich verfolgbaren Ordnungswidrigkeiten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rFonts w:cs="Tahoma"/>
          <w:noProof/>
          <w:color w:val="000000"/>
          <w:szCs w:val="16"/>
        </w:rPr>
      </w:pPr>
      <w:r w:rsidRPr="006B228A">
        <w:rPr>
          <w:color w:val="000000"/>
          <w:szCs w:val="20"/>
        </w:rPr>
        <w:t>Gewährleistung einer objektiven und gleichförmigen Beurteilung aller Ordnungsverstöße mit hoher Fallgerechtigkeit</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Produktgruppeneu"/>
        <w:rPr>
          <w:noProof/>
          <w:color w:val="000000"/>
        </w:rPr>
      </w:pPr>
      <w:r w:rsidRPr="006B228A">
        <w:rPr>
          <w:noProof/>
          <w:color w:val="000000"/>
        </w:rPr>
        <w:t>Produktgruppe:</w:t>
      </w:r>
    </w:p>
    <w:p w:rsidR="006953C4" w:rsidRPr="006B228A" w:rsidRDefault="006953C4">
      <w:pPr>
        <w:pStyle w:val="Produktgruppe"/>
        <w:rPr>
          <w:color w:val="000000"/>
        </w:rPr>
      </w:pPr>
      <w:bookmarkStart w:id="60" w:name="_Toc448927682"/>
      <w:r w:rsidRPr="006B228A">
        <w:rPr>
          <w:color w:val="000000"/>
        </w:rPr>
        <w:t>11.30</w:t>
      </w:r>
      <w:r w:rsidRPr="006B228A">
        <w:rPr>
          <w:color w:val="000000"/>
        </w:rPr>
        <w:tab/>
        <w:t>Presse- und Öffentlichkeitsarbeit</w:t>
      </w:r>
      <w:bookmarkEnd w:id="60"/>
    </w:p>
    <w:p w:rsidR="00365B48" w:rsidRPr="006B228A" w:rsidRDefault="00365B48" w:rsidP="00365B48">
      <w:pPr>
        <w:pStyle w:val="Kennzahlen"/>
        <w:rPr>
          <w:color w:val="000000"/>
        </w:rPr>
      </w:pPr>
      <w:r>
        <w:rPr>
          <w:color w:val="000000"/>
        </w:rPr>
        <w:t>Buchungshinweis</w:t>
      </w:r>
      <w:r w:rsidRPr="006B228A">
        <w:rPr>
          <w:color w:val="000000"/>
        </w:rPr>
        <w:t>:</w:t>
      </w:r>
    </w:p>
    <w:p w:rsidR="00365B48" w:rsidRDefault="00365B48" w:rsidP="00365B48">
      <w:pPr>
        <w:pStyle w:val="Spiegelstrich"/>
        <w:numPr>
          <w:ilvl w:val="0"/>
          <w:numId w:val="0"/>
        </w:numPr>
        <w:tabs>
          <w:tab w:val="left" w:pos="142"/>
          <w:tab w:val="left" w:pos="567"/>
        </w:tabs>
        <w:rPr>
          <w:color w:val="000000"/>
        </w:rPr>
      </w:pPr>
      <w:r>
        <w:rPr>
          <w:color w:val="000000"/>
        </w:rPr>
        <w:t xml:space="preserve">Die </w:t>
      </w:r>
      <w:r w:rsidR="000434D5">
        <w:rPr>
          <w:color w:val="000000"/>
        </w:rPr>
        <w:t>L</w:t>
      </w:r>
      <w:r>
        <w:rPr>
          <w:color w:val="000000"/>
        </w:rPr>
        <w:t xml:space="preserve">eistungen dieser Produktgruppe können auch unmittelbar bei den jeweiligen </w:t>
      </w:r>
      <w:r w:rsidR="006B430E">
        <w:rPr>
          <w:color w:val="000000"/>
        </w:rPr>
        <w:t>Fachp</w:t>
      </w:r>
      <w:r w:rsidR="000558A2">
        <w:rPr>
          <w:color w:val="000000"/>
        </w:rPr>
        <w:t>rodukten ausgewiesen werden</w:t>
      </w:r>
      <w:r w:rsidR="009A60B4">
        <w:rPr>
          <w:color w:val="000000"/>
        </w:rPr>
        <w:t>.</w:t>
      </w:r>
    </w:p>
    <w:p w:rsidR="00365B48" w:rsidRPr="006B228A" w:rsidRDefault="00365B48" w:rsidP="00365B48">
      <w:pPr>
        <w:pStyle w:val="Spiegelstrich"/>
        <w:numPr>
          <w:ilvl w:val="0"/>
          <w:numId w:val="0"/>
        </w:numPr>
        <w:tabs>
          <w:tab w:val="left" w:pos="142"/>
          <w:tab w:val="left" w:pos="567"/>
        </w:tabs>
        <w:ind w:left="567" w:hanging="567"/>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11.30.01</w:t>
      </w:r>
      <w:r w:rsidRPr="006B228A">
        <w:rPr>
          <w:color w:val="000000"/>
        </w:rPr>
        <w:tab/>
        <w:t>Redaktion und Vertrieb des Amtsblatts</w:t>
      </w:r>
    </w:p>
    <w:p w:rsidR="006953C4" w:rsidRPr="006B228A" w:rsidRDefault="006953C4">
      <w:pPr>
        <w:pStyle w:val="Kurzbeschreibung"/>
        <w:rPr>
          <w:color w:val="000000"/>
        </w:rPr>
      </w:pPr>
      <w:r w:rsidRPr="006B228A">
        <w:rPr>
          <w:color w:val="000000"/>
        </w:rPr>
        <w:t>Kurzbeschreibung:</w:t>
      </w:r>
    </w:p>
    <w:p w:rsidR="009070BC"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Redaktion und Vertrieb des Amtsblatts </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Unterrichtung der </w:t>
      </w:r>
      <w:r w:rsidR="005D62D2">
        <w:rPr>
          <w:color w:val="000000"/>
          <w:szCs w:val="20"/>
        </w:rPr>
        <w:t>Öffentlichkeit</w:t>
      </w:r>
      <w:r w:rsidRPr="006B228A">
        <w:rPr>
          <w:color w:val="000000"/>
          <w:szCs w:val="20"/>
        </w:rPr>
        <w:t xml:space="preserve"> über bedeutsame kommunale Themen</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6953C4">
      <w:pPr>
        <w:pStyle w:val="berschrift3"/>
        <w:rPr>
          <w:color w:val="000000"/>
        </w:rPr>
      </w:pPr>
      <w:r w:rsidRPr="006B228A">
        <w:rPr>
          <w:color w:val="000000"/>
        </w:rPr>
        <w:t xml:space="preserve">Produkt: </w:t>
      </w:r>
    </w:p>
    <w:p w:rsidR="006953C4" w:rsidRPr="006B228A" w:rsidRDefault="006953C4">
      <w:pPr>
        <w:pStyle w:val="Produktbezeichnung"/>
        <w:rPr>
          <w:color w:val="000000"/>
        </w:rPr>
      </w:pPr>
      <w:r w:rsidRPr="006B228A">
        <w:rPr>
          <w:color w:val="000000"/>
        </w:rPr>
        <w:t>11.30.02</w:t>
      </w:r>
      <w:r w:rsidRPr="006B228A">
        <w:rPr>
          <w:color w:val="000000"/>
        </w:rPr>
        <w:tab/>
        <w:t>Internetangebot</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Redaktion, </w:t>
      </w:r>
      <w:r w:rsidR="00862E69">
        <w:rPr>
          <w:color w:val="000000"/>
          <w:szCs w:val="20"/>
        </w:rPr>
        <w:t>Webdesign</w:t>
      </w:r>
      <w:r w:rsidR="00862E69" w:rsidRPr="006B228A">
        <w:rPr>
          <w:color w:val="000000"/>
          <w:szCs w:val="20"/>
        </w:rPr>
        <w:t xml:space="preserve"> </w:t>
      </w:r>
      <w:r w:rsidRPr="006B228A">
        <w:rPr>
          <w:color w:val="000000"/>
          <w:szCs w:val="20"/>
        </w:rPr>
        <w:t>und Navigation des kommunalen Internetangebots</w:t>
      </w:r>
      <w:r w:rsidR="00E35644">
        <w:rPr>
          <w:color w:val="000000"/>
          <w:szCs w:val="20"/>
        </w:rPr>
        <w:t>, Social Media-Aktivitäten</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Unterrichtung der </w:t>
      </w:r>
      <w:r w:rsidR="005D62D2">
        <w:rPr>
          <w:color w:val="000000"/>
          <w:szCs w:val="20"/>
        </w:rPr>
        <w:t>Öffentlichkeit</w:t>
      </w:r>
      <w:r w:rsidRPr="006B228A">
        <w:rPr>
          <w:color w:val="000000"/>
          <w:szCs w:val="20"/>
        </w:rPr>
        <w:t xml:space="preserve"> über bedeutsame kommunale Themen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Angebot von Online-Bürgerdiensten</w:t>
      </w:r>
    </w:p>
    <w:p w:rsidR="006953C4" w:rsidRPr="006B228A" w:rsidRDefault="006953C4">
      <w:pPr>
        <w:widowControl w:val="0"/>
        <w:tabs>
          <w:tab w:val="left" w:pos="1134"/>
        </w:tabs>
        <w:autoSpaceDE w:val="0"/>
        <w:autoSpaceDN w:val="0"/>
        <w:adjustRightInd w:val="0"/>
        <w:rPr>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11.30.03</w:t>
      </w:r>
      <w:r w:rsidRPr="006B228A">
        <w:rPr>
          <w:color w:val="000000"/>
        </w:rPr>
        <w:tab/>
        <w:t>Herausgabe von Print- und Non-Print-Medien</w:t>
      </w:r>
    </w:p>
    <w:p w:rsidR="006953C4" w:rsidRPr="006B228A" w:rsidRDefault="006953C4">
      <w:pPr>
        <w:pStyle w:val="Kurzbeschreibung"/>
        <w:rPr>
          <w:color w:val="000000"/>
        </w:rPr>
      </w:pPr>
      <w:r w:rsidRPr="006B228A">
        <w:rPr>
          <w:color w:val="000000"/>
        </w:rPr>
        <w:t>Kurzbeschreibung:</w:t>
      </w:r>
    </w:p>
    <w:p w:rsidR="009070BC" w:rsidRDefault="006953C4">
      <w:pPr>
        <w:widowControl w:val="0"/>
        <w:tabs>
          <w:tab w:val="left" w:pos="1134"/>
        </w:tabs>
        <w:autoSpaceDE w:val="0"/>
        <w:autoSpaceDN w:val="0"/>
        <w:adjustRightInd w:val="0"/>
        <w:jc w:val="both"/>
        <w:rPr>
          <w:color w:val="000000"/>
          <w:szCs w:val="20"/>
        </w:rPr>
      </w:pPr>
      <w:r w:rsidRPr="006B228A">
        <w:rPr>
          <w:color w:val="000000"/>
          <w:szCs w:val="20"/>
        </w:rPr>
        <w:t>Weitere Print- und Non-Print</w:t>
      </w:r>
      <w:r w:rsidR="00907BE5">
        <w:rPr>
          <w:color w:val="000000"/>
          <w:szCs w:val="20"/>
        </w:rPr>
        <w:t>-</w:t>
      </w:r>
      <w:r w:rsidRPr="006B228A">
        <w:rPr>
          <w:color w:val="000000"/>
          <w:szCs w:val="20"/>
        </w:rPr>
        <w:t>Medien</w:t>
      </w:r>
      <w:r w:rsidR="00907BE5">
        <w:rPr>
          <w:color w:val="000000"/>
          <w:szCs w:val="20"/>
        </w:rPr>
        <w:t>,</w:t>
      </w:r>
      <w:r w:rsidR="009070BC">
        <w:rPr>
          <w:color w:val="000000"/>
          <w:szCs w:val="20"/>
        </w:rPr>
        <w:t xml:space="preserve"> </w:t>
      </w:r>
      <w:r w:rsidR="00577DEF">
        <w:rPr>
          <w:color w:val="000000"/>
          <w:szCs w:val="20"/>
        </w:rPr>
        <w:t>z. B.</w:t>
      </w:r>
      <w:r w:rsidR="009070BC">
        <w:rPr>
          <w:color w:val="000000"/>
          <w:szCs w:val="20"/>
        </w:rPr>
        <w:t xml:space="preserve"> Redaktion</w:t>
      </w:r>
      <w:r w:rsidR="002220A3">
        <w:rPr>
          <w:color w:val="000000"/>
          <w:szCs w:val="20"/>
        </w:rPr>
        <w:t xml:space="preserve"> und Herstellung einer</w:t>
      </w:r>
      <w:r w:rsidR="009070BC">
        <w:rPr>
          <w:color w:val="000000"/>
          <w:szCs w:val="20"/>
        </w:rPr>
        <w:t xml:space="preserve"> Mitarbeiterzeitung</w:t>
      </w:r>
      <w:r w:rsidRPr="006B228A">
        <w:rPr>
          <w:color w:val="000000"/>
          <w:szCs w:val="20"/>
        </w:rPr>
        <w:t xml:space="preserve"> </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Unterrichtung über bedeutsame Themen</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11.30.04</w:t>
      </w:r>
      <w:r w:rsidRPr="006B228A">
        <w:rPr>
          <w:color w:val="000000"/>
        </w:rPr>
        <w:tab/>
        <w:t>Werbung, Vermarktung, Ausschreibungen, Bekanntmachungen</w:t>
      </w:r>
    </w:p>
    <w:p w:rsidR="006953C4" w:rsidRPr="006B228A" w:rsidRDefault="006953C4">
      <w:pPr>
        <w:pStyle w:val="Kurzbeschreibung"/>
        <w:rPr>
          <w:color w:val="000000"/>
        </w:rPr>
      </w:pPr>
      <w:r w:rsidRPr="006B228A">
        <w:rPr>
          <w:color w:val="000000"/>
        </w:rPr>
        <w:t>Kurzbeschreibung:</w:t>
      </w:r>
    </w:p>
    <w:p w:rsidR="00571DE5" w:rsidRDefault="00571DE5">
      <w:pPr>
        <w:widowControl w:val="0"/>
        <w:tabs>
          <w:tab w:val="left" w:pos="1134"/>
        </w:tabs>
        <w:autoSpaceDE w:val="0"/>
        <w:autoSpaceDN w:val="0"/>
        <w:adjustRightInd w:val="0"/>
        <w:jc w:val="both"/>
        <w:rPr>
          <w:color w:val="000000"/>
          <w:szCs w:val="20"/>
        </w:rPr>
      </w:pPr>
      <w:r>
        <w:rPr>
          <w:color w:val="000000"/>
          <w:szCs w:val="20"/>
        </w:rPr>
        <w:t>Ausarbeitung und Veröffentlichung von Anzeigen, Ausschreibungen und Bekanntmachungen</w:t>
      </w:r>
      <w:r w:rsidR="00862E69">
        <w:rPr>
          <w:color w:val="000000"/>
          <w:szCs w:val="20"/>
        </w:rPr>
        <w:t>;</w:t>
      </w:r>
      <w:r>
        <w:rPr>
          <w:color w:val="000000"/>
          <w:szCs w:val="20"/>
        </w:rPr>
        <w:t xml:space="preserve"> </w:t>
      </w:r>
    </w:p>
    <w:p w:rsidR="00862E69" w:rsidRDefault="006953C4">
      <w:pPr>
        <w:widowControl w:val="0"/>
        <w:tabs>
          <w:tab w:val="left" w:pos="1134"/>
        </w:tabs>
        <w:autoSpaceDE w:val="0"/>
        <w:autoSpaceDN w:val="0"/>
        <w:adjustRightInd w:val="0"/>
        <w:jc w:val="both"/>
        <w:rPr>
          <w:color w:val="000000"/>
          <w:szCs w:val="20"/>
        </w:rPr>
      </w:pPr>
      <w:r w:rsidRPr="006B228A">
        <w:rPr>
          <w:color w:val="000000"/>
          <w:szCs w:val="20"/>
        </w:rPr>
        <w:t>Entwicklung von Werbekonzepten, Inhalten, Slogans, Bildauswahl, graphischen Konzeptionen, Layout und Reinzeic</w:t>
      </w:r>
      <w:r w:rsidRPr="006B228A">
        <w:rPr>
          <w:color w:val="000000"/>
          <w:szCs w:val="20"/>
        </w:rPr>
        <w:t>h</w:t>
      </w:r>
      <w:r w:rsidRPr="006B228A">
        <w:rPr>
          <w:color w:val="000000"/>
          <w:szCs w:val="20"/>
        </w:rPr>
        <w:t>nung;</w:t>
      </w:r>
    </w:p>
    <w:p w:rsidR="00862E69" w:rsidRDefault="006953C4">
      <w:pPr>
        <w:widowControl w:val="0"/>
        <w:tabs>
          <w:tab w:val="left" w:pos="1134"/>
        </w:tabs>
        <w:autoSpaceDE w:val="0"/>
        <w:autoSpaceDN w:val="0"/>
        <w:adjustRightInd w:val="0"/>
        <w:jc w:val="both"/>
        <w:rPr>
          <w:color w:val="000000"/>
          <w:szCs w:val="20"/>
        </w:rPr>
      </w:pPr>
      <w:r w:rsidRPr="006B228A">
        <w:rPr>
          <w:color w:val="000000"/>
          <w:szCs w:val="20"/>
        </w:rPr>
        <w:t>Ausschreibung;</w:t>
      </w:r>
    </w:p>
    <w:p w:rsidR="00571DE5" w:rsidRDefault="006953C4">
      <w:pPr>
        <w:widowControl w:val="0"/>
        <w:tabs>
          <w:tab w:val="left" w:pos="1134"/>
        </w:tabs>
        <w:autoSpaceDE w:val="0"/>
        <w:autoSpaceDN w:val="0"/>
        <w:adjustRightInd w:val="0"/>
        <w:jc w:val="both"/>
        <w:rPr>
          <w:color w:val="000000"/>
          <w:szCs w:val="20"/>
        </w:rPr>
      </w:pPr>
      <w:r w:rsidRPr="006B228A">
        <w:rPr>
          <w:color w:val="000000"/>
          <w:szCs w:val="20"/>
        </w:rPr>
        <w:t>Kampagnen</w:t>
      </w:r>
      <w:r w:rsidR="00907BE5">
        <w:rPr>
          <w:color w:val="000000"/>
          <w:szCs w:val="20"/>
        </w:rPr>
        <w:t xml:space="preserve"> und </w:t>
      </w:r>
      <w:r w:rsidRPr="006B228A">
        <w:rPr>
          <w:color w:val="000000"/>
          <w:szCs w:val="20"/>
        </w:rPr>
        <w:t>Ve</w:t>
      </w:r>
      <w:r w:rsidR="000558A2">
        <w:rPr>
          <w:color w:val="000000"/>
          <w:szCs w:val="20"/>
        </w:rPr>
        <w:t>ranstaltungen;</w:t>
      </w:r>
    </w:p>
    <w:p w:rsidR="00D55DB1"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Erstellung der Mediadaten; </w:t>
      </w:r>
    </w:p>
    <w:p w:rsidR="005E2F22" w:rsidRDefault="006953C4">
      <w:pPr>
        <w:widowControl w:val="0"/>
        <w:tabs>
          <w:tab w:val="left" w:pos="1134"/>
        </w:tabs>
        <w:autoSpaceDE w:val="0"/>
        <w:autoSpaceDN w:val="0"/>
        <w:adjustRightInd w:val="0"/>
        <w:jc w:val="both"/>
        <w:rPr>
          <w:color w:val="000000"/>
          <w:szCs w:val="20"/>
        </w:rPr>
      </w:pPr>
      <w:r w:rsidRPr="006B228A">
        <w:rPr>
          <w:color w:val="000000"/>
          <w:szCs w:val="20"/>
        </w:rPr>
        <w:t>Reservierun</w:t>
      </w:r>
      <w:r w:rsidR="000558A2">
        <w:rPr>
          <w:color w:val="000000"/>
          <w:szCs w:val="20"/>
        </w:rPr>
        <w:t>g von Flächen bzw. Sendezeiten;</w:t>
      </w:r>
    </w:p>
    <w:p w:rsidR="00A61560" w:rsidRDefault="000558A2">
      <w:pPr>
        <w:widowControl w:val="0"/>
        <w:tabs>
          <w:tab w:val="left" w:pos="1134"/>
        </w:tabs>
        <w:autoSpaceDE w:val="0"/>
        <w:autoSpaceDN w:val="0"/>
        <w:adjustRightInd w:val="0"/>
        <w:jc w:val="both"/>
        <w:rPr>
          <w:color w:val="000000"/>
          <w:szCs w:val="20"/>
        </w:rPr>
      </w:pPr>
      <w:r>
        <w:rPr>
          <w:color w:val="000000"/>
          <w:szCs w:val="20"/>
        </w:rPr>
        <w:t>Terminüberwachung;</w:t>
      </w:r>
    </w:p>
    <w:p w:rsidR="00571DE5" w:rsidRDefault="000558A2">
      <w:pPr>
        <w:widowControl w:val="0"/>
        <w:tabs>
          <w:tab w:val="left" w:pos="1134"/>
        </w:tabs>
        <w:autoSpaceDE w:val="0"/>
        <w:autoSpaceDN w:val="0"/>
        <w:adjustRightInd w:val="0"/>
        <w:jc w:val="both"/>
        <w:rPr>
          <w:color w:val="000000"/>
          <w:szCs w:val="20"/>
        </w:rPr>
      </w:pPr>
      <w:r>
        <w:rPr>
          <w:color w:val="000000"/>
          <w:szCs w:val="20"/>
        </w:rPr>
        <w:t>Abrechnung;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Koordination und Betreuung von Agenturen, Bekanntmachungen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Unterrichtung der </w:t>
      </w:r>
      <w:r w:rsidR="005D62D2">
        <w:rPr>
          <w:color w:val="000000"/>
          <w:szCs w:val="20"/>
        </w:rPr>
        <w:t>Öffentlichkeit</w:t>
      </w:r>
      <w:r w:rsidRPr="006B228A">
        <w:rPr>
          <w:color w:val="000000"/>
          <w:szCs w:val="20"/>
        </w:rPr>
        <w:t xml:space="preserve"> </w:t>
      </w:r>
    </w:p>
    <w:p w:rsidR="006953C4" w:rsidRPr="006B228A" w:rsidRDefault="006953C4">
      <w:pPr>
        <w:widowControl w:val="0"/>
        <w:tabs>
          <w:tab w:val="left" w:pos="1134"/>
        </w:tabs>
        <w:autoSpaceDE w:val="0"/>
        <w:autoSpaceDN w:val="0"/>
        <w:adjustRightInd w:val="0"/>
        <w:rPr>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11.30.05</w:t>
      </w:r>
      <w:r w:rsidRPr="006B228A">
        <w:rPr>
          <w:color w:val="000000"/>
        </w:rPr>
        <w:tab/>
        <w:t>Pressearbeit</w:t>
      </w:r>
    </w:p>
    <w:p w:rsidR="006953C4" w:rsidRPr="006B228A" w:rsidRDefault="006953C4">
      <w:pPr>
        <w:pStyle w:val="Kurzbeschreibung"/>
        <w:rPr>
          <w:color w:val="000000"/>
        </w:rPr>
      </w:pPr>
      <w:r w:rsidRPr="006B228A">
        <w:rPr>
          <w:color w:val="000000"/>
        </w:rPr>
        <w:t>Kurzbeschreibung:</w:t>
      </w:r>
    </w:p>
    <w:p w:rsidR="00FC7567"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Information der </w:t>
      </w:r>
      <w:r w:rsidR="000558A2">
        <w:rPr>
          <w:color w:val="000000"/>
          <w:szCs w:val="20"/>
        </w:rPr>
        <w:t>Medien über kommunale Anliegen;</w:t>
      </w:r>
    </w:p>
    <w:p w:rsidR="00FC7567" w:rsidRDefault="006953C4">
      <w:pPr>
        <w:widowControl w:val="0"/>
        <w:tabs>
          <w:tab w:val="left" w:pos="1134"/>
        </w:tabs>
        <w:autoSpaceDE w:val="0"/>
        <w:autoSpaceDN w:val="0"/>
        <w:adjustRightInd w:val="0"/>
        <w:jc w:val="both"/>
        <w:rPr>
          <w:color w:val="000000"/>
          <w:szCs w:val="20"/>
        </w:rPr>
      </w:pPr>
      <w:r w:rsidRPr="006B228A">
        <w:rPr>
          <w:color w:val="000000"/>
          <w:szCs w:val="20"/>
        </w:rPr>
        <w:t>Einladung zu offiziel</w:t>
      </w:r>
      <w:r w:rsidR="000558A2">
        <w:rPr>
          <w:color w:val="000000"/>
          <w:szCs w:val="20"/>
        </w:rPr>
        <w:t>len, presserelevanten Terminen;</w:t>
      </w:r>
    </w:p>
    <w:p w:rsidR="00FC7567" w:rsidRDefault="006953C4">
      <w:pPr>
        <w:widowControl w:val="0"/>
        <w:tabs>
          <w:tab w:val="left" w:pos="1134"/>
        </w:tabs>
        <w:autoSpaceDE w:val="0"/>
        <w:autoSpaceDN w:val="0"/>
        <w:adjustRightInd w:val="0"/>
        <w:jc w:val="both"/>
        <w:rPr>
          <w:color w:val="000000"/>
          <w:szCs w:val="20"/>
        </w:rPr>
      </w:pPr>
      <w:r w:rsidRPr="006B228A">
        <w:rPr>
          <w:color w:val="000000"/>
          <w:szCs w:val="20"/>
        </w:rPr>
        <w:t>Vo</w:t>
      </w:r>
      <w:r w:rsidR="000558A2">
        <w:rPr>
          <w:color w:val="000000"/>
          <w:szCs w:val="20"/>
        </w:rPr>
        <w:t>rbereitung der Pressekonferenz;</w:t>
      </w:r>
    </w:p>
    <w:p w:rsidR="00FC7567"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Pressetext </w:t>
      </w:r>
      <w:r w:rsidR="00862E69">
        <w:rPr>
          <w:color w:val="000000"/>
          <w:szCs w:val="20"/>
        </w:rPr>
        <w:t>und</w:t>
      </w:r>
      <w:r w:rsidRPr="006B228A">
        <w:rPr>
          <w:color w:val="000000"/>
          <w:szCs w:val="20"/>
        </w:rPr>
        <w:t xml:space="preserve"> Presseunterlagen </w:t>
      </w:r>
      <w:r w:rsidR="00862E69">
        <w:rPr>
          <w:color w:val="000000"/>
          <w:szCs w:val="20"/>
        </w:rPr>
        <w:t xml:space="preserve">verfassen und </w:t>
      </w:r>
      <w:r w:rsidR="000558A2">
        <w:rPr>
          <w:color w:val="000000"/>
          <w:szCs w:val="20"/>
        </w:rPr>
        <w:t>zusammenstellen;</w:t>
      </w:r>
    </w:p>
    <w:p w:rsidR="00FC7567"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Moderation und Nachbereitung </w:t>
      </w:r>
      <w:r w:rsidR="00862E69">
        <w:rPr>
          <w:color w:val="000000"/>
          <w:szCs w:val="20"/>
        </w:rPr>
        <w:t>von</w:t>
      </w:r>
      <w:r w:rsidR="00862E69" w:rsidRPr="006B228A">
        <w:rPr>
          <w:color w:val="000000"/>
          <w:szCs w:val="20"/>
        </w:rPr>
        <w:t xml:space="preserve"> </w:t>
      </w:r>
      <w:r w:rsidRPr="006B228A">
        <w:rPr>
          <w:color w:val="000000"/>
          <w:szCs w:val="20"/>
        </w:rPr>
        <w:t>Pressekonferenz</w:t>
      </w:r>
      <w:r w:rsidR="00862E69">
        <w:rPr>
          <w:color w:val="000000"/>
          <w:szCs w:val="20"/>
        </w:rPr>
        <w:t>en</w:t>
      </w:r>
      <w:r w:rsidR="000558A2">
        <w:rPr>
          <w:color w:val="000000"/>
          <w:szCs w:val="20"/>
        </w:rPr>
        <w:t>;</w:t>
      </w:r>
    </w:p>
    <w:p w:rsidR="00FC7567" w:rsidRDefault="006953C4">
      <w:pPr>
        <w:widowControl w:val="0"/>
        <w:tabs>
          <w:tab w:val="left" w:pos="1134"/>
        </w:tabs>
        <w:autoSpaceDE w:val="0"/>
        <w:autoSpaceDN w:val="0"/>
        <w:adjustRightInd w:val="0"/>
        <w:jc w:val="both"/>
        <w:rPr>
          <w:color w:val="000000"/>
          <w:szCs w:val="20"/>
        </w:rPr>
      </w:pPr>
      <w:r w:rsidRPr="006B228A">
        <w:rPr>
          <w:color w:val="000000"/>
          <w:szCs w:val="20"/>
        </w:rPr>
        <w:t>Reaktion auf unrichtige bzw. unvollständige Berichterstattung, Medienbeobachtung u</w:t>
      </w:r>
      <w:r w:rsidR="000558A2">
        <w:rPr>
          <w:color w:val="000000"/>
          <w:szCs w:val="20"/>
        </w:rPr>
        <w:t>nd -auswertung (Pressespiegel);</w:t>
      </w:r>
    </w:p>
    <w:p w:rsidR="00FC7567" w:rsidRDefault="000558A2">
      <w:pPr>
        <w:widowControl w:val="0"/>
        <w:tabs>
          <w:tab w:val="left" w:pos="1134"/>
        </w:tabs>
        <w:autoSpaceDE w:val="0"/>
        <w:autoSpaceDN w:val="0"/>
        <w:adjustRightInd w:val="0"/>
        <w:jc w:val="both"/>
        <w:rPr>
          <w:color w:val="000000"/>
          <w:szCs w:val="20"/>
        </w:rPr>
      </w:pPr>
      <w:r>
        <w:rPr>
          <w:color w:val="000000"/>
          <w:szCs w:val="20"/>
        </w:rPr>
        <w:t>Zeitungsausschnittsdienst;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Beratung der </w:t>
      </w:r>
      <w:r w:rsidRPr="00C457D8">
        <w:rPr>
          <w:color w:val="000000"/>
          <w:szCs w:val="20"/>
        </w:rPr>
        <w:t>Verwaltung</w:t>
      </w:r>
      <w:r w:rsidRPr="00307CF5">
        <w:rPr>
          <w:color w:val="000000"/>
          <w:szCs w:val="20"/>
        </w:rPr>
        <w:t>s</w:t>
      </w:r>
      <w:r w:rsidR="00A83175" w:rsidRPr="00307CF5">
        <w:rPr>
          <w:color w:val="000000"/>
          <w:szCs w:val="20"/>
        </w:rPr>
        <w:t>lei</w:t>
      </w:r>
      <w:r w:rsidR="00A83175">
        <w:rPr>
          <w:color w:val="000000"/>
          <w:szCs w:val="20"/>
        </w:rPr>
        <w:t>tung</w:t>
      </w:r>
      <w:r w:rsidRPr="006B228A">
        <w:rPr>
          <w:color w:val="000000"/>
          <w:szCs w:val="20"/>
        </w:rPr>
        <w:t xml:space="preserve"> zu presserechtlichen und presserelevanten Fragen, Vermittlung von Medienkompetenz in der Verwaltung</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rFonts w:cs="Tahoma"/>
          <w:color w:val="000000"/>
          <w:szCs w:val="16"/>
        </w:rPr>
      </w:pPr>
      <w:r w:rsidRPr="006B228A">
        <w:rPr>
          <w:color w:val="000000"/>
          <w:szCs w:val="20"/>
        </w:rPr>
        <w:t>Information der Medien als Multiplikatoren über bedeutsame kommunale Themen</w:t>
      </w:r>
    </w:p>
    <w:p w:rsidR="006953C4" w:rsidRPr="006B228A" w:rsidRDefault="006953C4">
      <w:pPr>
        <w:widowControl w:val="0"/>
        <w:tabs>
          <w:tab w:val="left" w:pos="1134"/>
        </w:tabs>
        <w:autoSpaceDE w:val="0"/>
        <w:autoSpaceDN w:val="0"/>
        <w:adjustRightInd w:val="0"/>
        <w:rPr>
          <w:rFonts w:cs="Tahoma"/>
          <w:color w:val="000000"/>
          <w:szCs w:val="16"/>
        </w:rPr>
      </w:pPr>
    </w:p>
    <w:p w:rsidR="006953C4" w:rsidRPr="006B228A" w:rsidRDefault="006953C4">
      <w:pPr>
        <w:pStyle w:val="Produktgruppeneu"/>
        <w:rPr>
          <w:color w:val="000000"/>
          <w:szCs w:val="18"/>
        </w:rPr>
      </w:pPr>
      <w:r w:rsidRPr="006B228A">
        <w:rPr>
          <w:color w:val="000000"/>
        </w:rPr>
        <w:t>Produktgruppe:</w:t>
      </w:r>
    </w:p>
    <w:p w:rsidR="006953C4" w:rsidRPr="006B228A" w:rsidRDefault="006953C4">
      <w:pPr>
        <w:pStyle w:val="Produktgruppe"/>
        <w:rPr>
          <w:color w:val="000000"/>
        </w:rPr>
      </w:pPr>
      <w:bookmarkStart w:id="61" w:name="_Toc448927683"/>
      <w:r w:rsidRPr="006B228A">
        <w:rPr>
          <w:color w:val="000000"/>
        </w:rPr>
        <w:t>11.31</w:t>
      </w:r>
      <w:r w:rsidRPr="006B228A">
        <w:rPr>
          <w:color w:val="000000"/>
        </w:rPr>
        <w:tab/>
        <w:t>Kommunalaufsicht</w:t>
      </w:r>
      <w:bookmarkEnd w:id="61"/>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11.31.01</w:t>
      </w:r>
      <w:r w:rsidRPr="006B228A">
        <w:rPr>
          <w:color w:val="000000"/>
        </w:rPr>
        <w:tab/>
        <w:t>Prüfung der Gesetzmäßigkeit</w:t>
      </w:r>
    </w:p>
    <w:p w:rsidR="006953C4" w:rsidRPr="006B228A" w:rsidRDefault="006953C4">
      <w:pPr>
        <w:pStyle w:val="Kurzbeschreibung"/>
        <w:rPr>
          <w:color w:val="000000"/>
        </w:rPr>
      </w:pPr>
      <w:r w:rsidRPr="006B228A">
        <w:rPr>
          <w:color w:val="000000"/>
        </w:rPr>
        <w:t>Kurzbeschreibung:</w:t>
      </w:r>
    </w:p>
    <w:p w:rsidR="00862E69" w:rsidRDefault="006953C4">
      <w:pPr>
        <w:widowControl w:val="0"/>
        <w:tabs>
          <w:tab w:val="left" w:pos="1134"/>
        </w:tabs>
        <w:autoSpaceDE w:val="0"/>
        <w:autoSpaceDN w:val="0"/>
        <w:adjustRightInd w:val="0"/>
        <w:jc w:val="both"/>
        <w:rPr>
          <w:color w:val="000000"/>
          <w:szCs w:val="20"/>
        </w:rPr>
      </w:pPr>
      <w:r w:rsidRPr="006B228A">
        <w:rPr>
          <w:color w:val="000000"/>
          <w:szCs w:val="20"/>
        </w:rPr>
        <w:t>Aufsichtsbehördliche Mitwirkung und Entscheidung bei anzeige-, vorlage- und genehmigungspflichtigen Satzungen, B</w:t>
      </w:r>
      <w:r w:rsidRPr="006B228A">
        <w:rPr>
          <w:color w:val="000000"/>
          <w:szCs w:val="20"/>
        </w:rPr>
        <w:t>e</w:t>
      </w:r>
      <w:r w:rsidRPr="006B228A">
        <w:rPr>
          <w:color w:val="000000"/>
          <w:szCs w:val="20"/>
        </w:rPr>
        <w:t>schlüssen, Verträgen sowie bei sonstigen Beschlüssen und Maßnahmen der Gemeinden</w:t>
      </w:r>
      <w:r w:rsidR="009015FE">
        <w:rPr>
          <w:color w:val="000000"/>
          <w:szCs w:val="20"/>
        </w:rPr>
        <w:t xml:space="preserve"> und sonstiger der Rechtsau</w:t>
      </w:r>
      <w:r w:rsidR="009015FE">
        <w:rPr>
          <w:color w:val="000000"/>
          <w:szCs w:val="20"/>
        </w:rPr>
        <w:t>f</w:t>
      </w:r>
      <w:r w:rsidR="009015FE">
        <w:rPr>
          <w:color w:val="000000"/>
          <w:szCs w:val="20"/>
        </w:rPr>
        <w:t>sicht unterliegenden juristischen Personen</w:t>
      </w:r>
      <w:r w:rsidRPr="006B228A">
        <w:rPr>
          <w:color w:val="000000"/>
          <w:szCs w:val="20"/>
        </w:rPr>
        <w:t>;</w:t>
      </w:r>
    </w:p>
    <w:p w:rsidR="00D55DB1" w:rsidRDefault="006953C4">
      <w:pPr>
        <w:widowControl w:val="0"/>
        <w:tabs>
          <w:tab w:val="left" w:pos="1134"/>
        </w:tabs>
        <w:autoSpaceDE w:val="0"/>
        <w:autoSpaceDN w:val="0"/>
        <w:adjustRightInd w:val="0"/>
        <w:jc w:val="both"/>
        <w:rPr>
          <w:color w:val="000000"/>
          <w:szCs w:val="20"/>
        </w:rPr>
      </w:pPr>
      <w:r w:rsidRPr="006B228A">
        <w:rPr>
          <w:color w:val="000000"/>
          <w:szCs w:val="20"/>
        </w:rPr>
        <w:t>Bearbeitung von Aufsichtsbeschwerden;</w:t>
      </w:r>
    </w:p>
    <w:p w:rsidR="004F2C5D" w:rsidRDefault="006953C4">
      <w:pPr>
        <w:widowControl w:val="0"/>
        <w:tabs>
          <w:tab w:val="left" w:pos="1134"/>
        </w:tabs>
        <w:autoSpaceDE w:val="0"/>
        <w:autoSpaceDN w:val="0"/>
        <w:adjustRightInd w:val="0"/>
        <w:jc w:val="both"/>
        <w:rPr>
          <w:color w:val="000000"/>
          <w:szCs w:val="20"/>
        </w:rPr>
      </w:pPr>
      <w:r w:rsidRPr="006B228A">
        <w:rPr>
          <w:color w:val="000000"/>
          <w:szCs w:val="20"/>
        </w:rPr>
        <w:t>Erlass förmlicher Aufsichtsmaßnahmen</w:t>
      </w:r>
      <w:r w:rsidR="00907BE5">
        <w:rPr>
          <w:color w:val="000000"/>
          <w:szCs w:val="20"/>
        </w:rPr>
        <w:t>,</w:t>
      </w:r>
      <w:r w:rsidRPr="006B228A">
        <w:rPr>
          <w:color w:val="000000"/>
          <w:szCs w:val="20"/>
        </w:rPr>
        <w:t xml:space="preserve"> </w:t>
      </w:r>
      <w:r w:rsidR="00577DEF">
        <w:rPr>
          <w:color w:val="000000"/>
          <w:szCs w:val="20"/>
        </w:rPr>
        <w:t>z. B.</w:t>
      </w:r>
      <w:r w:rsidRPr="006B228A">
        <w:rPr>
          <w:color w:val="000000"/>
          <w:szCs w:val="20"/>
        </w:rPr>
        <w:t xml:space="preserve"> Beanstandung, Anordnung; </w:t>
      </w:r>
    </w:p>
    <w:p w:rsidR="005D62D2"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Prüfung der </w:t>
      </w:r>
      <w:r w:rsidR="000558A2">
        <w:rPr>
          <w:color w:val="000000"/>
          <w:szCs w:val="20"/>
        </w:rPr>
        <w:t>Kommunalwahlen</w:t>
      </w:r>
      <w:r w:rsidRPr="006B228A">
        <w:rPr>
          <w:color w:val="000000"/>
          <w:szCs w:val="20"/>
        </w:rPr>
        <w:t>;</w:t>
      </w:r>
    </w:p>
    <w:p w:rsidR="005D62D2" w:rsidRDefault="006953C4">
      <w:pPr>
        <w:widowControl w:val="0"/>
        <w:tabs>
          <w:tab w:val="left" w:pos="1134"/>
        </w:tabs>
        <w:autoSpaceDE w:val="0"/>
        <w:autoSpaceDN w:val="0"/>
        <w:adjustRightInd w:val="0"/>
        <w:jc w:val="both"/>
        <w:rPr>
          <w:color w:val="000000"/>
          <w:szCs w:val="20"/>
        </w:rPr>
      </w:pPr>
      <w:r w:rsidRPr="006B228A">
        <w:rPr>
          <w:color w:val="000000"/>
          <w:szCs w:val="20"/>
        </w:rPr>
        <w:t>Stellungsnahmen zu Petitionen;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Beratung</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des rechtmäßigen Handelns der Gemeinden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der dauernden Leistungsfähigkeit der Gemeinden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Qualifizierte Beratung der Gemeinden</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Default="006953C4">
      <w:pPr>
        <w:pStyle w:val="Produktbezeichnung"/>
        <w:ind w:left="1134" w:hanging="1134"/>
        <w:rPr>
          <w:color w:val="000000"/>
        </w:rPr>
      </w:pPr>
      <w:r w:rsidRPr="006B228A">
        <w:rPr>
          <w:color w:val="000000"/>
        </w:rPr>
        <w:t>11.31.02</w:t>
      </w:r>
      <w:r w:rsidRPr="006B228A">
        <w:rPr>
          <w:color w:val="000000"/>
        </w:rPr>
        <w:tab/>
        <w:t xml:space="preserve">Überörtliche Prüfung </w:t>
      </w:r>
    </w:p>
    <w:p w:rsidR="006953C4" w:rsidRPr="006B228A" w:rsidRDefault="006953C4">
      <w:pPr>
        <w:pStyle w:val="Kurzbeschreibung"/>
        <w:rPr>
          <w:color w:val="000000"/>
        </w:rPr>
      </w:pPr>
      <w:r w:rsidRPr="006B228A">
        <w:rPr>
          <w:color w:val="000000"/>
        </w:rPr>
        <w:t>Kurzbeschreibung:</w:t>
      </w:r>
    </w:p>
    <w:p w:rsidR="00907BE5"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Prüfung der </w:t>
      </w:r>
      <w:r w:rsidRPr="00407ABE">
        <w:rPr>
          <w:color w:val="000000"/>
          <w:szCs w:val="20"/>
        </w:rPr>
        <w:t>Jahres</w:t>
      </w:r>
      <w:r w:rsidR="00407ABE" w:rsidRPr="00407ABE">
        <w:rPr>
          <w:color w:val="000000"/>
          <w:szCs w:val="20"/>
        </w:rPr>
        <w:t>abschlüsse</w:t>
      </w:r>
      <w:r w:rsidRPr="006B228A">
        <w:rPr>
          <w:color w:val="000000"/>
          <w:szCs w:val="20"/>
        </w:rPr>
        <w:t>, der Sonder- und Treuhandvermögen</w:t>
      </w:r>
      <w:r w:rsidR="00907BE5">
        <w:rPr>
          <w:color w:val="000000"/>
          <w:szCs w:val="20"/>
        </w:rPr>
        <w:t>;</w:t>
      </w:r>
    </w:p>
    <w:p w:rsidR="00907BE5" w:rsidRDefault="006953C4">
      <w:pPr>
        <w:widowControl w:val="0"/>
        <w:tabs>
          <w:tab w:val="left" w:pos="1134"/>
        </w:tabs>
        <w:autoSpaceDE w:val="0"/>
        <w:autoSpaceDN w:val="0"/>
        <w:adjustRightInd w:val="0"/>
        <w:jc w:val="both"/>
        <w:rPr>
          <w:color w:val="000000"/>
          <w:szCs w:val="20"/>
        </w:rPr>
      </w:pPr>
      <w:r w:rsidRPr="006B228A">
        <w:rPr>
          <w:color w:val="000000"/>
          <w:szCs w:val="20"/>
        </w:rPr>
        <w:t>Kassenprüfungen</w:t>
      </w:r>
      <w:r w:rsidR="00907BE5">
        <w:rPr>
          <w:color w:val="000000"/>
          <w:szCs w:val="20"/>
        </w:rPr>
        <w: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Prüfung der </w:t>
      </w:r>
      <w:r w:rsidRPr="00307CF5">
        <w:rPr>
          <w:color w:val="000000"/>
          <w:szCs w:val="20"/>
        </w:rPr>
        <w:t>Bauausgaben</w:t>
      </w:r>
      <w:r w:rsidRPr="006B228A">
        <w:rPr>
          <w:color w:val="000000"/>
          <w:szCs w:val="20"/>
        </w:rPr>
        <w:t xml:space="preserve"> </w:t>
      </w:r>
      <w:r w:rsidR="00F25AE5">
        <w:rPr>
          <w:color w:val="000000"/>
          <w:szCs w:val="20"/>
        </w:rPr>
        <w:t xml:space="preserve">und Ausräumverfahren </w:t>
      </w:r>
      <w:r w:rsidRPr="006B228A">
        <w:rPr>
          <w:color w:val="000000"/>
          <w:szCs w:val="20"/>
        </w:rPr>
        <w:t xml:space="preserve">bei Gemeinden bis 4.000 Einwohner sowie </w:t>
      </w:r>
      <w:r w:rsidR="009015FE">
        <w:rPr>
          <w:color w:val="000000"/>
          <w:szCs w:val="20"/>
        </w:rPr>
        <w:t>sonstiger der überörtlichen Prüfung unterliegenden juristischen Personen</w:t>
      </w:r>
      <w:r w:rsidRPr="006B228A">
        <w:rPr>
          <w:color w:val="000000"/>
          <w:szCs w:val="20"/>
        </w:rPr>
        <w:t xml:space="preserve">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Rechtmäßiges Handeln der Gemeinden sicherstellen</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11.31.03</w:t>
      </w:r>
      <w:r w:rsidRPr="006B228A">
        <w:rPr>
          <w:color w:val="000000"/>
        </w:rPr>
        <w:tab/>
        <w:t>Prüfung und Weiterleitung von Anträgen auf Gewährung von Landes- und Bundeszuweisungen</w:t>
      </w:r>
    </w:p>
    <w:p w:rsidR="006953C4" w:rsidRPr="006B228A" w:rsidRDefault="006953C4">
      <w:pPr>
        <w:pStyle w:val="Kurzbeschreibung"/>
        <w:rPr>
          <w:color w:val="000000"/>
        </w:rPr>
      </w:pPr>
      <w:r w:rsidRPr="006B228A">
        <w:rPr>
          <w:color w:val="000000"/>
        </w:rPr>
        <w:t>Kurzbeschreibung:</w:t>
      </w:r>
    </w:p>
    <w:p w:rsidR="00D7286C" w:rsidRDefault="006953C4">
      <w:pPr>
        <w:widowControl w:val="0"/>
        <w:tabs>
          <w:tab w:val="left" w:pos="1134"/>
        </w:tabs>
        <w:autoSpaceDE w:val="0"/>
        <w:autoSpaceDN w:val="0"/>
        <w:adjustRightInd w:val="0"/>
        <w:jc w:val="both"/>
        <w:rPr>
          <w:color w:val="000000"/>
          <w:szCs w:val="20"/>
        </w:rPr>
      </w:pPr>
      <w:r w:rsidRPr="00F33FD4">
        <w:rPr>
          <w:color w:val="000000"/>
          <w:szCs w:val="20"/>
        </w:rPr>
        <w:t>Gemeindewirtschaftsrechtliche</w:t>
      </w:r>
      <w:r w:rsidRPr="006B228A">
        <w:rPr>
          <w:color w:val="000000"/>
          <w:szCs w:val="20"/>
        </w:rPr>
        <w:t xml:space="preserve"> Beurteilung;</w:t>
      </w:r>
    </w:p>
    <w:p w:rsidR="00D7286C" w:rsidRDefault="006953C4">
      <w:pPr>
        <w:widowControl w:val="0"/>
        <w:tabs>
          <w:tab w:val="left" w:pos="1134"/>
        </w:tabs>
        <w:autoSpaceDE w:val="0"/>
        <w:autoSpaceDN w:val="0"/>
        <w:adjustRightInd w:val="0"/>
        <w:jc w:val="both"/>
        <w:rPr>
          <w:color w:val="000000"/>
          <w:szCs w:val="20"/>
        </w:rPr>
      </w:pPr>
      <w:r w:rsidRPr="006B228A">
        <w:rPr>
          <w:color w:val="000000"/>
          <w:szCs w:val="20"/>
        </w:rPr>
        <w:t>Prüfung von Verwendungsnachweisen;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Prüfung der Ermittlung des effektiven Entgelts nach den Förderrichtlinien "Wasserwirtschaft" (FrWw)</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Qualifizierte und termingerechte Stellungnahme zur Finanzierbarkeit des Investitionsvorhabens und zur Haushalts- und Finanzlage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Bestimmungsgemäße Verwendung staatlicher Zuschüsse</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11.31.04</w:t>
      </w:r>
      <w:r w:rsidRPr="006B228A">
        <w:rPr>
          <w:color w:val="000000"/>
        </w:rPr>
        <w:tab/>
        <w:t>Wahrnehmung der Aufgaben als Dienstvorgesetzter und oberste Dienstbehörde für die Bürge</w:t>
      </w:r>
      <w:r w:rsidRPr="006B228A">
        <w:rPr>
          <w:color w:val="000000"/>
        </w:rPr>
        <w:t>r</w:t>
      </w:r>
      <w:r w:rsidRPr="006B228A">
        <w:rPr>
          <w:color w:val="000000"/>
        </w:rPr>
        <w:t>meister</w:t>
      </w:r>
    </w:p>
    <w:p w:rsidR="006953C4" w:rsidRPr="006B228A" w:rsidRDefault="006953C4">
      <w:pPr>
        <w:pStyle w:val="Kurzbeschreibung"/>
        <w:rPr>
          <w:color w:val="000000"/>
        </w:rPr>
      </w:pPr>
      <w:r w:rsidRPr="006B228A">
        <w:rPr>
          <w:color w:val="000000"/>
        </w:rPr>
        <w:t>Kurzbeschreibung:</w:t>
      </w:r>
    </w:p>
    <w:p w:rsidR="00D7286C" w:rsidRDefault="006953C4">
      <w:pPr>
        <w:widowControl w:val="0"/>
        <w:tabs>
          <w:tab w:val="left" w:pos="1134"/>
        </w:tabs>
        <w:autoSpaceDE w:val="0"/>
        <w:autoSpaceDN w:val="0"/>
        <w:adjustRightInd w:val="0"/>
        <w:jc w:val="both"/>
        <w:rPr>
          <w:color w:val="000000"/>
          <w:szCs w:val="20"/>
        </w:rPr>
      </w:pPr>
      <w:r w:rsidRPr="006B228A">
        <w:rPr>
          <w:color w:val="000000"/>
          <w:szCs w:val="20"/>
        </w:rPr>
        <w:t>Dienstaufsichtsbeschwerden;</w:t>
      </w:r>
    </w:p>
    <w:p w:rsidR="00B22529" w:rsidRDefault="006953C4">
      <w:pPr>
        <w:widowControl w:val="0"/>
        <w:tabs>
          <w:tab w:val="left" w:pos="1134"/>
        </w:tabs>
        <w:autoSpaceDE w:val="0"/>
        <w:autoSpaceDN w:val="0"/>
        <w:adjustRightInd w:val="0"/>
        <w:jc w:val="both"/>
        <w:rPr>
          <w:color w:val="000000"/>
          <w:szCs w:val="20"/>
        </w:rPr>
      </w:pPr>
      <w:r w:rsidRPr="006B228A">
        <w:rPr>
          <w:color w:val="000000"/>
          <w:szCs w:val="20"/>
        </w:rPr>
        <w:t>Nebentätigkeiten;</w:t>
      </w:r>
    </w:p>
    <w:p w:rsidR="00D7286C" w:rsidRDefault="006953C4">
      <w:pPr>
        <w:widowControl w:val="0"/>
        <w:tabs>
          <w:tab w:val="left" w:pos="1134"/>
        </w:tabs>
        <w:autoSpaceDE w:val="0"/>
        <w:autoSpaceDN w:val="0"/>
        <w:adjustRightInd w:val="0"/>
        <w:jc w:val="both"/>
        <w:rPr>
          <w:color w:val="000000"/>
          <w:szCs w:val="20"/>
        </w:rPr>
      </w:pPr>
      <w:r w:rsidRPr="006B228A">
        <w:rPr>
          <w:color w:val="000000"/>
          <w:szCs w:val="20"/>
        </w:rPr>
        <w:t>Disziplinarangelegenheiten;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Dienstrechtliche Entscheidungen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Qualifizierte Prüfung und Bearbeitung der dienst- und besoldungsrechtlich relevanten Maßnahmen sowie der Dienstau</w:t>
      </w:r>
      <w:r w:rsidRPr="006B228A">
        <w:rPr>
          <w:color w:val="000000"/>
          <w:szCs w:val="20"/>
        </w:rPr>
        <w:t>f</w:t>
      </w:r>
      <w:r w:rsidRPr="006B228A">
        <w:rPr>
          <w:color w:val="000000"/>
          <w:szCs w:val="20"/>
        </w:rPr>
        <w:t>sichtsbeschwerden und Disziplinarangelegenheiten</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11.31.05</w:t>
      </w:r>
      <w:r w:rsidRPr="006B228A">
        <w:rPr>
          <w:color w:val="000000"/>
        </w:rPr>
        <w:tab/>
        <w:t>Widersprüche in Selbstverwaltungsangelegenheiten der kreisangehörigen Gemeinden, Gemeind</w:t>
      </w:r>
      <w:r w:rsidRPr="006B228A">
        <w:rPr>
          <w:color w:val="000000"/>
        </w:rPr>
        <w:t>e</w:t>
      </w:r>
      <w:r w:rsidRPr="006B228A">
        <w:rPr>
          <w:color w:val="000000"/>
        </w:rPr>
        <w:t>verwaltungsverbänden und Zweckverbänden</w:t>
      </w:r>
    </w:p>
    <w:p w:rsidR="006953C4" w:rsidRPr="006B228A" w:rsidRDefault="006953C4">
      <w:pPr>
        <w:pStyle w:val="Kurzbeschreibung"/>
        <w:rPr>
          <w:color w:val="000000"/>
        </w:rPr>
      </w:pPr>
      <w:r w:rsidRPr="006B228A">
        <w:rPr>
          <w:color w:val="000000"/>
        </w:rPr>
        <w:t>Kurzbeschreibung:</w:t>
      </w:r>
    </w:p>
    <w:p w:rsidR="00D7286C" w:rsidRDefault="006953C4">
      <w:pPr>
        <w:widowControl w:val="0"/>
        <w:tabs>
          <w:tab w:val="left" w:pos="1134"/>
        </w:tabs>
        <w:autoSpaceDE w:val="0"/>
        <w:autoSpaceDN w:val="0"/>
        <w:adjustRightInd w:val="0"/>
        <w:jc w:val="both"/>
        <w:rPr>
          <w:color w:val="000000"/>
          <w:szCs w:val="20"/>
        </w:rPr>
      </w:pPr>
      <w:r w:rsidRPr="006B228A">
        <w:rPr>
          <w:color w:val="000000"/>
          <w:szCs w:val="20"/>
        </w:rPr>
        <w:t>Bearbeitung von Widersprüchen in Selbstverwaltungsangelegenheiten der kreisangehörigen Gemeinden, Gemeindeve</w:t>
      </w:r>
      <w:r w:rsidRPr="006B228A">
        <w:rPr>
          <w:color w:val="000000"/>
          <w:szCs w:val="20"/>
        </w:rPr>
        <w:t>r</w:t>
      </w:r>
      <w:r w:rsidRPr="006B228A">
        <w:rPr>
          <w:color w:val="000000"/>
          <w:szCs w:val="20"/>
        </w:rPr>
        <w:t>waltungsverbänden und Zweckverbänden;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Entscheidung über Aussetzungsanträge</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Sicherstellung der Rechtmäßigkeit gemeindlicher Entscheidungen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Hinwirken auf formlose Erledigung durch Rücknahme oder Abhilfe</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Produktgruppeneu"/>
        <w:rPr>
          <w:color w:val="000000"/>
        </w:rPr>
      </w:pPr>
      <w:r w:rsidRPr="006B228A">
        <w:rPr>
          <w:color w:val="000000"/>
        </w:rPr>
        <w:t>Produktgruppe:</w:t>
      </w:r>
    </w:p>
    <w:p w:rsidR="006953C4" w:rsidRPr="006B228A" w:rsidRDefault="006953C4" w:rsidP="00307CF5">
      <w:pPr>
        <w:pStyle w:val="Produktgruppe"/>
        <w:spacing w:after="120"/>
        <w:rPr>
          <w:color w:val="000000"/>
        </w:rPr>
      </w:pPr>
      <w:bookmarkStart w:id="62" w:name="_Toc448927684"/>
      <w:r w:rsidRPr="006B228A">
        <w:rPr>
          <w:color w:val="000000"/>
        </w:rPr>
        <w:t>11.32</w:t>
      </w:r>
      <w:r w:rsidRPr="006B228A">
        <w:rPr>
          <w:color w:val="000000"/>
        </w:rPr>
        <w:tab/>
        <w:t>Abgabewesen</w:t>
      </w:r>
      <w:bookmarkEnd w:id="62"/>
    </w:p>
    <w:p w:rsidR="006953C4" w:rsidRPr="003310FE" w:rsidRDefault="00B22529">
      <w:pPr>
        <w:rPr>
          <w:color w:val="000000"/>
          <w:u w:val="single"/>
        </w:rPr>
      </w:pPr>
      <w:r w:rsidRPr="003310FE">
        <w:rPr>
          <w:color w:val="000000"/>
          <w:u w:val="single"/>
        </w:rPr>
        <w:t>Kurzbeschreibung:</w:t>
      </w:r>
    </w:p>
    <w:p w:rsidR="00B22529" w:rsidRDefault="00B22529" w:rsidP="00B22529">
      <w:pPr>
        <w:widowControl w:val="0"/>
        <w:tabs>
          <w:tab w:val="left" w:pos="1134"/>
        </w:tabs>
        <w:autoSpaceDE w:val="0"/>
        <w:autoSpaceDN w:val="0"/>
        <w:adjustRightInd w:val="0"/>
        <w:jc w:val="both"/>
        <w:rPr>
          <w:color w:val="000000"/>
          <w:szCs w:val="20"/>
        </w:rPr>
      </w:pPr>
      <w:r w:rsidRPr="006B228A">
        <w:rPr>
          <w:color w:val="000000"/>
          <w:szCs w:val="20"/>
        </w:rPr>
        <w:t>Sämtliche Maßnahmen im Rahmen des Festsetzungs- und Erhebungsverfahrens, insbesondere Veranlagung, Stundung, Vollziehungsaussetzung, Niederschlagung, Erlass, Zinsberechnungen, Erlass von Haftungs- und Duldungsbescheiden, Zwangsversteigerungsfälle;</w:t>
      </w:r>
    </w:p>
    <w:p w:rsidR="00B22529" w:rsidRDefault="00B22529" w:rsidP="00B22529">
      <w:pPr>
        <w:widowControl w:val="0"/>
        <w:tabs>
          <w:tab w:val="left" w:pos="1134"/>
        </w:tabs>
        <w:autoSpaceDE w:val="0"/>
        <w:autoSpaceDN w:val="0"/>
        <w:adjustRightInd w:val="0"/>
        <w:jc w:val="both"/>
        <w:rPr>
          <w:color w:val="000000"/>
          <w:szCs w:val="20"/>
        </w:rPr>
      </w:pPr>
      <w:r w:rsidRPr="006B228A">
        <w:rPr>
          <w:color w:val="000000"/>
          <w:szCs w:val="20"/>
        </w:rPr>
        <w:t xml:space="preserve">Wahrnehmung kommunaler Interessen bei Festsetzungs- und Bewertungsverfahren der Finanzämter </w:t>
      </w:r>
      <w:r w:rsidR="00487478">
        <w:rPr>
          <w:color w:val="000000"/>
          <w:szCs w:val="20"/>
        </w:rPr>
        <w:t>einschl.</w:t>
      </w:r>
      <w:r w:rsidRPr="006B228A">
        <w:rPr>
          <w:color w:val="000000"/>
          <w:szCs w:val="20"/>
        </w:rPr>
        <w:t xml:space="preserve"> Anma</w:t>
      </w:r>
      <w:r w:rsidRPr="006B228A">
        <w:rPr>
          <w:color w:val="000000"/>
          <w:szCs w:val="20"/>
        </w:rPr>
        <w:t>h</w:t>
      </w:r>
      <w:r w:rsidRPr="006B228A">
        <w:rPr>
          <w:color w:val="000000"/>
          <w:szCs w:val="20"/>
        </w:rPr>
        <w:t>nung ausstehender Veranlagungen;</w:t>
      </w:r>
    </w:p>
    <w:p w:rsidR="00B22529" w:rsidRDefault="00B22529" w:rsidP="00B22529">
      <w:pPr>
        <w:widowControl w:val="0"/>
        <w:tabs>
          <w:tab w:val="left" w:pos="1134"/>
        </w:tabs>
        <w:autoSpaceDE w:val="0"/>
        <w:autoSpaceDN w:val="0"/>
        <w:adjustRightInd w:val="0"/>
        <w:jc w:val="both"/>
        <w:rPr>
          <w:color w:val="000000"/>
          <w:szCs w:val="20"/>
        </w:rPr>
      </w:pPr>
      <w:r w:rsidRPr="006B228A">
        <w:rPr>
          <w:color w:val="000000"/>
          <w:szCs w:val="20"/>
        </w:rPr>
        <w:t>Steuerstatistik, -schätzung und -prognose;</w:t>
      </w:r>
    </w:p>
    <w:p w:rsidR="00B22529" w:rsidRPr="006B228A" w:rsidRDefault="00B22529" w:rsidP="00B22529">
      <w:pPr>
        <w:widowControl w:val="0"/>
        <w:tabs>
          <w:tab w:val="left" w:pos="1134"/>
        </w:tabs>
        <w:autoSpaceDE w:val="0"/>
        <w:autoSpaceDN w:val="0"/>
        <w:adjustRightInd w:val="0"/>
        <w:jc w:val="both"/>
        <w:rPr>
          <w:color w:val="000000"/>
          <w:szCs w:val="20"/>
        </w:rPr>
      </w:pPr>
      <w:r w:rsidRPr="006B228A">
        <w:rPr>
          <w:color w:val="000000"/>
          <w:szCs w:val="20"/>
        </w:rPr>
        <w:t>Entwurf von Satzungen</w:t>
      </w:r>
    </w:p>
    <w:p w:rsidR="00B22529" w:rsidRDefault="00B22529">
      <w:pPr>
        <w:rPr>
          <w:color w:val="000000"/>
        </w:rPr>
      </w:pPr>
    </w:p>
    <w:p w:rsidR="00D42B7C" w:rsidRDefault="00D17B03" w:rsidP="003310FE">
      <w:pPr>
        <w:pStyle w:val="Ziele"/>
        <w:rPr>
          <w:color w:val="000000"/>
        </w:rPr>
      </w:pPr>
      <w:r>
        <w:rPr>
          <w:color w:val="000000"/>
        </w:rPr>
        <w:t>Allgemeine Ziele / Auftragsgrundlage:</w:t>
      </w:r>
    </w:p>
    <w:p w:rsidR="00D42B7C" w:rsidRDefault="00D42B7C" w:rsidP="003310FE">
      <w:pPr>
        <w:pStyle w:val="Ziele"/>
        <w:rPr>
          <w:color w:val="000000"/>
          <w:szCs w:val="20"/>
          <w:u w:val="none"/>
        </w:rPr>
      </w:pPr>
      <w:r w:rsidRPr="000801F1">
        <w:rPr>
          <w:color w:val="000000"/>
          <w:szCs w:val="20"/>
          <w:u w:val="none"/>
        </w:rPr>
        <w:t>Erzielung von Erträgen zur Deckung der Aufwendungen des Gesamthaushalts sowie rechtzeitige, vollständige und wir</w:t>
      </w:r>
      <w:r w:rsidRPr="000801F1">
        <w:rPr>
          <w:color w:val="000000"/>
          <w:szCs w:val="20"/>
          <w:u w:val="none"/>
        </w:rPr>
        <w:t>t</w:t>
      </w:r>
      <w:r w:rsidRPr="000801F1">
        <w:rPr>
          <w:color w:val="000000"/>
          <w:szCs w:val="20"/>
          <w:u w:val="none"/>
        </w:rPr>
        <w:t>schaftliche Steuerfestsetzung bzw. -erhebung auch im Hinblick auf den Grundsatz der Steuergerechtigkeit</w:t>
      </w:r>
    </w:p>
    <w:p w:rsidR="000558A2" w:rsidRPr="000801F1" w:rsidRDefault="000558A2" w:rsidP="003310FE">
      <w:pPr>
        <w:pStyle w:val="Ziele"/>
        <w:rPr>
          <w:color w:val="000000"/>
          <w:szCs w:val="20"/>
          <w:u w:val="none"/>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11.32.01</w:t>
      </w:r>
      <w:r w:rsidRPr="006B228A">
        <w:rPr>
          <w:color w:val="000000"/>
        </w:rPr>
        <w:tab/>
        <w:t>Festsetzung und Erhebung der Grundsteuer</w:t>
      </w:r>
    </w:p>
    <w:p w:rsidR="006953C4" w:rsidRPr="006B228A" w:rsidRDefault="006953C4">
      <w:pPr>
        <w:pStyle w:val="Kurzbeschreibung"/>
        <w:rPr>
          <w:color w:val="000000"/>
        </w:rPr>
      </w:pPr>
      <w:r w:rsidRPr="006B228A">
        <w:rPr>
          <w:color w:val="000000"/>
        </w:rPr>
        <w:t>Kurzbeschreibung:</w:t>
      </w:r>
    </w:p>
    <w:p w:rsidR="006953C4" w:rsidRPr="006B228A" w:rsidRDefault="00B22529">
      <w:pPr>
        <w:widowControl w:val="0"/>
        <w:tabs>
          <w:tab w:val="left" w:pos="1134"/>
        </w:tabs>
        <w:autoSpaceDE w:val="0"/>
        <w:autoSpaceDN w:val="0"/>
        <w:adjustRightInd w:val="0"/>
        <w:jc w:val="both"/>
        <w:rPr>
          <w:color w:val="000000"/>
          <w:szCs w:val="20"/>
        </w:rPr>
      </w:pPr>
      <w:r>
        <w:rPr>
          <w:color w:val="000000"/>
          <w:szCs w:val="20"/>
        </w:rPr>
        <w:t>siehe Produktgruppe</w:t>
      </w:r>
    </w:p>
    <w:p w:rsidR="006953C4" w:rsidRPr="006B228A" w:rsidRDefault="006953C4">
      <w:pPr>
        <w:widowControl w:val="0"/>
        <w:tabs>
          <w:tab w:val="left" w:pos="1134"/>
        </w:tabs>
        <w:autoSpaceDE w:val="0"/>
        <w:autoSpaceDN w:val="0"/>
        <w:adjustRightInd w:val="0"/>
        <w:rPr>
          <w:color w:val="000000"/>
        </w:rPr>
      </w:pPr>
    </w:p>
    <w:p w:rsidR="006953C4" w:rsidRPr="006B228A" w:rsidRDefault="00D17B03">
      <w:pPr>
        <w:pStyle w:val="Ziele"/>
        <w:rPr>
          <w:color w:val="000000"/>
        </w:rPr>
      </w:pPr>
      <w:r>
        <w:rPr>
          <w:color w:val="000000"/>
        </w:rPr>
        <w:t>Allgemeine Ziele / Auftragsgrundlage:</w:t>
      </w:r>
    </w:p>
    <w:p w:rsidR="006953C4" w:rsidRPr="006B228A" w:rsidRDefault="00D42B7C">
      <w:pPr>
        <w:pStyle w:val="Textkrper3"/>
        <w:rPr>
          <w:color w:val="000000"/>
        </w:rPr>
      </w:pPr>
      <w:r>
        <w:rPr>
          <w:color w:val="000000"/>
        </w:rPr>
        <w:t>Siehe Produktgruppe</w:t>
      </w:r>
    </w:p>
    <w:p w:rsidR="006953C4" w:rsidRPr="006B228A" w:rsidRDefault="006953C4">
      <w:pPr>
        <w:pStyle w:val="Spiegelstrich"/>
        <w:numPr>
          <w:ilvl w:val="0"/>
          <w:numId w:val="0"/>
        </w:numPr>
        <w:tabs>
          <w:tab w:val="left" w:pos="142"/>
          <w:tab w:val="left" w:pos="567"/>
        </w:tabs>
        <w:ind w:left="567" w:hanging="567"/>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11.32.02</w:t>
      </w:r>
      <w:r w:rsidRPr="006B228A">
        <w:rPr>
          <w:color w:val="000000"/>
        </w:rPr>
        <w:tab/>
        <w:t>Festsetzung und Erhebung der Gewerbesteuer</w:t>
      </w:r>
    </w:p>
    <w:p w:rsidR="006953C4" w:rsidRPr="006B228A" w:rsidRDefault="006953C4">
      <w:pPr>
        <w:pStyle w:val="Kurzbeschreibung"/>
        <w:rPr>
          <w:color w:val="000000"/>
        </w:rPr>
      </w:pPr>
      <w:r w:rsidRPr="006B228A">
        <w:rPr>
          <w:color w:val="000000"/>
        </w:rPr>
        <w:t>Kurzbeschreibung:</w:t>
      </w:r>
    </w:p>
    <w:p w:rsidR="006953C4" w:rsidRPr="006B228A" w:rsidRDefault="00B22529">
      <w:pPr>
        <w:tabs>
          <w:tab w:val="left" w:pos="1134"/>
          <w:tab w:val="left" w:pos="2268"/>
        </w:tabs>
        <w:rPr>
          <w:color w:val="000000"/>
        </w:rPr>
      </w:pPr>
      <w:r>
        <w:rPr>
          <w:color w:val="000000"/>
        </w:rPr>
        <w:t>Siehe Produktgruppe</w:t>
      </w:r>
    </w:p>
    <w:p w:rsidR="002D66E7" w:rsidRDefault="002D66E7">
      <w:pPr>
        <w:pStyle w:val="Ziele"/>
        <w:rPr>
          <w:color w:val="000000"/>
        </w:rPr>
      </w:pPr>
    </w:p>
    <w:p w:rsidR="006953C4" w:rsidRPr="006B228A" w:rsidRDefault="00D17B03">
      <w:pPr>
        <w:pStyle w:val="Ziele"/>
        <w:rPr>
          <w:color w:val="000000"/>
        </w:rPr>
      </w:pPr>
      <w:r>
        <w:rPr>
          <w:color w:val="000000"/>
        </w:rPr>
        <w:t>Allgemeine Ziele / Auftragsgrundlage:</w:t>
      </w:r>
    </w:p>
    <w:p w:rsidR="00862E69" w:rsidRPr="006B228A" w:rsidRDefault="00D42B7C">
      <w:pPr>
        <w:pStyle w:val="Textkrper3"/>
        <w:widowControl w:val="0"/>
        <w:rPr>
          <w:rFonts w:cs="Times New Roman"/>
          <w:noProof w:val="0"/>
          <w:color w:val="000000"/>
          <w:szCs w:val="20"/>
        </w:rPr>
      </w:pPr>
      <w:r>
        <w:rPr>
          <w:rFonts w:cs="Times New Roman"/>
          <w:noProof w:val="0"/>
          <w:color w:val="000000"/>
          <w:szCs w:val="20"/>
        </w:rPr>
        <w:t>Siehe Produktgruppe</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11.32.03</w:t>
      </w:r>
      <w:r w:rsidRPr="006B228A">
        <w:rPr>
          <w:color w:val="000000"/>
        </w:rPr>
        <w:tab/>
        <w:t xml:space="preserve">Festsetzung und Erhebung von </w:t>
      </w:r>
      <w:r w:rsidR="009378CD">
        <w:rPr>
          <w:color w:val="000000"/>
        </w:rPr>
        <w:t>s</w:t>
      </w:r>
      <w:r w:rsidRPr="006B228A">
        <w:rPr>
          <w:color w:val="000000"/>
        </w:rPr>
        <w:t>onstige</w:t>
      </w:r>
      <w:r w:rsidR="009378CD">
        <w:rPr>
          <w:color w:val="000000"/>
        </w:rPr>
        <w:t>n</w:t>
      </w:r>
      <w:r w:rsidRPr="006B228A">
        <w:rPr>
          <w:color w:val="000000"/>
        </w:rPr>
        <w:t xml:space="preserve"> Steuern</w:t>
      </w:r>
    </w:p>
    <w:p w:rsidR="006953C4" w:rsidRPr="006B228A" w:rsidRDefault="006953C4">
      <w:pPr>
        <w:pStyle w:val="Kurzbeschreibung"/>
        <w:rPr>
          <w:color w:val="000000"/>
        </w:rPr>
      </w:pPr>
      <w:r w:rsidRPr="006B228A">
        <w:rPr>
          <w:color w:val="000000"/>
        </w:rPr>
        <w:t>Kurzbeschreibung:</w:t>
      </w:r>
    </w:p>
    <w:p w:rsidR="002D66E7" w:rsidRDefault="00D42B7C" w:rsidP="00213CF1">
      <w:pPr>
        <w:pStyle w:val="Textkrper3"/>
        <w:widowControl w:val="0"/>
        <w:rPr>
          <w:rFonts w:cs="Times New Roman"/>
          <w:noProof w:val="0"/>
          <w:color w:val="000000"/>
          <w:szCs w:val="20"/>
        </w:rPr>
      </w:pPr>
      <w:r>
        <w:rPr>
          <w:rFonts w:cs="Times New Roman"/>
          <w:noProof w:val="0"/>
          <w:color w:val="000000"/>
          <w:szCs w:val="20"/>
        </w:rPr>
        <w:t>Örtliche Verbrauch- und Aufwandsteuer</w:t>
      </w:r>
      <w:r w:rsidR="00803661">
        <w:rPr>
          <w:rFonts w:cs="Times New Roman"/>
          <w:noProof w:val="0"/>
          <w:color w:val="000000"/>
          <w:szCs w:val="20"/>
        </w:rPr>
        <w:t>,</w:t>
      </w:r>
      <w:r>
        <w:rPr>
          <w:rFonts w:cs="Times New Roman"/>
          <w:noProof w:val="0"/>
          <w:color w:val="000000"/>
          <w:szCs w:val="20"/>
        </w:rPr>
        <w:t xml:space="preserve"> </w:t>
      </w:r>
      <w:r w:rsidR="00577DEF">
        <w:rPr>
          <w:rFonts w:cs="Times New Roman"/>
          <w:noProof w:val="0"/>
          <w:color w:val="000000"/>
          <w:szCs w:val="20"/>
        </w:rPr>
        <w:t>z. B.</w:t>
      </w:r>
      <w:r w:rsidR="006953C4" w:rsidRPr="006B228A">
        <w:rPr>
          <w:rFonts w:cs="Times New Roman"/>
          <w:noProof w:val="0"/>
          <w:color w:val="000000"/>
          <w:szCs w:val="20"/>
        </w:rPr>
        <w:t xml:space="preserve"> Hundesteuer, Vergnügungssteuer, Jagdsteuer, Zweitwohnungssteuer</w:t>
      </w:r>
      <w:r w:rsidR="002D66E7">
        <w:rPr>
          <w:rFonts w:cs="Times New Roman"/>
          <w:noProof w:val="0"/>
          <w:color w:val="000000"/>
          <w:szCs w:val="20"/>
        </w:rPr>
        <w:t>;</w:t>
      </w:r>
    </w:p>
    <w:p w:rsidR="006953C4" w:rsidRPr="006B228A" w:rsidRDefault="002D66E7" w:rsidP="00213CF1">
      <w:pPr>
        <w:pStyle w:val="Textkrper3"/>
        <w:widowControl w:val="0"/>
        <w:rPr>
          <w:rFonts w:cs="Times New Roman"/>
          <w:noProof w:val="0"/>
          <w:color w:val="000000"/>
          <w:szCs w:val="20"/>
        </w:rPr>
      </w:pPr>
      <w:r>
        <w:rPr>
          <w:rFonts w:cs="Times New Roman"/>
          <w:noProof w:val="0"/>
          <w:color w:val="000000"/>
          <w:szCs w:val="20"/>
        </w:rPr>
        <w:t>S</w:t>
      </w:r>
      <w:r w:rsidR="00D42B7C">
        <w:rPr>
          <w:rFonts w:cs="Times New Roman"/>
          <w:noProof w:val="0"/>
          <w:color w:val="000000"/>
          <w:szCs w:val="20"/>
        </w:rPr>
        <w:t>iehe Produktgruppe</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D42B7C" w:rsidRDefault="006953C4">
      <w:pPr>
        <w:pStyle w:val="Textkrper3"/>
        <w:widowControl w:val="0"/>
        <w:rPr>
          <w:rFonts w:cs="Times New Roman"/>
          <w:noProof w:val="0"/>
          <w:color w:val="000000"/>
          <w:szCs w:val="20"/>
        </w:rPr>
      </w:pPr>
      <w:r w:rsidRPr="006B228A">
        <w:rPr>
          <w:rFonts w:cs="Times New Roman"/>
          <w:noProof w:val="0"/>
          <w:color w:val="000000"/>
          <w:szCs w:val="20"/>
        </w:rPr>
        <w:t>Lenkung, ggf. Begrenzung und geordnete Meldung der jeweiligen Tatbestände</w:t>
      </w:r>
      <w:r w:rsidR="00803661">
        <w:rPr>
          <w:rFonts w:cs="Times New Roman"/>
          <w:noProof w:val="0"/>
          <w:color w:val="000000"/>
          <w:szCs w:val="20"/>
        </w:rPr>
        <w:t>, z.</w:t>
      </w:r>
      <w:r w:rsidR="00B540D3">
        <w:rPr>
          <w:rFonts w:cs="Times New Roman"/>
          <w:noProof w:val="0"/>
          <w:color w:val="000000"/>
          <w:szCs w:val="20"/>
        </w:rPr>
        <w:t xml:space="preserve"> B.</w:t>
      </w:r>
      <w:r w:rsidR="00803661">
        <w:rPr>
          <w:rFonts w:cs="Times New Roman"/>
          <w:noProof w:val="0"/>
          <w:color w:val="000000"/>
          <w:szCs w:val="20"/>
        </w:rPr>
        <w:t> </w:t>
      </w:r>
      <w:r w:rsidR="00803661">
        <w:rPr>
          <w:rFonts w:ascii="Symbol" w:hAnsi="Symbol" w:cs="Times New Roman"/>
          <w:noProof w:val="0"/>
          <w:color w:val="000000"/>
          <w:szCs w:val="20"/>
        </w:rPr>
        <w:t></w:t>
      </w:r>
      <w:r w:rsidRPr="006B228A">
        <w:rPr>
          <w:rFonts w:cs="Times New Roman"/>
          <w:noProof w:val="0"/>
          <w:color w:val="000000"/>
          <w:szCs w:val="20"/>
        </w:rPr>
        <w:t>Hundehaltungen, Vergnügung</w:t>
      </w:r>
      <w:r w:rsidRPr="006B228A">
        <w:rPr>
          <w:rFonts w:cs="Times New Roman"/>
          <w:noProof w:val="0"/>
          <w:color w:val="000000"/>
          <w:szCs w:val="20"/>
        </w:rPr>
        <w:t>s</w:t>
      </w:r>
      <w:r w:rsidRPr="006B228A">
        <w:rPr>
          <w:rFonts w:cs="Times New Roman"/>
          <w:noProof w:val="0"/>
          <w:color w:val="000000"/>
          <w:szCs w:val="20"/>
        </w:rPr>
        <w:t xml:space="preserve">veranstaltungen und Spielgeräte, </w:t>
      </w:r>
      <w:r w:rsidRPr="004E4542">
        <w:rPr>
          <w:rFonts w:cs="Times New Roman"/>
          <w:noProof w:val="0"/>
          <w:color w:val="000000"/>
          <w:szCs w:val="20"/>
        </w:rPr>
        <w:t xml:space="preserve">Jagdpacht, </w:t>
      </w:r>
      <w:r w:rsidRPr="006457F2">
        <w:rPr>
          <w:rFonts w:cs="Times New Roman"/>
          <w:noProof w:val="0"/>
          <w:color w:val="000000"/>
          <w:szCs w:val="20"/>
        </w:rPr>
        <w:t>Zweitwohnungen</w:t>
      </w:r>
    </w:p>
    <w:p w:rsidR="006953C4" w:rsidRPr="006B228A" w:rsidRDefault="000558A2">
      <w:pPr>
        <w:pStyle w:val="Textkrper3"/>
        <w:widowControl w:val="0"/>
        <w:rPr>
          <w:rFonts w:cs="Times New Roman"/>
          <w:noProof w:val="0"/>
          <w:color w:val="000000"/>
          <w:szCs w:val="20"/>
        </w:rPr>
      </w:pPr>
      <w:r>
        <w:rPr>
          <w:rFonts w:cs="Times New Roman"/>
          <w:noProof w:val="0"/>
          <w:color w:val="000000"/>
          <w:szCs w:val="20"/>
        </w:rPr>
        <w:t>Siehe Produktgruppe</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11.32.04</w:t>
      </w:r>
      <w:r w:rsidRPr="006B228A">
        <w:rPr>
          <w:color w:val="000000"/>
        </w:rPr>
        <w:tab/>
        <w:t xml:space="preserve">Festsetzung und Erhebung von </w:t>
      </w:r>
      <w:r w:rsidR="009378CD">
        <w:rPr>
          <w:color w:val="000000"/>
        </w:rPr>
        <w:t>s</w:t>
      </w:r>
      <w:r w:rsidRPr="006B228A">
        <w:rPr>
          <w:color w:val="000000"/>
        </w:rPr>
        <w:t>onstige</w:t>
      </w:r>
      <w:r w:rsidR="009378CD">
        <w:rPr>
          <w:color w:val="000000"/>
        </w:rPr>
        <w:t>n</w:t>
      </w:r>
      <w:r w:rsidRPr="006B228A">
        <w:rPr>
          <w:color w:val="000000"/>
        </w:rPr>
        <w:t xml:space="preserve"> Abgaben</w:t>
      </w:r>
    </w:p>
    <w:p w:rsidR="006953C4" w:rsidRPr="006B228A" w:rsidRDefault="006953C4">
      <w:pPr>
        <w:pStyle w:val="Kurzbeschreibung"/>
        <w:rPr>
          <w:color w:val="000000"/>
        </w:rPr>
      </w:pPr>
      <w:r w:rsidRPr="006B228A">
        <w:rPr>
          <w:color w:val="000000"/>
        </w:rPr>
        <w:t>Kurzbeschreibung:</w:t>
      </w:r>
    </w:p>
    <w:p w:rsidR="000558A2" w:rsidRDefault="00134DA8" w:rsidP="004F2C5D">
      <w:pPr>
        <w:rPr>
          <w:color w:val="000000"/>
          <w:szCs w:val="20"/>
        </w:rPr>
      </w:pPr>
      <w:r>
        <w:rPr>
          <w:color w:val="000000"/>
          <w:szCs w:val="20"/>
        </w:rPr>
        <w:t>Erschließungs- und Anschlussbeiträge, soweit nicht besonderen Fachprodukten zugewiesen, s</w:t>
      </w:r>
      <w:r w:rsidR="00D42B7C">
        <w:rPr>
          <w:color w:val="000000"/>
          <w:szCs w:val="20"/>
        </w:rPr>
        <w:t>onstige Abgaben</w:t>
      </w:r>
      <w:r w:rsidR="004F2C5D">
        <w:rPr>
          <w:rFonts w:ascii="Calibri" w:hAnsi="Calibri"/>
          <w:sz w:val="22"/>
          <w:szCs w:val="22"/>
        </w:rPr>
        <w:t xml:space="preserve">, </w:t>
      </w:r>
      <w:r w:rsidR="002D23B7">
        <w:rPr>
          <w:color w:val="000000"/>
          <w:szCs w:val="20"/>
        </w:rPr>
        <w:t>z. B.</w:t>
      </w:r>
      <w:r w:rsidR="00D42B7C">
        <w:rPr>
          <w:color w:val="000000"/>
          <w:szCs w:val="20"/>
        </w:rPr>
        <w:t xml:space="preserve"> </w:t>
      </w:r>
      <w:r w:rsidR="006953C4" w:rsidRPr="006B228A">
        <w:rPr>
          <w:color w:val="000000"/>
          <w:szCs w:val="20"/>
        </w:rPr>
        <w:t>Kurtaxe, Fremdenverkehrs</w:t>
      </w:r>
      <w:r w:rsidR="00D42B7C">
        <w:rPr>
          <w:color w:val="000000"/>
          <w:szCs w:val="20"/>
        </w:rPr>
        <w:t>beitrag</w:t>
      </w:r>
      <w:r w:rsidR="006953C4" w:rsidRPr="006B228A">
        <w:rPr>
          <w:color w:val="000000"/>
          <w:szCs w:val="20"/>
        </w:rPr>
        <w:t>, Weinbauabga</w:t>
      </w:r>
      <w:r w:rsidR="000558A2">
        <w:rPr>
          <w:color w:val="000000"/>
          <w:szCs w:val="20"/>
        </w:rPr>
        <w:t>be</w:t>
      </w:r>
      <w:r w:rsidR="002D66E7">
        <w:rPr>
          <w:color w:val="000000"/>
          <w:szCs w:val="20"/>
        </w:rPr>
        <w:t>;</w:t>
      </w:r>
    </w:p>
    <w:p w:rsidR="006953C4" w:rsidRPr="006B228A" w:rsidRDefault="000558A2">
      <w:pPr>
        <w:pStyle w:val="Textkrper3"/>
        <w:widowControl w:val="0"/>
        <w:rPr>
          <w:rFonts w:cs="Times New Roman"/>
          <w:noProof w:val="0"/>
          <w:color w:val="000000"/>
          <w:szCs w:val="20"/>
        </w:rPr>
      </w:pPr>
      <w:r>
        <w:rPr>
          <w:rFonts w:cs="Times New Roman"/>
          <w:noProof w:val="0"/>
          <w:color w:val="000000"/>
          <w:szCs w:val="20"/>
        </w:rPr>
        <w:t>S</w:t>
      </w:r>
      <w:r w:rsidR="00D42B7C">
        <w:rPr>
          <w:rFonts w:cs="Times New Roman"/>
          <w:noProof w:val="0"/>
          <w:color w:val="000000"/>
          <w:szCs w:val="20"/>
        </w:rPr>
        <w:t>iehe Produktgruppe</w:t>
      </w:r>
    </w:p>
    <w:p w:rsidR="006953C4" w:rsidRPr="006B228A" w:rsidRDefault="006953C4">
      <w:pPr>
        <w:pStyle w:val="Textkrper3"/>
        <w:widowControl w:val="0"/>
        <w:rPr>
          <w:color w:val="000000"/>
        </w:rPr>
      </w:pPr>
    </w:p>
    <w:p w:rsidR="006953C4" w:rsidRPr="006B228A" w:rsidRDefault="00D17B03">
      <w:pPr>
        <w:pStyle w:val="Ziele"/>
        <w:rPr>
          <w:color w:val="000000"/>
        </w:rPr>
      </w:pPr>
      <w:r>
        <w:rPr>
          <w:color w:val="000000"/>
        </w:rPr>
        <w:t>Allgemeine Ziele / Auftragsgrundlage:</w:t>
      </w:r>
    </w:p>
    <w:p w:rsidR="000558A2" w:rsidRDefault="006953C4" w:rsidP="003310FE">
      <w:pPr>
        <w:widowControl w:val="0"/>
        <w:tabs>
          <w:tab w:val="left" w:pos="1134"/>
        </w:tabs>
        <w:autoSpaceDE w:val="0"/>
        <w:autoSpaceDN w:val="0"/>
        <w:adjustRightInd w:val="0"/>
        <w:jc w:val="both"/>
        <w:rPr>
          <w:color w:val="000000"/>
          <w:szCs w:val="20"/>
        </w:rPr>
      </w:pPr>
      <w:r w:rsidRPr="006B228A">
        <w:rPr>
          <w:color w:val="000000"/>
          <w:szCs w:val="20"/>
        </w:rPr>
        <w:t xml:space="preserve">Erzielung von </w:t>
      </w:r>
      <w:r w:rsidR="00326C98">
        <w:rPr>
          <w:color w:val="000000"/>
          <w:szCs w:val="20"/>
        </w:rPr>
        <w:t>Erträgen</w:t>
      </w:r>
      <w:r w:rsidRPr="006B228A">
        <w:rPr>
          <w:color w:val="000000"/>
          <w:szCs w:val="20"/>
        </w:rPr>
        <w:t xml:space="preserve"> </w:t>
      </w:r>
      <w:r w:rsidR="00D42B7C">
        <w:rPr>
          <w:color w:val="000000"/>
          <w:szCs w:val="20"/>
        </w:rPr>
        <w:t>für besondere Zwecke</w:t>
      </w:r>
      <w:r w:rsidRPr="006B228A">
        <w:rPr>
          <w:color w:val="000000"/>
          <w:szCs w:val="20"/>
        </w:rPr>
        <w:t xml:space="preserve"> </w:t>
      </w:r>
    </w:p>
    <w:p w:rsidR="006953C4" w:rsidRDefault="00D42B7C" w:rsidP="003310FE">
      <w:pPr>
        <w:widowControl w:val="0"/>
        <w:tabs>
          <w:tab w:val="left" w:pos="1134"/>
        </w:tabs>
        <w:autoSpaceDE w:val="0"/>
        <w:autoSpaceDN w:val="0"/>
        <w:adjustRightInd w:val="0"/>
        <w:jc w:val="both"/>
        <w:rPr>
          <w:rFonts w:cs="Tahoma"/>
          <w:noProof/>
          <w:color w:val="000000"/>
          <w:szCs w:val="16"/>
        </w:rPr>
      </w:pPr>
      <w:r>
        <w:rPr>
          <w:rFonts w:cs="Tahoma"/>
          <w:noProof/>
          <w:color w:val="000000"/>
          <w:szCs w:val="16"/>
        </w:rPr>
        <w:t>Siehe Produktgruppe</w:t>
      </w:r>
    </w:p>
    <w:p w:rsidR="00D42B7C" w:rsidRPr="006B228A" w:rsidRDefault="00D42B7C" w:rsidP="003310FE">
      <w:pPr>
        <w:widowControl w:val="0"/>
        <w:tabs>
          <w:tab w:val="left" w:pos="1134"/>
        </w:tabs>
        <w:autoSpaceDE w:val="0"/>
        <w:autoSpaceDN w:val="0"/>
        <w:adjustRightInd w:val="0"/>
        <w:jc w:val="both"/>
        <w:rPr>
          <w:rFonts w:cs="Tahoma"/>
          <w:noProof/>
          <w:color w:val="000000"/>
          <w:szCs w:val="16"/>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63" w:name="_Toc448927685"/>
      <w:r w:rsidRPr="006B228A">
        <w:rPr>
          <w:color w:val="000000"/>
        </w:rPr>
        <w:t>11.33</w:t>
      </w:r>
      <w:r w:rsidRPr="006B228A">
        <w:rPr>
          <w:color w:val="000000"/>
        </w:rPr>
        <w:tab/>
        <w:t>Grundstücks</w:t>
      </w:r>
      <w:r w:rsidR="00365B48">
        <w:rPr>
          <w:color w:val="000000"/>
        </w:rPr>
        <w:t>management</w:t>
      </w:r>
      <w:bookmarkEnd w:id="63"/>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11.33.01</w:t>
      </w:r>
      <w:r w:rsidRPr="006B228A">
        <w:rPr>
          <w:color w:val="000000"/>
        </w:rPr>
        <w:tab/>
        <w:t>Abwicklung von Grundstücksgeschäften und Bestellung und Verwaltung von Erbbaurechten</w:t>
      </w:r>
    </w:p>
    <w:p w:rsidR="006953C4" w:rsidRPr="006B228A" w:rsidRDefault="006953C4">
      <w:pPr>
        <w:pStyle w:val="Kurzbeschreibung"/>
        <w:rPr>
          <w:color w:val="000000"/>
        </w:rPr>
      </w:pPr>
      <w:r w:rsidRPr="006B228A">
        <w:rPr>
          <w:color w:val="000000"/>
        </w:rPr>
        <w:t>Kurzbeschreibung:</w:t>
      </w:r>
    </w:p>
    <w:p w:rsidR="005370EA" w:rsidRDefault="006953C4">
      <w:pPr>
        <w:pStyle w:val="Textkrper3"/>
        <w:widowControl w:val="0"/>
        <w:rPr>
          <w:rFonts w:cs="Times New Roman"/>
          <w:noProof w:val="0"/>
          <w:color w:val="000000"/>
          <w:szCs w:val="20"/>
        </w:rPr>
      </w:pPr>
      <w:r w:rsidRPr="006B228A">
        <w:rPr>
          <w:rFonts w:cs="Times New Roman"/>
          <w:noProof w:val="0"/>
          <w:color w:val="000000"/>
          <w:szCs w:val="20"/>
        </w:rPr>
        <w:t>Erwerb von bebauten und unbebauten Grundstücken und Gebäuden</w:t>
      </w:r>
      <w:r w:rsidR="00803661">
        <w:rPr>
          <w:rFonts w:cs="Times New Roman"/>
          <w:noProof w:val="0"/>
          <w:color w:val="000000"/>
          <w:szCs w:val="20"/>
        </w:rPr>
        <w:t xml:space="preserve">, </w:t>
      </w:r>
      <w:r w:rsidR="00577DEF">
        <w:rPr>
          <w:rFonts w:cs="Times New Roman"/>
          <w:noProof w:val="0"/>
          <w:color w:val="000000"/>
          <w:szCs w:val="20"/>
        </w:rPr>
        <w:t>z. B.</w:t>
      </w:r>
      <w:r w:rsidRPr="006B228A">
        <w:rPr>
          <w:rFonts w:cs="Times New Roman"/>
          <w:noProof w:val="0"/>
          <w:color w:val="000000"/>
          <w:szCs w:val="20"/>
        </w:rPr>
        <w:t xml:space="preserve"> für Bevorratung, kommunale Maßnahmen oder im Auftrag für Bund und Land durch Kauf, Schenkung, Tausch, Enteignung oder Ausübung von </w:t>
      </w:r>
    </w:p>
    <w:p w:rsidR="000346DC" w:rsidRDefault="006953C4">
      <w:pPr>
        <w:pStyle w:val="Textkrper3"/>
        <w:widowControl w:val="0"/>
        <w:rPr>
          <w:rFonts w:cs="Times New Roman"/>
          <w:noProof w:val="0"/>
          <w:color w:val="000000"/>
          <w:szCs w:val="20"/>
        </w:rPr>
      </w:pPr>
      <w:r w:rsidRPr="006B228A">
        <w:rPr>
          <w:rFonts w:cs="Times New Roman"/>
          <w:noProof w:val="0"/>
          <w:color w:val="000000"/>
          <w:szCs w:val="20"/>
        </w:rPr>
        <w:t>Vor</w:t>
      </w:r>
      <w:r w:rsidR="005370EA">
        <w:rPr>
          <w:rFonts w:cs="Times New Roman"/>
          <w:noProof w:val="0"/>
          <w:color w:val="000000"/>
          <w:szCs w:val="20"/>
        </w:rPr>
        <w:t>-</w:t>
      </w:r>
      <w:r w:rsidRPr="006B228A">
        <w:rPr>
          <w:rFonts w:cs="Times New Roman"/>
          <w:noProof w:val="0"/>
          <w:color w:val="000000"/>
          <w:szCs w:val="20"/>
        </w:rPr>
        <w:t>, An- und Rückkaufsrechten;</w:t>
      </w:r>
    </w:p>
    <w:p w:rsidR="000558A2" w:rsidRDefault="006953C4">
      <w:pPr>
        <w:pStyle w:val="Textkrper3"/>
        <w:widowControl w:val="0"/>
        <w:rPr>
          <w:rFonts w:cs="Times New Roman"/>
          <w:noProof w:val="0"/>
          <w:color w:val="000000"/>
          <w:szCs w:val="20"/>
        </w:rPr>
      </w:pPr>
      <w:r w:rsidRPr="006B228A">
        <w:rPr>
          <w:rFonts w:cs="Times New Roman"/>
          <w:noProof w:val="0"/>
          <w:color w:val="000000"/>
          <w:szCs w:val="20"/>
        </w:rPr>
        <w:t>Verkauf von bebauten und unbebauten Grundstücken;</w:t>
      </w:r>
    </w:p>
    <w:p w:rsidR="000346DC" w:rsidRDefault="006953C4">
      <w:pPr>
        <w:pStyle w:val="Textkrper3"/>
        <w:widowControl w:val="0"/>
        <w:rPr>
          <w:rFonts w:cs="Times New Roman"/>
          <w:noProof w:val="0"/>
          <w:color w:val="000000"/>
          <w:szCs w:val="20"/>
        </w:rPr>
      </w:pPr>
      <w:r w:rsidRPr="006B228A">
        <w:rPr>
          <w:rFonts w:cs="Times New Roman"/>
          <w:noProof w:val="0"/>
          <w:color w:val="000000"/>
          <w:szCs w:val="20"/>
        </w:rPr>
        <w:t>Wahrnehmung der sich aus den Grundstücksgeschäften ergebenden Rechte und Pflichten;</w:t>
      </w:r>
    </w:p>
    <w:p w:rsidR="00393C8A" w:rsidRDefault="006953C4">
      <w:pPr>
        <w:pStyle w:val="Textkrper3"/>
        <w:widowControl w:val="0"/>
        <w:rPr>
          <w:rFonts w:cs="Times New Roman"/>
          <w:noProof w:val="0"/>
          <w:color w:val="000000"/>
          <w:szCs w:val="20"/>
        </w:rPr>
      </w:pPr>
      <w:r w:rsidRPr="006B228A">
        <w:rPr>
          <w:rFonts w:cs="Times New Roman"/>
          <w:noProof w:val="0"/>
          <w:color w:val="000000"/>
          <w:szCs w:val="20"/>
        </w:rPr>
        <w:t>Führung und Bereitstellung des Liegenschaftsnachweises;</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Bestellung, Inhaltsänderung, Erwerb, Veräußerung, Beendigung und Verwaltung von Erbbaurechten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4E4542" w:rsidRDefault="006953C4">
      <w:pPr>
        <w:widowControl w:val="0"/>
        <w:tabs>
          <w:tab w:val="left" w:pos="1134"/>
        </w:tabs>
        <w:autoSpaceDE w:val="0"/>
        <w:autoSpaceDN w:val="0"/>
        <w:adjustRightInd w:val="0"/>
        <w:rPr>
          <w:color w:val="000000"/>
          <w:szCs w:val="20"/>
        </w:rPr>
      </w:pPr>
      <w:r w:rsidRPr="004E4542">
        <w:rPr>
          <w:color w:val="000000"/>
          <w:szCs w:val="20"/>
        </w:rPr>
        <w:t>Durchführung von Grundstücksgeschäften zur Förderung des Wohnungsbaus</w:t>
      </w:r>
      <w:r w:rsidR="00803661" w:rsidRPr="004E4542">
        <w:rPr>
          <w:color w:val="000000"/>
          <w:szCs w:val="20"/>
        </w:rPr>
        <w:t>:</w:t>
      </w:r>
    </w:p>
    <w:p w:rsidR="006953C4" w:rsidRPr="006457F2" w:rsidRDefault="006953C4" w:rsidP="00A2045E">
      <w:pPr>
        <w:numPr>
          <w:ilvl w:val="1"/>
          <w:numId w:val="13"/>
        </w:numPr>
        <w:spacing w:after="240"/>
        <w:ind w:left="567" w:hanging="141"/>
        <w:contextualSpacing/>
        <w:rPr>
          <w:szCs w:val="18"/>
        </w:rPr>
      </w:pPr>
      <w:r w:rsidRPr="006457F2">
        <w:rPr>
          <w:szCs w:val="18"/>
        </w:rPr>
        <w:t>zur Ansiedlung von Industrie und Gewerbe</w:t>
      </w:r>
    </w:p>
    <w:p w:rsidR="006953C4" w:rsidRPr="006457F2" w:rsidRDefault="006953C4" w:rsidP="00A2045E">
      <w:pPr>
        <w:numPr>
          <w:ilvl w:val="1"/>
          <w:numId w:val="13"/>
        </w:numPr>
        <w:spacing w:after="240"/>
        <w:ind w:left="567" w:hanging="141"/>
        <w:contextualSpacing/>
        <w:rPr>
          <w:szCs w:val="18"/>
        </w:rPr>
      </w:pPr>
      <w:r w:rsidRPr="006457F2">
        <w:rPr>
          <w:szCs w:val="18"/>
        </w:rPr>
        <w:t>zur Wahrnehmung sonstiger kommunaler Aufgaben</w:t>
      </w:r>
    </w:p>
    <w:p w:rsidR="006953C4" w:rsidRPr="006B228A" w:rsidRDefault="006953C4" w:rsidP="004A4147">
      <w:pPr>
        <w:widowControl w:val="0"/>
        <w:tabs>
          <w:tab w:val="left" w:pos="1134"/>
        </w:tabs>
        <w:autoSpaceDE w:val="0"/>
        <w:autoSpaceDN w:val="0"/>
        <w:adjustRightInd w:val="0"/>
        <w:rPr>
          <w:color w:val="000000"/>
          <w:szCs w:val="20"/>
        </w:rPr>
      </w:pPr>
      <w:r w:rsidRPr="004E4542">
        <w:rPr>
          <w:color w:val="000000"/>
          <w:szCs w:val="20"/>
        </w:rPr>
        <w:t xml:space="preserve">Sicherung der </w:t>
      </w:r>
      <w:r w:rsidR="00326C98" w:rsidRPr="004E4542">
        <w:rPr>
          <w:color w:val="000000"/>
          <w:szCs w:val="20"/>
        </w:rPr>
        <w:t>Kommune</w:t>
      </w:r>
      <w:r w:rsidRPr="004E4542">
        <w:rPr>
          <w:color w:val="000000"/>
          <w:szCs w:val="20"/>
        </w:rPr>
        <w:t xml:space="preserve"> zustehenden Rechte</w:t>
      </w:r>
      <w:r w:rsidR="000346DC" w:rsidRPr="004E4542">
        <w:rPr>
          <w:color w:val="000000"/>
          <w:szCs w:val="20"/>
        </w:rPr>
        <w:t xml:space="preserve"> und </w:t>
      </w:r>
      <w:r w:rsidRPr="004E4542">
        <w:rPr>
          <w:color w:val="000000"/>
          <w:szCs w:val="20"/>
        </w:rPr>
        <w:t>Erfüllung der ihr</w:t>
      </w:r>
      <w:r w:rsidRPr="006B228A">
        <w:rPr>
          <w:color w:val="000000"/>
          <w:szCs w:val="20"/>
        </w:rPr>
        <w:t xml:space="preserve"> obliegenden Pflichten</w:t>
      </w:r>
    </w:p>
    <w:p w:rsidR="006953C4" w:rsidRPr="006B228A" w:rsidRDefault="006953C4">
      <w:pPr>
        <w:widowControl w:val="0"/>
        <w:tabs>
          <w:tab w:val="left" w:pos="1134"/>
        </w:tabs>
        <w:autoSpaceDE w:val="0"/>
        <w:autoSpaceDN w:val="0"/>
        <w:adjustRightInd w:val="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11.33.02</w:t>
      </w:r>
      <w:r w:rsidRPr="006B228A">
        <w:rPr>
          <w:color w:val="000000"/>
        </w:rPr>
        <w:tab/>
        <w:t>Kommunale Wertermittlung</w:t>
      </w:r>
    </w:p>
    <w:p w:rsidR="006953C4" w:rsidRPr="006B228A" w:rsidRDefault="006953C4">
      <w:pPr>
        <w:pStyle w:val="Kurzbeschreibung"/>
        <w:rPr>
          <w:color w:val="000000"/>
        </w:rPr>
      </w:pPr>
      <w:r w:rsidRPr="006B228A">
        <w:rPr>
          <w:color w:val="000000"/>
        </w:rPr>
        <w:t>Kurzbeschreibung:</w:t>
      </w:r>
    </w:p>
    <w:p w:rsidR="00803661" w:rsidRDefault="006953C4">
      <w:pPr>
        <w:pStyle w:val="Textkrper3"/>
        <w:widowControl w:val="0"/>
        <w:rPr>
          <w:rFonts w:cs="Times New Roman"/>
          <w:noProof w:val="0"/>
          <w:color w:val="000000"/>
          <w:szCs w:val="20"/>
        </w:rPr>
      </w:pPr>
      <w:r w:rsidRPr="006B228A">
        <w:rPr>
          <w:rFonts w:cs="Times New Roman"/>
          <w:noProof w:val="0"/>
          <w:color w:val="000000"/>
          <w:szCs w:val="20"/>
        </w:rPr>
        <w:t>Wertermittlungen und beratende Begleitung für den Grundstücksverkehr;</w:t>
      </w:r>
    </w:p>
    <w:p w:rsidR="00D7286C" w:rsidRDefault="006953C4">
      <w:pPr>
        <w:pStyle w:val="Textkrper3"/>
        <w:widowControl w:val="0"/>
        <w:rPr>
          <w:rFonts w:cs="Times New Roman"/>
          <w:noProof w:val="0"/>
          <w:color w:val="000000"/>
          <w:szCs w:val="20"/>
        </w:rPr>
      </w:pPr>
      <w:r w:rsidRPr="006B228A">
        <w:rPr>
          <w:rFonts w:cs="Times New Roman"/>
          <w:noProof w:val="0"/>
          <w:color w:val="000000"/>
          <w:szCs w:val="20"/>
        </w:rPr>
        <w:t>Wertermittlungen für den kommunalen Liegenschaftsbestand;</w:t>
      </w:r>
    </w:p>
    <w:p w:rsidR="00393C8A" w:rsidRDefault="006953C4">
      <w:pPr>
        <w:pStyle w:val="Textkrper3"/>
        <w:widowControl w:val="0"/>
        <w:rPr>
          <w:rFonts w:cs="Times New Roman"/>
          <w:noProof w:val="0"/>
          <w:color w:val="000000"/>
          <w:szCs w:val="20"/>
        </w:rPr>
      </w:pPr>
      <w:r w:rsidRPr="006B228A">
        <w:rPr>
          <w:rFonts w:cs="Times New Roman"/>
          <w:noProof w:val="0"/>
          <w:color w:val="000000"/>
          <w:szCs w:val="20"/>
        </w:rPr>
        <w:t>Bewerten von planerischen Alternativen hinsichtlich der Grundst</w:t>
      </w:r>
      <w:r w:rsidR="000558A2">
        <w:rPr>
          <w:rFonts w:cs="Times New Roman"/>
          <w:noProof w:val="0"/>
          <w:color w:val="000000"/>
          <w:szCs w:val="20"/>
        </w:rPr>
        <w:t>ücks- und Entschädigungskosten;</w:t>
      </w:r>
    </w:p>
    <w:p w:rsidR="006953C4" w:rsidRPr="006B228A" w:rsidRDefault="006953C4">
      <w:pPr>
        <w:pStyle w:val="Textkrper3"/>
        <w:widowControl w:val="0"/>
        <w:rPr>
          <w:rFonts w:cs="Times New Roman"/>
          <w:noProof w:val="0"/>
          <w:color w:val="000000"/>
          <w:szCs w:val="20"/>
        </w:rPr>
      </w:pPr>
      <w:r w:rsidRPr="006B228A">
        <w:rPr>
          <w:rFonts w:cs="Times New Roman"/>
          <w:noProof w:val="0"/>
          <w:color w:val="000000"/>
          <w:szCs w:val="20"/>
        </w:rPr>
        <w:t>Stellungnahmen zu Fremdgutachten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Zeitnahe Wertermittlungen und Beratungen als Grundlage für planerisches und politisches Handeln der Kommune</w:t>
      </w:r>
    </w:p>
    <w:p w:rsidR="006953C4" w:rsidRPr="006B228A" w:rsidRDefault="006953C4">
      <w:pPr>
        <w:widowControl w:val="0"/>
        <w:tabs>
          <w:tab w:val="left" w:pos="1134"/>
        </w:tabs>
        <w:autoSpaceDE w:val="0"/>
        <w:autoSpaceDN w:val="0"/>
        <w:adjustRightInd w:val="0"/>
        <w:rPr>
          <w:rFonts w:cs="Tahoma"/>
          <w:noProof/>
          <w:color w:val="000000"/>
          <w:szCs w:val="16"/>
        </w:rPr>
      </w:pPr>
    </w:p>
    <w:p w:rsidR="006953C4" w:rsidRPr="00307CF5" w:rsidRDefault="006953C4">
      <w:pPr>
        <w:pStyle w:val="berschrift3"/>
        <w:rPr>
          <w:color w:val="000000"/>
        </w:rPr>
      </w:pPr>
      <w:r w:rsidRPr="00307CF5">
        <w:rPr>
          <w:color w:val="000000"/>
        </w:rPr>
        <w:t>Produkt:</w:t>
      </w:r>
    </w:p>
    <w:p w:rsidR="006953C4" w:rsidRPr="006B228A" w:rsidRDefault="006953C4">
      <w:pPr>
        <w:pStyle w:val="Produktbezeichnung"/>
        <w:rPr>
          <w:color w:val="000000"/>
        </w:rPr>
      </w:pPr>
      <w:r w:rsidRPr="00307CF5">
        <w:rPr>
          <w:color w:val="000000"/>
        </w:rPr>
        <w:t>11.33.04</w:t>
      </w:r>
      <w:r w:rsidRPr="00307CF5">
        <w:rPr>
          <w:color w:val="000000"/>
        </w:rPr>
        <w:tab/>
      </w:r>
      <w:r w:rsidR="00B4223B">
        <w:rPr>
          <w:color w:val="000000"/>
        </w:rPr>
        <w:t>Grundstücksbewirtschaftung (</w:t>
      </w:r>
      <w:r w:rsidR="00803661" w:rsidRPr="00307CF5">
        <w:rPr>
          <w:color w:val="000000"/>
        </w:rPr>
        <w:t>U</w:t>
      </w:r>
      <w:r w:rsidRPr="00307CF5">
        <w:rPr>
          <w:color w:val="000000"/>
        </w:rPr>
        <w:t>nbebaute Grundstücke</w:t>
      </w:r>
      <w:r w:rsidR="00B4223B">
        <w:rPr>
          <w:color w:val="000000"/>
        </w:rPr>
        <w:t>)</w:t>
      </w:r>
      <w:r w:rsidRPr="006B228A">
        <w:rPr>
          <w:color w:val="000000"/>
        </w:rPr>
        <w:t xml:space="preserve"> </w:t>
      </w:r>
    </w:p>
    <w:p w:rsidR="006953C4" w:rsidRPr="006B228A" w:rsidRDefault="006953C4">
      <w:pPr>
        <w:pStyle w:val="Kurzbeschreibung"/>
        <w:rPr>
          <w:color w:val="000000"/>
        </w:rPr>
      </w:pPr>
      <w:r w:rsidRPr="006B228A">
        <w:rPr>
          <w:color w:val="000000"/>
        </w:rPr>
        <w:t>Kurzbeschreibung:</w:t>
      </w:r>
    </w:p>
    <w:p w:rsidR="000346DC" w:rsidRDefault="006953C4">
      <w:pPr>
        <w:widowControl w:val="0"/>
        <w:tabs>
          <w:tab w:val="left" w:pos="1134"/>
        </w:tabs>
        <w:autoSpaceDE w:val="0"/>
        <w:autoSpaceDN w:val="0"/>
        <w:adjustRightInd w:val="0"/>
        <w:jc w:val="both"/>
        <w:rPr>
          <w:color w:val="000000"/>
          <w:szCs w:val="20"/>
        </w:rPr>
      </w:pPr>
      <w:r w:rsidRPr="006B228A">
        <w:rPr>
          <w:color w:val="000000"/>
          <w:szCs w:val="20"/>
        </w:rPr>
        <w:t>Abschluss, Verwaltung und Aufhebung von Miet-</w:t>
      </w:r>
      <w:r w:rsidR="00803661">
        <w:rPr>
          <w:color w:val="000000"/>
          <w:szCs w:val="20"/>
        </w:rPr>
        <w:t xml:space="preserve">, </w:t>
      </w:r>
      <w:r w:rsidRPr="006B228A">
        <w:rPr>
          <w:color w:val="000000"/>
          <w:szCs w:val="20"/>
        </w:rPr>
        <w:t>Pacht- und Gestattungsverhältnissen</w:t>
      </w:r>
      <w:r w:rsidR="00803661">
        <w:rPr>
          <w:color w:val="000000"/>
          <w:szCs w:val="20"/>
        </w:rPr>
        <w:t>,</w:t>
      </w:r>
      <w:r w:rsidRPr="006B228A">
        <w:rPr>
          <w:color w:val="000000"/>
          <w:szCs w:val="20"/>
        </w:rPr>
        <w:t xml:space="preserve"> </w:t>
      </w:r>
      <w:r w:rsidR="00487478">
        <w:rPr>
          <w:color w:val="000000"/>
          <w:szCs w:val="20"/>
        </w:rPr>
        <w:t>einschl.</w:t>
      </w:r>
      <w:r w:rsidRPr="006B228A">
        <w:rPr>
          <w:color w:val="000000"/>
          <w:szCs w:val="20"/>
        </w:rPr>
        <w:t xml:space="preserve"> Fischereipachtverträge</w:t>
      </w:r>
      <w:r w:rsidR="00606249">
        <w:rPr>
          <w:color w:val="000000"/>
          <w:szCs w:val="20"/>
        </w:rPr>
        <w:t xml:space="preserve"> sowie internen Nutzungsverhältnissen</w:t>
      </w:r>
      <w:r w:rsidRPr="006B228A">
        <w:rPr>
          <w:color w:val="000000"/>
          <w:szCs w:val="20"/>
        </w:rPr>
        <w:t xml:space="preserve">, soweit nicht </w:t>
      </w:r>
      <w:r w:rsidR="002830F9">
        <w:rPr>
          <w:color w:val="000000"/>
          <w:szCs w:val="20"/>
        </w:rPr>
        <w:t>bei 11.24 oder anderen Fachprodukten</w:t>
      </w:r>
      <w:r w:rsidR="00144490">
        <w:rPr>
          <w:color w:val="000000"/>
          <w:szCs w:val="20"/>
        </w:rPr>
        <w:t>;</w:t>
      </w:r>
    </w:p>
    <w:p w:rsidR="00D7286C" w:rsidRDefault="006953C4">
      <w:pPr>
        <w:widowControl w:val="0"/>
        <w:tabs>
          <w:tab w:val="left" w:pos="1134"/>
        </w:tabs>
        <w:autoSpaceDE w:val="0"/>
        <w:autoSpaceDN w:val="0"/>
        <w:adjustRightInd w:val="0"/>
        <w:jc w:val="both"/>
        <w:rPr>
          <w:color w:val="000000"/>
          <w:szCs w:val="20"/>
        </w:rPr>
      </w:pPr>
      <w:r w:rsidRPr="006B228A">
        <w:rPr>
          <w:color w:val="000000"/>
          <w:szCs w:val="20"/>
        </w:rPr>
        <w:t>Bewirtschaftung</w:t>
      </w:r>
      <w:r w:rsidR="00803661">
        <w:rPr>
          <w:color w:val="000000"/>
          <w:szCs w:val="20"/>
        </w:rPr>
        <w:t>, Unterhaltung und Instandhaltung</w:t>
      </w:r>
      <w:r w:rsidRPr="006B228A">
        <w:rPr>
          <w:color w:val="000000"/>
          <w:szCs w:val="20"/>
        </w:rPr>
        <w:t xml:space="preserve"> von eigenen und angemieteten</w:t>
      </w:r>
      <w:r w:rsidR="00307CF5">
        <w:rPr>
          <w:color w:val="000000"/>
          <w:szCs w:val="20"/>
        </w:rPr>
        <w:t xml:space="preserve"> </w:t>
      </w:r>
      <w:r w:rsidR="00803661">
        <w:rPr>
          <w:color w:val="000000"/>
          <w:szCs w:val="20"/>
        </w:rPr>
        <w:t xml:space="preserve">bzw. </w:t>
      </w:r>
      <w:r w:rsidRPr="006B228A">
        <w:rPr>
          <w:color w:val="000000"/>
          <w:szCs w:val="20"/>
        </w:rPr>
        <w:t>angepachteten Grundstücken;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Veranlassung von Pflegemaßnahmen</w:t>
      </w:r>
    </w:p>
    <w:p w:rsidR="006953C4" w:rsidRPr="006B228A" w:rsidRDefault="006953C4">
      <w:pPr>
        <w:tabs>
          <w:tab w:val="left" w:pos="1134"/>
          <w:tab w:val="left" w:pos="2268"/>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Zur</w:t>
      </w:r>
      <w:r w:rsidR="00326C98">
        <w:rPr>
          <w:color w:val="000000"/>
          <w:szCs w:val="20"/>
        </w:rPr>
        <w:t>v</w:t>
      </w:r>
      <w:r w:rsidRPr="006B228A">
        <w:rPr>
          <w:color w:val="000000"/>
          <w:szCs w:val="20"/>
        </w:rPr>
        <w:t xml:space="preserve">erfügungstellung von </w:t>
      </w:r>
      <w:r w:rsidR="00AF3A49">
        <w:rPr>
          <w:color w:val="000000"/>
          <w:szCs w:val="20"/>
        </w:rPr>
        <w:t>Grundstücken</w:t>
      </w:r>
      <w:r w:rsidR="00AF3A49" w:rsidRPr="006B228A">
        <w:rPr>
          <w:color w:val="000000"/>
          <w:szCs w:val="20"/>
        </w:rPr>
        <w:t xml:space="preserve"> </w:t>
      </w:r>
      <w:r w:rsidRPr="006B228A">
        <w:rPr>
          <w:color w:val="000000"/>
          <w:szCs w:val="20"/>
        </w:rPr>
        <w:t>für kommunale Aufgaben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Bereitstellung und Vorhaltung von Grundstücken, die einer künftigen städtebaulichen Neuordnung</w:t>
      </w:r>
      <w:r w:rsidR="00C80857">
        <w:rPr>
          <w:color w:val="000000"/>
          <w:szCs w:val="20"/>
        </w:rPr>
        <w:t>,</w:t>
      </w:r>
      <w:r w:rsidRPr="006B228A">
        <w:rPr>
          <w:color w:val="000000"/>
          <w:szCs w:val="20"/>
        </w:rPr>
        <w:t xml:space="preserve"> </w:t>
      </w:r>
      <w:r w:rsidR="00C80857">
        <w:rPr>
          <w:color w:val="000000"/>
          <w:szCs w:val="20"/>
        </w:rPr>
        <w:t xml:space="preserve">z. B. </w:t>
      </w:r>
      <w:r w:rsidRPr="006B228A">
        <w:rPr>
          <w:color w:val="000000"/>
          <w:szCs w:val="20"/>
        </w:rPr>
        <w:t>Gewerbeansie</w:t>
      </w:r>
      <w:r w:rsidRPr="006B228A">
        <w:rPr>
          <w:color w:val="000000"/>
          <w:szCs w:val="20"/>
        </w:rPr>
        <w:t>d</w:t>
      </w:r>
      <w:r w:rsidRPr="006B228A">
        <w:rPr>
          <w:color w:val="000000"/>
          <w:szCs w:val="20"/>
        </w:rPr>
        <w:t>lung, Neubebauung unterliegen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Optimierung der Nutzung des vorhandenen Vermögens</w:t>
      </w:r>
    </w:p>
    <w:p w:rsidR="006953C4" w:rsidRDefault="006953C4">
      <w:pPr>
        <w:rPr>
          <w:noProof/>
          <w:color w:val="000000"/>
        </w:rPr>
      </w:pPr>
    </w:p>
    <w:p w:rsidR="000801F1" w:rsidRPr="006B228A" w:rsidRDefault="000801F1">
      <w:pPr>
        <w:rPr>
          <w:noProof/>
          <w:color w:val="000000"/>
        </w:rPr>
      </w:pPr>
    </w:p>
    <w:p w:rsidR="006953C4" w:rsidRPr="006B228A" w:rsidRDefault="006953C4">
      <w:pPr>
        <w:pStyle w:val="berschrift3"/>
        <w:rPr>
          <w:color w:val="000000"/>
        </w:rPr>
      </w:pPr>
      <w:r w:rsidRPr="006B228A">
        <w:rPr>
          <w:noProof/>
          <w:color w:val="000000"/>
        </w:rPr>
        <w:t>Produktbereich:</w:t>
      </w:r>
    </w:p>
    <w:p w:rsidR="006953C4" w:rsidRPr="006B228A" w:rsidRDefault="006953C4">
      <w:pPr>
        <w:pStyle w:val="berschrift1"/>
        <w:numPr>
          <w:ilvl w:val="0"/>
          <w:numId w:val="2"/>
        </w:numPr>
        <w:rPr>
          <w:noProof/>
          <w:color w:val="000000"/>
        </w:rPr>
      </w:pPr>
      <w:bookmarkStart w:id="64" w:name="_Toc448927686"/>
      <w:r w:rsidRPr="006B228A">
        <w:rPr>
          <w:noProof/>
          <w:color w:val="000000"/>
        </w:rPr>
        <w:t>Sicherheit und Ordnung</w:t>
      </w:r>
      <w:bookmarkEnd w:id="64"/>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65" w:name="_Toc448927687"/>
      <w:r w:rsidRPr="006B228A">
        <w:rPr>
          <w:color w:val="000000"/>
        </w:rPr>
        <w:t>12.10</w:t>
      </w:r>
      <w:r w:rsidRPr="006B228A">
        <w:rPr>
          <w:color w:val="000000"/>
        </w:rPr>
        <w:tab/>
        <w:t>Statistik und Wahlen</w:t>
      </w:r>
      <w:bookmarkEnd w:id="65"/>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12.10.01</w:t>
      </w:r>
      <w:r w:rsidRPr="006B228A">
        <w:rPr>
          <w:color w:val="000000"/>
        </w:rPr>
        <w:tab/>
        <w:t>Staatliche Statistiken</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Erhebung, Prüfung, Sammlung, Bereitstellung und Weitergabe von statistischen Daten gemäß den Vorgaben und Reg</w:t>
      </w:r>
      <w:r w:rsidRPr="006B228A">
        <w:rPr>
          <w:color w:val="000000"/>
          <w:szCs w:val="20"/>
        </w:rPr>
        <w:t>e</w:t>
      </w:r>
      <w:r w:rsidRPr="006B228A">
        <w:rPr>
          <w:color w:val="000000"/>
          <w:szCs w:val="20"/>
        </w:rPr>
        <w:t>lungen von Europäischer Union, Bund und Land</w:t>
      </w:r>
      <w:r w:rsidR="00F27D1F">
        <w:rPr>
          <w:color w:val="000000"/>
          <w:szCs w:val="20"/>
        </w:rPr>
        <w:t xml:space="preserve">, </w:t>
      </w:r>
      <w:r w:rsidR="00577DEF">
        <w:rPr>
          <w:color w:val="000000"/>
          <w:szCs w:val="20"/>
        </w:rPr>
        <w:t>z. B.</w:t>
      </w:r>
      <w:r w:rsidRPr="006B228A">
        <w:rPr>
          <w:color w:val="000000"/>
          <w:szCs w:val="20"/>
        </w:rPr>
        <w:t xml:space="preserve"> Landwirtschaftsstatistiken, Preisstatistiken, Volkszählung </w:t>
      </w:r>
      <w:r w:rsidR="00487478">
        <w:rPr>
          <w:color w:val="000000"/>
          <w:szCs w:val="20"/>
        </w:rPr>
        <w:t>einschl.</w:t>
      </w:r>
      <w:r w:rsidRPr="006B228A">
        <w:rPr>
          <w:color w:val="000000"/>
          <w:szCs w:val="20"/>
        </w:rPr>
        <w:t xml:space="preserve"> Mitwirkung</w:t>
      </w:r>
      <w:r w:rsidR="00F27D1F">
        <w:rPr>
          <w:color w:val="000000"/>
          <w:szCs w:val="20"/>
        </w:rPr>
        <w:t xml:space="preserve"> und </w:t>
      </w:r>
      <w:r w:rsidRPr="006B228A">
        <w:rPr>
          <w:color w:val="000000"/>
          <w:szCs w:val="20"/>
        </w:rPr>
        <w:t>Unterstützung bei staatlichen Statistiken anderer Stellen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Korrekte und zeitnahe Durchführung der Statistiken</w:t>
      </w:r>
    </w:p>
    <w:p w:rsidR="006953C4" w:rsidRPr="006B228A" w:rsidRDefault="006953C4">
      <w:pPr>
        <w:rPr>
          <w:rFonts w:ascii="Tahoma" w:hAnsi="Tahoma" w:cs="Tahoma"/>
          <w:color w:val="000000"/>
          <w:sz w:val="16"/>
          <w:szCs w:val="16"/>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12.10.02</w:t>
      </w:r>
      <w:r w:rsidRPr="006B228A">
        <w:rPr>
          <w:b w:val="0"/>
          <w:color w:val="000000"/>
        </w:rPr>
        <w:tab/>
      </w:r>
      <w:r w:rsidRPr="006B228A">
        <w:rPr>
          <w:color w:val="000000"/>
        </w:rPr>
        <w:t>Kommunale Statistiken</w:t>
      </w:r>
      <w:r w:rsidR="00D909EB">
        <w:rPr>
          <w:color w:val="000000"/>
        </w:rPr>
        <w:t> / </w:t>
      </w:r>
      <w:r w:rsidRPr="006B228A">
        <w:rPr>
          <w:color w:val="000000"/>
        </w:rPr>
        <w:t>Statistisches Informationssystem</w:t>
      </w:r>
    </w:p>
    <w:p w:rsidR="006953C4" w:rsidRPr="006B228A" w:rsidRDefault="006953C4">
      <w:pPr>
        <w:pStyle w:val="Kurzbeschreibung"/>
        <w:rPr>
          <w:color w:val="000000"/>
        </w:rPr>
      </w:pPr>
      <w:r w:rsidRPr="006B228A">
        <w:rPr>
          <w:color w:val="000000"/>
        </w:rPr>
        <w:t>Kurzbeschreibung:</w:t>
      </w:r>
    </w:p>
    <w:p w:rsidR="006953C4" w:rsidRPr="006B228A" w:rsidRDefault="00161A72">
      <w:pPr>
        <w:widowControl w:val="0"/>
        <w:tabs>
          <w:tab w:val="left" w:pos="1134"/>
        </w:tabs>
        <w:autoSpaceDE w:val="0"/>
        <w:autoSpaceDN w:val="0"/>
        <w:adjustRightInd w:val="0"/>
        <w:jc w:val="both"/>
        <w:rPr>
          <w:color w:val="000000"/>
          <w:szCs w:val="20"/>
        </w:rPr>
      </w:pPr>
      <w:r w:rsidRPr="006B228A">
        <w:rPr>
          <w:color w:val="000000"/>
          <w:szCs w:val="20"/>
        </w:rPr>
        <w:t xml:space="preserve">Konzeption, Erhebung, Aufbereitung, Bereitstellung und Dokumentation </w:t>
      </w:r>
      <w:r>
        <w:rPr>
          <w:color w:val="000000"/>
          <w:szCs w:val="20"/>
        </w:rPr>
        <w:t>k</w:t>
      </w:r>
      <w:r w:rsidR="006953C4" w:rsidRPr="006B228A">
        <w:rPr>
          <w:color w:val="000000"/>
          <w:szCs w:val="20"/>
        </w:rPr>
        <w:t>ommunale</w:t>
      </w:r>
      <w:r>
        <w:rPr>
          <w:color w:val="000000"/>
          <w:szCs w:val="20"/>
        </w:rPr>
        <w:t>r</w:t>
      </w:r>
      <w:r w:rsidR="006953C4" w:rsidRPr="006B228A">
        <w:rPr>
          <w:color w:val="000000"/>
          <w:szCs w:val="20"/>
        </w:rPr>
        <w:t xml:space="preserve"> Statistiken</w:t>
      </w:r>
      <w:r>
        <w:rPr>
          <w:color w:val="000000"/>
          <w:szCs w:val="20"/>
        </w:rPr>
        <w:t xml:space="preserve"> zur Erfüllung kommuna</w:t>
      </w:r>
      <w:r>
        <w:rPr>
          <w:color w:val="000000"/>
          <w:szCs w:val="20"/>
        </w:rPr>
        <w:t>l</w:t>
      </w:r>
      <w:r>
        <w:rPr>
          <w:color w:val="000000"/>
          <w:szCs w:val="20"/>
        </w:rPr>
        <w:t>rechtlicher Vorgaben oder zur informationellen Nutzung</w:t>
      </w:r>
      <w:r w:rsidR="00B63325">
        <w:rPr>
          <w:color w:val="000000"/>
          <w:szCs w:val="20"/>
        </w:rPr>
        <w:t>;</w:t>
      </w:r>
    </w:p>
    <w:p w:rsidR="00500B45" w:rsidRDefault="006953C4">
      <w:pPr>
        <w:widowControl w:val="0"/>
        <w:tabs>
          <w:tab w:val="left" w:pos="1134"/>
        </w:tabs>
        <w:autoSpaceDE w:val="0"/>
        <w:autoSpaceDN w:val="0"/>
        <w:adjustRightInd w:val="0"/>
        <w:jc w:val="both"/>
        <w:rPr>
          <w:color w:val="000000"/>
          <w:szCs w:val="20"/>
        </w:rPr>
      </w:pPr>
      <w:r w:rsidRPr="006B228A">
        <w:rPr>
          <w:color w:val="000000"/>
          <w:szCs w:val="20"/>
        </w:rPr>
        <w:t>Pflege und Weiterentwicklung de</w:t>
      </w:r>
      <w:r w:rsidR="00161A72">
        <w:rPr>
          <w:color w:val="000000"/>
          <w:szCs w:val="20"/>
        </w:rPr>
        <w:t>r</w:t>
      </w:r>
      <w:r w:rsidRPr="006B228A">
        <w:rPr>
          <w:color w:val="000000"/>
          <w:szCs w:val="20"/>
        </w:rPr>
        <w:t xml:space="preserve"> inner</w:t>
      </w:r>
      <w:r w:rsidR="00500B45">
        <w:rPr>
          <w:color w:val="000000"/>
          <w:szCs w:val="20"/>
        </w:rPr>
        <w:t>kommunalen</w:t>
      </w:r>
      <w:r w:rsidRPr="006B228A">
        <w:rPr>
          <w:color w:val="000000"/>
          <w:szCs w:val="20"/>
        </w:rPr>
        <w:t xml:space="preserve"> Raumbezugs</w:t>
      </w:r>
      <w:r w:rsidR="00161A72">
        <w:rPr>
          <w:color w:val="000000"/>
          <w:szCs w:val="20"/>
        </w:rPr>
        <w:t xml:space="preserve">- und </w:t>
      </w:r>
      <w:r w:rsidR="00161A72" w:rsidRPr="004E4542">
        <w:rPr>
          <w:color w:val="000000"/>
          <w:szCs w:val="20"/>
        </w:rPr>
        <w:t>Raumgliederungs</w:t>
      </w:r>
      <w:r w:rsidRPr="004E4542">
        <w:rPr>
          <w:color w:val="000000"/>
          <w:szCs w:val="20"/>
        </w:rPr>
        <w:t>system</w:t>
      </w:r>
      <w:r w:rsidR="00161A72" w:rsidRPr="004E4542">
        <w:rPr>
          <w:color w:val="000000"/>
          <w:szCs w:val="20"/>
        </w:rPr>
        <w:t>e</w:t>
      </w:r>
      <w:r w:rsidR="00F27D1F" w:rsidRPr="006457F2">
        <w:rPr>
          <w:color w:val="000000"/>
          <w:szCs w:val="20"/>
        </w:rPr>
        <w:t xml:space="preserve">, z. B. </w:t>
      </w:r>
      <w:r w:rsidRPr="006457F2">
        <w:rPr>
          <w:color w:val="000000"/>
          <w:szCs w:val="20"/>
        </w:rPr>
        <w:t>Wahlbezirke, Grundschuleinzugsbereiche, Sanierungsgebiete</w:t>
      </w:r>
      <w:r w:rsidR="00161A72" w:rsidRPr="006457F2">
        <w:rPr>
          <w:color w:val="000000"/>
          <w:szCs w:val="20"/>
        </w:rPr>
        <w:t>, Einzugsbereiche</w:t>
      </w:r>
      <w:r w:rsidR="000558A2" w:rsidRPr="006457F2">
        <w:rPr>
          <w:color w:val="000000"/>
          <w:szCs w:val="20"/>
        </w:rPr>
        <w:t>;</w:t>
      </w:r>
    </w:p>
    <w:p w:rsidR="00F42E08" w:rsidRDefault="006953C4">
      <w:pPr>
        <w:widowControl w:val="0"/>
        <w:tabs>
          <w:tab w:val="left" w:pos="1134"/>
        </w:tabs>
        <w:autoSpaceDE w:val="0"/>
        <w:autoSpaceDN w:val="0"/>
        <w:adjustRightInd w:val="0"/>
        <w:jc w:val="both"/>
        <w:rPr>
          <w:color w:val="000000"/>
          <w:szCs w:val="20"/>
        </w:rPr>
      </w:pPr>
      <w:r w:rsidRPr="006B228A">
        <w:rPr>
          <w:color w:val="000000"/>
          <w:szCs w:val="20"/>
        </w:rPr>
        <w:t>Speicherung und periodische Aktualisierung von Einzel- und Aggregatdaten unter Beachtung der statistischen Gehei</w:t>
      </w:r>
      <w:r w:rsidRPr="006B228A">
        <w:rPr>
          <w:color w:val="000000"/>
          <w:szCs w:val="20"/>
        </w:rPr>
        <w:t>m</w:t>
      </w:r>
      <w:r w:rsidRPr="006B228A">
        <w:rPr>
          <w:color w:val="000000"/>
          <w:szCs w:val="20"/>
        </w:rPr>
        <w:t xml:space="preserve">haltung und des Datenschutzes für Nutzer innerhalb und außerhalb der </w:t>
      </w:r>
      <w:r w:rsidR="00500B45">
        <w:rPr>
          <w:color w:val="000000"/>
          <w:szCs w:val="20"/>
        </w:rPr>
        <w:t>Kommunen</w:t>
      </w:r>
      <w:r w:rsidRPr="00C24196">
        <w:rPr>
          <w:color w:val="000000"/>
          <w:szCs w:val="20"/>
        </w:rPr>
        <w:t xml:space="preserve"> i</w:t>
      </w:r>
      <w:r w:rsidR="000558A2">
        <w:rPr>
          <w:color w:val="000000"/>
          <w:szCs w:val="20"/>
        </w:rPr>
        <w:t>m Datawarehouse;</w:t>
      </w:r>
    </w:p>
    <w:p w:rsidR="000801F1"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Verdichtung der Daten des </w:t>
      </w:r>
      <w:r w:rsidR="00F42E08">
        <w:rPr>
          <w:color w:val="000000"/>
          <w:szCs w:val="20"/>
        </w:rPr>
        <w:t xml:space="preserve">Datenpools </w:t>
      </w:r>
      <w:r w:rsidRPr="006B228A">
        <w:rPr>
          <w:color w:val="000000"/>
          <w:szCs w:val="20"/>
        </w:rPr>
        <w:t>zu entscheidungsrelevanten Informationen und digitalisierte Verteilung mit Hilfe eines dv-gestützten Suchsystems;</w:t>
      </w:r>
    </w:p>
    <w:p w:rsidR="004237C4" w:rsidRDefault="006953C4">
      <w:pPr>
        <w:widowControl w:val="0"/>
        <w:tabs>
          <w:tab w:val="left" w:pos="1134"/>
        </w:tabs>
        <w:autoSpaceDE w:val="0"/>
        <w:autoSpaceDN w:val="0"/>
        <w:adjustRightInd w:val="0"/>
        <w:jc w:val="both"/>
        <w:rPr>
          <w:color w:val="000000"/>
          <w:szCs w:val="20"/>
        </w:rPr>
      </w:pPr>
      <w:r w:rsidRPr="006B228A">
        <w:rPr>
          <w:color w:val="000000"/>
          <w:szCs w:val="20"/>
        </w:rPr>
        <w:t>Erteilung von Auskünften, Bearbeit</w:t>
      </w:r>
      <w:r w:rsidR="000558A2">
        <w:rPr>
          <w:color w:val="000000"/>
          <w:szCs w:val="20"/>
        </w:rPr>
        <w:t>ung von statistischen Anfragen;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Information der Öffentlichkeit im Rahmen des Auftrags</w:t>
      </w:r>
    </w:p>
    <w:p w:rsidR="006953C4" w:rsidRPr="006B228A" w:rsidRDefault="006953C4">
      <w:pPr>
        <w:rPr>
          <w:color w:val="000000"/>
          <w:sz w:val="20"/>
        </w:rPr>
      </w:pPr>
    </w:p>
    <w:p w:rsidR="006953C4" w:rsidRPr="006B228A" w:rsidRDefault="00D17B03">
      <w:pPr>
        <w:pStyle w:val="Ziele"/>
        <w:rPr>
          <w:color w:val="000000"/>
        </w:rPr>
      </w:pPr>
      <w:r>
        <w:rPr>
          <w:color w:val="000000"/>
        </w:rPr>
        <w:t>Allgemeine Ziele / Auftragsgrundlage:</w:t>
      </w:r>
    </w:p>
    <w:p w:rsidR="006953C4" w:rsidRPr="006B228A" w:rsidRDefault="00161A72">
      <w:pPr>
        <w:widowControl w:val="0"/>
        <w:tabs>
          <w:tab w:val="left" w:pos="1134"/>
        </w:tabs>
        <w:autoSpaceDE w:val="0"/>
        <w:autoSpaceDN w:val="0"/>
        <w:adjustRightInd w:val="0"/>
        <w:jc w:val="both"/>
        <w:rPr>
          <w:color w:val="000000"/>
          <w:szCs w:val="20"/>
        </w:rPr>
      </w:pPr>
      <w:r>
        <w:rPr>
          <w:color w:val="000000"/>
          <w:szCs w:val="20"/>
        </w:rPr>
        <w:t xml:space="preserve">Verbesserung </w:t>
      </w:r>
      <w:r w:rsidR="004237C4">
        <w:rPr>
          <w:color w:val="000000"/>
          <w:szCs w:val="20"/>
        </w:rPr>
        <w:t>der</w:t>
      </w:r>
      <w:r>
        <w:rPr>
          <w:color w:val="000000"/>
          <w:szCs w:val="20"/>
        </w:rPr>
        <w:t xml:space="preserve"> </w:t>
      </w:r>
      <w:r w:rsidR="006953C4" w:rsidRPr="006B228A">
        <w:rPr>
          <w:color w:val="000000"/>
          <w:szCs w:val="20"/>
        </w:rPr>
        <w:t>Steuerung der Kommune durch Bereitstellung inner</w:t>
      </w:r>
      <w:r w:rsidR="00F42E08">
        <w:rPr>
          <w:color w:val="000000"/>
          <w:szCs w:val="20"/>
        </w:rPr>
        <w:t>kommunaler</w:t>
      </w:r>
      <w:r w:rsidR="006953C4" w:rsidRPr="006B228A">
        <w:rPr>
          <w:color w:val="000000"/>
          <w:szCs w:val="20"/>
        </w:rPr>
        <w:t>, regionaler und überregionaler Ve</w:t>
      </w:r>
      <w:r w:rsidR="006953C4" w:rsidRPr="006B228A">
        <w:rPr>
          <w:color w:val="000000"/>
          <w:szCs w:val="20"/>
        </w:rPr>
        <w:t>r</w:t>
      </w:r>
      <w:r w:rsidR="006953C4" w:rsidRPr="006B228A">
        <w:rPr>
          <w:color w:val="000000"/>
          <w:szCs w:val="20"/>
        </w:rPr>
        <w:t>gleichsdaten über Fakten und Einschätzungen</w:t>
      </w:r>
      <w:r w:rsidR="000558A2">
        <w:rPr>
          <w:color w:val="000000"/>
          <w:szCs w:val="20"/>
        </w:rPr>
        <w:t xml:space="preserve"> im Zeit- und Regionalvergleich</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Flächendeckende Versorgung mit Informationen und Dokumenten unter Nutzung der Informations- und Kommunikat</w:t>
      </w:r>
      <w:r w:rsidRPr="006B228A">
        <w:rPr>
          <w:color w:val="000000"/>
          <w:szCs w:val="20"/>
        </w:rPr>
        <w:t>i</w:t>
      </w:r>
      <w:r w:rsidRPr="006B228A">
        <w:rPr>
          <w:color w:val="000000"/>
          <w:szCs w:val="20"/>
        </w:rPr>
        <w:t>onstechniken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12.10.03</w:t>
      </w:r>
      <w:r w:rsidRPr="006B228A">
        <w:rPr>
          <w:color w:val="000000"/>
        </w:rPr>
        <w:tab/>
        <w:t>Wahlen und Abstimmungen</w:t>
      </w:r>
    </w:p>
    <w:p w:rsidR="006953C4" w:rsidRPr="006B228A" w:rsidRDefault="006953C4">
      <w:pPr>
        <w:pStyle w:val="Kurzbeschreibung"/>
        <w:rPr>
          <w:color w:val="000000"/>
        </w:rPr>
      </w:pPr>
      <w:r w:rsidRPr="006B228A">
        <w:rPr>
          <w:color w:val="000000"/>
        </w:rPr>
        <w:t>Kurzbeschreibung:</w:t>
      </w:r>
    </w:p>
    <w:p w:rsidR="006953C4" w:rsidRDefault="006953C4" w:rsidP="000801F1">
      <w:pPr>
        <w:widowControl w:val="0"/>
        <w:tabs>
          <w:tab w:val="left" w:pos="1134"/>
        </w:tabs>
        <w:autoSpaceDE w:val="0"/>
        <w:autoSpaceDN w:val="0"/>
        <w:adjustRightInd w:val="0"/>
        <w:jc w:val="both"/>
        <w:rPr>
          <w:color w:val="000000"/>
          <w:szCs w:val="20"/>
        </w:rPr>
      </w:pPr>
      <w:r w:rsidRPr="006B228A">
        <w:rPr>
          <w:color w:val="000000"/>
          <w:szCs w:val="20"/>
        </w:rPr>
        <w:t xml:space="preserve">Rechtliche, personelle und organisatorische Vorbereitung und Durchführung </w:t>
      </w:r>
      <w:r w:rsidR="00161A72">
        <w:rPr>
          <w:color w:val="000000"/>
          <w:szCs w:val="20"/>
        </w:rPr>
        <w:t xml:space="preserve">aller </w:t>
      </w:r>
      <w:r w:rsidR="00161A72" w:rsidRPr="004E4542">
        <w:rPr>
          <w:color w:val="000000"/>
          <w:szCs w:val="20"/>
        </w:rPr>
        <w:t>Wahlen</w:t>
      </w:r>
      <w:r w:rsidR="00F27D1F" w:rsidRPr="004E4542">
        <w:rPr>
          <w:color w:val="000000"/>
          <w:szCs w:val="20"/>
        </w:rPr>
        <w:t xml:space="preserve">, </w:t>
      </w:r>
      <w:r w:rsidR="00F27D1F" w:rsidRPr="006457F2">
        <w:rPr>
          <w:color w:val="000000"/>
          <w:szCs w:val="20"/>
        </w:rPr>
        <w:t>z. B.</w:t>
      </w:r>
      <w:r w:rsidR="00161A72" w:rsidRPr="006457F2">
        <w:rPr>
          <w:color w:val="000000"/>
          <w:szCs w:val="20"/>
        </w:rPr>
        <w:t xml:space="preserve"> </w:t>
      </w:r>
      <w:r w:rsidR="007E211A" w:rsidRPr="006457F2">
        <w:rPr>
          <w:color w:val="000000"/>
          <w:szCs w:val="20"/>
        </w:rPr>
        <w:t xml:space="preserve">Kommunal-, Landtags-, Bundestags und Europawahlen, sowie </w:t>
      </w:r>
      <w:r w:rsidR="00161A72" w:rsidRPr="006457F2">
        <w:rPr>
          <w:color w:val="000000"/>
          <w:szCs w:val="20"/>
        </w:rPr>
        <w:t>Abstimmungen</w:t>
      </w:r>
      <w:r w:rsidR="00F27D1F" w:rsidRPr="006457F2">
        <w:rPr>
          <w:color w:val="000000"/>
          <w:szCs w:val="20"/>
        </w:rPr>
        <w:t>,</w:t>
      </w:r>
      <w:r w:rsidR="004237C4" w:rsidRPr="006457F2">
        <w:rPr>
          <w:color w:val="000000"/>
          <w:szCs w:val="20"/>
        </w:rPr>
        <w:t xml:space="preserve"> </w:t>
      </w:r>
      <w:r w:rsidR="002D23B7" w:rsidRPr="006457F2">
        <w:rPr>
          <w:color w:val="000000"/>
          <w:szCs w:val="20"/>
        </w:rPr>
        <w:t>z. B.</w:t>
      </w:r>
      <w:r w:rsidR="004237C4" w:rsidRPr="006457F2">
        <w:rPr>
          <w:color w:val="000000"/>
          <w:szCs w:val="20"/>
        </w:rPr>
        <w:t xml:space="preserve"> </w:t>
      </w:r>
      <w:r w:rsidR="00161A72" w:rsidRPr="006457F2">
        <w:rPr>
          <w:color w:val="000000"/>
          <w:szCs w:val="20"/>
        </w:rPr>
        <w:t>Vo</w:t>
      </w:r>
      <w:r w:rsidR="004237C4" w:rsidRPr="006457F2">
        <w:rPr>
          <w:color w:val="000000"/>
          <w:szCs w:val="20"/>
        </w:rPr>
        <w:t>l</w:t>
      </w:r>
      <w:r w:rsidR="00161A72" w:rsidRPr="006457F2">
        <w:rPr>
          <w:color w:val="000000"/>
          <w:szCs w:val="20"/>
        </w:rPr>
        <w:t>ksabstimmung</w:t>
      </w:r>
    </w:p>
    <w:p w:rsidR="000801F1" w:rsidRPr="000801F1" w:rsidRDefault="000801F1" w:rsidP="000801F1">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Ermittlung der Sitzverteilung und</w:t>
      </w:r>
      <w:r w:rsidR="00D909EB">
        <w:rPr>
          <w:color w:val="000000"/>
          <w:szCs w:val="20"/>
        </w:rPr>
        <w:t> / </w:t>
      </w:r>
      <w:r w:rsidRPr="006B228A">
        <w:rPr>
          <w:color w:val="000000"/>
          <w:szCs w:val="20"/>
        </w:rPr>
        <w:t>oder in die gesetzgebenden Körperschaften bzw. in die kommunalen Beschlussgr</w:t>
      </w:r>
      <w:r w:rsidRPr="006B228A">
        <w:rPr>
          <w:color w:val="000000"/>
          <w:szCs w:val="20"/>
        </w:rPr>
        <w:t>e</w:t>
      </w:r>
      <w:r w:rsidRPr="006B228A">
        <w:rPr>
          <w:color w:val="000000"/>
          <w:szCs w:val="20"/>
        </w:rPr>
        <w:t>mien gewählte</w:t>
      </w:r>
      <w:r w:rsidR="004237C4">
        <w:rPr>
          <w:color w:val="000000"/>
          <w:szCs w:val="20"/>
        </w:rPr>
        <w:t>n</w:t>
      </w:r>
      <w:r w:rsidRPr="006B228A">
        <w:rPr>
          <w:color w:val="000000"/>
          <w:szCs w:val="20"/>
        </w:rPr>
        <w:t xml:space="preserve"> Personen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Vorbereitung und Durchführung unter Beachtung der jeweiligen Spezialgesetze, Durchführungsverordnungen und Ve</w:t>
      </w:r>
      <w:r w:rsidRPr="006B228A">
        <w:rPr>
          <w:color w:val="000000"/>
          <w:szCs w:val="20"/>
        </w:rPr>
        <w:t>r</w:t>
      </w:r>
      <w:r w:rsidRPr="006B228A">
        <w:rPr>
          <w:color w:val="000000"/>
          <w:szCs w:val="20"/>
        </w:rPr>
        <w:t>waltungsvorschriften</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66" w:name="_Toc448927688"/>
      <w:r w:rsidRPr="006B228A">
        <w:rPr>
          <w:color w:val="000000"/>
        </w:rPr>
        <w:t>12.20</w:t>
      </w:r>
      <w:r w:rsidRPr="006B228A">
        <w:rPr>
          <w:color w:val="000000"/>
        </w:rPr>
        <w:tab/>
        <w:t>Ordnungswesen</w:t>
      </w:r>
      <w:bookmarkEnd w:id="66"/>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12.20.01</w:t>
      </w:r>
      <w:r w:rsidRPr="006B228A">
        <w:rPr>
          <w:color w:val="000000"/>
        </w:rPr>
        <w:tab/>
        <w:t>Fundsachen</w:t>
      </w:r>
      <w:r w:rsidR="00466481">
        <w:rPr>
          <w:color w:val="000000"/>
        </w:rPr>
        <w:t xml:space="preserve"> und </w:t>
      </w:r>
      <w:r w:rsidRPr="006B228A">
        <w:rPr>
          <w:color w:val="000000"/>
        </w:rPr>
        <w:t>Fundtiere</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Entgegennahme, Aufbewahrung, Aushändigung und Verwertung von Fundsachen und Fundtieren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Sicherung und Rückgewinnung von verlorenem Eigentum</w:t>
      </w:r>
    </w:p>
    <w:p w:rsidR="006953C4" w:rsidRPr="006B228A" w:rsidRDefault="006953C4">
      <w:pPr>
        <w:rPr>
          <w:color w:val="000000"/>
        </w:rPr>
      </w:pPr>
    </w:p>
    <w:p w:rsidR="006953C4" w:rsidRPr="00B81EE6" w:rsidRDefault="006953C4">
      <w:pPr>
        <w:pStyle w:val="berschrift3"/>
        <w:rPr>
          <w:color w:val="000000"/>
        </w:rPr>
      </w:pPr>
      <w:r w:rsidRPr="00B81EE6">
        <w:rPr>
          <w:color w:val="000000"/>
        </w:rPr>
        <w:t>Produkt:</w:t>
      </w:r>
    </w:p>
    <w:p w:rsidR="006953C4" w:rsidRPr="006B228A" w:rsidRDefault="006953C4">
      <w:pPr>
        <w:pStyle w:val="Produktbezeichnung"/>
        <w:rPr>
          <w:color w:val="000000"/>
        </w:rPr>
      </w:pPr>
      <w:r w:rsidRPr="00B81EE6">
        <w:rPr>
          <w:color w:val="000000"/>
        </w:rPr>
        <w:t>12.20.02</w:t>
      </w:r>
      <w:r w:rsidRPr="00B81EE6">
        <w:rPr>
          <w:color w:val="000000"/>
        </w:rPr>
        <w:tab/>
        <w:t>Bearbeitung von Angelegenheiten der Gefahrenabwehr</w:t>
      </w:r>
    </w:p>
    <w:p w:rsidR="006953C4" w:rsidRPr="006B228A" w:rsidRDefault="006953C4">
      <w:pPr>
        <w:pStyle w:val="Kurzbeschreibung"/>
        <w:rPr>
          <w:color w:val="000000"/>
        </w:rPr>
      </w:pPr>
      <w:r w:rsidRPr="006457F2">
        <w:rPr>
          <w:color w:val="000000"/>
        </w:rPr>
        <w:t>Kurzbeschreibung:</w:t>
      </w:r>
    </w:p>
    <w:p w:rsidR="00752F59" w:rsidRPr="006457F2"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Gewährleistung der Sicherheit und Ordnung durch präventive und repressive Maßnahmen, </w:t>
      </w:r>
      <w:r w:rsidR="00161A72">
        <w:rPr>
          <w:color w:val="000000"/>
          <w:szCs w:val="20"/>
        </w:rPr>
        <w:t>sofern nicht bei den jeweil</w:t>
      </w:r>
      <w:r w:rsidR="00161A72">
        <w:rPr>
          <w:color w:val="000000"/>
          <w:szCs w:val="20"/>
        </w:rPr>
        <w:t>i</w:t>
      </w:r>
      <w:r w:rsidR="00752F59">
        <w:rPr>
          <w:color w:val="000000"/>
          <w:szCs w:val="20"/>
        </w:rPr>
        <w:t xml:space="preserve">gen </w:t>
      </w:r>
      <w:r w:rsidR="00752F59" w:rsidRPr="004E4542">
        <w:rPr>
          <w:color w:val="000000"/>
          <w:szCs w:val="20"/>
        </w:rPr>
        <w:t xml:space="preserve">Fachprodukten </w:t>
      </w:r>
      <w:r w:rsidR="00FB1C27" w:rsidRPr="006457F2">
        <w:rPr>
          <w:color w:val="000000"/>
          <w:szCs w:val="20"/>
        </w:rPr>
        <w:t>nachgewiesen;</w:t>
      </w:r>
    </w:p>
    <w:p w:rsidR="006953C4" w:rsidRPr="006B228A" w:rsidRDefault="006953C4">
      <w:pPr>
        <w:widowControl w:val="0"/>
        <w:tabs>
          <w:tab w:val="left" w:pos="1134"/>
        </w:tabs>
        <w:autoSpaceDE w:val="0"/>
        <w:autoSpaceDN w:val="0"/>
        <w:adjustRightInd w:val="0"/>
        <w:jc w:val="both"/>
        <w:rPr>
          <w:color w:val="000000"/>
          <w:szCs w:val="20"/>
        </w:rPr>
      </w:pPr>
      <w:r w:rsidRPr="006457F2">
        <w:rPr>
          <w:color w:val="000000"/>
          <w:szCs w:val="20"/>
        </w:rPr>
        <w:t>Dazu</w:t>
      </w:r>
      <w:r w:rsidRPr="004E4542">
        <w:rPr>
          <w:color w:val="000000"/>
          <w:szCs w:val="20"/>
        </w:rPr>
        <w:t xml:space="preserve"> zählen insbesondere</w:t>
      </w:r>
      <w:r w:rsidRPr="006B228A">
        <w:rPr>
          <w:color w:val="000000"/>
          <w:szCs w:val="20"/>
        </w:rPr>
        <w:t xml:space="preserve"> Gesundheitsschutz, Unterbringung psychisch Kranker, Versammlungen, Demonstrationen, Aufzüge, Kriminalprävention, Entwicklung, Erlass ordnungsbehördlicher Satzungen</w:t>
      </w:r>
      <w:r w:rsidR="00D909EB">
        <w:rPr>
          <w:color w:val="000000"/>
          <w:szCs w:val="20"/>
        </w:rPr>
        <w:t> / </w:t>
      </w:r>
      <w:r w:rsidRPr="006B228A">
        <w:rPr>
          <w:color w:val="000000"/>
          <w:szCs w:val="20"/>
        </w:rPr>
        <w:t>Verordnungen im Rahmen Ortspol</w:t>
      </w:r>
      <w:r w:rsidRPr="006B228A">
        <w:rPr>
          <w:color w:val="000000"/>
          <w:szCs w:val="20"/>
        </w:rPr>
        <w:t>i</w:t>
      </w:r>
      <w:r w:rsidRPr="006B228A">
        <w:rPr>
          <w:color w:val="000000"/>
          <w:szCs w:val="20"/>
        </w:rPr>
        <w:t>zeirecht</w:t>
      </w:r>
      <w:r w:rsidR="00D40337">
        <w:rPr>
          <w:color w:val="000000"/>
          <w:szCs w:val="20"/>
        </w:rPr>
        <w:t xml:space="preserve"> </w:t>
      </w:r>
      <w:r w:rsidRPr="006B228A">
        <w:rPr>
          <w:color w:val="000000"/>
          <w:szCs w:val="20"/>
        </w:rPr>
        <w:t>und Heimaufsicht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Beseitigung von Störungen der öffentlichen Ordnung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Schutz der Öffentlichkeit vor gefährlichen Einflüssen auf die Gesundheit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Gefahrenabwehr für die Öffentlichkeit und für betroffene Erkrankte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Beseitigung von Obdachlosigkeit als ungewolltem Zustand</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Sicherheit von Demonstrationsteilnehmern und der Bevölkerung </w:t>
      </w:r>
    </w:p>
    <w:p w:rsidR="006953C4" w:rsidRPr="006B228A" w:rsidRDefault="006953C4">
      <w:pPr>
        <w:rPr>
          <w:rFonts w:ascii="Tahoma" w:hAnsi="Tahoma"/>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12.20.03</w:t>
      </w:r>
      <w:r w:rsidRPr="006B228A">
        <w:rPr>
          <w:color w:val="000000"/>
        </w:rPr>
        <w:tab/>
        <w:t>Bearbeitung von Waffen- und Sprengstoffangelegenheiten, Jagd- und Fischereiwesen</w:t>
      </w:r>
    </w:p>
    <w:p w:rsidR="006953C4" w:rsidRPr="006B228A" w:rsidRDefault="006953C4">
      <w:pPr>
        <w:pStyle w:val="Kurzbeschreibung"/>
        <w:rPr>
          <w:color w:val="000000"/>
        </w:rPr>
      </w:pPr>
      <w:r w:rsidRPr="006B228A">
        <w:rPr>
          <w:color w:val="000000"/>
        </w:rPr>
        <w:t>Kurzbeschreibung:</w:t>
      </w:r>
    </w:p>
    <w:p w:rsidR="00161A72" w:rsidRDefault="006953C4">
      <w:pPr>
        <w:widowControl w:val="0"/>
        <w:tabs>
          <w:tab w:val="left" w:pos="1134"/>
        </w:tabs>
        <w:autoSpaceDE w:val="0"/>
        <w:autoSpaceDN w:val="0"/>
        <w:adjustRightInd w:val="0"/>
        <w:jc w:val="both"/>
        <w:rPr>
          <w:color w:val="000000"/>
          <w:szCs w:val="20"/>
        </w:rPr>
      </w:pPr>
      <w:r w:rsidRPr="006B228A">
        <w:rPr>
          <w:color w:val="000000"/>
          <w:szCs w:val="20"/>
        </w:rPr>
        <w:t>Maßnahmen zur Reduktion der potentiellen Gefahr, die durch die Existenz oder den Einsatz von Waffen und Sprengsto</w:t>
      </w:r>
      <w:r w:rsidRPr="006B228A">
        <w:rPr>
          <w:color w:val="000000"/>
          <w:szCs w:val="20"/>
        </w:rPr>
        <w:t>f</w:t>
      </w:r>
      <w:r w:rsidRPr="006B228A">
        <w:rPr>
          <w:color w:val="000000"/>
          <w:szCs w:val="20"/>
        </w:rPr>
        <w:t>fen für Dritte besteht</w:t>
      </w:r>
      <w:r w:rsidR="00F27D1F">
        <w:rPr>
          <w:color w:val="000000"/>
          <w:szCs w:val="20"/>
        </w:rPr>
        <w: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Aufgaben der unteren Jagdbehörde</w:t>
      </w:r>
      <w:r w:rsidR="007C1371">
        <w:rPr>
          <w:color w:val="000000"/>
          <w:szCs w:val="20"/>
        </w:rPr>
        <w:t xml:space="preserve"> und Aufgaben der unteren Verwaltungsbehörden und Gemeinden im Fischereiw</w:t>
      </w:r>
      <w:r w:rsidR="007C1371">
        <w:rPr>
          <w:color w:val="000000"/>
          <w:szCs w:val="20"/>
        </w:rPr>
        <w:t>e</w:t>
      </w:r>
      <w:r w:rsidR="007C1371">
        <w:rPr>
          <w:color w:val="000000"/>
          <w:szCs w:val="20"/>
        </w:rPr>
        <w:t>sen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Schutz </w:t>
      </w:r>
      <w:r w:rsidR="00161A72">
        <w:rPr>
          <w:color w:val="000000"/>
          <w:szCs w:val="20"/>
        </w:rPr>
        <w:t>von Dritten</w:t>
      </w:r>
      <w:r w:rsidRPr="006B228A">
        <w:rPr>
          <w:color w:val="000000"/>
          <w:szCs w:val="20"/>
        </w:rPr>
        <w:t xml:space="preserve"> vor missbräuchlichem Waffen</w:t>
      </w:r>
      <w:r w:rsidR="00161A72">
        <w:rPr>
          <w:color w:val="000000"/>
          <w:szCs w:val="20"/>
        </w:rPr>
        <w:t>- oder Sprengstoff</w:t>
      </w:r>
      <w:r w:rsidRPr="006B228A">
        <w:rPr>
          <w:color w:val="000000"/>
          <w:szCs w:val="20"/>
        </w:rPr>
        <w:t>besitz</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Schutz und Hege von der Jagd und der Fischerei unterliegenden Tieren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12.20.04</w:t>
      </w:r>
      <w:r w:rsidRPr="006B228A">
        <w:rPr>
          <w:color w:val="000000"/>
        </w:rPr>
        <w:tab/>
      </w:r>
      <w:r w:rsidRPr="00466481">
        <w:rPr>
          <w:color w:val="000000"/>
        </w:rPr>
        <w:t>Führ</w:t>
      </w:r>
      <w:r w:rsidR="00460E4F" w:rsidRPr="00466481">
        <w:rPr>
          <w:color w:val="000000"/>
        </w:rPr>
        <w:t xml:space="preserve">ung </w:t>
      </w:r>
      <w:r w:rsidRPr="00466481">
        <w:rPr>
          <w:color w:val="000000"/>
        </w:rPr>
        <w:t>des Gewerberegisters</w:t>
      </w:r>
      <w:r w:rsidRPr="006B228A">
        <w:rPr>
          <w:color w:val="000000"/>
        </w:rPr>
        <w:t xml:space="preserve"> </w:t>
      </w:r>
    </w:p>
    <w:p w:rsidR="006953C4" w:rsidRPr="006B228A" w:rsidRDefault="006953C4">
      <w:pPr>
        <w:pStyle w:val="Kurzbeschreibung"/>
        <w:rPr>
          <w:color w:val="000000"/>
        </w:rPr>
      </w:pPr>
      <w:r w:rsidRPr="006B228A">
        <w:rPr>
          <w:color w:val="000000"/>
        </w:rPr>
        <w:t>Kurzbeschreibung:</w:t>
      </w:r>
    </w:p>
    <w:p w:rsidR="00460E4F" w:rsidRPr="002739CD" w:rsidRDefault="00460E4F" w:rsidP="00460E4F">
      <w:pPr>
        <w:pStyle w:val="Kurzbeschreibung"/>
        <w:spacing w:after="0"/>
        <w:rPr>
          <w:rFonts w:cs="Times New Roman"/>
          <w:bCs w:val="0"/>
          <w:noProof w:val="0"/>
          <w:color w:val="000000"/>
          <w:szCs w:val="20"/>
          <w:u w:val="none"/>
        </w:rPr>
      </w:pPr>
      <w:r w:rsidRPr="002739CD">
        <w:rPr>
          <w:rFonts w:cs="Times New Roman"/>
          <w:bCs w:val="0"/>
          <w:noProof w:val="0"/>
          <w:color w:val="000000"/>
          <w:szCs w:val="20"/>
          <w:u w:val="none"/>
        </w:rPr>
        <w:t>Erfassung und Bearbeitung von An-, Um- und Abmeldungen von anzeige- oder erlaubnispflichtigen Gewerben;</w:t>
      </w:r>
    </w:p>
    <w:p w:rsidR="00460E4F" w:rsidRPr="002739CD" w:rsidRDefault="00460E4F" w:rsidP="00460E4F">
      <w:pPr>
        <w:pStyle w:val="Kurzbeschreibung"/>
        <w:spacing w:after="0"/>
        <w:rPr>
          <w:rFonts w:cs="Times New Roman"/>
          <w:bCs w:val="0"/>
          <w:noProof w:val="0"/>
          <w:color w:val="000000"/>
          <w:szCs w:val="20"/>
          <w:u w:val="none"/>
        </w:rPr>
      </w:pPr>
      <w:r w:rsidRPr="002739CD">
        <w:rPr>
          <w:rFonts w:cs="Times New Roman"/>
          <w:bCs w:val="0"/>
          <w:noProof w:val="0"/>
          <w:color w:val="000000"/>
          <w:szCs w:val="20"/>
          <w:u w:val="none"/>
        </w:rPr>
        <w:t>Erteilung von Auskünften aus dem Gewerberegister;</w:t>
      </w:r>
    </w:p>
    <w:p w:rsidR="00460E4F" w:rsidRPr="006B228A" w:rsidRDefault="00460E4F" w:rsidP="00460E4F">
      <w:pPr>
        <w:rPr>
          <w:color w:val="000000"/>
        </w:rPr>
      </w:pPr>
      <w:r w:rsidRPr="002739CD">
        <w:rPr>
          <w:color w:val="000000"/>
          <w:szCs w:val="20"/>
        </w:rPr>
        <w:t>Beratung über Anzeigepflichten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7C1371"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Kenntnis über vorhandene Gewerbebetriebe als Grundlage für Überwachungstätigkeiten </w:t>
      </w:r>
      <w:r w:rsidR="006E3558">
        <w:rPr>
          <w:color w:val="000000"/>
          <w:szCs w:val="20"/>
        </w:rPr>
        <w:t xml:space="preserve">sowie </w:t>
      </w:r>
      <w:r w:rsidR="007C1371">
        <w:rPr>
          <w:color w:val="000000"/>
          <w:szCs w:val="20"/>
        </w:rPr>
        <w:t>zur Sicherung des Ste</w:t>
      </w:r>
      <w:r w:rsidR="007C1371">
        <w:rPr>
          <w:color w:val="000000"/>
          <w:szCs w:val="20"/>
        </w:rPr>
        <w:t>u</w:t>
      </w:r>
      <w:r w:rsidR="007C1371">
        <w:rPr>
          <w:color w:val="000000"/>
          <w:szCs w:val="20"/>
        </w:rPr>
        <w:t>eraufkommens</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12.20.05</w:t>
      </w:r>
      <w:r w:rsidRPr="006B228A">
        <w:rPr>
          <w:color w:val="000000"/>
        </w:rPr>
        <w:tab/>
        <w:t>Bearbeit</w:t>
      </w:r>
      <w:r w:rsidR="006E3558">
        <w:rPr>
          <w:color w:val="000000"/>
        </w:rPr>
        <w:t>ung</w:t>
      </w:r>
      <w:r w:rsidRPr="006B228A">
        <w:rPr>
          <w:color w:val="000000"/>
        </w:rPr>
        <w:t xml:space="preserve"> von Gaststättenerlaubnissen</w:t>
      </w:r>
    </w:p>
    <w:p w:rsidR="006953C4" w:rsidRPr="006B228A" w:rsidRDefault="006953C4">
      <w:pPr>
        <w:pStyle w:val="Kurzbeschreibung"/>
        <w:rPr>
          <w:color w:val="000000"/>
        </w:rPr>
      </w:pPr>
      <w:r w:rsidRPr="006B228A">
        <w:rPr>
          <w:color w:val="000000"/>
        </w:rPr>
        <w:t>Kurzbeschreibung:</w:t>
      </w:r>
    </w:p>
    <w:p w:rsidR="006953C4" w:rsidRPr="006B228A" w:rsidRDefault="00161A72">
      <w:pPr>
        <w:widowControl w:val="0"/>
        <w:tabs>
          <w:tab w:val="left" w:pos="1134"/>
        </w:tabs>
        <w:autoSpaceDE w:val="0"/>
        <w:autoSpaceDN w:val="0"/>
        <w:adjustRightInd w:val="0"/>
        <w:jc w:val="both"/>
        <w:rPr>
          <w:color w:val="000000"/>
          <w:szCs w:val="20"/>
        </w:rPr>
      </w:pPr>
      <w:r>
        <w:rPr>
          <w:color w:val="000000"/>
          <w:szCs w:val="20"/>
        </w:rPr>
        <w:t>Prüfung, Erlass und Aufhebung von dauerhaften Gaststättenerlaubnisse</w:t>
      </w:r>
      <w:r w:rsidR="00902DF2">
        <w:rPr>
          <w:color w:val="000000"/>
          <w:szCs w:val="20"/>
        </w:rPr>
        <w:t>n</w:t>
      </w:r>
      <w:r w:rsidR="000558A2">
        <w:rPr>
          <w:color w:val="000000"/>
          <w:szCs w:val="20"/>
        </w:rPr>
        <w:t xml:space="preserve"> bzw. Gaststättenkonzessionen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 xml:space="preserve">Schutz </w:t>
      </w:r>
      <w:r w:rsidR="00902DF2">
        <w:rPr>
          <w:color w:val="000000"/>
          <w:szCs w:val="20"/>
        </w:rPr>
        <w:t>der</w:t>
      </w:r>
      <w:r w:rsidR="00902DF2" w:rsidRPr="006B228A">
        <w:rPr>
          <w:color w:val="000000"/>
          <w:szCs w:val="20"/>
        </w:rPr>
        <w:t xml:space="preserve"> </w:t>
      </w:r>
      <w:r w:rsidRPr="006B228A">
        <w:rPr>
          <w:color w:val="000000"/>
          <w:szCs w:val="20"/>
        </w:rPr>
        <w:t xml:space="preserve">Gäste, </w:t>
      </w:r>
      <w:r w:rsidR="00902DF2">
        <w:rPr>
          <w:color w:val="000000"/>
          <w:szCs w:val="20"/>
        </w:rPr>
        <w:t>der Nachbarschaft und des</w:t>
      </w:r>
      <w:r w:rsidRPr="006B228A">
        <w:rPr>
          <w:color w:val="000000"/>
          <w:szCs w:val="20"/>
        </w:rPr>
        <w:t xml:space="preserve"> Betriebspersonal</w:t>
      </w:r>
      <w:r w:rsidR="00902DF2">
        <w:rPr>
          <w:color w:val="000000"/>
          <w:szCs w:val="20"/>
        </w:rPr>
        <w:t>s</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12.20.06</w:t>
      </w:r>
      <w:r w:rsidRPr="006B228A">
        <w:rPr>
          <w:color w:val="000000"/>
        </w:rPr>
        <w:tab/>
      </w:r>
      <w:r w:rsidRPr="00466481">
        <w:rPr>
          <w:color w:val="000000"/>
        </w:rPr>
        <w:t>Bearbeit</w:t>
      </w:r>
      <w:r w:rsidR="006E3558" w:rsidRPr="00466481">
        <w:rPr>
          <w:color w:val="000000"/>
        </w:rPr>
        <w:t>ung von</w:t>
      </w:r>
      <w:r w:rsidRPr="00466481">
        <w:rPr>
          <w:color w:val="000000"/>
        </w:rPr>
        <w:t xml:space="preserve"> sonstigen gaststättenrechtlichen Erlaubnissen</w:t>
      </w:r>
    </w:p>
    <w:p w:rsidR="006953C4" w:rsidRPr="006B228A" w:rsidRDefault="006953C4">
      <w:pPr>
        <w:pStyle w:val="Kurzbeschreibung"/>
        <w:rPr>
          <w:color w:val="000000"/>
        </w:rPr>
      </w:pPr>
      <w:r w:rsidRPr="006B228A">
        <w:rPr>
          <w:color w:val="000000"/>
        </w:rPr>
        <w:t>Kurzbeschreibung:</w:t>
      </w:r>
    </w:p>
    <w:p w:rsidR="006953C4" w:rsidRPr="006B228A" w:rsidRDefault="00161A72">
      <w:pPr>
        <w:widowControl w:val="0"/>
        <w:tabs>
          <w:tab w:val="left" w:pos="1134"/>
        </w:tabs>
        <w:autoSpaceDE w:val="0"/>
        <w:autoSpaceDN w:val="0"/>
        <w:adjustRightInd w:val="0"/>
        <w:jc w:val="both"/>
        <w:rPr>
          <w:color w:val="000000"/>
          <w:szCs w:val="20"/>
        </w:rPr>
      </w:pPr>
      <w:r>
        <w:rPr>
          <w:color w:val="000000"/>
          <w:szCs w:val="20"/>
        </w:rPr>
        <w:t xml:space="preserve">Prüfung, Erlass und Aufhebung von einmaligen Ausschankerlaubnissen sowie von </w:t>
      </w:r>
      <w:r w:rsidRPr="004E4542">
        <w:rPr>
          <w:color w:val="000000"/>
          <w:szCs w:val="20"/>
        </w:rPr>
        <w:t>Sondergenehmigungen</w:t>
      </w:r>
      <w:r w:rsidR="00F27D1F" w:rsidRPr="006457F2">
        <w:rPr>
          <w:color w:val="000000"/>
          <w:szCs w:val="20"/>
        </w:rPr>
        <w:t xml:space="preserve">, </w:t>
      </w:r>
      <w:r w:rsidR="00604D57" w:rsidRPr="006457F2">
        <w:rPr>
          <w:color w:val="000000"/>
          <w:szCs w:val="20"/>
        </w:rPr>
        <w:t>z. B. Sper</w:t>
      </w:r>
      <w:r w:rsidR="00604D57" w:rsidRPr="006457F2">
        <w:rPr>
          <w:color w:val="000000"/>
          <w:szCs w:val="20"/>
        </w:rPr>
        <w:t>r</w:t>
      </w:r>
      <w:r w:rsidR="007E211A" w:rsidRPr="006457F2">
        <w:rPr>
          <w:color w:val="000000"/>
          <w:szCs w:val="20"/>
        </w:rPr>
        <w:t>zeitverkürzungen,</w:t>
      </w:r>
      <w:r w:rsidR="00CA5B9D" w:rsidRPr="004E4542">
        <w:rPr>
          <w:color w:val="000000"/>
          <w:szCs w:val="20"/>
        </w:rPr>
        <w:t xml:space="preserve"> in</w:t>
      </w:r>
      <w:r w:rsidR="00CA5B9D">
        <w:rPr>
          <w:color w:val="000000"/>
          <w:szCs w:val="20"/>
        </w:rPr>
        <w:t>sbesondere</w:t>
      </w:r>
      <w:r w:rsidR="00604D57">
        <w:rPr>
          <w:color w:val="000000"/>
          <w:szCs w:val="20"/>
        </w:rPr>
        <w:t xml:space="preserve"> </w:t>
      </w:r>
      <w:r>
        <w:rPr>
          <w:color w:val="000000"/>
          <w:szCs w:val="20"/>
        </w:rPr>
        <w:t>im Rahmen von besonderen Anlässen (Sonderveranstaltungen von Gaststätten, Volks-, Straßen- oder Vereinsfes</w:t>
      </w:r>
      <w:r w:rsidR="000558A2">
        <w:rPr>
          <w:color w:val="000000"/>
          <w:szCs w:val="20"/>
        </w:rPr>
        <w:t>te)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161A72" w:rsidRDefault="006953C4">
      <w:pPr>
        <w:widowControl w:val="0"/>
        <w:tabs>
          <w:tab w:val="left" w:pos="1134"/>
        </w:tabs>
        <w:autoSpaceDE w:val="0"/>
        <w:autoSpaceDN w:val="0"/>
        <w:adjustRightInd w:val="0"/>
        <w:jc w:val="both"/>
        <w:rPr>
          <w:color w:val="000000"/>
          <w:szCs w:val="20"/>
        </w:rPr>
      </w:pPr>
      <w:r w:rsidRPr="006B228A">
        <w:rPr>
          <w:color w:val="000000"/>
          <w:szCs w:val="20"/>
        </w:rPr>
        <w:t>Kenntnis über Veranstaltungen mit gastronomische</w:t>
      </w:r>
      <w:r w:rsidR="00B63325">
        <w:rPr>
          <w:color w:val="000000"/>
          <w:szCs w:val="20"/>
        </w:rPr>
        <w:t>m</w:t>
      </w:r>
      <w:r w:rsidRPr="006B228A">
        <w:rPr>
          <w:color w:val="000000"/>
          <w:szCs w:val="20"/>
        </w:rPr>
        <w:t xml:space="preserve"> Betrieb</w:t>
      </w:r>
    </w:p>
    <w:p w:rsidR="00902DF2" w:rsidRPr="006B228A" w:rsidRDefault="00902DF2" w:rsidP="00902DF2">
      <w:pPr>
        <w:widowControl w:val="0"/>
        <w:tabs>
          <w:tab w:val="left" w:pos="1134"/>
        </w:tabs>
        <w:autoSpaceDE w:val="0"/>
        <w:autoSpaceDN w:val="0"/>
        <w:adjustRightInd w:val="0"/>
        <w:jc w:val="both"/>
        <w:rPr>
          <w:color w:val="000000"/>
        </w:rPr>
      </w:pPr>
      <w:r w:rsidRPr="006B228A">
        <w:rPr>
          <w:color w:val="000000"/>
          <w:szCs w:val="20"/>
        </w:rPr>
        <w:t xml:space="preserve">Schutz </w:t>
      </w:r>
      <w:r>
        <w:rPr>
          <w:color w:val="000000"/>
          <w:szCs w:val="20"/>
        </w:rPr>
        <w:t>der</w:t>
      </w:r>
      <w:r w:rsidRPr="006B228A">
        <w:rPr>
          <w:color w:val="000000"/>
          <w:szCs w:val="20"/>
        </w:rPr>
        <w:t xml:space="preserve"> Gäste, </w:t>
      </w:r>
      <w:r>
        <w:rPr>
          <w:color w:val="000000"/>
          <w:szCs w:val="20"/>
        </w:rPr>
        <w:t>der Nachbarschaft und des</w:t>
      </w:r>
      <w:r w:rsidRPr="006B228A">
        <w:rPr>
          <w:color w:val="000000"/>
          <w:szCs w:val="20"/>
        </w:rPr>
        <w:t xml:space="preserve"> Betriebspersonal</w:t>
      </w:r>
      <w:r>
        <w:rPr>
          <w:color w:val="000000"/>
          <w:szCs w:val="20"/>
        </w:rPr>
        <w:t>s</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12.20.07</w:t>
      </w:r>
      <w:r w:rsidRPr="006B228A">
        <w:rPr>
          <w:color w:val="000000"/>
        </w:rPr>
        <w:tab/>
        <w:t>Sonstige gewerberechtliche Erlaubnisse</w:t>
      </w:r>
    </w:p>
    <w:p w:rsidR="006953C4" w:rsidRPr="006B228A" w:rsidRDefault="006953C4">
      <w:pPr>
        <w:pStyle w:val="Kurzbeschreibung"/>
        <w:rPr>
          <w:color w:val="000000"/>
        </w:rPr>
      </w:pPr>
      <w:r w:rsidRPr="006B228A">
        <w:rPr>
          <w:color w:val="000000"/>
        </w:rPr>
        <w:t>Kurzbeschreibung:</w:t>
      </w:r>
    </w:p>
    <w:p w:rsidR="00161A72" w:rsidRDefault="00161A72">
      <w:pPr>
        <w:widowControl w:val="0"/>
        <w:tabs>
          <w:tab w:val="left" w:pos="1134"/>
        </w:tabs>
        <w:autoSpaceDE w:val="0"/>
        <w:autoSpaceDN w:val="0"/>
        <w:adjustRightInd w:val="0"/>
        <w:jc w:val="both"/>
        <w:rPr>
          <w:color w:val="000000"/>
          <w:szCs w:val="20"/>
        </w:rPr>
      </w:pPr>
      <w:r>
        <w:rPr>
          <w:color w:val="000000"/>
          <w:szCs w:val="20"/>
        </w:rPr>
        <w:t>Prüfung, Erlass und Aufhebung von sonstigen gewerberechtlichen Erlaubnissen</w:t>
      </w:r>
      <w:r w:rsidR="00FB0B3B">
        <w:rPr>
          <w:color w:val="000000"/>
          <w:szCs w:val="20"/>
        </w:rPr>
        <w:t>;</w:t>
      </w:r>
    </w:p>
    <w:p w:rsidR="006953C4" w:rsidRPr="006B228A" w:rsidRDefault="00161A72">
      <w:pPr>
        <w:widowControl w:val="0"/>
        <w:tabs>
          <w:tab w:val="left" w:pos="1134"/>
        </w:tabs>
        <w:autoSpaceDE w:val="0"/>
        <w:autoSpaceDN w:val="0"/>
        <w:adjustRightInd w:val="0"/>
        <w:jc w:val="both"/>
        <w:rPr>
          <w:color w:val="000000"/>
          <w:szCs w:val="20"/>
        </w:rPr>
      </w:pPr>
      <w:r>
        <w:rPr>
          <w:color w:val="000000"/>
          <w:szCs w:val="20"/>
        </w:rPr>
        <w:t xml:space="preserve">Überwachungstätigkeiten sind </w:t>
      </w:r>
      <w:r w:rsidR="00902DF2">
        <w:rPr>
          <w:color w:val="000000"/>
          <w:szCs w:val="20"/>
        </w:rPr>
        <w:t>im</w:t>
      </w:r>
      <w:r w:rsidR="000558A2">
        <w:rPr>
          <w:color w:val="000000"/>
          <w:szCs w:val="20"/>
        </w:rPr>
        <w:t xml:space="preserve"> Produkt 12.20.08</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902DF2">
      <w:pPr>
        <w:widowControl w:val="0"/>
        <w:tabs>
          <w:tab w:val="left" w:pos="1134"/>
        </w:tabs>
        <w:autoSpaceDE w:val="0"/>
        <w:autoSpaceDN w:val="0"/>
        <w:adjustRightInd w:val="0"/>
        <w:jc w:val="both"/>
        <w:rPr>
          <w:color w:val="000000"/>
          <w:szCs w:val="20"/>
        </w:rPr>
      </w:pPr>
      <w:r>
        <w:rPr>
          <w:color w:val="000000"/>
          <w:szCs w:val="20"/>
        </w:rPr>
        <w:t>Verbraucherschutz</w:t>
      </w:r>
      <w:r w:rsidR="006953C4" w:rsidRPr="006B228A">
        <w:rPr>
          <w:color w:val="000000"/>
          <w:szCs w:val="20"/>
        </w:rPr>
        <w:t xml:space="preserve">, </w:t>
      </w:r>
      <w:r>
        <w:rPr>
          <w:color w:val="000000"/>
          <w:szCs w:val="20"/>
        </w:rPr>
        <w:t xml:space="preserve">Schutz der </w:t>
      </w:r>
      <w:r w:rsidR="006953C4" w:rsidRPr="006B228A">
        <w:rPr>
          <w:color w:val="000000"/>
          <w:szCs w:val="20"/>
        </w:rPr>
        <w:t>Nachbar</w:t>
      </w:r>
      <w:r>
        <w:rPr>
          <w:color w:val="000000"/>
          <w:szCs w:val="20"/>
        </w:rPr>
        <w:t xml:space="preserve">schaft und des </w:t>
      </w:r>
      <w:r w:rsidR="006953C4" w:rsidRPr="006B228A">
        <w:rPr>
          <w:color w:val="000000"/>
          <w:szCs w:val="20"/>
        </w:rPr>
        <w:t>Betriebspersonal</w:t>
      </w:r>
      <w:r>
        <w:rPr>
          <w:color w:val="000000"/>
          <w:szCs w:val="20"/>
        </w:rPr>
        <w:t>s</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12.20.08</w:t>
      </w:r>
      <w:r w:rsidRPr="006B228A">
        <w:rPr>
          <w:color w:val="000000"/>
        </w:rPr>
        <w:tab/>
        <w:t>Überwachung von Gewerbebetrieben und Veranstaltungen</w:t>
      </w:r>
    </w:p>
    <w:p w:rsidR="006953C4" w:rsidRPr="006B228A" w:rsidRDefault="006953C4">
      <w:pPr>
        <w:pStyle w:val="Kurzbeschreibung"/>
        <w:rPr>
          <w:color w:val="000000"/>
        </w:rPr>
      </w:pPr>
      <w:r w:rsidRPr="006B228A">
        <w:rPr>
          <w:color w:val="000000"/>
        </w:rPr>
        <w:t>Kurzbeschreibung:</w:t>
      </w:r>
    </w:p>
    <w:p w:rsidR="00161A72" w:rsidRDefault="00ED0CFA">
      <w:pPr>
        <w:widowControl w:val="0"/>
        <w:tabs>
          <w:tab w:val="left" w:pos="1134"/>
        </w:tabs>
        <w:autoSpaceDE w:val="0"/>
        <w:autoSpaceDN w:val="0"/>
        <w:adjustRightInd w:val="0"/>
        <w:jc w:val="both"/>
        <w:rPr>
          <w:color w:val="000000"/>
          <w:szCs w:val="20"/>
        </w:rPr>
      </w:pPr>
      <w:r>
        <w:rPr>
          <w:color w:val="000000"/>
          <w:szCs w:val="20"/>
        </w:rPr>
        <w:t xml:space="preserve">Überwachung der </w:t>
      </w:r>
      <w:r w:rsidR="006953C4" w:rsidRPr="006B228A">
        <w:rPr>
          <w:color w:val="000000"/>
          <w:szCs w:val="20"/>
        </w:rPr>
        <w:t>ordnungsgemäße</w:t>
      </w:r>
      <w:r w:rsidR="00161A72">
        <w:rPr>
          <w:color w:val="000000"/>
          <w:szCs w:val="20"/>
        </w:rPr>
        <w:t>n</w:t>
      </w:r>
      <w:r w:rsidR="006953C4" w:rsidRPr="006B228A">
        <w:rPr>
          <w:color w:val="000000"/>
          <w:szCs w:val="20"/>
        </w:rPr>
        <w:t xml:space="preserve"> Führung bereits betriebener anzeige- oder erlaubnispflichtiger Gewerbebetriebe</w:t>
      </w:r>
      <w:r w:rsidR="00B63325">
        <w:rPr>
          <w:color w:val="000000"/>
          <w:szCs w:val="20"/>
        </w:rPr>
        <w: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Maßnahmen für die Wiederherstellung ordnungsgemäßer </w:t>
      </w:r>
      <w:r w:rsidR="00161A72">
        <w:rPr>
          <w:color w:val="000000"/>
          <w:szCs w:val="20"/>
        </w:rPr>
        <w:t xml:space="preserve">gewerberechtlicher </w:t>
      </w:r>
      <w:r w:rsidR="000558A2">
        <w:rPr>
          <w:color w:val="000000"/>
          <w:szCs w:val="20"/>
        </w:rPr>
        <w:t>Zustände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FB0B3B" w:rsidRDefault="00902DF2">
      <w:pPr>
        <w:widowControl w:val="0"/>
        <w:tabs>
          <w:tab w:val="left" w:pos="1134"/>
        </w:tabs>
        <w:autoSpaceDE w:val="0"/>
        <w:autoSpaceDN w:val="0"/>
        <w:adjustRightInd w:val="0"/>
        <w:jc w:val="both"/>
        <w:rPr>
          <w:color w:val="000000"/>
          <w:szCs w:val="20"/>
        </w:rPr>
      </w:pPr>
      <w:r>
        <w:rPr>
          <w:color w:val="000000"/>
          <w:szCs w:val="20"/>
        </w:rPr>
        <w:t>Verbraucherschutz</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Schutz </w:t>
      </w:r>
      <w:r w:rsidR="00902DF2">
        <w:rPr>
          <w:color w:val="000000"/>
          <w:szCs w:val="20"/>
        </w:rPr>
        <w:t>der Nachbarschaft und des Betriebspersonals</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67" w:name="_Toc448927689"/>
      <w:r w:rsidRPr="006B228A">
        <w:rPr>
          <w:color w:val="000000"/>
        </w:rPr>
        <w:t>12.21</w:t>
      </w:r>
      <w:r w:rsidRPr="006B228A">
        <w:rPr>
          <w:color w:val="000000"/>
        </w:rPr>
        <w:tab/>
        <w:t>Verkehrswesen</w:t>
      </w:r>
      <w:bookmarkEnd w:id="67"/>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12.21.01</w:t>
      </w:r>
      <w:r w:rsidRPr="006B228A">
        <w:rPr>
          <w:color w:val="000000"/>
        </w:rPr>
        <w:tab/>
        <w:t>Verkehrslenkung und -regelung (</w:t>
      </w:r>
      <w:r w:rsidR="00487478" w:rsidRPr="00466481">
        <w:rPr>
          <w:color w:val="000000"/>
        </w:rPr>
        <w:t>einschl</w:t>
      </w:r>
      <w:r w:rsidR="00487478">
        <w:rPr>
          <w:color w:val="000000"/>
        </w:rPr>
        <w:t>.</w:t>
      </w:r>
      <w:r w:rsidRPr="006B228A">
        <w:rPr>
          <w:color w:val="000000"/>
        </w:rPr>
        <w:t xml:space="preserve"> Planung und Verkehrssicherung)</w:t>
      </w:r>
    </w:p>
    <w:p w:rsidR="006953C4" w:rsidRPr="006B228A" w:rsidRDefault="006953C4">
      <w:pPr>
        <w:pStyle w:val="Kurzbeschreibung"/>
        <w:rPr>
          <w:color w:val="000000"/>
        </w:rPr>
      </w:pPr>
      <w:r w:rsidRPr="006B228A">
        <w:rPr>
          <w:color w:val="000000"/>
        </w:rPr>
        <w:t>Kurzbeschreibung:</w:t>
      </w:r>
    </w:p>
    <w:p w:rsidR="006953C4" w:rsidRPr="006B228A" w:rsidRDefault="00161A72">
      <w:pPr>
        <w:widowControl w:val="0"/>
        <w:tabs>
          <w:tab w:val="left" w:pos="1134"/>
        </w:tabs>
        <w:autoSpaceDE w:val="0"/>
        <w:autoSpaceDN w:val="0"/>
        <w:adjustRightInd w:val="0"/>
        <w:jc w:val="both"/>
        <w:rPr>
          <w:color w:val="000000"/>
          <w:szCs w:val="20"/>
        </w:rPr>
      </w:pPr>
      <w:r>
        <w:rPr>
          <w:color w:val="000000"/>
          <w:szCs w:val="20"/>
        </w:rPr>
        <w:t>Vorbereitung, Planung und Anordnung der Aufstellung oder Änderung von Verkehrszeichen und</w:t>
      </w:r>
      <w:r w:rsidR="00ED0CFA">
        <w:rPr>
          <w:color w:val="000000"/>
          <w:szCs w:val="20"/>
        </w:rPr>
        <w:t xml:space="preserve"> </w:t>
      </w:r>
      <w:r>
        <w:rPr>
          <w:color w:val="000000"/>
          <w:szCs w:val="20"/>
        </w:rPr>
        <w:t>-einrichtungen zur S</w:t>
      </w:r>
      <w:r>
        <w:rPr>
          <w:color w:val="000000"/>
          <w:szCs w:val="20"/>
        </w:rPr>
        <w:t>i</w:t>
      </w:r>
      <w:r>
        <w:rPr>
          <w:color w:val="000000"/>
          <w:szCs w:val="20"/>
        </w:rPr>
        <w:t>cherung und Führung des Verkehrs ohn</w:t>
      </w:r>
      <w:r w:rsidR="00DE15B7">
        <w:rPr>
          <w:color w:val="000000"/>
          <w:szCs w:val="20"/>
        </w:rPr>
        <w:t>e</w:t>
      </w:r>
      <w:r>
        <w:rPr>
          <w:color w:val="000000"/>
          <w:szCs w:val="20"/>
        </w:rPr>
        <w:t xml:space="preserve"> deren Überwachung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Schaffung von Strukturen, um die Sicherheit und Leichtigkeit des Verkehrs zu gewährleisten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12.21.02</w:t>
      </w:r>
      <w:r w:rsidRPr="006B228A">
        <w:rPr>
          <w:color w:val="000000"/>
        </w:rPr>
        <w:tab/>
        <w:t>Verkehrsrechtliche und straßenrechtliche Genehmigungen und Erlaubnisse</w:t>
      </w:r>
    </w:p>
    <w:p w:rsidR="006953C4" w:rsidRPr="006B228A" w:rsidRDefault="006953C4">
      <w:pPr>
        <w:pStyle w:val="Kurzbeschreibung"/>
        <w:rPr>
          <w:color w:val="000000"/>
        </w:rPr>
      </w:pPr>
      <w:r w:rsidRPr="006B228A">
        <w:rPr>
          <w:color w:val="000000"/>
        </w:rPr>
        <w:t>Kurzbeschreibung:</w:t>
      </w:r>
    </w:p>
    <w:p w:rsidR="006953C4" w:rsidRPr="006B228A" w:rsidRDefault="00DE15B7">
      <w:pPr>
        <w:widowControl w:val="0"/>
        <w:tabs>
          <w:tab w:val="left" w:pos="1134"/>
        </w:tabs>
        <w:autoSpaceDE w:val="0"/>
        <w:autoSpaceDN w:val="0"/>
        <w:adjustRightInd w:val="0"/>
        <w:jc w:val="both"/>
        <w:rPr>
          <w:color w:val="000000"/>
          <w:szCs w:val="20"/>
        </w:rPr>
      </w:pPr>
      <w:r>
        <w:rPr>
          <w:color w:val="000000"/>
          <w:szCs w:val="20"/>
        </w:rPr>
        <w:t xml:space="preserve">Prüfung, Erlass und Aufhebung von (einzelfallbezogenen) verkehrsrechtlichen und straßenrechtlichen Genehmigungen und Erlaubnissen </w:t>
      </w:r>
      <w:r w:rsidR="00487478">
        <w:rPr>
          <w:color w:val="000000"/>
          <w:szCs w:val="20"/>
        </w:rPr>
        <w:t>einschl.</w:t>
      </w:r>
      <w:r>
        <w:rPr>
          <w:color w:val="000000"/>
          <w:szCs w:val="20"/>
        </w:rPr>
        <w:t xml:space="preserve"> deren Kontroll</w:t>
      </w:r>
      <w:r w:rsidR="00ED0CFA">
        <w:rPr>
          <w:color w:val="000000"/>
          <w:szCs w:val="20"/>
        </w:rPr>
        <w:t>e</w:t>
      </w:r>
      <w:r w:rsidR="00FB0B3B">
        <w:rPr>
          <w:color w:val="000000"/>
          <w:szCs w:val="20"/>
        </w:rPr>
        <w:t>,</w:t>
      </w:r>
      <w:r w:rsidR="00ED0CFA">
        <w:rPr>
          <w:color w:val="000000"/>
          <w:szCs w:val="20"/>
        </w:rPr>
        <w:t xml:space="preserve"> u. a. Sondernutzungsrechte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Zulassung verkehrssicherer Sondernutzungen öffentlicher Straßen </w:t>
      </w:r>
    </w:p>
    <w:p w:rsidR="00925501" w:rsidRPr="006B228A" w:rsidRDefault="00925501">
      <w:pPr>
        <w:widowControl w:val="0"/>
        <w:tabs>
          <w:tab w:val="left" w:pos="1134"/>
        </w:tabs>
        <w:autoSpaceDE w:val="0"/>
        <w:autoSpaceDN w:val="0"/>
        <w:adjustRightInd w:val="0"/>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12.21.03</w:t>
      </w:r>
      <w:r w:rsidRPr="006B228A">
        <w:rPr>
          <w:color w:val="000000"/>
        </w:rPr>
        <w:tab/>
      </w:r>
      <w:r w:rsidR="004A4147" w:rsidRPr="006457F2">
        <w:rPr>
          <w:color w:val="000000"/>
        </w:rPr>
        <w:t>Ü</w:t>
      </w:r>
      <w:r w:rsidRPr="004E4542">
        <w:rPr>
          <w:color w:val="000000"/>
        </w:rPr>
        <w:t>be</w:t>
      </w:r>
      <w:r w:rsidRPr="006B228A">
        <w:rPr>
          <w:color w:val="000000"/>
        </w:rPr>
        <w:t>rwachung des ruhenden Verkehrs</w:t>
      </w:r>
    </w:p>
    <w:p w:rsidR="006953C4" w:rsidRPr="006B228A" w:rsidRDefault="006953C4">
      <w:pPr>
        <w:pStyle w:val="Kurzbeschreibung"/>
        <w:rPr>
          <w:color w:val="000000"/>
        </w:rPr>
      </w:pPr>
      <w:r w:rsidRPr="006B228A">
        <w:rPr>
          <w:color w:val="000000"/>
        </w:rPr>
        <w:t>Kurzbeschreibung:</w:t>
      </w:r>
    </w:p>
    <w:p w:rsidR="00FB0B3B"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Kontrolle der Einhaltung von Ge- und Verboten im ruhenden Verkehr </w:t>
      </w:r>
      <w:r w:rsidR="00487478">
        <w:rPr>
          <w:color w:val="000000"/>
          <w:szCs w:val="20"/>
        </w:rPr>
        <w:t>einschl.</w:t>
      </w:r>
      <w:r w:rsidRPr="006B228A">
        <w:rPr>
          <w:color w:val="000000"/>
          <w:szCs w:val="20"/>
        </w:rPr>
        <w:t xml:space="preserve"> Ahndung und Beseitigung der Verstöße</w:t>
      </w:r>
      <w:r w:rsidR="00FB0B3B">
        <w:rPr>
          <w:color w:val="000000"/>
          <w:szCs w:val="20"/>
        </w:rPr>
        <w:t>;</w:t>
      </w:r>
    </w:p>
    <w:p w:rsidR="00FB0B3B" w:rsidRDefault="006953C4">
      <w:pPr>
        <w:widowControl w:val="0"/>
        <w:tabs>
          <w:tab w:val="left" w:pos="1134"/>
        </w:tabs>
        <w:autoSpaceDE w:val="0"/>
        <w:autoSpaceDN w:val="0"/>
        <w:adjustRightInd w:val="0"/>
        <w:jc w:val="both"/>
        <w:rPr>
          <w:color w:val="000000"/>
          <w:szCs w:val="20"/>
        </w:rPr>
      </w:pPr>
      <w:r w:rsidRPr="006B228A">
        <w:rPr>
          <w:color w:val="000000"/>
          <w:szCs w:val="20"/>
        </w:rPr>
        <w:t>Abschleppmaßnahmen</w:t>
      </w:r>
      <w:r w:rsidR="00307CF5">
        <w:rPr>
          <w:color w:val="000000"/>
          <w:szCs w:val="20"/>
        </w:rPr>
        <w: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Erhebung und Bearbeitung </w:t>
      </w:r>
      <w:r w:rsidR="000558A2">
        <w:rPr>
          <w:color w:val="000000"/>
          <w:szCs w:val="20"/>
        </w:rPr>
        <w:t>von Ordnungswidrigkeitsanzeigen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Gewährleistung der Verkehrssicherheit </w:t>
      </w:r>
      <w:r w:rsidR="000558A2">
        <w:rPr>
          <w:color w:val="000000"/>
          <w:szCs w:val="20"/>
        </w:rPr>
        <w:t>und der Parkraumbewirtschaftung</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12.21.04</w:t>
      </w:r>
      <w:r w:rsidRPr="006B228A">
        <w:rPr>
          <w:color w:val="000000"/>
        </w:rPr>
        <w:tab/>
        <w:t>Überwachung des fließenden Verkehrs</w:t>
      </w:r>
    </w:p>
    <w:p w:rsidR="006953C4" w:rsidRPr="006B228A" w:rsidRDefault="006953C4">
      <w:pPr>
        <w:pStyle w:val="Kurzbeschreibung"/>
        <w:rPr>
          <w:color w:val="000000"/>
        </w:rPr>
      </w:pPr>
      <w:r w:rsidRPr="006B228A">
        <w:rPr>
          <w:color w:val="000000"/>
        </w:rPr>
        <w:t>Kurzbeschreibung:</w:t>
      </w:r>
    </w:p>
    <w:p w:rsidR="00FB0B3B" w:rsidRDefault="006953C4" w:rsidP="00621EB9">
      <w:pPr>
        <w:widowControl w:val="0"/>
        <w:tabs>
          <w:tab w:val="left" w:pos="1134"/>
        </w:tabs>
        <w:autoSpaceDE w:val="0"/>
        <w:autoSpaceDN w:val="0"/>
        <w:adjustRightInd w:val="0"/>
        <w:jc w:val="both"/>
        <w:rPr>
          <w:color w:val="000000"/>
          <w:szCs w:val="20"/>
        </w:rPr>
      </w:pPr>
      <w:r w:rsidRPr="006B228A">
        <w:rPr>
          <w:color w:val="000000"/>
          <w:szCs w:val="20"/>
        </w:rPr>
        <w:t xml:space="preserve">Kontrolle der Einhaltung von Ge- und Verboten im fließenden Verkehr </w:t>
      </w:r>
      <w:r w:rsidR="00487478">
        <w:rPr>
          <w:color w:val="000000"/>
          <w:szCs w:val="20"/>
        </w:rPr>
        <w:t>einschl.</w:t>
      </w:r>
      <w:r w:rsidRPr="006B228A">
        <w:rPr>
          <w:color w:val="000000"/>
          <w:szCs w:val="20"/>
        </w:rPr>
        <w:t xml:space="preserve"> Ahndung und Beseitigung der Verstöße</w:t>
      </w:r>
      <w:r w:rsidR="00FB0B3B">
        <w:rPr>
          <w:color w:val="000000"/>
          <w:szCs w:val="20"/>
        </w:rPr>
        <w:t>;</w:t>
      </w:r>
    </w:p>
    <w:p w:rsidR="00621EB9" w:rsidRPr="006B228A" w:rsidRDefault="00621EB9" w:rsidP="00621EB9">
      <w:pPr>
        <w:widowControl w:val="0"/>
        <w:tabs>
          <w:tab w:val="left" w:pos="1134"/>
        </w:tabs>
        <w:autoSpaceDE w:val="0"/>
        <w:autoSpaceDN w:val="0"/>
        <w:adjustRightInd w:val="0"/>
        <w:jc w:val="both"/>
        <w:rPr>
          <w:color w:val="000000"/>
          <w:szCs w:val="20"/>
        </w:rPr>
      </w:pPr>
      <w:r w:rsidRPr="006B228A">
        <w:rPr>
          <w:color w:val="000000"/>
          <w:szCs w:val="20"/>
        </w:rPr>
        <w:t xml:space="preserve">Erhebung und Bearbeitung </w:t>
      </w:r>
      <w:r>
        <w:rPr>
          <w:color w:val="000000"/>
          <w:szCs w:val="20"/>
        </w:rPr>
        <w:t>von Ordnungswidrigkeitsanzeigen</w:t>
      </w:r>
    </w:p>
    <w:p w:rsidR="006953C4" w:rsidRPr="006B228A" w:rsidRDefault="006953C4">
      <w:pPr>
        <w:widowControl w:val="0"/>
        <w:tabs>
          <w:tab w:val="left" w:pos="1134"/>
        </w:tabs>
        <w:autoSpaceDE w:val="0"/>
        <w:autoSpaceDN w:val="0"/>
        <w:adjustRightInd w:val="0"/>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Gewährleistung der Verkeh</w:t>
      </w:r>
      <w:r w:rsidR="000558A2">
        <w:rPr>
          <w:color w:val="000000"/>
          <w:szCs w:val="20"/>
        </w:rPr>
        <w:t>rssicherheit, Verkehrserziehung</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12.21.05</w:t>
      </w:r>
      <w:r w:rsidRPr="006B228A">
        <w:rPr>
          <w:color w:val="000000"/>
        </w:rPr>
        <w:tab/>
      </w:r>
      <w:r w:rsidRPr="00B63C7B">
        <w:rPr>
          <w:color w:val="000000"/>
        </w:rPr>
        <w:t>Zulassung</w:t>
      </w:r>
      <w:r w:rsidR="00D909EB" w:rsidRPr="00B63C7B">
        <w:rPr>
          <w:color w:val="000000"/>
        </w:rPr>
        <w:t> / </w:t>
      </w:r>
      <w:r w:rsidR="000558A2" w:rsidRPr="00B63C7B">
        <w:rPr>
          <w:color w:val="000000"/>
        </w:rPr>
        <w:t>Abmeldung von Fahrzeugen</w:t>
      </w:r>
    </w:p>
    <w:p w:rsidR="006953C4" w:rsidRPr="006B228A" w:rsidRDefault="006953C4">
      <w:pPr>
        <w:pStyle w:val="Kurzbeschreibung"/>
        <w:rPr>
          <w:color w:val="000000"/>
        </w:rPr>
      </w:pPr>
      <w:r w:rsidRPr="006B228A">
        <w:rPr>
          <w:color w:val="000000"/>
        </w:rPr>
        <w:t>Kurzbeschreibung:</w:t>
      </w:r>
    </w:p>
    <w:p w:rsidR="006953C4" w:rsidRPr="004E4542" w:rsidRDefault="00DE15B7">
      <w:pPr>
        <w:widowControl w:val="0"/>
        <w:tabs>
          <w:tab w:val="left" w:pos="1134"/>
        </w:tabs>
        <w:autoSpaceDE w:val="0"/>
        <w:autoSpaceDN w:val="0"/>
        <w:adjustRightInd w:val="0"/>
        <w:jc w:val="both"/>
        <w:rPr>
          <w:color w:val="000000"/>
          <w:szCs w:val="20"/>
        </w:rPr>
      </w:pPr>
      <w:r>
        <w:rPr>
          <w:color w:val="000000"/>
          <w:szCs w:val="20"/>
        </w:rPr>
        <w:t xml:space="preserve">Erlass, Prüfung und Entzug (Stilllegung) von KfZ-Zulassungen </w:t>
      </w:r>
      <w:r w:rsidR="00487478">
        <w:rPr>
          <w:color w:val="000000"/>
          <w:szCs w:val="20"/>
        </w:rPr>
        <w:t>einschl.</w:t>
      </w:r>
      <w:r>
        <w:rPr>
          <w:color w:val="000000"/>
          <w:szCs w:val="20"/>
        </w:rPr>
        <w:t xml:space="preserve"> </w:t>
      </w:r>
      <w:r w:rsidR="006953C4" w:rsidRPr="006B228A">
        <w:rPr>
          <w:color w:val="000000"/>
          <w:szCs w:val="20"/>
        </w:rPr>
        <w:t>Beratung und Auskünften</w:t>
      </w:r>
      <w:r w:rsidR="004117E6">
        <w:rPr>
          <w:color w:val="000000"/>
          <w:szCs w:val="20"/>
        </w:rPr>
        <w:t xml:space="preserve"> sowie Verfügungen g</w:t>
      </w:r>
      <w:r w:rsidR="004117E6">
        <w:rPr>
          <w:color w:val="000000"/>
          <w:szCs w:val="20"/>
        </w:rPr>
        <w:t>e</w:t>
      </w:r>
      <w:r w:rsidR="004117E6">
        <w:rPr>
          <w:color w:val="000000"/>
          <w:szCs w:val="20"/>
        </w:rPr>
        <w:t xml:space="preserve">gen </w:t>
      </w:r>
      <w:r w:rsidR="004117E6" w:rsidRPr="004E4542">
        <w:rPr>
          <w:color w:val="000000"/>
          <w:szCs w:val="20"/>
        </w:rPr>
        <w:t>Fahrzeughalter</w:t>
      </w:r>
      <w:r w:rsidR="00F55846" w:rsidRPr="006457F2">
        <w:rPr>
          <w:color w:val="000000"/>
          <w:szCs w:val="20"/>
        </w:rPr>
        <w:t>;</w:t>
      </w:r>
    </w:p>
    <w:p w:rsidR="006953C4" w:rsidRDefault="00DE15B7">
      <w:pPr>
        <w:rPr>
          <w:color w:val="000000"/>
        </w:rPr>
      </w:pPr>
      <w:r w:rsidRPr="004E4542">
        <w:rPr>
          <w:color w:val="000000"/>
        </w:rPr>
        <w:t>Vollstreckung der Maßnahme</w:t>
      </w:r>
      <w:r>
        <w:rPr>
          <w:color w:val="000000"/>
        </w:rPr>
        <w:t xml:space="preserve"> in Produkt 12.21.</w:t>
      </w:r>
      <w:r w:rsidR="0084425B">
        <w:rPr>
          <w:color w:val="000000"/>
        </w:rPr>
        <w:t>06</w:t>
      </w:r>
    </w:p>
    <w:p w:rsidR="00DE15B7" w:rsidRPr="006B228A" w:rsidRDefault="00DE15B7">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Gewährleistung von Verkehrssic</w:t>
      </w:r>
      <w:r w:rsidR="000558A2">
        <w:rPr>
          <w:color w:val="000000"/>
          <w:szCs w:val="20"/>
        </w:rPr>
        <w:t>herheit und Versicherungsschutz</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4117E6">
      <w:pPr>
        <w:pStyle w:val="Produktbezeichnung"/>
        <w:ind w:left="1134" w:hanging="1134"/>
        <w:rPr>
          <w:color w:val="000000"/>
        </w:rPr>
      </w:pPr>
      <w:r w:rsidRPr="006B228A">
        <w:rPr>
          <w:color w:val="000000"/>
        </w:rPr>
        <w:t>12.21.06</w:t>
      </w:r>
      <w:r w:rsidRPr="006B228A">
        <w:rPr>
          <w:color w:val="000000"/>
        </w:rPr>
        <w:tab/>
      </w:r>
      <w:r w:rsidR="004117E6" w:rsidRPr="00B63C7B">
        <w:rPr>
          <w:color w:val="000000"/>
        </w:rPr>
        <w:t>Vollstreckung von Maßnahmen gegen Fahrzeughalter</w:t>
      </w:r>
    </w:p>
    <w:p w:rsidR="006953C4" w:rsidRPr="006B228A" w:rsidRDefault="006953C4">
      <w:pPr>
        <w:pStyle w:val="Kurzbeschreibung"/>
        <w:rPr>
          <w:color w:val="000000"/>
        </w:rPr>
      </w:pPr>
      <w:r w:rsidRPr="006B228A">
        <w:rPr>
          <w:color w:val="000000"/>
        </w:rPr>
        <w:t>Kurzbeschreibung:</w:t>
      </w:r>
    </w:p>
    <w:p w:rsidR="006953C4" w:rsidRPr="006B228A" w:rsidRDefault="004117E6">
      <w:pPr>
        <w:widowControl w:val="0"/>
        <w:tabs>
          <w:tab w:val="left" w:pos="1134"/>
        </w:tabs>
        <w:autoSpaceDE w:val="0"/>
        <w:autoSpaceDN w:val="0"/>
        <w:adjustRightInd w:val="0"/>
        <w:jc w:val="both"/>
        <w:rPr>
          <w:color w:val="000000"/>
          <w:szCs w:val="20"/>
        </w:rPr>
      </w:pPr>
      <w:r>
        <w:rPr>
          <w:color w:val="000000"/>
          <w:szCs w:val="20"/>
        </w:rPr>
        <w:t>Vollstreckung s</w:t>
      </w:r>
      <w:r w:rsidR="006953C4" w:rsidRPr="006B228A">
        <w:rPr>
          <w:color w:val="000000"/>
          <w:szCs w:val="20"/>
        </w:rPr>
        <w:t>ämtliche</w:t>
      </w:r>
      <w:r>
        <w:rPr>
          <w:color w:val="000000"/>
          <w:szCs w:val="20"/>
        </w:rPr>
        <w:t>r</w:t>
      </w:r>
      <w:r w:rsidR="006953C4" w:rsidRPr="006B228A">
        <w:rPr>
          <w:color w:val="000000"/>
          <w:szCs w:val="20"/>
        </w:rPr>
        <w:t xml:space="preserve"> Maßnahmen, die zur Sicherstellung der Verkehrssicherheit und des Versicherungsschutzes g</w:t>
      </w:r>
      <w:r w:rsidR="006953C4" w:rsidRPr="006B228A">
        <w:rPr>
          <w:color w:val="000000"/>
          <w:szCs w:val="20"/>
        </w:rPr>
        <w:t>e</w:t>
      </w:r>
      <w:r w:rsidR="006953C4" w:rsidRPr="006B228A">
        <w:rPr>
          <w:color w:val="000000"/>
          <w:szCs w:val="20"/>
        </w:rPr>
        <w:t>gen den Fahrzeughalter gerichtet sind</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Durchsetzung der Pflichten</w:t>
      </w:r>
      <w:r w:rsidR="000558A2">
        <w:rPr>
          <w:color w:val="000000"/>
          <w:szCs w:val="20"/>
        </w:rPr>
        <w:t xml:space="preserve"> für die Haltung von Fahrzeugen</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Verkehrssic</w:t>
      </w:r>
      <w:r w:rsidR="000558A2">
        <w:rPr>
          <w:color w:val="000000"/>
          <w:szCs w:val="20"/>
        </w:rPr>
        <w:t>herheit und Versicherungsschutz</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12.21.07</w:t>
      </w:r>
      <w:r w:rsidRPr="006B228A">
        <w:rPr>
          <w:color w:val="000000"/>
        </w:rPr>
        <w:tab/>
        <w:t>Bearbeit</w:t>
      </w:r>
      <w:r w:rsidR="00996722">
        <w:rPr>
          <w:color w:val="000000"/>
        </w:rPr>
        <w:t>ung</w:t>
      </w:r>
      <w:r w:rsidRPr="006B228A">
        <w:rPr>
          <w:color w:val="000000"/>
        </w:rPr>
        <w:t xml:space="preserve"> von Fahrerlaubnissen</w:t>
      </w:r>
    </w:p>
    <w:p w:rsidR="006953C4" w:rsidRPr="006B228A" w:rsidRDefault="006953C4">
      <w:pPr>
        <w:pStyle w:val="Kurzbeschreibung"/>
        <w:rPr>
          <w:color w:val="000000"/>
        </w:rPr>
      </w:pPr>
      <w:r w:rsidRPr="006B228A">
        <w:rPr>
          <w:color w:val="000000"/>
        </w:rPr>
        <w:t>Kurzbeschreibung:</w:t>
      </w:r>
    </w:p>
    <w:p w:rsidR="006953C4" w:rsidRPr="006B228A" w:rsidRDefault="00F33600">
      <w:pPr>
        <w:widowControl w:val="0"/>
        <w:tabs>
          <w:tab w:val="left" w:pos="1134"/>
        </w:tabs>
        <w:autoSpaceDE w:val="0"/>
        <w:autoSpaceDN w:val="0"/>
        <w:adjustRightInd w:val="0"/>
        <w:jc w:val="both"/>
        <w:rPr>
          <w:color w:val="000000"/>
          <w:szCs w:val="20"/>
        </w:rPr>
      </w:pPr>
      <w:r>
        <w:rPr>
          <w:color w:val="000000"/>
          <w:szCs w:val="20"/>
        </w:rPr>
        <w:t xml:space="preserve">Erlass, Prüfung und Entzug von Fahrerlaubnissen </w:t>
      </w:r>
      <w:r w:rsidR="006953C4" w:rsidRPr="006B228A">
        <w:rPr>
          <w:color w:val="000000"/>
          <w:szCs w:val="20"/>
        </w:rPr>
        <w:t xml:space="preserve">Zulassung von Fahrschulen und </w:t>
      </w:r>
      <w:r>
        <w:rPr>
          <w:color w:val="000000"/>
          <w:szCs w:val="20"/>
        </w:rPr>
        <w:t>Lehrkräften</w:t>
      </w:r>
    </w:p>
    <w:p w:rsidR="006953C4" w:rsidRPr="006B228A" w:rsidRDefault="006953C4">
      <w:pPr>
        <w:tabs>
          <w:tab w:val="left" w:pos="1990"/>
          <w:tab w:val="left" w:pos="6263"/>
        </w:tabs>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Gewährleistung von Verkehrssicherheit Ausschluss von ungeeigneten Personen aus dem Straßenverkehr</w:t>
      </w:r>
    </w:p>
    <w:p w:rsidR="000558A2" w:rsidRDefault="006953C4">
      <w:pPr>
        <w:widowControl w:val="0"/>
        <w:tabs>
          <w:tab w:val="left" w:pos="1134"/>
        </w:tabs>
        <w:autoSpaceDE w:val="0"/>
        <w:autoSpaceDN w:val="0"/>
        <w:adjustRightInd w:val="0"/>
        <w:jc w:val="both"/>
        <w:rPr>
          <w:color w:val="000000"/>
          <w:szCs w:val="20"/>
        </w:rPr>
      </w:pPr>
      <w:r w:rsidRPr="006B228A">
        <w:rPr>
          <w:color w:val="000000"/>
          <w:szCs w:val="20"/>
        </w:rPr>
        <w:t xml:space="preserve">Sicherung einer qualifizierten Ausbildung </w:t>
      </w:r>
      <w:r w:rsidR="00F33600">
        <w:rPr>
          <w:color w:val="000000"/>
          <w:szCs w:val="20"/>
        </w:rPr>
        <w:t>durch die Fahrschulen</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Personenbezogene Gewährleistung der Verkehrssicherheit für Beförderer und Beförderte im Straßenverkehr</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12.21.08</w:t>
      </w:r>
      <w:r w:rsidRPr="006B228A">
        <w:rPr>
          <w:color w:val="000000"/>
        </w:rPr>
        <w:tab/>
        <w:t xml:space="preserve">Ordnungsbehördliche Maßnahmen, Überwachung der </w:t>
      </w:r>
      <w:r w:rsidRPr="00466481">
        <w:rPr>
          <w:color w:val="000000"/>
        </w:rPr>
        <w:t>Fahrerlaubnisinhab</w:t>
      </w:r>
      <w:r w:rsidR="00F33600" w:rsidRPr="00466481">
        <w:rPr>
          <w:color w:val="000000"/>
        </w:rPr>
        <w:t>enden</w:t>
      </w:r>
    </w:p>
    <w:p w:rsidR="006953C4" w:rsidRPr="006B228A" w:rsidRDefault="006953C4">
      <w:pPr>
        <w:pStyle w:val="Kurzbeschreibung"/>
        <w:rPr>
          <w:color w:val="000000"/>
        </w:rPr>
      </w:pPr>
      <w:r w:rsidRPr="006B228A">
        <w:rPr>
          <w:color w:val="000000"/>
        </w:rPr>
        <w:t>Kurzbeschreibung:</w:t>
      </w:r>
    </w:p>
    <w:p w:rsidR="00DE15B7" w:rsidRDefault="00DE15B7">
      <w:pPr>
        <w:widowControl w:val="0"/>
        <w:tabs>
          <w:tab w:val="left" w:pos="1134"/>
        </w:tabs>
        <w:autoSpaceDE w:val="0"/>
        <w:autoSpaceDN w:val="0"/>
        <w:adjustRightInd w:val="0"/>
        <w:jc w:val="both"/>
        <w:rPr>
          <w:color w:val="000000"/>
          <w:szCs w:val="20"/>
        </w:rPr>
      </w:pPr>
      <w:r>
        <w:rPr>
          <w:color w:val="000000"/>
          <w:szCs w:val="20"/>
        </w:rPr>
        <w:t>Überwachung von Fahrerlaubnisinhabe</w:t>
      </w:r>
      <w:r w:rsidR="00F33600">
        <w:rPr>
          <w:color w:val="000000"/>
          <w:szCs w:val="20"/>
        </w:rPr>
        <w:t>nden</w:t>
      </w:r>
      <w:r w:rsidR="00466481">
        <w:rPr>
          <w:color w:val="000000"/>
          <w:szCs w:val="20"/>
        </w:rPr>
        <w:t>;</w:t>
      </w:r>
    </w:p>
    <w:p w:rsidR="006953C4" w:rsidRPr="006B228A" w:rsidRDefault="00DE15B7">
      <w:pPr>
        <w:widowControl w:val="0"/>
        <w:tabs>
          <w:tab w:val="left" w:pos="1134"/>
        </w:tabs>
        <w:autoSpaceDE w:val="0"/>
        <w:autoSpaceDN w:val="0"/>
        <w:adjustRightInd w:val="0"/>
        <w:jc w:val="both"/>
        <w:rPr>
          <w:color w:val="000000"/>
          <w:szCs w:val="20"/>
        </w:rPr>
      </w:pPr>
      <w:r>
        <w:rPr>
          <w:color w:val="000000"/>
          <w:szCs w:val="20"/>
        </w:rPr>
        <w:t xml:space="preserve">Prüfung und Erlass von ordnungsbehördlichen Maßnahmen gegen </w:t>
      </w:r>
      <w:r w:rsidR="006953C4" w:rsidRPr="006B228A">
        <w:rPr>
          <w:color w:val="000000"/>
          <w:szCs w:val="20"/>
        </w:rPr>
        <w:t>Fahrerlaubnisinhabe</w:t>
      </w:r>
      <w:r w:rsidR="00F33600">
        <w:rPr>
          <w:color w:val="000000"/>
          <w:szCs w:val="20"/>
        </w:rPr>
        <w:t>nde</w:t>
      </w:r>
    </w:p>
    <w:p w:rsidR="000C2281" w:rsidRDefault="000C2281">
      <w:pPr>
        <w:pStyle w:val="Ziele"/>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 xml:space="preserve">Verkehrssicherheit </w:t>
      </w:r>
    </w:p>
    <w:p w:rsidR="006953C4" w:rsidRPr="006B228A" w:rsidRDefault="006953C4">
      <w:pPr>
        <w:rPr>
          <w:rFonts w:cs="Arial"/>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12.21.09</w:t>
      </w:r>
      <w:r w:rsidRPr="006B228A">
        <w:rPr>
          <w:color w:val="000000"/>
        </w:rPr>
        <w:tab/>
        <w:t>Personen-</w:t>
      </w:r>
      <w:r w:rsidR="00D909EB">
        <w:rPr>
          <w:color w:val="000000"/>
        </w:rPr>
        <w:t>/</w:t>
      </w:r>
      <w:r w:rsidRPr="006B228A">
        <w:rPr>
          <w:color w:val="000000"/>
        </w:rPr>
        <w:t>Güterbeförderung</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Sämtliche Erlaubnisse, die zur Beförderung von Personen und Güter</w:t>
      </w:r>
      <w:r w:rsidR="00F33600">
        <w:rPr>
          <w:color w:val="000000"/>
          <w:szCs w:val="20"/>
        </w:rPr>
        <w:t>n</w:t>
      </w:r>
      <w:r w:rsidRPr="006B228A">
        <w:rPr>
          <w:color w:val="000000"/>
          <w:szCs w:val="20"/>
        </w:rPr>
        <w:t xml:space="preserve"> notwendig sind</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Gewährleistung von Verkehrssicherheit</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Ausschluss von ungeeigneten Personen aus dem Straßenverkehr</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Personenbezogene Gewährleistung der Verkehrssicherheit für Beförderer und Beförderte im Straßenverkehr</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68" w:name="_Toc448927690"/>
      <w:r w:rsidRPr="006B228A">
        <w:rPr>
          <w:color w:val="000000"/>
        </w:rPr>
        <w:t>12.22</w:t>
      </w:r>
      <w:r w:rsidRPr="006B228A">
        <w:rPr>
          <w:color w:val="000000"/>
        </w:rPr>
        <w:tab/>
        <w:t>Einwohnerwesen</w:t>
      </w:r>
      <w:bookmarkEnd w:id="68"/>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12.22.01</w:t>
      </w:r>
      <w:r w:rsidRPr="006B228A">
        <w:rPr>
          <w:color w:val="000000"/>
        </w:rPr>
        <w:tab/>
        <w:t>Meldeangelegenheiten</w:t>
      </w:r>
    </w:p>
    <w:p w:rsidR="006953C4" w:rsidRPr="006B228A" w:rsidRDefault="006953C4">
      <w:pPr>
        <w:pStyle w:val="Kurzbeschreibung"/>
        <w:rPr>
          <w:color w:val="000000"/>
        </w:rPr>
      </w:pPr>
      <w:r w:rsidRPr="006B228A">
        <w:rPr>
          <w:color w:val="000000"/>
        </w:rPr>
        <w:t>Kurzbeschreibung:</w:t>
      </w:r>
    </w:p>
    <w:p w:rsidR="00DE15B7" w:rsidRDefault="006953C4">
      <w:pPr>
        <w:widowControl w:val="0"/>
        <w:tabs>
          <w:tab w:val="left" w:pos="1134"/>
        </w:tabs>
        <w:autoSpaceDE w:val="0"/>
        <w:autoSpaceDN w:val="0"/>
        <w:adjustRightInd w:val="0"/>
        <w:jc w:val="both"/>
        <w:rPr>
          <w:color w:val="000000"/>
          <w:szCs w:val="20"/>
        </w:rPr>
      </w:pPr>
      <w:r w:rsidRPr="006B228A">
        <w:rPr>
          <w:color w:val="000000"/>
          <w:szCs w:val="20"/>
        </w:rPr>
        <w:t>Verarbeitung jedes melderechtlich</w:t>
      </w:r>
      <w:r w:rsidR="00DE15B7">
        <w:rPr>
          <w:color w:val="000000"/>
          <w:szCs w:val="20"/>
        </w:rPr>
        <w:t>en</w:t>
      </w:r>
      <w:r w:rsidR="00307CF5">
        <w:rPr>
          <w:color w:val="000000"/>
          <w:szCs w:val="20"/>
        </w:rPr>
        <w:t xml:space="preserve"> Vorgangs, insbesondere </w:t>
      </w:r>
      <w:r w:rsidRPr="006B228A">
        <w:rPr>
          <w:color w:val="000000"/>
          <w:szCs w:val="20"/>
        </w:rPr>
        <w:t>An-, Um- und Abmeldungen</w:t>
      </w:r>
      <w:r w:rsidR="00B63C7B">
        <w:rPr>
          <w:color w:val="000000"/>
          <w:szCs w:val="20"/>
        </w:rPr>
        <w:t>;</w:t>
      </w:r>
    </w:p>
    <w:p w:rsidR="00DE15B7" w:rsidRDefault="006953C4">
      <w:pPr>
        <w:widowControl w:val="0"/>
        <w:tabs>
          <w:tab w:val="left" w:pos="1134"/>
        </w:tabs>
        <w:autoSpaceDE w:val="0"/>
        <w:autoSpaceDN w:val="0"/>
        <w:adjustRightInd w:val="0"/>
        <w:jc w:val="both"/>
        <w:rPr>
          <w:color w:val="000000"/>
          <w:szCs w:val="20"/>
        </w:rPr>
      </w:pPr>
      <w:r w:rsidRPr="006B228A">
        <w:rPr>
          <w:color w:val="000000"/>
          <w:szCs w:val="20"/>
        </w:rPr>
        <w:t>Beratung von Meldepflichtigen</w:t>
      </w:r>
      <w:r w:rsidR="00B63C7B">
        <w:rPr>
          <w:color w:val="000000"/>
          <w:szCs w:val="20"/>
        </w:rPr>
        <w:t>;</w:t>
      </w:r>
    </w:p>
    <w:p w:rsidR="00DE15B7" w:rsidRDefault="006953C4">
      <w:pPr>
        <w:widowControl w:val="0"/>
        <w:tabs>
          <w:tab w:val="left" w:pos="1134"/>
        </w:tabs>
        <w:autoSpaceDE w:val="0"/>
        <w:autoSpaceDN w:val="0"/>
        <w:adjustRightInd w:val="0"/>
        <w:jc w:val="both"/>
        <w:rPr>
          <w:color w:val="000000"/>
          <w:szCs w:val="20"/>
        </w:rPr>
      </w:pPr>
      <w:r w:rsidRPr="006B228A">
        <w:rPr>
          <w:color w:val="000000"/>
          <w:szCs w:val="20"/>
        </w:rPr>
        <w:t>Mitteilungen an andere Behörden</w:t>
      </w:r>
      <w:r w:rsidR="00B63C7B">
        <w:rPr>
          <w:color w:val="000000"/>
          <w:szCs w:val="20"/>
        </w:rPr>
        <w:t>;</w:t>
      </w:r>
    </w:p>
    <w:p w:rsidR="00DE15B7" w:rsidRDefault="006953C4">
      <w:pPr>
        <w:widowControl w:val="0"/>
        <w:tabs>
          <w:tab w:val="left" w:pos="1134"/>
        </w:tabs>
        <w:autoSpaceDE w:val="0"/>
        <w:autoSpaceDN w:val="0"/>
        <w:adjustRightInd w:val="0"/>
        <w:jc w:val="both"/>
        <w:rPr>
          <w:color w:val="000000"/>
          <w:szCs w:val="20"/>
        </w:rPr>
      </w:pPr>
      <w:r w:rsidRPr="006B228A">
        <w:rPr>
          <w:color w:val="000000"/>
          <w:szCs w:val="20"/>
        </w:rPr>
        <w:t>Auskünfte an Berechtigte</w:t>
      </w:r>
      <w:r w:rsidR="00B63C7B">
        <w:rPr>
          <w:color w:val="000000"/>
          <w:szCs w:val="20"/>
        </w:rPr>
        <w:t>;</w:t>
      </w:r>
    </w:p>
    <w:p w:rsidR="006953C4" w:rsidRPr="006B228A" w:rsidRDefault="006953C4">
      <w:pPr>
        <w:widowControl w:val="0"/>
        <w:tabs>
          <w:tab w:val="left" w:pos="1134"/>
        </w:tabs>
        <w:autoSpaceDE w:val="0"/>
        <w:autoSpaceDN w:val="0"/>
        <w:adjustRightInd w:val="0"/>
        <w:jc w:val="both"/>
        <w:rPr>
          <w:color w:val="000000"/>
        </w:rPr>
      </w:pPr>
      <w:r w:rsidRPr="006B228A">
        <w:rPr>
          <w:color w:val="000000"/>
          <w:szCs w:val="20"/>
        </w:rPr>
        <w:t>Pflege des Melderegisters</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Registrierung der Einwohner</w:t>
      </w:r>
      <w:r w:rsidR="00D909EB">
        <w:rPr>
          <w:color w:val="000000"/>
          <w:szCs w:val="20"/>
        </w:rPr>
        <w:t>/</w:t>
      </w:r>
      <w:r w:rsidR="00E22E0E">
        <w:rPr>
          <w:color w:val="000000"/>
          <w:szCs w:val="20"/>
        </w:rPr>
        <w:t>-innen</w:t>
      </w:r>
      <w:r w:rsidRPr="006B228A">
        <w:rPr>
          <w:color w:val="000000"/>
          <w:szCs w:val="20"/>
        </w:rPr>
        <w:t xml:space="preserve"> zur Feststellung und </w:t>
      </w:r>
      <w:r w:rsidR="00E22E0E">
        <w:rPr>
          <w:color w:val="000000"/>
          <w:szCs w:val="20"/>
        </w:rPr>
        <w:t>zum</w:t>
      </w:r>
      <w:r w:rsidR="00E22E0E" w:rsidRPr="006B228A">
        <w:rPr>
          <w:color w:val="000000"/>
          <w:szCs w:val="20"/>
        </w:rPr>
        <w:t xml:space="preserve"> </w:t>
      </w:r>
      <w:r w:rsidRPr="006B228A">
        <w:rPr>
          <w:color w:val="000000"/>
          <w:szCs w:val="20"/>
        </w:rPr>
        <w:t>Nachweis ihrer Identität und ihrer Wohnungen</w:t>
      </w:r>
    </w:p>
    <w:p w:rsidR="006953C4" w:rsidRPr="006B228A" w:rsidRDefault="006953C4">
      <w:pPr>
        <w:pStyle w:val="Spiegelstrich"/>
        <w:numPr>
          <w:ilvl w:val="0"/>
          <w:numId w:val="0"/>
        </w:numPr>
        <w:tabs>
          <w:tab w:val="left" w:pos="142"/>
          <w:tab w:val="left" w:pos="567"/>
        </w:tabs>
        <w:ind w:left="567" w:hanging="567"/>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12.22.02</w:t>
      </w:r>
      <w:r w:rsidRPr="006B228A">
        <w:rPr>
          <w:color w:val="000000"/>
        </w:rPr>
        <w:tab/>
        <w:t>Erteil</w:t>
      </w:r>
      <w:r w:rsidR="00996722">
        <w:rPr>
          <w:color w:val="000000"/>
        </w:rPr>
        <w:t>ung</w:t>
      </w:r>
      <w:r w:rsidRPr="006B228A">
        <w:rPr>
          <w:color w:val="000000"/>
        </w:rPr>
        <w:t xml:space="preserve"> von Ausweis- und sonstigen Dokumenten</w:t>
      </w:r>
    </w:p>
    <w:p w:rsidR="006953C4" w:rsidRPr="006B228A" w:rsidRDefault="006953C4">
      <w:pPr>
        <w:pStyle w:val="Kurzbeschreibung"/>
        <w:rPr>
          <w:color w:val="000000"/>
        </w:rPr>
      </w:pPr>
      <w:r w:rsidRPr="006B228A">
        <w:rPr>
          <w:color w:val="000000"/>
        </w:rPr>
        <w:t>Kurzbeschreibung:</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Alle Tätigkeiten im Zusammenhang mit Ausweis- und Reisedokumenten für deutsche Staatsangehörige, insbesondere Erteilung von Reisepässen und Personalausweisen, Beratung und Auskunft zu Pass-, Visa</w:t>
      </w:r>
      <w:r w:rsidR="00E22E0E">
        <w:rPr>
          <w:color w:val="000000"/>
          <w:szCs w:val="20"/>
        </w:rPr>
        <w:t>v</w:t>
      </w:r>
      <w:r w:rsidRPr="006B228A">
        <w:rPr>
          <w:color w:val="000000"/>
          <w:szCs w:val="20"/>
        </w:rPr>
        <w:t>orschriften; Abrechnung mit der Bundesdruckerei</w:t>
      </w:r>
    </w:p>
    <w:p w:rsidR="000C2281" w:rsidRDefault="000C2281" w:rsidP="000801F1">
      <w:pPr>
        <w:pStyle w:val="Ziele"/>
        <w:spacing w:after="0"/>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widowControl w:val="0"/>
        <w:tabs>
          <w:tab w:val="left" w:pos="1134"/>
        </w:tabs>
        <w:autoSpaceDE w:val="0"/>
        <w:autoSpaceDN w:val="0"/>
        <w:adjustRightInd w:val="0"/>
        <w:jc w:val="both"/>
        <w:rPr>
          <w:color w:val="000000"/>
          <w:szCs w:val="20"/>
        </w:rPr>
      </w:pPr>
      <w:r w:rsidRPr="006B228A">
        <w:rPr>
          <w:color w:val="000000"/>
          <w:szCs w:val="20"/>
        </w:rPr>
        <w:t>Versorgung aller Deutschen mit Dokumenten zum Nachweis ihrer Identität im öffentlichen und privaten Bereich</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2B7787">
      <w:pPr>
        <w:pStyle w:val="Produktbezeichnung"/>
        <w:ind w:left="1134" w:hanging="1134"/>
        <w:rPr>
          <w:color w:val="000000"/>
        </w:rPr>
      </w:pPr>
      <w:r w:rsidRPr="006B228A">
        <w:rPr>
          <w:color w:val="000000"/>
        </w:rPr>
        <w:t>12.22.03</w:t>
      </w:r>
      <w:r w:rsidRPr="006B228A">
        <w:rPr>
          <w:color w:val="000000"/>
        </w:rPr>
        <w:tab/>
      </w:r>
      <w:r w:rsidR="00F41BBC" w:rsidRPr="00466481">
        <w:rPr>
          <w:color w:val="000000"/>
        </w:rPr>
        <w:t>Übermittlung von elek</w:t>
      </w:r>
      <w:r w:rsidR="002D7571">
        <w:rPr>
          <w:color w:val="000000"/>
        </w:rPr>
        <w:t>tronischen Lohnsteuerabzugsmerk</w:t>
      </w:r>
      <w:r w:rsidR="00F41BBC" w:rsidRPr="00466481">
        <w:rPr>
          <w:color w:val="000000"/>
        </w:rPr>
        <w:t>malen (ELStAM) und Auskunftserteilung über die steuerliche Identifikationsnummer (IdNr)</w:t>
      </w:r>
    </w:p>
    <w:p w:rsidR="00842783" w:rsidRDefault="00842783" w:rsidP="00842783">
      <w:pPr>
        <w:pStyle w:val="Kurzbeschreibung"/>
      </w:pPr>
      <w:r>
        <w:rPr>
          <w:color w:val="000000"/>
        </w:rPr>
        <w:t>Kurzbeschreibung:</w:t>
      </w:r>
    </w:p>
    <w:p w:rsidR="00842783" w:rsidRDefault="00842783" w:rsidP="00842783">
      <w:pPr>
        <w:rPr>
          <w:color w:val="000000"/>
        </w:rPr>
      </w:pPr>
      <w:r>
        <w:rPr>
          <w:color w:val="000000"/>
        </w:rPr>
        <w:t>Elektronische Übermittlung von melderechtlichen und standesamtlichen Daten wie z.</w:t>
      </w:r>
      <w:r w:rsidR="000D2DF5">
        <w:rPr>
          <w:color w:val="000000"/>
        </w:rPr>
        <w:t> </w:t>
      </w:r>
      <w:r>
        <w:rPr>
          <w:color w:val="000000"/>
        </w:rPr>
        <w:t>B. Anschriftenänderung, Kirche</w:t>
      </w:r>
      <w:r>
        <w:rPr>
          <w:color w:val="000000"/>
        </w:rPr>
        <w:t>n</w:t>
      </w:r>
      <w:r>
        <w:rPr>
          <w:color w:val="000000"/>
        </w:rPr>
        <w:t>ein</w:t>
      </w:r>
      <w:r w:rsidR="00996FA1">
        <w:rPr>
          <w:color w:val="000000"/>
        </w:rPr>
        <w:t>-</w:t>
      </w:r>
      <w:r>
        <w:rPr>
          <w:color w:val="000000"/>
        </w:rPr>
        <w:t xml:space="preserve"> oder -austritt, Eheschließung, Scheidung, Geburt, Tod an das Bundeszentralamt für Steuern als Grundlage für die Bildung oder Änderung der persönlichen </w:t>
      </w:r>
      <w:r w:rsidRPr="009C1CAB">
        <w:rPr>
          <w:color w:val="000000"/>
        </w:rPr>
        <w:t>elektronische</w:t>
      </w:r>
      <w:r>
        <w:rPr>
          <w:color w:val="000000"/>
        </w:rPr>
        <w:t>n</w:t>
      </w:r>
      <w:r w:rsidRPr="009C1CAB">
        <w:rPr>
          <w:color w:val="000000"/>
        </w:rPr>
        <w:t xml:space="preserve"> Lohnsteuerabzugsmerkmale </w:t>
      </w:r>
      <w:r>
        <w:rPr>
          <w:color w:val="000000"/>
        </w:rPr>
        <w:t>(ELStAM);</w:t>
      </w:r>
    </w:p>
    <w:p w:rsidR="00842783" w:rsidRDefault="00842783" w:rsidP="00842783">
      <w:pPr>
        <w:autoSpaceDE w:val="0"/>
        <w:autoSpaceDN w:val="0"/>
        <w:jc w:val="both"/>
      </w:pPr>
      <w:r>
        <w:rPr>
          <w:color w:val="000000"/>
        </w:rPr>
        <w:t>Mitteilung der bereits vorhandenen steuerlichen Identifikationsnummer (IdNr) an den Bürger im Fall eines Verlustes</w:t>
      </w:r>
    </w:p>
    <w:p w:rsidR="00842783" w:rsidRDefault="00842783" w:rsidP="00842783"/>
    <w:p w:rsidR="00B63C7B" w:rsidRPr="006B228A" w:rsidRDefault="00B63C7B" w:rsidP="00B63C7B">
      <w:pPr>
        <w:pStyle w:val="Ziele"/>
        <w:rPr>
          <w:color w:val="000000"/>
        </w:rPr>
      </w:pPr>
      <w:r>
        <w:rPr>
          <w:color w:val="000000"/>
        </w:rPr>
        <w:t>Allgemeine Ziele / Auftragsgrundlage:</w:t>
      </w:r>
    </w:p>
    <w:p w:rsidR="00842783" w:rsidRDefault="00842783" w:rsidP="00842783">
      <w:pPr>
        <w:autoSpaceDE w:val="0"/>
        <w:autoSpaceDN w:val="0"/>
        <w:jc w:val="both"/>
        <w:rPr>
          <w:color w:val="000000"/>
        </w:rPr>
      </w:pPr>
      <w:r w:rsidRPr="0062757F">
        <w:rPr>
          <w:color w:val="000000"/>
        </w:rPr>
        <w:t>Bereitstellung der elektronischen Lohnsteuerabzugsmerkmale (ELStAM) beim Bundeszentralamt für Steuern zum elek</w:t>
      </w:r>
      <w:r w:rsidRPr="0062757F">
        <w:rPr>
          <w:color w:val="000000"/>
        </w:rPr>
        <w:t>t</w:t>
      </w:r>
      <w:r w:rsidRPr="0062757F">
        <w:rPr>
          <w:color w:val="000000"/>
        </w:rPr>
        <w:t>ronischen Abruf</w:t>
      </w:r>
    </w:p>
    <w:p w:rsidR="00842783" w:rsidRDefault="00842783" w:rsidP="00842783">
      <w:pPr>
        <w:autoSpaceDE w:val="0"/>
        <w:autoSpaceDN w:val="0"/>
        <w:jc w:val="both"/>
      </w:pPr>
      <w:r>
        <w:rPr>
          <w:color w:val="000000"/>
        </w:rPr>
        <w:t>Umfassender Service für den Kunden</w:t>
      </w:r>
    </w:p>
    <w:p w:rsidR="006953C4" w:rsidRPr="006B228A" w:rsidRDefault="006953C4">
      <w:pPr>
        <w:widowControl w:val="0"/>
        <w:tabs>
          <w:tab w:val="left" w:pos="1134"/>
        </w:tabs>
        <w:autoSpaceDE w:val="0"/>
        <w:autoSpaceDN w:val="0"/>
        <w:adjustRightInd w:val="0"/>
        <w:jc w:val="both"/>
        <w:rPr>
          <w:color w:val="000000"/>
          <w:szCs w:val="20"/>
        </w:rPr>
      </w:pPr>
    </w:p>
    <w:p w:rsidR="00540809" w:rsidRDefault="006953C4" w:rsidP="00540809">
      <w:pPr>
        <w:pStyle w:val="berschrift3"/>
        <w:rPr>
          <w:color w:val="000000"/>
        </w:rPr>
      </w:pPr>
      <w:r w:rsidRPr="006B228A">
        <w:rPr>
          <w:color w:val="000000"/>
        </w:rPr>
        <w:t>Produkt:</w:t>
      </w:r>
    </w:p>
    <w:p w:rsidR="006953C4" w:rsidRPr="006B228A" w:rsidRDefault="006953C4" w:rsidP="00540809">
      <w:pPr>
        <w:pStyle w:val="Produktbezeichnung"/>
        <w:ind w:left="1134" w:hanging="1134"/>
        <w:rPr>
          <w:color w:val="000000"/>
        </w:rPr>
      </w:pPr>
      <w:r w:rsidRPr="006B228A">
        <w:rPr>
          <w:color w:val="000000"/>
        </w:rPr>
        <w:t>12.22.04</w:t>
      </w:r>
      <w:r w:rsidRPr="006B228A">
        <w:rPr>
          <w:color w:val="000000"/>
        </w:rPr>
        <w:tab/>
      </w:r>
      <w:r w:rsidRPr="00466481">
        <w:rPr>
          <w:color w:val="000000"/>
        </w:rPr>
        <w:t xml:space="preserve">Bürgerservice </w:t>
      </w:r>
      <w:r w:rsidR="00487478" w:rsidRPr="00466481">
        <w:rPr>
          <w:color w:val="000000"/>
        </w:rPr>
        <w:t>einschl.</w:t>
      </w:r>
      <w:r w:rsidR="00001915" w:rsidRPr="00466481">
        <w:rPr>
          <w:color w:val="000000"/>
        </w:rPr>
        <w:t xml:space="preserve"> Ortsverwaltung und Einheitlicher Ansprechpartner</w:t>
      </w:r>
      <w:r w:rsidR="00D909EB" w:rsidRPr="00466481">
        <w:rPr>
          <w:color w:val="000000"/>
        </w:rPr>
        <w:t> / </w:t>
      </w:r>
      <w:r w:rsidRPr="00466481">
        <w:rPr>
          <w:color w:val="000000"/>
        </w:rPr>
        <w:t>Leistungen für andere Behörden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rPr>
      </w:pPr>
      <w:r w:rsidRPr="006B228A">
        <w:rPr>
          <w:color w:val="000000"/>
          <w:szCs w:val="20"/>
        </w:rPr>
        <w:t>Bereitstellung von Auskunfts-, Beratungs- und weitere</w:t>
      </w:r>
      <w:r w:rsidR="00001915">
        <w:rPr>
          <w:color w:val="000000"/>
          <w:szCs w:val="20"/>
        </w:rPr>
        <w:t>n</w:t>
      </w:r>
      <w:r w:rsidRPr="006B228A">
        <w:rPr>
          <w:color w:val="000000"/>
          <w:szCs w:val="20"/>
        </w:rPr>
        <w:t xml:space="preserve"> Serviceleistungen als zentrale Anlaufstelle in der </w:t>
      </w:r>
      <w:r w:rsidR="000C2281">
        <w:rPr>
          <w:color w:val="000000"/>
          <w:szCs w:val="20"/>
        </w:rPr>
        <w:t>Kommune</w:t>
      </w:r>
      <w:r w:rsidRPr="006B228A">
        <w:rPr>
          <w:color w:val="000000"/>
          <w:szCs w:val="20"/>
        </w:rPr>
        <w:t xml:space="preserve"> für die Bürger</w:t>
      </w:r>
      <w:r w:rsidR="00E22E0E">
        <w:rPr>
          <w:color w:val="000000"/>
          <w:szCs w:val="20"/>
        </w:rPr>
        <w:t>schaft</w:t>
      </w:r>
      <w:r w:rsidR="00EE7113">
        <w:rPr>
          <w:color w:val="000000"/>
          <w:szCs w:val="20"/>
        </w:rPr>
        <w:t xml:space="preserve"> sowie für andere Behörden</w:t>
      </w:r>
      <w:r w:rsidR="00001915">
        <w:rPr>
          <w:color w:val="000000"/>
          <w:szCs w:val="20"/>
        </w:rPr>
        <w:t>, soweit diese Leistungen ni</w:t>
      </w:r>
      <w:r w:rsidR="002B7787">
        <w:rPr>
          <w:color w:val="000000"/>
          <w:szCs w:val="20"/>
        </w:rPr>
        <w:t>cht gesondert auszuweisen sind</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Umfassender Service für den Kunden (intern und extern)</w:t>
      </w:r>
    </w:p>
    <w:p w:rsidR="006953C4" w:rsidRPr="006B228A" w:rsidRDefault="006953C4">
      <w:pPr>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40" w:hanging="1140"/>
        <w:rPr>
          <w:color w:val="000000"/>
        </w:rPr>
      </w:pPr>
      <w:r w:rsidRPr="006B228A">
        <w:rPr>
          <w:color w:val="000000"/>
        </w:rPr>
        <w:t>12.22.05</w:t>
      </w:r>
      <w:r w:rsidRPr="006B228A">
        <w:rPr>
          <w:color w:val="000000"/>
        </w:rPr>
        <w:tab/>
        <w:t>Einbürgerungen</w:t>
      </w:r>
      <w:r w:rsidR="00D909EB">
        <w:rPr>
          <w:color w:val="000000"/>
        </w:rPr>
        <w:t> / </w:t>
      </w:r>
      <w:r w:rsidRPr="006B228A">
        <w:rPr>
          <w:color w:val="000000"/>
        </w:rPr>
        <w:t>Feststellung der Staatsangehörigkeit</w:t>
      </w:r>
      <w:r w:rsidR="00D909EB">
        <w:rPr>
          <w:color w:val="000000"/>
        </w:rPr>
        <w:t> / </w:t>
      </w:r>
      <w:r w:rsidRPr="006B228A">
        <w:rPr>
          <w:color w:val="000000"/>
        </w:rPr>
        <w:t>Bearbeitung von Staatsangehörigkeit</w:t>
      </w:r>
      <w:r w:rsidRPr="006B228A">
        <w:rPr>
          <w:color w:val="000000"/>
        </w:rPr>
        <w:t>s</w:t>
      </w:r>
      <w:r w:rsidRPr="006B228A">
        <w:rPr>
          <w:color w:val="000000"/>
        </w:rPr>
        <w:t>ausweisen</w:t>
      </w:r>
    </w:p>
    <w:p w:rsidR="006953C4" w:rsidRPr="006B228A" w:rsidRDefault="006953C4">
      <w:pPr>
        <w:pStyle w:val="Kurzbeschreibung"/>
        <w:rPr>
          <w:color w:val="000000"/>
        </w:rPr>
      </w:pPr>
      <w:r w:rsidRPr="006B228A">
        <w:rPr>
          <w:color w:val="000000"/>
        </w:rPr>
        <w:t>Kurzbeschreibung:</w:t>
      </w:r>
    </w:p>
    <w:p w:rsidR="000C2281" w:rsidRDefault="006953C4">
      <w:pPr>
        <w:jc w:val="both"/>
        <w:rPr>
          <w:color w:val="000000"/>
          <w:szCs w:val="20"/>
        </w:rPr>
      </w:pPr>
      <w:r w:rsidRPr="006B228A">
        <w:rPr>
          <w:color w:val="000000"/>
          <w:szCs w:val="20"/>
        </w:rPr>
        <w:t>Entgegennahme, Prüfung und Entscheidung von Anträgen auf Verleihung der deutschen Staatsbürgerschaft</w:t>
      </w:r>
      <w:r w:rsidR="004E0FF0">
        <w:rPr>
          <w:color w:val="000000"/>
          <w:szCs w:val="20"/>
        </w:rPr>
        <w:t>;</w:t>
      </w:r>
    </w:p>
    <w:p w:rsidR="000C2281" w:rsidRDefault="006953C4">
      <w:pPr>
        <w:jc w:val="both"/>
        <w:rPr>
          <w:color w:val="000000"/>
          <w:szCs w:val="20"/>
        </w:rPr>
      </w:pPr>
      <w:r w:rsidRPr="006B228A">
        <w:rPr>
          <w:color w:val="000000"/>
          <w:szCs w:val="20"/>
        </w:rPr>
        <w:t>Verfahren zur Feststellung der Staatsangehörigkeit</w:t>
      </w:r>
      <w:r w:rsidR="004E0FF0">
        <w:rPr>
          <w:color w:val="000000"/>
          <w:szCs w:val="20"/>
        </w:rPr>
        <w:t>;</w:t>
      </w:r>
    </w:p>
    <w:p w:rsidR="006953C4" w:rsidRPr="006B228A" w:rsidRDefault="006953C4">
      <w:pPr>
        <w:jc w:val="both"/>
        <w:rPr>
          <w:color w:val="000000"/>
          <w:szCs w:val="20"/>
        </w:rPr>
      </w:pPr>
      <w:r w:rsidRPr="006B228A">
        <w:rPr>
          <w:color w:val="000000"/>
          <w:szCs w:val="20"/>
        </w:rPr>
        <w:t>Bearbeitung von Staatsangehörigkeitsausweisen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Abschluss des Integrationsprozesses von Ausländern und Aufnahme von deutschen Volkszugehörigen</w:t>
      </w:r>
    </w:p>
    <w:p w:rsidR="006953C4" w:rsidRPr="006B228A" w:rsidRDefault="006953C4">
      <w:pPr>
        <w:jc w:val="both"/>
        <w:rPr>
          <w:color w:val="000000"/>
          <w:szCs w:val="20"/>
        </w:rPr>
      </w:pPr>
      <w:r w:rsidRPr="006B228A">
        <w:rPr>
          <w:color w:val="000000"/>
          <w:szCs w:val="20"/>
        </w:rPr>
        <w:t>Klärung der Staatsangehörigkeit</w:t>
      </w:r>
    </w:p>
    <w:p w:rsidR="006953C4" w:rsidRPr="006B228A" w:rsidRDefault="006953C4">
      <w:pPr>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12.22.06</w:t>
      </w:r>
      <w:r w:rsidRPr="006B228A">
        <w:rPr>
          <w:color w:val="000000"/>
        </w:rPr>
        <w:tab/>
      </w:r>
      <w:r w:rsidRPr="00B63C7B">
        <w:rPr>
          <w:color w:val="000000"/>
        </w:rPr>
        <w:t>Eingliederung von Spätaussied</w:t>
      </w:r>
      <w:r w:rsidR="009C661F" w:rsidRPr="00B63C7B">
        <w:rPr>
          <w:color w:val="000000"/>
        </w:rPr>
        <w:t>lern</w:t>
      </w:r>
      <w:r w:rsidR="00D909EB" w:rsidRPr="00B63C7B">
        <w:rPr>
          <w:color w:val="000000"/>
        </w:rPr>
        <w:t>/</w:t>
      </w:r>
      <w:r w:rsidR="009C661F" w:rsidRPr="00B63C7B">
        <w:rPr>
          <w:color w:val="000000"/>
        </w:rPr>
        <w:t>-innen</w:t>
      </w:r>
    </w:p>
    <w:p w:rsidR="006953C4" w:rsidRPr="006B228A" w:rsidRDefault="006953C4">
      <w:pPr>
        <w:pStyle w:val="Kurzbeschreibung"/>
        <w:rPr>
          <w:color w:val="000000"/>
        </w:rPr>
      </w:pPr>
      <w:r w:rsidRPr="006B228A">
        <w:rPr>
          <w:color w:val="000000"/>
        </w:rPr>
        <w:t>Kurzbeschreibung:</w:t>
      </w:r>
    </w:p>
    <w:p w:rsidR="000C2281" w:rsidRDefault="00C93309" w:rsidP="00C93309">
      <w:pPr>
        <w:jc w:val="both"/>
        <w:rPr>
          <w:color w:val="000000"/>
          <w:szCs w:val="20"/>
        </w:rPr>
      </w:pPr>
      <w:r>
        <w:rPr>
          <w:color w:val="000000"/>
          <w:szCs w:val="20"/>
        </w:rPr>
        <w:t xml:space="preserve">Überprüfung und Entscheidung eines Antrags auf </w:t>
      </w:r>
      <w:r w:rsidR="006953C4" w:rsidRPr="006B228A">
        <w:rPr>
          <w:color w:val="000000"/>
          <w:szCs w:val="20"/>
        </w:rPr>
        <w:t>Erteilung eines Aufnahmebescheides für Aufnahmebewerber</w:t>
      </w:r>
      <w:r w:rsidR="00D909EB">
        <w:rPr>
          <w:color w:val="000000"/>
          <w:szCs w:val="20"/>
        </w:rPr>
        <w:t>/</w:t>
      </w:r>
      <w:r w:rsidR="00397BF1">
        <w:rPr>
          <w:color w:val="000000"/>
          <w:szCs w:val="20"/>
        </w:rPr>
        <w:t>-innen</w:t>
      </w:r>
      <w:r w:rsidR="006953C4" w:rsidRPr="006B228A">
        <w:rPr>
          <w:color w:val="000000"/>
          <w:szCs w:val="20"/>
        </w:rPr>
        <w:t xml:space="preserve"> bzw. zur Einbeziehung von Ehegatten oder Abkömmlingen von Aufnahmebewerbern</w:t>
      </w:r>
      <w:r w:rsidR="00D909EB">
        <w:rPr>
          <w:color w:val="000000"/>
          <w:szCs w:val="20"/>
        </w:rPr>
        <w:t>/</w:t>
      </w:r>
      <w:r w:rsidR="00397BF1">
        <w:rPr>
          <w:color w:val="000000"/>
          <w:szCs w:val="20"/>
        </w:rPr>
        <w:t>-innen</w:t>
      </w:r>
      <w:r w:rsidR="006953C4" w:rsidRPr="006B228A">
        <w:rPr>
          <w:color w:val="000000"/>
          <w:szCs w:val="20"/>
        </w:rPr>
        <w:t xml:space="preserve"> Spätaussiedlerbeschein</w:t>
      </w:r>
      <w:r w:rsidR="006953C4" w:rsidRPr="006B228A">
        <w:rPr>
          <w:color w:val="000000"/>
          <w:szCs w:val="20"/>
        </w:rPr>
        <w:t>i</w:t>
      </w:r>
      <w:r w:rsidR="006953C4" w:rsidRPr="006B228A">
        <w:rPr>
          <w:color w:val="000000"/>
          <w:szCs w:val="20"/>
        </w:rPr>
        <w:t>gung</w:t>
      </w:r>
      <w:r>
        <w:rPr>
          <w:color w:val="000000"/>
          <w:szCs w:val="20"/>
        </w:rPr>
        <w:t xml:space="preserve"> </w:t>
      </w:r>
      <w:r w:rsidR="00487478">
        <w:rPr>
          <w:color w:val="000000"/>
          <w:szCs w:val="20"/>
        </w:rPr>
        <w:t>einschl.</w:t>
      </w:r>
      <w:r>
        <w:rPr>
          <w:color w:val="000000"/>
          <w:szCs w:val="20"/>
        </w:rPr>
        <w:t xml:space="preserve"> der</w:t>
      </w:r>
      <w:r w:rsidR="00397BF1">
        <w:rPr>
          <w:color w:val="000000"/>
          <w:szCs w:val="20"/>
        </w:rPr>
        <w:t>en</w:t>
      </w:r>
      <w:r>
        <w:rPr>
          <w:color w:val="000000"/>
          <w:szCs w:val="20"/>
        </w:rPr>
        <w:t xml:space="preserve"> Beratung</w:t>
      </w:r>
      <w:r w:rsidR="004E0FF0">
        <w:rPr>
          <w:color w:val="000000"/>
          <w:szCs w:val="20"/>
        </w:rPr>
        <w:t>;</w:t>
      </w:r>
    </w:p>
    <w:p w:rsidR="006953C4" w:rsidRPr="006B228A" w:rsidRDefault="006953C4">
      <w:pPr>
        <w:jc w:val="both"/>
        <w:rPr>
          <w:color w:val="000000"/>
          <w:szCs w:val="20"/>
        </w:rPr>
      </w:pPr>
      <w:r w:rsidRPr="006B228A">
        <w:rPr>
          <w:color w:val="000000"/>
          <w:szCs w:val="20"/>
        </w:rPr>
        <w:t>Gewährung einer finanziellen Entschädigung für erlittenen Gewahrsam in Form von Eingliederungshilfen, Haftentschäd</w:t>
      </w:r>
      <w:r w:rsidRPr="006B228A">
        <w:rPr>
          <w:color w:val="000000"/>
          <w:szCs w:val="20"/>
        </w:rPr>
        <w:t>i</w:t>
      </w:r>
      <w:r w:rsidRPr="006B228A">
        <w:rPr>
          <w:color w:val="000000"/>
          <w:szCs w:val="20"/>
        </w:rPr>
        <w:t>gung nach strafrechtlicher Rehabilitierung und Kriegsgefangenenentschädigung sowie Erstattung von Rückführungsko</w:t>
      </w:r>
      <w:r w:rsidRPr="006B228A">
        <w:rPr>
          <w:color w:val="000000"/>
          <w:szCs w:val="20"/>
        </w:rPr>
        <w:t>s</w:t>
      </w:r>
      <w:r w:rsidRPr="006B228A">
        <w:rPr>
          <w:color w:val="000000"/>
          <w:szCs w:val="20"/>
        </w:rPr>
        <w:t>ten</w:t>
      </w:r>
    </w:p>
    <w:p w:rsidR="006953C4" w:rsidRPr="006B228A" w:rsidRDefault="006953C4">
      <w:pPr>
        <w:pStyle w:val="Textkrper3"/>
        <w:tabs>
          <w:tab w:val="clear" w:pos="1134"/>
        </w:tabs>
        <w:autoSpaceDE/>
        <w:autoSpaceDN/>
        <w:adjustRightInd/>
        <w:rPr>
          <w:rFonts w:cs="Times New Roman"/>
          <w:noProof w:val="0"/>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Feststellung der Aufnahmeberechtigung</w:t>
      </w:r>
    </w:p>
    <w:p w:rsidR="00D23658" w:rsidRDefault="006953C4">
      <w:pPr>
        <w:jc w:val="both"/>
        <w:rPr>
          <w:color w:val="000000"/>
          <w:szCs w:val="20"/>
        </w:rPr>
      </w:pPr>
      <w:r w:rsidRPr="006B228A">
        <w:rPr>
          <w:color w:val="000000"/>
          <w:szCs w:val="20"/>
        </w:rPr>
        <w:t>Feststellung</w:t>
      </w:r>
      <w:r w:rsidR="00D909EB">
        <w:rPr>
          <w:color w:val="000000"/>
          <w:szCs w:val="20"/>
        </w:rPr>
        <w:t> / </w:t>
      </w:r>
      <w:r w:rsidRPr="006B228A">
        <w:rPr>
          <w:color w:val="000000"/>
          <w:szCs w:val="20"/>
        </w:rPr>
        <w:t>Versagung der Eigenschaft als Spätaussiedler</w:t>
      </w:r>
      <w:r w:rsidR="00B63C7B">
        <w:rPr>
          <w:color w:val="000000"/>
          <w:szCs w:val="20"/>
        </w:rPr>
        <w:t>/-innen</w:t>
      </w:r>
    </w:p>
    <w:p w:rsidR="006953C4" w:rsidRPr="006B228A" w:rsidRDefault="006953C4">
      <w:pPr>
        <w:jc w:val="both"/>
        <w:rPr>
          <w:color w:val="000000"/>
          <w:szCs w:val="20"/>
        </w:rPr>
      </w:pPr>
      <w:r w:rsidRPr="006B228A">
        <w:rPr>
          <w:color w:val="000000"/>
          <w:szCs w:val="20"/>
        </w:rPr>
        <w:t>Feststellung der finanziellen Entschädigung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1959B6">
      <w:pPr>
        <w:pStyle w:val="Produktbezeichnung"/>
        <w:ind w:left="1134" w:hanging="1134"/>
        <w:rPr>
          <w:color w:val="000000"/>
        </w:rPr>
      </w:pPr>
      <w:r w:rsidRPr="006B228A">
        <w:rPr>
          <w:color w:val="000000"/>
        </w:rPr>
        <w:t>12.22.07</w:t>
      </w:r>
      <w:r w:rsidRPr="006B228A">
        <w:rPr>
          <w:color w:val="000000"/>
        </w:rPr>
        <w:tab/>
        <w:t>Bearbeit</w:t>
      </w:r>
      <w:r w:rsidR="0092513D">
        <w:rPr>
          <w:color w:val="000000"/>
        </w:rPr>
        <w:t>ung</w:t>
      </w:r>
      <w:r w:rsidRPr="006B228A">
        <w:rPr>
          <w:color w:val="000000"/>
        </w:rPr>
        <w:t xml:space="preserve"> von Aufenthaltsregelungen für EU-</w:t>
      </w:r>
      <w:r w:rsidR="00D23658" w:rsidRPr="006B228A" w:rsidDel="00D23658">
        <w:rPr>
          <w:color w:val="000000"/>
        </w:rPr>
        <w:t xml:space="preserve"> </w:t>
      </w:r>
      <w:r w:rsidR="00D23658" w:rsidRPr="00B63C7B">
        <w:rPr>
          <w:color w:val="000000"/>
        </w:rPr>
        <w:t>Ausländer</w:t>
      </w:r>
      <w:r w:rsidR="00D909EB" w:rsidRPr="00B63C7B">
        <w:rPr>
          <w:color w:val="000000"/>
        </w:rPr>
        <w:t>/</w:t>
      </w:r>
      <w:r w:rsidR="00D23658" w:rsidRPr="00B63C7B">
        <w:rPr>
          <w:color w:val="000000"/>
        </w:rPr>
        <w:t>-innen</w:t>
      </w:r>
    </w:p>
    <w:p w:rsidR="006953C4" w:rsidRPr="006B228A" w:rsidRDefault="006953C4">
      <w:pPr>
        <w:pStyle w:val="Kurzbeschreibung"/>
        <w:rPr>
          <w:color w:val="000000"/>
        </w:rPr>
      </w:pPr>
      <w:r w:rsidRPr="006B228A">
        <w:rPr>
          <w:color w:val="000000"/>
        </w:rPr>
        <w:t>Kurzbeschreibung:</w:t>
      </w:r>
    </w:p>
    <w:p w:rsidR="00C93309" w:rsidRDefault="006953C4">
      <w:pPr>
        <w:jc w:val="both"/>
        <w:rPr>
          <w:color w:val="000000"/>
          <w:szCs w:val="20"/>
        </w:rPr>
      </w:pPr>
      <w:r w:rsidRPr="006B228A">
        <w:rPr>
          <w:color w:val="000000"/>
          <w:szCs w:val="20"/>
        </w:rPr>
        <w:t>Erteilung von Freizügigkeitsbescheinigungen für EU-</w:t>
      </w:r>
      <w:r w:rsidR="00C73191">
        <w:rPr>
          <w:color w:val="000000"/>
          <w:szCs w:val="20"/>
        </w:rPr>
        <w:t>B</w:t>
      </w:r>
      <w:r w:rsidRPr="006B228A">
        <w:rPr>
          <w:color w:val="000000"/>
          <w:szCs w:val="20"/>
        </w:rPr>
        <w:t>ürger</w:t>
      </w:r>
      <w:r w:rsidR="00421766">
        <w:rPr>
          <w:color w:val="000000"/>
          <w:szCs w:val="20"/>
        </w:rPr>
        <w:t>/-innen</w:t>
      </w:r>
      <w:r w:rsidR="004E0FF0">
        <w:rPr>
          <w:color w:val="000000"/>
          <w:szCs w:val="20"/>
        </w:rPr>
        <w:t>;</w:t>
      </w:r>
      <w:r w:rsidRPr="006B228A">
        <w:rPr>
          <w:color w:val="000000"/>
          <w:szCs w:val="20"/>
        </w:rPr>
        <w:t xml:space="preserve"> </w:t>
      </w:r>
    </w:p>
    <w:p w:rsidR="000C2281" w:rsidRDefault="006953C4">
      <w:pPr>
        <w:jc w:val="both"/>
        <w:rPr>
          <w:color w:val="000000"/>
          <w:szCs w:val="20"/>
        </w:rPr>
      </w:pPr>
      <w:r w:rsidRPr="006B228A">
        <w:rPr>
          <w:color w:val="000000"/>
          <w:szCs w:val="20"/>
        </w:rPr>
        <w:t>Feststellung des Verlustes des Rechtes auf Einreise und Aufenthalt</w:t>
      </w:r>
      <w:r w:rsidR="004E0FF0">
        <w:rPr>
          <w:color w:val="000000"/>
          <w:szCs w:val="20"/>
        </w:rPr>
        <w:t>;</w:t>
      </w:r>
    </w:p>
    <w:p w:rsidR="000C2281" w:rsidRDefault="006953C4">
      <w:pPr>
        <w:jc w:val="both"/>
        <w:rPr>
          <w:color w:val="000000"/>
          <w:szCs w:val="20"/>
        </w:rPr>
      </w:pPr>
      <w:r w:rsidRPr="006B228A">
        <w:rPr>
          <w:color w:val="000000"/>
          <w:szCs w:val="20"/>
        </w:rPr>
        <w:t>Erteilung von Aufenthaltserlaubnissen-EU für Familienangehörige von Unionsbürgern</w:t>
      </w:r>
      <w:r w:rsidR="00421766">
        <w:rPr>
          <w:color w:val="000000"/>
          <w:szCs w:val="20"/>
        </w:rPr>
        <w:t>/-innen</w:t>
      </w:r>
      <w:r w:rsidRPr="006B228A">
        <w:rPr>
          <w:color w:val="000000"/>
          <w:szCs w:val="20"/>
        </w:rPr>
        <w:t>, die aus Drittstaaten ko</w:t>
      </w:r>
      <w:r w:rsidRPr="006B228A">
        <w:rPr>
          <w:color w:val="000000"/>
          <w:szCs w:val="20"/>
        </w:rPr>
        <w:t>m</w:t>
      </w:r>
      <w:r w:rsidRPr="006B228A">
        <w:rPr>
          <w:color w:val="000000"/>
          <w:szCs w:val="20"/>
        </w:rPr>
        <w:t>men</w:t>
      </w:r>
      <w:r w:rsidR="004E0FF0">
        <w:rPr>
          <w:color w:val="000000"/>
          <w:szCs w:val="20"/>
        </w:rPr>
        <w:t>;</w:t>
      </w:r>
    </w:p>
    <w:p w:rsidR="006953C4" w:rsidRPr="006B228A" w:rsidRDefault="006953C4">
      <w:pPr>
        <w:jc w:val="both"/>
        <w:rPr>
          <w:color w:val="000000"/>
          <w:szCs w:val="20"/>
        </w:rPr>
      </w:pPr>
      <w:r w:rsidRPr="006B228A">
        <w:rPr>
          <w:color w:val="000000"/>
          <w:szCs w:val="20"/>
        </w:rPr>
        <w:t>Erteilung von Aufenthaltserlaubnissen-EU für Staatsangehörige aus der Schweiz</w:t>
      </w:r>
      <w:r w:rsidR="00C73191">
        <w:rPr>
          <w:color w:val="000000"/>
          <w:szCs w:val="20"/>
        </w:rPr>
        <w:t xml:space="preserve"> und ihren Familienangehörigen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Gewährleistung der Freizügigkeitsrechte für Unionsbürger und Aufenthaltsrechte für deren Familienangehörige aus Drit</w:t>
      </w:r>
      <w:r w:rsidRPr="006B228A">
        <w:rPr>
          <w:color w:val="000000"/>
          <w:szCs w:val="20"/>
        </w:rPr>
        <w:t>t</w:t>
      </w:r>
      <w:r w:rsidRPr="006B228A">
        <w:rPr>
          <w:color w:val="000000"/>
          <w:szCs w:val="20"/>
        </w:rPr>
        <w:t>staaten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12.22.08</w:t>
      </w:r>
      <w:r w:rsidRPr="006B228A">
        <w:rPr>
          <w:color w:val="000000"/>
        </w:rPr>
        <w:tab/>
        <w:t>Bearbeit</w:t>
      </w:r>
      <w:r w:rsidR="0092513D">
        <w:rPr>
          <w:color w:val="000000"/>
        </w:rPr>
        <w:t>ung</w:t>
      </w:r>
      <w:r w:rsidRPr="006B228A">
        <w:rPr>
          <w:color w:val="000000"/>
        </w:rPr>
        <w:t xml:space="preserve"> von Aufenthaltsregelungen für Nicht-EU-</w:t>
      </w:r>
      <w:r w:rsidRPr="00B63C7B">
        <w:rPr>
          <w:color w:val="000000"/>
        </w:rPr>
        <w:t>Ausländer</w:t>
      </w:r>
      <w:r w:rsidR="00836D5B" w:rsidRPr="00B63C7B">
        <w:rPr>
          <w:color w:val="000000"/>
        </w:rPr>
        <w:t>/-innen</w:t>
      </w:r>
    </w:p>
    <w:p w:rsidR="006953C4" w:rsidRPr="006B228A" w:rsidRDefault="006953C4">
      <w:pPr>
        <w:pStyle w:val="Kurzbeschreibung"/>
        <w:rPr>
          <w:color w:val="000000"/>
        </w:rPr>
      </w:pPr>
      <w:r w:rsidRPr="006B228A">
        <w:rPr>
          <w:color w:val="000000"/>
        </w:rPr>
        <w:t>Kurzbeschreibung:</w:t>
      </w:r>
    </w:p>
    <w:p w:rsidR="00C73191" w:rsidRDefault="006953C4">
      <w:pPr>
        <w:jc w:val="both"/>
        <w:rPr>
          <w:color w:val="000000"/>
          <w:szCs w:val="20"/>
        </w:rPr>
      </w:pPr>
      <w:r w:rsidRPr="006B228A">
        <w:rPr>
          <w:color w:val="000000"/>
          <w:szCs w:val="20"/>
        </w:rPr>
        <w:t xml:space="preserve">Prüfung und Entscheidung von Anträgen auf Aufenthaltstitel nach Aufenthaltszweck vor und nach der Einreise </w:t>
      </w:r>
      <w:r w:rsidR="00487478">
        <w:rPr>
          <w:color w:val="000000"/>
          <w:szCs w:val="20"/>
        </w:rPr>
        <w:t>einschl.</w:t>
      </w:r>
      <w:r w:rsidRPr="006B228A">
        <w:rPr>
          <w:color w:val="000000"/>
          <w:szCs w:val="20"/>
        </w:rPr>
        <w:t xml:space="preserve"> Überwachungstätigkeiten</w:t>
      </w:r>
      <w:r w:rsidR="004E0FF0">
        <w:rPr>
          <w:color w:val="000000"/>
          <w:szCs w:val="20"/>
        </w:rPr>
        <w:t>;</w:t>
      </w:r>
    </w:p>
    <w:p w:rsidR="006953C4" w:rsidRPr="006B228A" w:rsidRDefault="006953C4">
      <w:pPr>
        <w:jc w:val="both"/>
        <w:rPr>
          <w:color w:val="000000"/>
          <w:szCs w:val="20"/>
        </w:rPr>
      </w:pPr>
      <w:r w:rsidRPr="006B228A">
        <w:rPr>
          <w:color w:val="000000"/>
          <w:szCs w:val="20"/>
        </w:rPr>
        <w:t>Duldungen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Gewährleistung des rechtmäßigen Aufenthalts von Ausländern</w:t>
      </w:r>
      <w:r w:rsidR="00307CF5">
        <w:rPr>
          <w:color w:val="000000"/>
          <w:szCs w:val="20"/>
        </w:rPr>
        <w:t>/-innen</w:t>
      </w:r>
      <w:r w:rsidRPr="006B228A">
        <w:rPr>
          <w:color w:val="000000"/>
          <w:szCs w:val="20"/>
        </w:rPr>
        <w:t xml:space="preserve"> in Deutsch</w:t>
      </w:r>
      <w:r w:rsidR="000558A2">
        <w:rPr>
          <w:color w:val="000000"/>
          <w:szCs w:val="20"/>
        </w:rPr>
        <w:t>land</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12.22.09</w:t>
      </w:r>
      <w:r w:rsidRPr="006B228A">
        <w:rPr>
          <w:color w:val="000000"/>
        </w:rPr>
        <w:tab/>
        <w:t>Bearbeit</w:t>
      </w:r>
      <w:r w:rsidR="0092513D">
        <w:rPr>
          <w:color w:val="000000"/>
        </w:rPr>
        <w:t>ung</w:t>
      </w:r>
      <w:r w:rsidRPr="006B228A">
        <w:rPr>
          <w:color w:val="000000"/>
        </w:rPr>
        <w:t xml:space="preserve"> von Aufenthaltsregelungen für Asylbewerber</w:t>
      </w:r>
      <w:r w:rsidR="00307CF5">
        <w:rPr>
          <w:color w:val="000000"/>
        </w:rPr>
        <w:t>/-innen</w:t>
      </w:r>
    </w:p>
    <w:p w:rsidR="006953C4" w:rsidRPr="006B228A" w:rsidRDefault="006953C4">
      <w:pPr>
        <w:pStyle w:val="Kurzbeschreibung"/>
        <w:rPr>
          <w:color w:val="000000"/>
        </w:rPr>
      </w:pPr>
      <w:r w:rsidRPr="006B228A">
        <w:rPr>
          <w:color w:val="000000"/>
        </w:rPr>
        <w:t>Kurzbeschreibung:</w:t>
      </w:r>
    </w:p>
    <w:p w:rsidR="00C73191" w:rsidRDefault="006953C4">
      <w:pPr>
        <w:jc w:val="both"/>
        <w:rPr>
          <w:color w:val="000000"/>
          <w:szCs w:val="20"/>
        </w:rPr>
      </w:pPr>
      <w:r w:rsidRPr="006B228A">
        <w:rPr>
          <w:color w:val="000000"/>
          <w:szCs w:val="20"/>
        </w:rPr>
        <w:t>Verwaltungsmäßige Betreuung der Asylbewerber</w:t>
      </w:r>
      <w:r w:rsidR="00307CF5">
        <w:rPr>
          <w:color w:val="000000"/>
          <w:szCs w:val="20"/>
        </w:rPr>
        <w:t>/-innen</w:t>
      </w:r>
      <w:r w:rsidRPr="006B228A">
        <w:rPr>
          <w:color w:val="000000"/>
          <w:szCs w:val="20"/>
        </w:rPr>
        <w:t xml:space="preserve"> bis zur rechtskräftigen positiven oder vollstreckbar negativen Antragsentscheidung</w:t>
      </w:r>
      <w:r w:rsidR="004E0FF0">
        <w:rPr>
          <w:color w:val="000000"/>
          <w:szCs w:val="20"/>
        </w:rPr>
        <w:t>;</w:t>
      </w:r>
    </w:p>
    <w:p w:rsidR="00C73191" w:rsidRDefault="006953C4">
      <w:pPr>
        <w:jc w:val="both"/>
        <w:rPr>
          <w:color w:val="000000"/>
          <w:szCs w:val="20"/>
        </w:rPr>
      </w:pPr>
      <w:r w:rsidRPr="006B228A">
        <w:rPr>
          <w:color w:val="000000"/>
          <w:szCs w:val="20"/>
        </w:rPr>
        <w:t>Kontrollmaßnahmen</w:t>
      </w:r>
      <w:r w:rsidR="004E0FF0">
        <w:rPr>
          <w:color w:val="000000"/>
          <w:szCs w:val="20"/>
        </w:rPr>
        <w:t>;</w:t>
      </w:r>
    </w:p>
    <w:p w:rsidR="00125DCE" w:rsidRDefault="00125DCE">
      <w:pPr>
        <w:jc w:val="both"/>
        <w:rPr>
          <w:color w:val="000000"/>
          <w:szCs w:val="20"/>
        </w:rPr>
      </w:pPr>
      <w:r>
        <w:rPr>
          <w:color w:val="000000"/>
          <w:szCs w:val="20"/>
        </w:rPr>
        <w:t>Verfolgung und Ahndung von Verstößen gegen ausländerrechtliche Vorschriften;</w:t>
      </w:r>
    </w:p>
    <w:p w:rsidR="00125DCE" w:rsidRDefault="006953C4">
      <w:pPr>
        <w:jc w:val="both"/>
        <w:rPr>
          <w:color w:val="000000"/>
          <w:szCs w:val="20"/>
        </w:rPr>
      </w:pPr>
      <w:r w:rsidRPr="006B228A">
        <w:rPr>
          <w:color w:val="000000"/>
          <w:szCs w:val="20"/>
        </w:rPr>
        <w:t>Entscheidung über Ausnahmegenehmigung</w:t>
      </w:r>
      <w:r w:rsidR="00125DCE">
        <w:rPr>
          <w:color w:val="000000"/>
          <w:szCs w:val="20"/>
        </w:rPr>
        <w:t>;</w:t>
      </w:r>
    </w:p>
    <w:p w:rsidR="00C82186" w:rsidRDefault="006953C4">
      <w:pPr>
        <w:jc w:val="both"/>
        <w:rPr>
          <w:color w:val="000000"/>
          <w:szCs w:val="20"/>
        </w:rPr>
      </w:pPr>
      <w:r w:rsidRPr="006B228A">
        <w:rPr>
          <w:color w:val="000000"/>
          <w:szCs w:val="20"/>
        </w:rPr>
        <w:t>Erteilung von Aufenthaltsgestattungen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F725F5" w:rsidRDefault="00F725F5">
      <w:pPr>
        <w:jc w:val="both"/>
        <w:rPr>
          <w:color w:val="000000"/>
          <w:szCs w:val="20"/>
        </w:rPr>
      </w:pPr>
      <w:r>
        <w:rPr>
          <w:color w:val="000000"/>
          <w:szCs w:val="20"/>
        </w:rPr>
        <w:t>Wahrnehmung der kommunalen Aufgaben des besonderen Ausländerrechts</w:t>
      </w:r>
    </w:p>
    <w:p w:rsidR="006953C4" w:rsidRPr="006B228A" w:rsidRDefault="006953C4">
      <w:pPr>
        <w:jc w:val="both"/>
        <w:rPr>
          <w:color w:val="000000"/>
          <w:szCs w:val="20"/>
        </w:rPr>
      </w:pPr>
      <w:r w:rsidRPr="006B228A">
        <w:rPr>
          <w:color w:val="000000"/>
          <w:szCs w:val="20"/>
        </w:rPr>
        <w:t xml:space="preserve">Unterstützung von Bundesbehörden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12.22.10</w:t>
      </w:r>
      <w:r w:rsidRPr="006B228A">
        <w:rPr>
          <w:color w:val="000000"/>
        </w:rPr>
        <w:tab/>
        <w:t>Aufenthaltsbeendende Maßnahmen</w:t>
      </w:r>
    </w:p>
    <w:p w:rsidR="006953C4" w:rsidRPr="006B228A" w:rsidRDefault="006953C4">
      <w:pPr>
        <w:pStyle w:val="Kurzbeschreibung"/>
        <w:rPr>
          <w:color w:val="000000"/>
        </w:rPr>
      </w:pPr>
      <w:r w:rsidRPr="006B228A">
        <w:rPr>
          <w:color w:val="000000"/>
        </w:rPr>
        <w:t>Kurzbeschreibung:</w:t>
      </w:r>
    </w:p>
    <w:p w:rsidR="00C93309" w:rsidRDefault="006953C4">
      <w:pPr>
        <w:jc w:val="both"/>
        <w:rPr>
          <w:color w:val="000000"/>
          <w:szCs w:val="20"/>
        </w:rPr>
      </w:pPr>
      <w:r w:rsidRPr="006B228A">
        <w:rPr>
          <w:color w:val="000000"/>
          <w:szCs w:val="20"/>
        </w:rPr>
        <w:t>Durchsetzung und Überwachung der Ausreiseverpflichtung</w:t>
      </w:r>
      <w:r w:rsidR="004E0FF0">
        <w:rPr>
          <w:color w:val="000000"/>
          <w:szCs w:val="20"/>
        </w:rPr>
        <w:t>;</w:t>
      </w:r>
    </w:p>
    <w:p w:rsidR="00C93309" w:rsidRDefault="006953C4">
      <w:pPr>
        <w:jc w:val="both"/>
        <w:rPr>
          <w:color w:val="000000"/>
          <w:szCs w:val="20"/>
        </w:rPr>
      </w:pPr>
      <w:r w:rsidRPr="006B228A">
        <w:rPr>
          <w:color w:val="000000"/>
          <w:szCs w:val="20"/>
        </w:rPr>
        <w:t>Beantragung von Abschiebehaft</w:t>
      </w:r>
      <w:r w:rsidR="004E0FF0">
        <w:rPr>
          <w:color w:val="000000"/>
          <w:szCs w:val="20"/>
        </w:rPr>
        <w:t>;</w:t>
      </w:r>
    </w:p>
    <w:p w:rsidR="000C2281" w:rsidRDefault="006953C4">
      <w:pPr>
        <w:jc w:val="both"/>
        <w:rPr>
          <w:color w:val="000000"/>
          <w:szCs w:val="20"/>
        </w:rPr>
      </w:pPr>
      <w:r w:rsidRPr="006B228A">
        <w:rPr>
          <w:color w:val="000000"/>
          <w:szCs w:val="20"/>
        </w:rPr>
        <w:t>Überwachung der Sperrwirkungen von Ausweisung und Abschiebung</w:t>
      </w:r>
      <w:r w:rsidR="004E0FF0">
        <w:rPr>
          <w:color w:val="000000"/>
          <w:szCs w:val="20"/>
        </w:rPr>
        <w:t>;</w:t>
      </w:r>
    </w:p>
    <w:p w:rsidR="00C93309" w:rsidRDefault="006953C4">
      <w:pPr>
        <w:jc w:val="both"/>
        <w:rPr>
          <w:color w:val="000000"/>
          <w:szCs w:val="20"/>
        </w:rPr>
      </w:pPr>
      <w:r w:rsidRPr="006B228A">
        <w:rPr>
          <w:color w:val="000000"/>
          <w:szCs w:val="20"/>
        </w:rPr>
        <w:t>Ausweisungen bei strafrechtlichen Verfehlungen je nach Schwere der Straftat</w:t>
      </w:r>
      <w:r w:rsidR="004E0FF0">
        <w:rPr>
          <w:color w:val="000000"/>
          <w:szCs w:val="20"/>
        </w:rPr>
        <w:t>;</w:t>
      </w:r>
    </w:p>
    <w:p w:rsidR="00C82186" w:rsidRDefault="006953C4" w:rsidP="00C93309">
      <w:pPr>
        <w:jc w:val="both"/>
        <w:rPr>
          <w:color w:val="000000"/>
          <w:szCs w:val="20"/>
        </w:rPr>
      </w:pPr>
      <w:r w:rsidRPr="006B228A">
        <w:rPr>
          <w:color w:val="000000"/>
          <w:szCs w:val="20"/>
        </w:rPr>
        <w:t>Vollzug des Einreiseverbotes</w:t>
      </w:r>
      <w:r w:rsidR="004E0FF0">
        <w:rPr>
          <w:color w:val="000000"/>
          <w:szCs w:val="20"/>
        </w:rPr>
        <w:t>;</w:t>
      </w:r>
    </w:p>
    <w:p w:rsidR="006953C4" w:rsidRPr="006B228A" w:rsidRDefault="00C82186" w:rsidP="00C93309">
      <w:pPr>
        <w:jc w:val="both"/>
        <w:rPr>
          <w:color w:val="000000"/>
          <w:szCs w:val="20"/>
        </w:rPr>
      </w:pPr>
      <w:r>
        <w:rPr>
          <w:color w:val="000000"/>
          <w:szCs w:val="20"/>
        </w:rPr>
        <w:t>I</w:t>
      </w:r>
      <w:r w:rsidR="006953C4" w:rsidRPr="006B228A">
        <w:rPr>
          <w:color w:val="000000"/>
          <w:szCs w:val="20"/>
        </w:rPr>
        <w:t>dentitätssichernde und feststellende Maßnahmen</w:t>
      </w:r>
    </w:p>
    <w:p w:rsidR="006953C4" w:rsidRPr="006B228A" w:rsidRDefault="006953C4">
      <w:pPr>
        <w:jc w:val="both"/>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Durchsetzung der Ausreisepflicht von sich nicht rechtmäßig im Bundesgebiet aufhaltenden Ausländern und Überw</w:t>
      </w:r>
      <w:r w:rsidRPr="006B228A">
        <w:rPr>
          <w:color w:val="000000"/>
          <w:szCs w:val="20"/>
        </w:rPr>
        <w:t>a</w:t>
      </w:r>
      <w:r w:rsidRPr="006B228A">
        <w:rPr>
          <w:color w:val="000000"/>
          <w:szCs w:val="20"/>
        </w:rPr>
        <w:t>chung von Einreisesperren</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69" w:name="_Toc448927691"/>
      <w:r w:rsidRPr="006B228A">
        <w:rPr>
          <w:color w:val="000000"/>
        </w:rPr>
        <w:t>12.23</w:t>
      </w:r>
      <w:r w:rsidRPr="006B228A">
        <w:rPr>
          <w:color w:val="000000"/>
        </w:rPr>
        <w:tab/>
        <w:t>Personenstandswesen</w:t>
      </w:r>
      <w:bookmarkEnd w:id="69"/>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12.23.01</w:t>
      </w:r>
      <w:r w:rsidRPr="006B228A">
        <w:rPr>
          <w:color w:val="000000"/>
        </w:rPr>
        <w:tab/>
        <w:t>Beurkundung von Geburten</w:t>
      </w:r>
    </w:p>
    <w:p w:rsidR="006953C4" w:rsidRPr="006B228A" w:rsidRDefault="006953C4">
      <w:pPr>
        <w:pStyle w:val="Kurzbeschreibung"/>
        <w:rPr>
          <w:color w:val="000000"/>
        </w:rPr>
      </w:pPr>
      <w:r w:rsidRPr="006B228A">
        <w:rPr>
          <w:color w:val="000000"/>
        </w:rPr>
        <w:t>Kurzbeschreibung:</w:t>
      </w:r>
    </w:p>
    <w:p w:rsidR="003310FE" w:rsidRDefault="006953C4">
      <w:pPr>
        <w:jc w:val="both"/>
        <w:rPr>
          <w:color w:val="000000"/>
          <w:szCs w:val="20"/>
        </w:rPr>
      </w:pPr>
      <w:r w:rsidRPr="006B228A">
        <w:rPr>
          <w:color w:val="000000"/>
          <w:szCs w:val="20"/>
        </w:rPr>
        <w:t>Erstfeststellung personenbezogener Daten zur Abstammung und zukünftigen Identitätsermittlung eines Menschen</w:t>
      </w:r>
      <w:r w:rsidR="004E0FF0">
        <w:rPr>
          <w:color w:val="000000"/>
          <w:szCs w:val="20"/>
        </w:rPr>
        <w:t>;</w:t>
      </w:r>
    </w:p>
    <w:p w:rsidR="006953C4" w:rsidRPr="006B228A" w:rsidRDefault="00FD2E34">
      <w:pPr>
        <w:jc w:val="both"/>
        <w:rPr>
          <w:color w:val="000000"/>
          <w:szCs w:val="20"/>
        </w:rPr>
      </w:pPr>
      <w:r w:rsidRPr="00FD2E34">
        <w:rPr>
          <w:color w:val="000000"/>
          <w:szCs w:val="20"/>
        </w:rPr>
        <w:t xml:space="preserve">Nachbeurkundung von </w:t>
      </w:r>
      <w:r>
        <w:rPr>
          <w:color w:val="000000"/>
          <w:szCs w:val="20"/>
        </w:rPr>
        <w:t>Geburten</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Feststellung und N</w:t>
      </w:r>
      <w:r w:rsidR="000558A2">
        <w:rPr>
          <w:color w:val="000000"/>
        </w:rPr>
        <w:t>achweis personenbezogener Daten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12.23.02</w:t>
      </w:r>
      <w:r w:rsidRPr="006B228A">
        <w:rPr>
          <w:color w:val="000000"/>
        </w:rPr>
        <w:tab/>
        <w:t>Eheanmeldung und Eheschließung</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Prüfung rechtlicher Ehevoraussetzungen und Durchführung der Eheschließung </w:t>
      </w:r>
      <w:r w:rsidR="00487478">
        <w:rPr>
          <w:color w:val="000000"/>
          <w:szCs w:val="20"/>
        </w:rPr>
        <w:t>einschl.</w:t>
      </w:r>
      <w:r w:rsidRPr="006B228A">
        <w:rPr>
          <w:color w:val="000000"/>
          <w:szCs w:val="20"/>
        </w:rPr>
        <w:t xml:space="preserve"> aller Vor- und Nacharbeiten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Feststellen der Ehefähigkeit und</w:t>
      </w:r>
      <w:r w:rsidR="000558A2">
        <w:rPr>
          <w:color w:val="000000"/>
          <w:szCs w:val="20"/>
        </w:rPr>
        <w:t xml:space="preserve"> Durchführung der Eheschließung</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307CF5">
      <w:pPr>
        <w:pStyle w:val="Produktbezeichnung"/>
        <w:ind w:left="1134" w:hanging="1134"/>
        <w:rPr>
          <w:color w:val="000000"/>
        </w:rPr>
      </w:pPr>
      <w:r w:rsidRPr="006B228A">
        <w:rPr>
          <w:color w:val="000000"/>
        </w:rPr>
        <w:t>12.23.03</w:t>
      </w:r>
      <w:r w:rsidRPr="006B228A">
        <w:rPr>
          <w:color w:val="000000"/>
        </w:rPr>
        <w:tab/>
      </w:r>
      <w:r w:rsidR="00DF376C">
        <w:rPr>
          <w:color w:val="000000"/>
        </w:rPr>
        <w:t xml:space="preserve">Nachbeurkundung einer im Ausland </w:t>
      </w:r>
      <w:r w:rsidR="00922875">
        <w:rPr>
          <w:color w:val="000000"/>
        </w:rPr>
        <w:t>begründeten</w:t>
      </w:r>
      <w:r w:rsidR="00DF376C">
        <w:rPr>
          <w:color w:val="000000"/>
        </w:rPr>
        <w:t xml:space="preserve"> Ehe oder Lebenspartnerschaft</w:t>
      </w:r>
    </w:p>
    <w:p w:rsidR="006953C4" w:rsidRPr="006B228A" w:rsidRDefault="006953C4">
      <w:pPr>
        <w:pStyle w:val="Kurzbeschreibung"/>
        <w:rPr>
          <w:color w:val="000000"/>
        </w:rPr>
      </w:pPr>
      <w:r w:rsidRPr="006B228A">
        <w:rPr>
          <w:color w:val="000000"/>
        </w:rPr>
        <w:t>Kurzbeschreibung:</w:t>
      </w:r>
    </w:p>
    <w:p w:rsidR="006953C4" w:rsidRDefault="006953C4">
      <w:pPr>
        <w:jc w:val="both"/>
        <w:rPr>
          <w:color w:val="000000"/>
          <w:szCs w:val="20"/>
        </w:rPr>
      </w:pPr>
      <w:r w:rsidRPr="006B228A">
        <w:rPr>
          <w:color w:val="000000"/>
          <w:szCs w:val="20"/>
        </w:rPr>
        <w:t xml:space="preserve">Ausfertigen eines zusätzlichen deutschen Dokumentes über eine bereits erfolgte Eheschließung </w:t>
      </w:r>
      <w:r w:rsidR="00FD2E34">
        <w:rPr>
          <w:color w:val="000000"/>
          <w:szCs w:val="20"/>
        </w:rPr>
        <w:t xml:space="preserve">oder Begründung einer Lebenspartnerschaft </w:t>
      </w:r>
      <w:r w:rsidRPr="006B228A">
        <w:rPr>
          <w:color w:val="000000"/>
          <w:szCs w:val="20"/>
        </w:rPr>
        <w:t>nach anderem Recht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Rechtliche Dokumentation des Persone</w:t>
      </w:r>
      <w:r w:rsidR="000558A2">
        <w:rPr>
          <w:color w:val="000000"/>
          <w:szCs w:val="20"/>
        </w:rPr>
        <w:t>nstandes durch deutsche Urkunde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12.23.04</w:t>
      </w:r>
      <w:r w:rsidRPr="006B228A">
        <w:rPr>
          <w:color w:val="000000"/>
        </w:rPr>
        <w:tab/>
        <w:t>Beurkundung von Sterbefällen</w:t>
      </w:r>
    </w:p>
    <w:p w:rsidR="006953C4" w:rsidRPr="006B228A" w:rsidRDefault="006953C4">
      <w:pPr>
        <w:pStyle w:val="Kurzbeschreibung"/>
        <w:rPr>
          <w:color w:val="000000"/>
        </w:rPr>
      </w:pPr>
      <w:r w:rsidRPr="006B228A">
        <w:rPr>
          <w:color w:val="000000"/>
        </w:rPr>
        <w:t>Kurzbeschreibung:</w:t>
      </w:r>
    </w:p>
    <w:p w:rsidR="00C93309" w:rsidRDefault="006953C4">
      <w:pPr>
        <w:jc w:val="both"/>
        <w:rPr>
          <w:color w:val="000000"/>
          <w:szCs w:val="20"/>
        </w:rPr>
      </w:pPr>
      <w:r w:rsidRPr="006B228A">
        <w:rPr>
          <w:color w:val="000000"/>
          <w:szCs w:val="20"/>
        </w:rPr>
        <w:t>Beurkundung bei Eintritt eines Sterbefalls</w:t>
      </w:r>
      <w:r w:rsidR="004E0FF0">
        <w:rPr>
          <w:color w:val="000000"/>
          <w:szCs w:val="20"/>
        </w:rPr>
        <w:t>;</w:t>
      </w:r>
    </w:p>
    <w:p w:rsidR="006953C4" w:rsidRPr="006B228A" w:rsidRDefault="00FD2E34">
      <w:pPr>
        <w:jc w:val="both"/>
        <w:rPr>
          <w:color w:val="000000"/>
          <w:szCs w:val="20"/>
        </w:rPr>
      </w:pPr>
      <w:r>
        <w:rPr>
          <w:color w:val="000000"/>
          <w:szCs w:val="20"/>
        </w:rPr>
        <w:t>Nachbeurkundung von Sterbefällen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Feststellung und Nachweis von person</w:t>
      </w:r>
      <w:r w:rsidR="000558A2">
        <w:rPr>
          <w:color w:val="000000"/>
          <w:szCs w:val="20"/>
        </w:rPr>
        <w:t>enbezogenen Daten im Sterbefall</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12.23.05</w:t>
      </w:r>
      <w:r w:rsidRPr="006B228A">
        <w:rPr>
          <w:color w:val="000000"/>
        </w:rPr>
        <w:tab/>
        <w:t>Fortführung von Personenstands</w:t>
      </w:r>
      <w:r w:rsidR="00FD2E34">
        <w:rPr>
          <w:color w:val="000000"/>
        </w:rPr>
        <w:t>registern</w:t>
      </w:r>
      <w:r w:rsidRPr="006B228A">
        <w:rPr>
          <w:color w:val="000000"/>
        </w:rPr>
        <w:t xml:space="preserve"> einschl. Testaments</w:t>
      </w:r>
      <w:r w:rsidR="00FD2E34" w:rsidRPr="00421766">
        <w:rPr>
          <w:color w:val="000000"/>
        </w:rPr>
        <w:t>verzeichnis</w:t>
      </w:r>
    </w:p>
    <w:p w:rsidR="006953C4" w:rsidRPr="006B228A" w:rsidRDefault="006953C4">
      <w:pPr>
        <w:pStyle w:val="Kurzbeschreibung"/>
        <w:rPr>
          <w:color w:val="000000"/>
        </w:rPr>
      </w:pPr>
      <w:r w:rsidRPr="006B228A">
        <w:rPr>
          <w:color w:val="000000"/>
        </w:rPr>
        <w:t>Kurzbeschreibung:</w:t>
      </w:r>
    </w:p>
    <w:p w:rsidR="00C93309" w:rsidRDefault="006953C4">
      <w:pPr>
        <w:jc w:val="both"/>
        <w:rPr>
          <w:color w:val="000000"/>
          <w:szCs w:val="20"/>
        </w:rPr>
      </w:pPr>
      <w:r w:rsidRPr="006B228A">
        <w:rPr>
          <w:color w:val="000000"/>
          <w:szCs w:val="20"/>
        </w:rPr>
        <w:t xml:space="preserve">Beurkundung von Namens- und Personenstandsveränderungen </w:t>
      </w:r>
      <w:r w:rsidR="00C93309">
        <w:rPr>
          <w:color w:val="000000"/>
          <w:szCs w:val="20"/>
        </w:rPr>
        <w:t xml:space="preserve">in den </w:t>
      </w:r>
      <w:r w:rsidRPr="006B228A">
        <w:rPr>
          <w:color w:val="000000"/>
          <w:szCs w:val="20"/>
        </w:rPr>
        <w:t>Personenstands</w:t>
      </w:r>
      <w:r w:rsidR="00FD2E34">
        <w:rPr>
          <w:color w:val="000000"/>
          <w:szCs w:val="20"/>
        </w:rPr>
        <w:t>registern</w:t>
      </w:r>
      <w:r w:rsidR="004E0FF0">
        <w:rPr>
          <w:color w:val="000000"/>
          <w:szCs w:val="20"/>
        </w:rPr>
        <w:t>;</w:t>
      </w:r>
    </w:p>
    <w:p w:rsidR="006953C4" w:rsidRPr="006B228A" w:rsidRDefault="006953C4">
      <w:pPr>
        <w:jc w:val="both"/>
        <w:rPr>
          <w:color w:val="000000"/>
          <w:szCs w:val="20"/>
        </w:rPr>
      </w:pPr>
      <w:r w:rsidRPr="006B228A">
        <w:rPr>
          <w:color w:val="000000"/>
          <w:szCs w:val="20"/>
        </w:rPr>
        <w:t xml:space="preserve">Führen der </w:t>
      </w:r>
      <w:r w:rsidR="00FD2E34">
        <w:rPr>
          <w:color w:val="000000"/>
          <w:szCs w:val="20"/>
        </w:rPr>
        <w:t>Sicherungsregister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Aktualisierung personenstandsrechtlicher Daten und Namen sowie Sicherung von Erbansprüchen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12.23.06</w:t>
      </w:r>
      <w:r w:rsidRPr="006B228A">
        <w:rPr>
          <w:color w:val="000000"/>
        </w:rPr>
        <w:tab/>
        <w:t xml:space="preserve">Informationen und Nachweise aus den </w:t>
      </w:r>
      <w:r w:rsidRPr="00421766">
        <w:rPr>
          <w:color w:val="000000"/>
        </w:rPr>
        <w:t>Personenstands</w:t>
      </w:r>
      <w:r w:rsidR="00FD2E34" w:rsidRPr="00421766">
        <w:rPr>
          <w:color w:val="000000"/>
        </w:rPr>
        <w:t>registern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Erteilung von formlosen und formgebundenen Auskünften</w:t>
      </w:r>
      <w:r w:rsidR="00421766">
        <w:rPr>
          <w:color w:val="000000"/>
          <w:szCs w:val="20"/>
        </w:rPr>
        <w:t xml:space="preserve"> bzw. </w:t>
      </w:r>
      <w:r w:rsidRPr="006B228A">
        <w:rPr>
          <w:color w:val="000000"/>
          <w:szCs w:val="20"/>
        </w:rPr>
        <w:t>Nachweisen an Privatpersonen und institutionelle Ku</w:t>
      </w:r>
      <w:r w:rsidRPr="006B228A">
        <w:rPr>
          <w:color w:val="000000"/>
          <w:szCs w:val="20"/>
        </w:rPr>
        <w:t>n</w:t>
      </w:r>
      <w:r w:rsidRPr="006B228A">
        <w:rPr>
          <w:color w:val="000000"/>
          <w:szCs w:val="20"/>
        </w:rPr>
        <w:t>den aus Personenstands</w:t>
      </w:r>
      <w:r w:rsidR="00FD2E34">
        <w:rPr>
          <w:color w:val="000000"/>
          <w:szCs w:val="20"/>
        </w:rPr>
        <w:t>registern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Ausstattung der Bevölkerung mit erforderlichen aktuellen personenstandsrechtlichen Nachweisen</w:t>
      </w:r>
    </w:p>
    <w:p w:rsidR="0066008D" w:rsidRDefault="0066008D" w:rsidP="000801F1">
      <w:pPr>
        <w:pStyle w:val="Kennzahlen"/>
        <w:spacing w:after="0"/>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12.23.07</w:t>
      </w:r>
      <w:r w:rsidRPr="006B228A">
        <w:rPr>
          <w:color w:val="000000"/>
        </w:rPr>
        <w:tab/>
        <w:t>Andere Beurkundungen, öffentliche Beglaubigungen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Weitere Beurkundungen, soweit nicht in Produkt 12.23.05 enthalten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Sicherung der Nachweismöglichkeit des Personenstandes und des Namens</w:t>
      </w:r>
      <w:r w:rsidRPr="006B228A">
        <w:rPr>
          <w:color w:val="000000"/>
        </w:rPr>
        <w:t xml:space="preserve">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12.23.08</w:t>
      </w:r>
      <w:r w:rsidRPr="006B228A">
        <w:rPr>
          <w:color w:val="000000"/>
        </w:rPr>
        <w:tab/>
        <w:t>Mitwirkung in Nachlass-Angelegenheiten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Feststellung von Erben und Nachlass sowie Nachlasssicherung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Nachlasssicherung, Vorarbeiten für Nachlassgericht </w:t>
      </w:r>
    </w:p>
    <w:p w:rsidR="006953C4" w:rsidRPr="006B228A" w:rsidRDefault="006953C4">
      <w:pPr>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12.23.09</w:t>
      </w:r>
      <w:r w:rsidRPr="006B228A">
        <w:rPr>
          <w:color w:val="000000"/>
        </w:rPr>
        <w:tab/>
        <w:t>Behördliche Namensänderungen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Änderungen von Vor- und Familiennamen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Anpassen von Familiennamen und Beseitigung von Unzulänglichkeiten im Namen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12.23.10</w:t>
      </w:r>
      <w:r w:rsidRPr="006B228A">
        <w:rPr>
          <w:color w:val="000000"/>
        </w:rPr>
        <w:tab/>
        <w:t>Begründung von eingetragenen Lebenspartnerschaften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Prüfung rechtlicher Voraussetzungen und Eintragung der Lebenspartnerschaft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Feststellung der Rechtmäßigkeit und Eintragung der Lebenspartnerschaft</w:t>
      </w:r>
    </w:p>
    <w:p w:rsidR="006953C4" w:rsidRPr="006B228A" w:rsidRDefault="006953C4">
      <w:pPr>
        <w:rPr>
          <w:rFonts w:eastAsia="MS Mincho"/>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70" w:name="_Toc448927692"/>
      <w:r w:rsidRPr="006B228A">
        <w:rPr>
          <w:color w:val="000000"/>
        </w:rPr>
        <w:t>12.24</w:t>
      </w:r>
      <w:r w:rsidRPr="006B228A">
        <w:rPr>
          <w:color w:val="000000"/>
        </w:rPr>
        <w:tab/>
        <w:t>Kommunales Grundbuchwesen</w:t>
      </w:r>
      <w:bookmarkEnd w:id="70"/>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12.24.01</w:t>
      </w:r>
      <w:r w:rsidRPr="006B228A">
        <w:rPr>
          <w:color w:val="000000"/>
        </w:rPr>
        <w:tab/>
        <w:t>Entwurf und Ausfertigung von Urkunden</w:t>
      </w:r>
    </w:p>
    <w:p w:rsidR="006953C4" w:rsidRPr="006B228A" w:rsidRDefault="006953C4">
      <w:pPr>
        <w:pStyle w:val="Kurzbeschreibung"/>
        <w:rPr>
          <w:color w:val="000000"/>
        </w:rPr>
      </w:pPr>
      <w:r w:rsidRPr="006B228A">
        <w:rPr>
          <w:color w:val="000000"/>
        </w:rPr>
        <w:t>Kurzbeschreibung:</w:t>
      </w:r>
    </w:p>
    <w:p w:rsidR="00925501" w:rsidRDefault="006953C4">
      <w:pPr>
        <w:jc w:val="both"/>
        <w:rPr>
          <w:color w:val="000000"/>
          <w:szCs w:val="20"/>
        </w:rPr>
      </w:pPr>
      <w:r w:rsidRPr="006B228A">
        <w:rPr>
          <w:color w:val="000000"/>
          <w:szCs w:val="20"/>
        </w:rPr>
        <w:t>Beurkundungen gem</w:t>
      </w:r>
      <w:r w:rsidR="00C93309">
        <w:rPr>
          <w:color w:val="000000"/>
          <w:szCs w:val="20"/>
        </w:rPr>
        <w:t>äß</w:t>
      </w:r>
      <w:r w:rsidRPr="006B228A">
        <w:rPr>
          <w:color w:val="000000"/>
          <w:szCs w:val="20"/>
        </w:rPr>
        <w:t xml:space="preserve"> Beurkundungsgesetz</w:t>
      </w:r>
      <w:r w:rsidR="00C93309">
        <w:rPr>
          <w:color w:val="000000"/>
          <w:szCs w:val="20"/>
        </w:rPr>
        <w:t xml:space="preserve"> soweit keinem anderen Fachprodukt zugeordnet</w:t>
      </w:r>
      <w:r w:rsidR="004E0FF0">
        <w:rPr>
          <w:color w:val="000000"/>
          <w:szCs w:val="20"/>
        </w:rPr>
        <w:t>;</w:t>
      </w:r>
    </w:p>
    <w:p w:rsidR="006953C4" w:rsidRPr="004E4542" w:rsidRDefault="006953C4">
      <w:pPr>
        <w:jc w:val="both"/>
        <w:rPr>
          <w:color w:val="000000"/>
          <w:szCs w:val="20"/>
        </w:rPr>
      </w:pPr>
      <w:r w:rsidRPr="006B228A">
        <w:rPr>
          <w:color w:val="000000"/>
          <w:szCs w:val="20"/>
        </w:rPr>
        <w:t xml:space="preserve">Beurkundungen </w:t>
      </w:r>
      <w:r w:rsidRPr="004E4542">
        <w:rPr>
          <w:color w:val="000000"/>
          <w:szCs w:val="20"/>
        </w:rPr>
        <w:t>und Fertigung von Erklärungen:</w:t>
      </w:r>
    </w:p>
    <w:p w:rsidR="006953C4" w:rsidRPr="006457F2" w:rsidRDefault="006953C4" w:rsidP="00A2045E">
      <w:pPr>
        <w:numPr>
          <w:ilvl w:val="1"/>
          <w:numId w:val="13"/>
        </w:numPr>
        <w:spacing w:after="240"/>
        <w:ind w:left="567" w:hanging="141"/>
        <w:contextualSpacing/>
        <w:rPr>
          <w:szCs w:val="18"/>
        </w:rPr>
      </w:pPr>
      <w:r w:rsidRPr="006457F2">
        <w:rPr>
          <w:szCs w:val="18"/>
        </w:rPr>
        <w:t>Bewilligungen und Anträge für Eintragungen</w:t>
      </w:r>
    </w:p>
    <w:p w:rsidR="006953C4" w:rsidRPr="006457F2" w:rsidRDefault="006953C4" w:rsidP="00A2045E">
      <w:pPr>
        <w:numPr>
          <w:ilvl w:val="1"/>
          <w:numId w:val="13"/>
        </w:numPr>
        <w:spacing w:after="240"/>
        <w:ind w:left="567" w:hanging="141"/>
        <w:contextualSpacing/>
        <w:rPr>
          <w:szCs w:val="18"/>
        </w:rPr>
      </w:pPr>
      <w:r w:rsidRPr="006457F2">
        <w:rPr>
          <w:szCs w:val="18"/>
        </w:rPr>
        <w:t>Vollmachten</w:t>
      </w:r>
    </w:p>
    <w:p w:rsidR="006953C4" w:rsidRPr="006457F2" w:rsidRDefault="006953C4" w:rsidP="00A2045E">
      <w:pPr>
        <w:numPr>
          <w:ilvl w:val="1"/>
          <w:numId w:val="13"/>
        </w:numPr>
        <w:spacing w:after="240"/>
        <w:ind w:left="567" w:hanging="141"/>
        <w:contextualSpacing/>
        <w:rPr>
          <w:szCs w:val="18"/>
        </w:rPr>
      </w:pPr>
      <w:r w:rsidRPr="006457F2">
        <w:rPr>
          <w:szCs w:val="18"/>
        </w:rPr>
        <w:t>Löschungen dinglicher Rechte</w:t>
      </w:r>
    </w:p>
    <w:p w:rsidR="006953C4" w:rsidRPr="006457F2" w:rsidRDefault="006953C4" w:rsidP="00A2045E">
      <w:pPr>
        <w:numPr>
          <w:ilvl w:val="1"/>
          <w:numId w:val="13"/>
        </w:numPr>
        <w:spacing w:after="240"/>
        <w:ind w:left="567" w:hanging="141"/>
        <w:contextualSpacing/>
        <w:rPr>
          <w:szCs w:val="18"/>
        </w:rPr>
      </w:pPr>
      <w:r w:rsidRPr="006457F2">
        <w:rPr>
          <w:szCs w:val="18"/>
        </w:rPr>
        <w:t>Teilungserklärungen nach dem Wohnungseigentumgesetz (§ 8 WEG)</w:t>
      </w:r>
    </w:p>
    <w:p w:rsidR="006953C4" w:rsidRPr="006457F2" w:rsidRDefault="006953C4" w:rsidP="00A2045E">
      <w:pPr>
        <w:numPr>
          <w:ilvl w:val="1"/>
          <w:numId w:val="13"/>
        </w:numPr>
        <w:spacing w:after="240"/>
        <w:ind w:left="567" w:hanging="141"/>
        <w:contextualSpacing/>
        <w:rPr>
          <w:szCs w:val="18"/>
        </w:rPr>
      </w:pPr>
      <w:r w:rsidRPr="006457F2">
        <w:rPr>
          <w:szCs w:val="18"/>
        </w:rPr>
        <w:t>Grundstücksteilungen, Vereinigung von Bestandsteilzuschreibungen</w:t>
      </w:r>
    </w:p>
    <w:p w:rsidR="006953C4" w:rsidRPr="006457F2" w:rsidRDefault="006953C4" w:rsidP="00A2045E">
      <w:pPr>
        <w:numPr>
          <w:ilvl w:val="1"/>
          <w:numId w:val="13"/>
        </w:numPr>
        <w:spacing w:after="240"/>
        <w:ind w:left="567" w:hanging="141"/>
        <w:contextualSpacing/>
        <w:rPr>
          <w:szCs w:val="18"/>
        </w:rPr>
      </w:pPr>
      <w:r w:rsidRPr="006457F2">
        <w:rPr>
          <w:szCs w:val="18"/>
        </w:rPr>
        <w:t>Kauf- und Tausch- und sonstigen Verträgen</w:t>
      </w:r>
    </w:p>
    <w:p w:rsidR="00FC263B" w:rsidRDefault="006953C4">
      <w:pPr>
        <w:rPr>
          <w:szCs w:val="18"/>
        </w:rPr>
      </w:pPr>
      <w:r w:rsidRPr="006457F2">
        <w:rPr>
          <w:szCs w:val="18"/>
        </w:rPr>
        <w:t>Festsetzung der Kosten nach KostO</w:t>
      </w:r>
    </w:p>
    <w:p w:rsidR="006457F2" w:rsidRPr="006B228A" w:rsidRDefault="006457F2">
      <w:pPr>
        <w:rPr>
          <w:color w:val="000000"/>
        </w:rPr>
      </w:pPr>
    </w:p>
    <w:p w:rsidR="006953C4" w:rsidRPr="006B228A" w:rsidRDefault="00D17B03">
      <w:pPr>
        <w:pStyle w:val="Ziele"/>
        <w:rPr>
          <w:color w:val="000000"/>
        </w:rPr>
      </w:pPr>
      <w:r>
        <w:rPr>
          <w:color w:val="000000"/>
        </w:rPr>
        <w:t>Allgemeine Ziele / Auftragsgrundlage:</w:t>
      </w:r>
    </w:p>
    <w:p w:rsidR="006953C4" w:rsidRDefault="006953C4">
      <w:pPr>
        <w:jc w:val="both"/>
        <w:rPr>
          <w:color w:val="000000"/>
          <w:szCs w:val="20"/>
        </w:rPr>
      </w:pPr>
      <w:r w:rsidRPr="006B228A">
        <w:rPr>
          <w:color w:val="000000"/>
          <w:szCs w:val="20"/>
        </w:rPr>
        <w:t>Zeitnahe Erstellung öffentlicher Urkunden für den gesamten Rechtsverkehr</w:t>
      </w:r>
      <w:r w:rsidR="0015147D">
        <w:rPr>
          <w:color w:val="000000"/>
          <w:szCs w:val="20"/>
        </w:rPr>
        <w:t xml:space="preserve"> durch Ratschreiber</w:t>
      </w:r>
    </w:p>
    <w:p w:rsidR="00FC263B" w:rsidRPr="006B228A" w:rsidRDefault="00FC263B">
      <w:pPr>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12.24.02</w:t>
      </w:r>
      <w:r w:rsidRPr="006B228A">
        <w:rPr>
          <w:color w:val="000000"/>
        </w:rPr>
        <w:tab/>
        <w:t>Öffentliche Beglaubigungen</w:t>
      </w:r>
    </w:p>
    <w:p w:rsidR="006953C4" w:rsidRPr="006B228A" w:rsidRDefault="006953C4">
      <w:pPr>
        <w:pStyle w:val="Kurzbeschreibung"/>
        <w:rPr>
          <w:color w:val="000000"/>
        </w:rPr>
      </w:pPr>
      <w:r w:rsidRPr="006B228A">
        <w:rPr>
          <w:color w:val="000000"/>
        </w:rPr>
        <w:t>Kurzbeschreibung:</w:t>
      </w:r>
    </w:p>
    <w:p w:rsidR="004F2C5D" w:rsidRDefault="006953C4">
      <w:pPr>
        <w:jc w:val="both"/>
        <w:rPr>
          <w:color w:val="000000"/>
          <w:szCs w:val="20"/>
        </w:rPr>
      </w:pPr>
      <w:r w:rsidRPr="006B228A">
        <w:rPr>
          <w:color w:val="000000"/>
          <w:szCs w:val="20"/>
        </w:rPr>
        <w:t xml:space="preserve">Öffentliche Beglaubigungen von Unterschriften </w:t>
      </w:r>
      <w:r w:rsidR="000E5004">
        <w:rPr>
          <w:color w:val="000000"/>
          <w:szCs w:val="20"/>
        </w:rPr>
        <w:t>gemäß Be</w:t>
      </w:r>
      <w:r w:rsidR="00593491">
        <w:rPr>
          <w:color w:val="000000"/>
          <w:szCs w:val="20"/>
        </w:rPr>
        <w:t>ur</w:t>
      </w:r>
      <w:r w:rsidR="000E5004">
        <w:rPr>
          <w:color w:val="000000"/>
          <w:szCs w:val="20"/>
        </w:rPr>
        <w:t xml:space="preserve">kundungsgesetz </w:t>
      </w:r>
      <w:r w:rsidRPr="006B228A">
        <w:rPr>
          <w:color w:val="000000"/>
          <w:szCs w:val="20"/>
        </w:rPr>
        <w:t>für die Eintragungen in das Grundbuch, Handels- oder Vereinsregister, Erbschaftsausschlagungen, Unterschriften für den gesamten Rechtsverkehr</w:t>
      </w:r>
      <w:r w:rsidR="004E0FF0">
        <w:rPr>
          <w:color w:val="000000"/>
          <w:szCs w:val="20"/>
        </w:rPr>
        <w:t>;</w:t>
      </w:r>
      <w:r w:rsidRPr="006B228A">
        <w:rPr>
          <w:color w:val="000000"/>
          <w:szCs w:val="20"/>
        </w:rPr>
        <w:t xml:space="preserve"> </w:t>
      </w:r>
    </w:p>
    <w:p w:rsidR="006953C4" w:rsidRPr="006B228A" w:rsidRDefault="006953C4">
      <w:pPr>
        <w:jc w:val="both"/>
        <w:rPr>
          <w:color w:val="000000"/>
          <w:szCs w:val="20"/>
        </w:rPr>
      </w:pPr>
      <w:r w:rsidRPr="006B228A">
        <w:rPr>
          <w:color w:val="000000"/>
          <w:szCs w:val="20"/>
        </w:rPr>
        <w:t>Festsetzung der Kosten nach KostO</w:t>
      </w:r>
      <w:r w:rsidR="000E5004">
        <w:rPr>
          <w:color w:val="000000"/>
          <w:szCs w:val="20"/>
        </w:rPr>
        <w:t xml:space="preserve"> in der Funktion al</w:t>
      </w:r>
      <w:r w:rsidR="00ED0CFA">
        <w:rPr>
          <w:color w:val="000000"/>
          <w:szCs w:val="20"/>
        </w:rPr>
        <w:t xml:space="preserve">s </w:t>
      </w:r>
      <w:r w:rsidR="0015147D">
        <w:rPr>
          <w:color w:val="000000"/>
          <w:szCs w:val="20"/>
        </w:rPr>
        <w:t>Ratschreiber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A45A54" w:rsidRDefault="006953C4">
      <w:pPr>
        <w:jc w:val="both"/>
        <w:rPr>
          <w:color w:val="000000"/>
          <w:szCs w:val="20"/>
        </w:rPr>
      </w:pPr>
      <w:r w:rsidRPr="006B228A">
        <w:rPr>
          <w:color w:val="000000"/>
          <w:szCs w:val="20"/>
        </w:rPr>
        <w:t>Erfüllung der gesetzlichen Anforderungen</w:t>
      </w:r>
    </w:p>
    <w:p w:rsidR="006953C4" w:rsidRPr="006B228A" w:rsidRDefault="006953C4">
      <w:pPr>
        <w:jc w:val="both"/>
        <w:rPr>
          <w:color w:val="000000"/>
          <w:szCs w:val="20"/>
        </w:rPr>
      </w:pPr>
      <w:r w:rsidRPr="006B228A">
        <w:rPr>
          <w:color w:val="000000"/>
          <w:szCs w:val="20"/>
        </w:rPr>
        <w:t>Rechtssicherheit</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12.24.03</w:t>
      </w:r>
      <w:r w:rsidRPr="006B228A">
        <w:rPr>
          <w:color w:val="000000"/>
        </w:rPr>
        <w:tab/>
        <w:t>Beratungen in allen Grundbuchangelegenheiten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Beratungen über</w:t>
      </w:r>
      <w:r w:rsidR="00A45A54">
        <w:rPr>
          <w:color w:val="000000"/>
          <w:szCs w:val="20"/>
        </w:rPr>
        <w:t>:</w:t>
      </w:r>
    </w:p>
    <w:p w:rsidR="006953C4" w:rsidRPr="006457F2" w:rsidRDefault="006953C4" w:rsidP="00A2045E">
      <w:pPr>
        <w:numPr>
          <w:ilvl w:val="1"/>
          <w:numId w:val="13"/>
        </w:numPr>
        <w:spacing w:after="240"/>
        <w:ind w:left="567" w:hanging="141"/>
        <w:contextualSpacing/>
        <w:rPr>
          <w:szCs w:val="18"/>
        </w:rPr>
      </w:pPr>
      <w:r w:rsidRPr="006457F2">
        <w:rPr>
          <w:szCs w:val="18"/>
        </w:rPr>
        <w:t>Sachen-, Erb- und Familienrecht, insbesondere über Gestaltung von</w:t>
      </w:r>
      <w:r w:rsidR="00A45A54" w:rsidRPr="006457F2">
        <w:rPr>
          <w:szCs w:val="18"/>
        </w:rPr>
        <w:t xml:space="preserve"> </w:t>
      </w:r>
      <w:r w:rsidRPr="006457F2">
        <w:rPr>
          <w:szCs w:val="18"/>
        </w:rPr>
        <w:t>Kauf-</w:t>
      </w:r>
      <w:r w:rsidR="00A45A54" w:rsidRPr="006457F2">
        <w:rPr>
          <w:szCs w:val="18"/>
        </w:rPr>
        <w:t xml:space="preserve">, </w:t>
      </w:r>
      <w:r w:rsidRPr="006457F2">
        <w:rPr>
          <w:szCs w:val="18"/>
        </w:rPr>
        <w:t>Tausch- und sonstigen Verträgen, Teilungserklärungen nach dem WEG, Erbbaurechte</w:t>
      </w:r>
    </w:p>
    <w:p w:rsidR="006953C4" w:rsidRPr="006457F2" w:rsidRDefault="006953C4" w:rsidP="00A2045E">
      <w:pPr>
        <w:numPr>
          <w:ilvl w:val="1"/>
          <w:numId w:val="13"/>
        </w:numPr>
        <w:spacing w:after="240"/>
        <w:ind w:left="567" w:hanging="141"/>
        <w:contextualSpacing/>
        <w:rPr>
          <w:szCs w:val="18"/>
        </w:rPr>
      </w:pPr>
      <w:r w:rsidRPr="006457F2">
        <w:rPr>
          <w:szCs w:val="18"/>
        </w:rPr>
        <w:t>Angelegenheiten der Freiwilligen Gerichtsbarkeit, insbesondere Testamentsangelegenheiten und Erbscheinve</w:t>
      </w:r>
      <w:r w:rsidRPr="006457F2">
        <w:rPr>
          <w:szCs w:val="18"/>
        </w:rPr>
        <w:t>r</w:t>
      </w:r>
      <w:r w:rsidRPr="006457F2">
        <w:rPr>
          <w:szCs w:val="18"/>
        </w:rPr>
        <w:t>fahren</w:t>
      </w:r>
    </w:p>
    <w:p w:rsidR="006953C4" w:rsidRPr="006457F2" w:rsidRDefault="006953C4" w:rsidP="00A2045E">
      <w:pPr>
        <w:numPr>
          <w:ilvl w:val="1"/>
          <w:numId w:val="13"/>
        </w:numPr>
        <w:spacing w:after="240"/>
        <w:ind w:left="567" w:hanging="141"/>
        <w:contextualSpacing/>
        <w:rPr>
          <w:szCs w:val="18"/>
        </w:rPr>
      </w:pPr>
      <w:r w:rsidRPr="006457F2">
        <w:rPr>
          <w:szCs w:val="18"/>
        </w:rPr>
        <w:t>Erfordernisse für den Grundbuchvollzug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6953C4">
      <w:pPr>
        <w:jc w:val="both"/>
        <w:rPr>
          <w:color w:val="000000"/>
          <w:szCs w:val="20"/>
        </w:rPr>
      </w:pPr>
      <w:r w:rsidRPr="006B228A">
        <w:rPr>
          <w:color w:val="000000"/>
          <w:szCs w:val="20"/>
        </w:rPr>
        <w:t xml:space="preserve">Erfüllung der gesetzlichen Anforderungen als </w:t>
      </w:r>
      <w:r w:rsidR="0015147D">
        <w:rPr>
          <w:color w:val="000000"/>
          <w:szCs w:val="20"/>
        </w:rPr>
        <w:t>Ratschreiber</w:t>
      </w:r>
    </w:p>
    <w:p w:rsidR="00FC263B" w:rsidRPr="006B228A" w:rsidRDefault="00FC263B">
      <w:pPr>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12.24.04</w:t>
      </w:r>
      <w:r w:rsidRPr="006B228A">
        <w:rPr>
          <w:color w:val="000000"/>
        </w:rPr>
        <w:tab/>
        <w:t>Grundbuchbearbeitung und Vollzug</w:t>
      </w:r>
    </w:p>
    <w:p w:rsidR="006953C4" w:rsidRPr="006B228A" w:rsidRDefault="006953C4">
      <w:pPr>
        <w:pStyle w:val="Kurzbeschreibung"/>
        <w:rPr>
          <w:color w:val="000000"/>
        </w:rPr>
      </w:pPr>
      <w:r w:rsidRPr="006B228A">
        <w:rPr>
          <w:color w:val="000000"/>
        </w:rPr>
        <w:t>Kurzbeschreibung:</w:t>
      </w:r>
    </w:p>
    <w:p w:rsidR="00BC4F30" w:rsidRDefault="006953C4">
      <w:pPr>
        <w:jc w:val="both"/>
        <w:rPr>
          <w:color w:val="000000"/>
          <w:szCs w:val="20"/>
        </w:rPr>
      </w:pPr>
      <w:r w:rsidRPr="006B228A">
        <w:rPr>
          <w:color w:val="000000"/>
          <w:szCs w:val="20"/>
        </w:rPr>
        <w:t>Führung des Geschäftsregisters mit Eingangsbeurkundung;</w:t>
      </w:r>
    </w:p>
    <w:p w:rsidR="00A45A54" w:rsidRDefault="006953C4">
      <w:pPr>
        <w:jc w:val="both"/>
        <w:rPr>
          <w:color w:val="000000"/>
          <w:szCs w:val="20"/>
        </w:rPr>
      </w:pPr>
      <w:r w:rsidRPr="006B228A">
        <w:rPr>
          <w:color w:val="000000"/>
          <w:szCs w:val="20"/>
        </w:rPr>
        <w:t>Rechtsverbindliche Erteilung von schriftlichen Auskünften;</w:t>
      </w:r>
    </w:p>
    <w:p w:rsidR="00A45A54" w:rsidRDefault="006953C4">
      <w:pPr>
        <w:jc w:val="both"/>
        <w:rPr>
          <w:color w:val="000000"/>
          <w:szCs w:val="20"/>
        </w:rPr>
      </w:pPr>
      <w:r w:rsidRPr="006B228A">
        <w:rPr>
          <w:color w:val="000000"/>
          <w:szCs w:val="20"/>
        </w:rPr>
        <w:t>Prüfung und Überwachung der Vollzugsreife</w:t>
      </w:r>
      <w:r w:rsidR="00A45A54">
        <w:rPr>
          <w:color w:val="000000"/>
          <w:szCs w:val="20"/>
        </w:rPr>
        <w:t>;</w:t>
      </w:r>
      <w:r w:rsidRPr="006B228A">
        <w:rPr>
          <w:color w:val="000000"/>
          <w:szCs w:val="20"/>
        </w:rPr>
        <w:t xml:space="preserve"> </w:t>
      </w:r>
    </w:p>
    <w:p w:rsidR="00BC4F30" w:rsidRDefault="006953C4">
      <w:pPr>
        <w:jc w:val="both"/>
        <w:rPr>
          <w:color w:val="000000"/>
          <w:szCs w:val="20"/>
        </w:rPr>
      </w:pPr>
      <w:r w:rsidRPr="006B228A">
        <w:rPr>
          <w:color w:val="000000"/>
          <w:szCs w:val="20"/>
        </w:rPr>
        <w:t>Entwurf von Zwischenverfügungen und Zurückweisungen;</w:t>
      </w:r>
    </w:p>
    <w:p w:rsidR="000E5004" w:rsidRDefault="006953C4" w:rsidP="000E5004">
      <w:pPr>
        <w:jc w:val="both"/>
        <w:rPr>
          <w:color w:val="000000"/>
          <w:szCs w:val="20"/>
        </w:rPr>
      </w:pPr>
      <w:r w:rsidRPr="006B228A">
        <w:rPr>
          <w:color w:val="000000"/>
          <w:szCs w:val="20"/>
        </w:rPr>
        <w:t>Führung des Grundbuchs</w:t>
      </w:r>
      <w:r w:rsidR="0015147D">
        <w:rPr>
          <w:color w:val="000000"/>
          <w:szCs w:val="20"/>
        </w:rPr>
        <w:t>;</w:t>
      </w:r>
    </w:p>
    <w:p w:rsidR="000E5004" w:rsidRDefault="006953C4" w:rsidP="000E5004">
      <w:pPr>
        <w:jc w:val="both"/>
        <w:rPr>
          <w:color w:val="000000"/>
          <w:szCs w:val="20"/>
        </w:rPr>
      </w:pPr>
      <w:r w:rsidRPr="006B228A">
        <w:rPr>
          <w:color w:val="000000"/>
          <w:szCs w:val="20"/>
        </w:rPr>
        <w:t>Berechnung der Kosten nach KostO</w:t>
      </w:r>
      <w:r w:rsidR="000E5004">
        <w:rPr>
          <w:color w:val="000000"/>
          <w:szCs w:val="20"/>
        </w:rPr>
        <w:t xml:space="preserve"> </w:t>
      </w:r>
      <w:r w:rsidR="00487478">
        <w:rPr>
          <w:color w:val="000000"/>
          <w:szCs w:val="20"/>
        </w:rPr>
        <w:t>einschl.</w:t>
      </w:r>
      <w:r w:rsidR="000E5004">
        <w:rPr>
          <w:color w:val="000000"/>
          <w:szCs w:val="20"/>
        </w:rPr>
        <w:t xml:space="preserve"> aller damit zusammenhängender Vor- und Nacharbeiten</w:t>
      </w:r>
      <w:r w:rsidR="0015147D">
        <w:rPr>
          <w:color w:val="000000"/>
          <w:szCs w:val="20"/>
        </w:rPr>
        <w:t>;</w:t>
      </w:r>
    </w:p>
    <w:p w:rsidR="00BC4F30" w:rsidRDefault="006953C4" w:rsidP="000E5004">
      <w:pPr>
        <w:jc w:val="both"/>
        <w:rPr>
          <w:color w:val="000000"/>
          <w:szCs w:val="20"/>
        </w:rPr>
      </w:pPr>
      <w:r w:rsidRPr="006B228A">
        <w:rPr>
          <w:color w:val="000000"/>
          <w:szCs w:val="20"/>
        </w:rPr>
        <w:t>Zeugnisse nach §17 Zwangsversteigerungsgesetz;</w:t>
      </w:r>
    </w:p>
    <w:p w:rsidR="006953C4" w:rsidRDefault="006953C4">
      <w:pPr>
        <w:jc w:val="both"/>
        <w:rPr>
          <w:color w:val="000000"/>
          <w:szCs w:val="20"/>
        </w:rPr>
      </w:pPr>
      <w:r w:rsidRPr="006B228A">
        <w:rPr>
          <w:color w:val="000000"/>
          <w:szCs w:val="20"/>
        </w:rPr>
        <w:t xml:space="preserve">Erteilung </w:t>
      </w:r>
      <w:r w:rsidR="000E5004">
        <w:rPr>
          <w:color w:val="000000"/>
          <w:szCs w:val="20"/>
        </w:rPr>
        <w:t xml:space="preserve">von </w:t>
      </w:r>
      <w:r w:rsidRPr="006B228A">
        <w:rPr>
          <w:color w:val="000000"/>
          <w:szCs w:val="20"/>
        </w:rPr>
        <w:t>Abschriften aus dem Grundbuch sowie aus den vorliegenden Urkunden</w:t>
      </w:r>
      <w:r w:rsidR="00FC263B">
        <w:rPr>
          <w:color w:val="000000"/>
          <w:szCs w:val="20"/>
        </w:rPr>
        <w:t>;</w:t>
      </w:r>
    </w:p>
    <w:p w:rsidR="00FC263B" w:rsidRPr="007538A6" w:rsidRDefault="00FC263B" w:rsidP="00FC263B">
      <w:pPr>
        <w:autoSpaceDE w:val="0"/>
        <w:autoSpaceDN w:val="0"/>
        <w:adjustRightInd w:val="0"/>
        <w:rPr>
          <w:rFonts w:eastAsia="Calibri" w:cs="Arial"/>
          <w:szCs w:val="18"/>
          <w:lang w:eastAsia="en-US"/>
        </w:rPr>
      </w:pPr>
      <w:r w:rsidRPr="007538A6">
        <w:rPr>
          <w:rFonts w:eastAsia="Calibri" w:cs="Arial"/>
          <w:szCs w:val="18"/>
          <w:lang w:eastAsia="en-US"/>
        </w:rPr>
        <w:t>Kommunale Grundbucheinsichtsstelle;</w:t>
      </w:r>
    </w:p>
    <w:p w:rsidR="00BC4F30" w:rsidRDefault="00BC4F30" w:rsidP="000801F1">
      <w:pPr>
        <w:pStyle w:val="Ziele"/>
        <w:spacing w:after="0"/>
        <w:rPr>
          <w:color w:val="000000"/>
        </w:rPr>
      </w:pPr>
    </w:p>
    <w:p w:rsidR="006953C4" w:rsidRPr="006B228A" w:rsidRDefault="00D17B03">
      <w:pPr>
        <w:pStyle w:val="Ziele"/>
        <w:rPr>
          <w:color w:val="000000"/>
        </w:rPr>
      </w:pPr>
      <w:r>
        <w:rPr>
          <w:color w:val="000000"/>
        </w:rPr>
        <w:t>Allgemeine Ziele / Auftragsgrundlage:</w:t>
      </w:r>
    </w:p>
    <w:p w:rsidR="006953C4" w:rsidRDefault="006953C4">
      <w:pPr>
        <w:jc w:val="both"/>
        <w:rPr>
          <w:color w:val="000000"/>
          <w:szCs w:val="20"/>
        </w:rPr>
      </w:pPr>
      <w:r w:rsidRPr="006B228A">
        <w:rPr>
          <w:color w:val="000000"/>
          <w:szCs w:val="20"/>
        </w:rPr>
        <w:t>Rechtssicherheit im Grundstücksverkehr</w:t>
      </w:r>
    </w:p>
    <w:p w:rsidR="00FC263B" w:rsidRPr="007538A6" w:rsidRDefault="00FC263B" w:rsidP="00FC263B">
      <w:pPr>
        <w:autoSpaceDE w:val="0"/>
        <w:autoSpaceDN w:val="0"/>
        <w:adjustRightInd w:val="0"/>
        <w:rPr>
          <w:rFonts w:eastAsia="Calibri" w:cs="Arial"/>
          <w:szCs w:val="18"/>
          <w:lang w:eastAsia="en-US"/>
        </w:rPr>
      </w:pPr>
      <w:r w:rsidRPr="007538A6">
        <w:rPr>
          <w:rFonts w:eastAsia="Calibri" w:cs="Arial"/>
          <w:szCs w:val="18"/>
          <w:lang w:eastAsia="en-US"/>
        </w:rPr>
        <w:t>Wohnortnahe Einsichtnahmemöglichkeit</w:t>
      </w:r>
      <w:r>
        <w:rPr>
          <w:rFonts w:eastAsia="Calibri" w:cs="Arial"/>
          <w:szCs w:val="18"/>
          <w:lang w:eastAsia="en-US"/>
        </w:rPr>
        <w:t xml:space="preserve"> in das Grundbuch, </w:t>
      </w:r>
      <w:r w:rsidRPr="007538A6">
        <w:rPr>
          <w:rFonts w:eastAsia="Calibri" w:cs="Arial"/>
          <w:szCs w:val="18"/>
          <w:lang w:eastAsia="en-US"/>
        </w:rPr>
        <w:t>Beratung in Grundbuchangelegenheiten und Erteilung von Grundbuchabschriften</w:t>
      </w:r>
    </w:p>
    <w:p w:rsidR="006953C4" w:rsidRPr="006B228A" w:rsidRDefault="006953C4">
      <w:pPr>
        <w:jc w:val="both"/>
        <w:rPr>
          <w:color w:val="000000"/>
          <w:szCs w:val="20"/>
        </w:rPr>
      </w:pPr>
    </w:p>
    <w:p w:rsidR="006953C4" w:rsidRPr="00F229C7" w:rsidRDefault="006953C4">
      <w:pPr>
        <w:pStyle w:val="Produktgruppeneu"/>
        <w:rPr>
          <w:color w:val="000000"/>
        </w:rPr>
      </w:pPr>
      <w:r w:rsidRPr="00F229C7">
        <w:rPr>
          <w:color w:val="000000"/>
        </w:rPr>
        <w:t>Produktgruppe:</w:t>
      </w:r>
    </w:p>
    <w:p w:rsidR="006953C4" w:rsidRPr="006B228A" w:rsidRDefault="006953C4">
      <w:pPr>
        <w:pStyle w:val="Produktgruppe"/>
        <w:rPr>
          <w:color w:val="000000"/>
        </w:rPr>
      </w:pPr>
      <w:bookmarkStart w:id="71" w:name="_Toc448927693"/>
      <w:r w:rsidRPr="00F229C7">
        <w:rPr>
          <w:color w:val="000000"/>
        </w:rPr>
        <w:t>12.25</w:t>
      </w:r>
      <w:r w:rsidRPr="00F229C7">
        <w:rPr>
          <w:color w:val="000000"/>
        </w:rPr>
        <w:tab/>
        <w:t>Sozialversicherung</w:t>
      </w:r>
      <w:bookmarkEnd w:id="71"/>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12.25.01</w:t>
      </w:r>
      <w:r w:rsidRPr="006B228A">
        <w:rPr>
          <w:color w:val="000000"/>
        </w:rPr>
        <w:tab/>
        <w:t>Bearbeitung von Sozialversicherungsangelegenheiten</w:t>
      </w:r>
    </w:p>
    <w:p w:rsidR="006953C4" w:rsidRPr="006B228A" w:rsidRDefault="006953C4">
      <w:pPr>
        <w:pStyle w:val="Kurzbeschreibung"/>
        <w:rPr>
          <w:color w:val="000000"/>
        </w:rPr>
      </w:pPr>
      <w:r w:rsidRPr="006B228A">
        <w:rPr>
          <w:color w:val="000000"/>
        </w:rPr>
        <w:t>Kurzbeschreibung:</w:t>
      </w:r>
    </w:p>
    <w:p w:rsidR="000E5004" w:rsidRDefault="006953C4">
      <w:pPr>
        <w:jc w:val="both"/>
        <w:rPr>
          <w:color w:val="000000"/>
          <w:szCs w:val="20"/>
        </w:rPr>
      </w:pPr>
      <w:r w:rsidRPr="006B228A">
        <w:rPr>
          <w:color w:val="000000"/>
          <w:szCs w:val="20"/>
        </w:rPr>
        <w:t xml:space="preserve">Erteilung von Auskünften in allen </w:t>
      </w:r>
      <w:r w:rsidR="00996FA1">
        <w:rPr>
          <w:color w:val="000000"/>
          <w:szCs w:val="20"/>
        </w:rPr>
        <w:t>Angelegenheiten der Sozialversicherung</w:t>
      </w:r>
      <w:r w:rsidRPr="006B228A">
        <w:rPr>
          <w:color w:val="000000"/>
          <w:szCs w:val="20"/>
        </w:rPr>
        <w:t xml:space="preserve">; </w:t>
      </w:r>
    </w:p>
    <w:p w:rsidR="00D2268B" w:rsidRPr="00C02EF3" w:rsidRDefault="00D2268B" w:rsidP="00D2268B">
      <w:pPr>
        <w:pStyle w:val="Ziele"/>
        <w:rPr>
          <w:color w:val="000000"/>
          <w:u w:val="none"/>
        </w:rPr>
      </w:pPr>
      <w:r w:rsidRPr="00C02EF3">
        <w:rPr>
          <w:color w:val="000000"/>
          <w:szCs w:val="20"/>
          <w:u w:val="none"/>
        </w:rPr>
        <w:t>Aufnahme von Anträgen auf Leistungen aus der Sozialversicherung und</w:t>
      </w:r>
      <w:r w:rsidR="00C02EF3">
        <w:rPr>
          <w:color w:val="000000"/>
          <w:szCs w:val="20"/>
          <w:u w:val="none"/>
        </w:rPr>
        <w:t xml:space="preserve"> </w:t>
      </w:r>
      <w:r w:rsidRPr="00C02EF3">
        <w:rPr>
          <w:color w:val="000000"/>
          <w:szCs w:val="20"/>
          <w:u w:val="none"/>
        </w:rPr>
        <w:t>Weiterleitung der Unterlagen an den Sozialve</w:t>
      </w:r>
      <w:r w:rsidRPr="00C02EF3">
        <w:rPr>
          <w:color w:val="000000"/>
          <w:szCs w:val="20"/>
          <w:u w:val="none"/>
        </w:rPr>
        <w:t>r</w:t>
      </w:r>
      <w:r w:rsidRPr="00C02EF3">
        <w:rPr>
          <w:color w:val="000000"/>
          <w:szCs w:val="20"/>
          <w:u w:val="none"/>
        </w:rPr>
        <w:t>sicherungsträger</w:t>
      </w:r>
    </w:p>
    <w:p w:rsidR="006953C4" w:rsidRPr="006B228A" w:rsidRDefault="00D17B03">
      <w:pPr>
        <w:pStyle w:val="Ziele"/>
        <w:rPr>
          <w:color w:val="000000"/>
        </w:rPr>
      </w:pPr>
      <w:r>
        <w:rPr>
          <w:color w:val="000000"/>
        </w:rPr>
        <w:t>Allgemeine Ziele / Auftragsgrundlage:</w:t>
      </w:r>
    </w:p>
    <w:p w:rsidR="006953C4" w:rsidRDefault="006953C4">
      <w:pPr>
        <w:jc w:val="both"/>
        <w:rPr>
          <w:color w:val="000000"/>
          <w:szCs w:val="20"/>
        </w:rPr>
      </w:pPr>
      <w:r w:rsidRPr="006B228A">
        <w:rPr>
          <w:color w:val="000000"/>
          <w:szCs w:val="20"/>
        </w:rPr>
        <w:t xml:space="preserve">Unterstützung bei der Antragstellung </w:t>
      </w:r>
      <w:r w:rsidR="00D2268B">
        <w:rPr>
          <w:color w:val="000000"/>
          <w:szCs w:val="20"/>
        </w:rPr>
        <w:t>auf Leistung aus de</w:t>
      </w:r>
      <w:r w:rsidR="00DF7BA6">
        <w:rPr>
          <w:color w:val="000000"/>
          <w:szCs w:val="20"/>
        </w:rPr>
        <w:t>r</w:t>
      </w:r>
      <w:r w:rsidR="00D2268B">
        <w:rPr>
          <w:color w:val="000000"/>
          <w:szCs w:val="20"/>
        </w:rPr>
        <w:t xml:space="preserve"> Sozialversicherung</w:t>
      </w:r>
    </w:p>
    <w:p w:rsidR="006953C4" w:rsidRPr="006B228A" w:rsidRDefault="006953C4">
      <w:pPr>
        <w:rPr>
          <w:noProof/>
          <w:color w:val="000000"/>
        </w:rPr>
      </w:pPr>
    </w:p>
    <w:p w:rsidR="006953C4" w:rsidRPr="009D5053" w:rsidRDefault="006953C4" w:rsidP="00F229C7">
      <w:pPr>
        <w:pStyle w:val="berschrift3"/>
        <w:rPr>
          <w:color w:val="000000"/>
        </w:rPr>
      </w:pPr>
      <w:r w:rsidRPr="009D5053">
        <w:rPr>
          <w:color w:val="000000"/>
        </w:rPr>
        <w:t>Produkt:</w:t>
      </w:r>
    </w:p>
    <w:p w:rsidR="006953C4" w:rsidRPr="006B228A" w:rsidRDefault="006953C4">
      <w:pPr>
        <w:pStyle w:val="Produktbezeichnung"/>
        <w:rPr>
          <w:color w:val="000000"/>
        </w:rPr>
      </w:pPr>
      <w:r w:rsidRPr="00F229C7">
        <w:rPr>
          <w:color w:val="000000"/>
        </w:rPr>
        <w:t>12.25.02</w:t>
      </w:r>
      <w:r w:rsidRPr="00F229C7">
        <w:rPr>
          <w:color w:val="000000"/>
        </w:rPr>
        <w:tab/>
        <w:t>Leistungen als Versicherungsamt</w:t>
      </w:r>
    </w:p>
    <w:p w:rsidR="006953C4" w:rsidRPr="006B228A" w:rsidRDefault="006953C4">
      <w:pPr>
        <w:pStyle w:val="Kurzbeschreibung"/>
        <w:rPr>
          <w:color w:val="000000"/>
        </w:rPr>
      </w:pPr>
      <w:r w:rsidRPr="006B228A">
        <w:rPr>
          <w:color w:val="000000"/>
        </w:rPr>
        <w:t>Kurzbeschreibung:</w:t>
      </w:r>
    </w:p>
    <w:p w:rsidR="00BC4F30" w:rsidRDefault="006953C4" w:rsidP="00201C26">
      <w:pPr>
        <w:rPr>
          <w:noProof/>
          <w:color w:val="000000"/>
        </w:rPr>
      </w:pPr>
      <w:r w:rsidRPr="006B228A">
        <w:rPr>
          <w:noProof/>
          <w:color w:val="000000"/>
        </w:rPr>
        <w:t>Leitung und Durchführung von Anschlusswahlen der einzelnen Innungen an die Innungskrankenkassen;</w:t>
      </w:r>
    </w:p>
    <w:p w:rsidR="00BC4F30" w:rsidRDefault="006953C4">
      <w:pPr>
        <w:rPr>
          <w:noProof/>
          <w:color w:val="000000"/>
        </w:rPr>
      </w:pPr>
      <w:r w:rsidRPr="006B228A">
        <w:rPr>
          <w:noProof/>
          <w:color w:val="000000"/>
        </w:rPr>
        <w:t>Durchführun</w:t>
      </w:r>
      <w:r w:rsidR="00F229C7">
        <w:rPr>
          <w:noProof/>
          <w:color w:val="000000"/>
        </w:rPr>
        <w:t>g von Sozialversicherungswahlen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0E5004">
      <w:pPr>
        <w:jc w:val="both"/>
        <w:rPr>
          <w:color w:val="000000"/>
        </w:rPr>
      </w:pPr>
      <w:r>
        <w:rPr>
          <w:color w:val="000000"/>
        </w:rPr>
        <w:t>Administrative Erfüllung der gesetzlichen Aufgaben als Versicherungsamt</w:t>
      </w:r>
    </w:p>
    <w:p w:rsidR="000E5004" w:rsidRPr="006B228A" w:rsidRDefault="000E5004">
      <w:pPr>
        <w:jc w:val="both"/>
        <w:rPr>
          <w:color w:val="000000"/>
        </w:rPr>
      </w:pPr>
    </w:p>
    <w:p w:rsidR="006953C4" w:rsidRPr="006B228A" w:rsidRDefault="006953C4">
      <w:pPr>
        <w:pStyle w:val="berschrift3"/>
        <w:rPr>
          <w:color w:val="000000"/>
        </w:rPr>
      </w:pPr>
      <w:r w:rsidRPr="006B228A">
        <w:rPr>
          <w:color w:val="000000"/>
        </w:rPr>
        <w:t>Produktgruppe:</w:t>
      </w:r>
    </w:p>
    <w:p w:rsidR="006953C4" w:rsidRPr="006B228A" w:rsidRDefault="006953C4">
      <w:pPr>
        <w:pStyle w:val="Produktgruppe"/>
        <w:ind w:left="1134" w:hanging="1134"/>
        <w:rPr>
          <w:color w:val="000000"/>
        </w:rPr>
      </w:pPr>
      <w:bookmarkStart w:id="72" w:name="_Toc448927694"/>
      <w:r w:rsidRPr="006B228A">
        <w:rPr>
          <w:color w:val="000000"/>
        </w:rPr>
        <w:t>12.26</w:t>
      </w:r>
      <w:r w:rsidRPr="006B228A">
        <w:rPr>
          <w:color w:val="000000"/>
        </w:rPr>
        <w:tab/>
        <w:t>Verbraucherschutz, Lebensmittelüberwachung, Veterinärwesen und Ernährung</w:t>
      </w:r>
      <w:bookmarkEnd w:id="72"/>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12.26.01</w:t>
      </w:r>
      <w:r w:rsidRPr="006B228A">
        <w:rPr>
          <w:color w:val="000000"/>
        </w:rPr>
        <w:tab/>
        <w:t>Betriebskontrollen</w:t>
      </w:r>
    </w:p>
    <w:p w:rsidR="006953C4" w:rsidRPr="006B228A" w:rsidRDefault="006953C4">
      <w:pPr>
        <w:pStyle w:val="Kurzbeschreibung"/>
        <w:rPr>
          <w:color w:val="000000"/>
        </w:rPr>
      </w:pPr>
      <w:r w:rsidRPr="006B228A">
        <w:rPr>
          <w:color w:val="000000"/>
        </w:rPr>
        <w:t>Kurzbeschreibung:</w:t>
      </w:r>
    </w:p>
    <w:p w:rsidR="000E5004" w:rsidRDefault="006953C4">
      <w:pPr>
        <w:jc w:val="both"/>
        <w:rPr>
          <w:color w:val="000000"/>
          <w:szCs w:val="20"/>
        </w:rPr>
      </w:pPr>
      <w:r w:rsidRPr="006B228A">
        <w:rPr>
          <w:color w:val="000000"/>
          <w:szCs w:val="20"/>
        </w:rPr>
        <w:t>Überwachung von Produkten und Betrieben im Bereich Lebensmittel und Bedarfsgegenstände</w:t>
      </w:r>
      <w:r w:rsidR="003F31BA">
        <w:rPr>
          <w:color w:val="000000"/>
          <w:szCs w:val="20"/>
        </w:rPr>
        <w:t>;</w:t>
      </w:r>
    </w:p>
    <w:p w:rsidR="006953C4" w:rsidRPr="006B228A" w:rsidRDefault="006953C4">
      <w:pPr>
        <w:jc w:val="both"/>
        <w:rPr>
          <w:color w:val="000000"/>
          <w:szCs w:val="20"/>
        </w:rPr>
      </w:pPr>
      <w:r w:rsidRPr="006B228A">
        <w:rPr>
          <w:color w:val="000000"/>
          <w:szCs w:val="20"/>
        </w:rPr>
        <w:t>Betriebsneuzulassungen nach EU-Verordnung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Schutz de</w:t>
      </w:r>
      <w:r w:rsidR="00593491">
        <w:rPr>
          <w:color w:val="000000"/>
          <w:szCs w:val="20"/>
        </w:rPr>
        <w:t>r</w:t>
      </w:r>
      <w:r w:rsidRPr="006B228A">
        <w:rPr>
          <w:color w:val="000000"/>
          <w:szCs w:val="20"/>
        </w:rPr>
        <w:t xml:space="preserve"> </w:t>
      </w:r>
      <w:r w:rsidR="00593491">
        <w:rPr>
          <w:color w:val="000000"/>
          <w:szCs w:val="20"/>
        </w:rPr>
        <w:t>Bevölkerung</w:t>
      </w:r>
      <w:r w:rsidRPr="006B228A">
        <w:rPr>
          <w:color w:val="000000"/>
          <w:szCs w:val="20"/>
        </w:rPr>
        <w:t xml:space="preserve"> vor Gesundheitsschädigung, Täuschung, Irreführung</w:t>
      </w:r>
    </w:p>
    <w:p w:rsidR="006953C4" w:rsidRPr="006B228A" w:rsidRDefault="006953C4">
      <w:pPr>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12.26.02</w:t>
      </w:r>
      <w:r w:rsidRPr="006B228A">
        <w:rPr>
          <w:color w:val="000000"/>
        </w:rPr>
        <w:tab/>
        <w:t>Probenahme</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Entnahme und Transport von Proben von Lebensmitteln und Bedarfsgegenständen soweit nicht bei Produkt 12.26.03</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rsidP="00774D5A">
      <w:pPr>
        <w:jc w:val="both"/>
        <w:rPr>
          <w:color w:val="000000"/>
          <w:szCs w:val="20"/>
        </w:rPr>
      </w:pPr>
      <w:r w:rsidRPr="006B228A">
        <w:rPr>
          <w:color w:val="000000"/>
          <w:szCs w:val="20"/>
        </w:rPr>
        <w:t>Schutz de</w:t>
      </w:r>
      <w:r w:rsidR="00593491">
        <w:rPr>
          <w:color w:val="000000"/>
          <w:szCs w:val="20"/>
        </w:rPr>
        <w:t>r Bevölkerung</w:t>
      </w:r>
      <w:r w:rsidRPr="006B228A">
        <w:rPr>
          <w:color w:val="000000"/>
          <w:szCs w:val="20"/>
        </w:rPr>
        <w:t xml:space="preserve">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12.26.03</w:t>
      </w:r>
      <w:r w:rsidRPr="006B228A">
        <w:rPr>
          <w:color w:val="000000"/>
        </w:rPr>
        <w:tab/>
        <w:t>Überwachung der Fleischhygiene</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Schlachttier- und Fleischuntersuchung einschl. Hygieneüberwachung und Probenahmen im Rahmen des Rückstand</w:t>
      </w:r>
      <w:r w:rsidRPr="006B228A">
        <w:rPr>
          <w:color w:val="000000"/>
          <w:szCs w:val="20"/>
        </w:rPr>
        <w:t>s</w:t>
      </w:r>
      <w:r w:rsidRPr="006B228A">
        <w:rPr>
          <w:color w:val="000000"/>
          <w:szCs w:val="20"/>
        </w:rPr>
        <w:t>kontrollplans, der BSE-Untersuchung und der Trichinenuntersuchung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EC6DBD" w:rsidP="00774D5A">
      <w:pPr>
        <w:jc w:val="both"/>
        <w:rPr>
          <w:color w:val="000000"/>
          <w:szCs w:val="20"/>
        </w:rPr>
      </w:pPr>
      <w:r w:rsidRPr="006B228A">
        <w:rPr>
          <w:color w:val="000000"/>
          <w:szCs w:val="20"/>
        </w:rPr>
        <w:t>Schutz de</w:t>
      </w:r>
      <w:r>
        <w:rPr>
          <w:color w:val="000000"/>
          <w:szCs w:val="20"/>
        </w:rPr>
        <w:t>r Bevölkerung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12.26.04</w:t>
      </w:r>
      <w:r w:rsidRPr="006B228A">
        <w:rPr>
          <w:color w:val="000000"/>
        </w:rPr>
        <w:tab/>
        <w:t>Tiergesundheit und Tierkörperentsorgung</w:t>
      </w:r>
    </w:p>
    <w:p w:rsidR="006953C4" w:rsidRPr="006B228A" w:rsidRDefault="006953C4">
      <w:pPr>
        <w:pStyle w:val="Kurzbeschreibung"/>
        <w:rPr>
          <w:color w:val="000000"/>
        </w:rPr>
      </w:pPr>
      <w:r w:rsidRPr="006B228A">
        <w:rPr>
          <w:color w:val="000000"/>
        </w:rPr>
        <w:t>Kurzbeschreibung:</w:t>
      </w:r>
    </w:p>
    <w:p w:rsidR="004E0FF0" w:rsidRDefault="006953C4" w:rsidP="003310FE">
      <w:pPr>
        <w:jc w:val="both"/>
        <w:rPr>
          <w:color w:val="000000"/>
          <w:szCs w:val="20"/>
        </w:rPr>
      </w:pPr>
      <w:r w:rsidRPr="006B228A">
        <w:rPr>
          <w:color w:val="000000"/>
          <w:szCs w:val="20"/>
        </w:rPr>
        <w:t>Tiergesundheit</w:t>
      </w:r>
      <w:r w:rsidR="00D909EB">
        <w:rPr>
          <w:color w:val="000000"/>
          <w:szCs w:val="20"/>
        </w:rPr>
        <w:t> / </w:t>
      </w:r>
      <w:r w:rsidRPr="006B228A">
        <w:rPr>
          <w:color w:val="000000"/>
          <w:szCs w:val="20"/>
        </w:rPr>
        <w:t>vorbeugende Tierseuchenbekämpfung</w:t>
      </w:r>
      <w:r w:rsidR="004E0FF0">
        <w:rPr>
          <w:color w:val="000000"/>
          <w:szCs w:val="20"/>
        </w:rPr>
        <w:t>;</w:t>
      </w:r>
    </w:p>
    <w:p w:rsidR="004E0FF0" w:rsidRDefault="000E5004" w:rsidP="003310FE">
      <w:pPr>
        <w:jc w:val="both"/>
        <w:rPr>
          <w:color w:val="000000"/>
          <w:szCs w:val="20"/>
        </w:rPr>
      </w:pPr>
      <w:r>
        <w:rPr>
          <w:color w:val="000000"/>
          <w:szCs w:val="20"/>
        </w:rPr>
        <w:t xml:space="preserve">Akute </w:t>
      </w:r>
      <w:r w:rsidR="006953C4" w:rsidRPr="006B228A">
        <w:rPr>
          <w:color w:val="000000"/>
          <w:szCs w:val="20"/>
        </w:rPr>
        <w:t>Tierseuchenbekämpfung</w:t>
      </w:r>
      <w:r w:rsidR="004E0FF0">
        <w:rPr>
          <w:color w:val="000000"/>
          <w:szCs w:val="20"/>
        </w:rPr>
        <w:t>;</w:t>
      </w:r>
    </w:p>
    <w:p w:rsidR="006953C4" w:rsidRPr="006B228A" w:rsidRDefault="000E5004" w:rsidP="003310FE">
      <w:pPr>
        <w:jc w:val="both"/>
        <w:rPr>
          <w:color w:val="000000"/>
        </w:rPr>
      </w:pPr>
      <w:r>
        <w:rPr>
          <w:color w:val="000000"/>
          <w:szCs w:val="20"/>
        </w:rPr>
        <w:t xml:space="preserve">Überwachung der </w:t>
      </w:r>
      <w:r w:rsidR="006953C4" w:rsidRPr="006B228A">
        <w:rPr>
          <w:color w:val="000000"/>
          <w:szCs w:val="20"/>
        </w:rPr>
        <w:t>Tierkörperentsorgung</w:t>
      </w:r>
    </w:p>
    <w:p w:rsidR="003310FE" w:rsidRDefault="003310FE">
      <w:pPr>
        <w:pStyle w:val="Ziele"/>
        <w:rPr>
          <w:color w:val="000000"/>
        </w:rPr>
      </w:pPr>
    </w:p>
    <w:p w:rsidR="006953C4" w:rsidRPr="006B228A" w:rsidRDefault="00D17B03">
      <w:pPr>
        <w:pStyle w:val="Ziele"/>
        <w:rPr>
          <w:color w:val="000000"/>
        </w:rPr>
      </w:pPr>
      <w:r>
        <w:rPr>
          <w:color w:val="000000"/>
        </w:rPr>
        <w:t>Allgemeine Ziele / Auftragsgrundlage:</w:t>
      </w:r>
    </w:p>
    <w:p w:rsidR="00EC6DBD" w:rsidRDefault="006953C4" w:rsidP="000E5004">
      <w:pPr>
        <w:jc w:val="both"/>
        <w:rPr>
          <w:color w:val="000000"/>
          <w:szCs w:val="20"/>
        </w:rPr>
      </w:pPr>
      <w:r w:rsidRPr="006B228A">
        <w:rPr>
          <w:color w:val="000000"/>
          <w:szCs w:val="20"/>
        </w:rPr>
        <w:t>Schutz de</w:t>
      </w:r>
      <w:r w:rsidR="00EC6DBD">
        <w:rPr>
          <w:color w:val="000000"/>
          <w:szCs w:val="20"/>
        </w:rPr>
        <w:t>r Bevölkerung</w:t>
      </w:r>
    </w:p>
    <w:p w:rsidR="006953C4" w:rsidRPr="006B228A" w:rsidRDefault="00EC6DBD" w:rsidP="000E5004">
      <w:pPr>
        <w:jc w:val="both"/>
        <w:rPr>
          <w:color w:val="000000"/>
          <w:szCs w:val="20"/>
        </w:rPr>
      </w:pPr>
      <w:r>
        <w:rPr>
          <w:color w:val="000000"/>
          <w:szCs w:val="20"/>
        </w:rPr>
        <w:t>S</w:t>
      </w:r>
      <w:r w:rsidR="006953C4" w:rsidRPr="006B228A">
        <w:rPr>
          <w:color w:val="000000"/>
          <w:szCs w:val="20"/>
        </w:rPr>
        <w:t>chutz der Tierbestände vor seuchenhaften Krankheiten</w:t>
      </w:r>
    </w:p>
    <w:p w:rsidR="006953C4" w:rsidRPr="006B228A" w:rsidRDefault="006953C4" w:rsidP="00774D5A">
      <w:pPr>
        <w:jc w:val="both"/>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12.26.05</w:t>
      </w:r>
      <w:r w:rsidRPr="006B228A">
        <w:rPr>
          <w:color w:val="000000"/>
        </w:rPr>
        <w:tab/>
        <w:t>Tierarzneimittelüberwachung</w:t>
      </w:r>
    </w:p>
    <w:p w:rsidR="006953C4" w:rsidRPr="006B228A" w:rsidRDefault="006953C4">
      <w:pPr>
        <w:pStyle w:val="Kurzbeschreibung"/>
        <w:rPr>
          <w:color w:val="000000"/>
        </w:rPr>
      </w:pPr>
      <w:r w:rsidRPr="006B228A">
        <w:rPr>
          <w:color w:val="000000"/>
        </w:rPr>
        <w:t>Kurzbeschreibung:</w:t>
      </w:r>
    </w:p>
    <w:p w:rsidR="000E5004" w:rsidRDefault="006953C4">
      <w:pPr>
        <w:jc w:val="both"/>
        <w:rPr>
          <w:color w:val="000000"/>
          <w:szCs w:val="20"/>
        </w:rPr>
      </w:pPr>
      <w:r w:rsidRPr="006B228A">
        <w:rPr>
          <w:color w:val="000000"/>
          <w:szCs w:val="20"/>
        </w:rPr>
        <w:t xml:space="preserve">Überwachung des Verkehrs mit Tierarzneimitteln </w:t>
      </w:r>
      <w:r w:rsidR="000E5004">
        <w:rPr>
          <w:color w:val="000000"/>
          <w:szCs w:val="20"/>
        </w:rPr>
        <w:t>und</w:t>
      </w:r>
      <w:r w:rsidR="000E5004" w:rsidRPr="006B228A">
        <w:rPr>
          <w:color w:val="000000"/>
          <w:szCs w:val="20"/>
        </w:rPr>
        <w:t xml:space="preserve"> </w:t>
      </w:r>
      <w:r w:rsidRPr="006B228A">
        <w:rPr>
          <w:color w:val="000000"/>
          <w:szCs w:val="20"/>
        </w:rPr>
        <w:t>Tierimpfstoffen</w:t>
      </w:r>
      <w:r w:rsidR="004E0FF0">
        <w:rPr>
          <w:color w:val="000000"/>
          <w:szCs w:val="20"/>
        </w:rPr>
        <w:t>;</w:t>
      </w:r>
      <w:r w:rsidRPr="006B228A">
        <w:rPr>
          <w:color w:val="000000"/>
          <w:szCs w:val="20"/>
        </w:rPr>
        <w:t xml:space="preserve"> </w:t>
      </w:r>
    </w:p>
    <w:p w:rsidR="006953C4" w:rsidRPr="006B228A" w:rsidRDefault="006953C4">
      <w:pPr>
        <w:jc w:val="both"/>
        <w:rPr>
          <w:color w:val="000000"/>
          <w:szCs w:val="20"/>
        </w:rPr>
      </w:pPr>
      <w:r w:rsidRPr="006B228A">
        <w:rPr>
          <w:color w:val="000000"/>
          <w:szCs w:val="20"/>
        </w:rPr>
        <w:t>Vollzug des Rückstandskontrollplans ausgenommen der Probenahme</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Schutz de</w:t>
      </w:r>
      <w:r w:rsidR="00EC6DBD">
        <w:rPr>
          <w:color w:val="000000"/>
          <w:szCs w:val="20"/>
        </w:rPr>
        <w:t>r Bevölkerung</w:t>
      </w:r>
      <w:r w:rsidRPr="006B228A">
        <w:rPr>
          <w:color w:val="000000"/>
          <w:szCs w:val="20"/>
        </w:rPr>
        <w:t xml:space="preserve"> </w:t>
      </w:r>
    </w:p>
    <w:p w:rsidR="006953C4" w:rsidRPr="006B228A" w:rsidRDefault="006953C4">
      <w:pPr>
        <w:jc w:val="both"/>
        <w:rPr>
          <w:color w:val="000000"/>
          <w:szCs w:val="20"/>
        </w:rPr>
      </w:pPr>
      <w:r w:rsidRPr="006B228A">
        <w:rPr>
          <w:color w:val="000000"/>
          <w:szCs w:val="20"/>
        </w:rPr>
        <w:t>Schutz der Tiere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12.26.06</w:t>
      </w:r>
      <w:r w:rsidRPr="006B228A">
        <w:rPr>
          <w:color w:val="000000"/>
        </w:rPr>
        <w:tab/>
        <w:t>Allgemeiner Tierschutz</w:t>
      </w:r>
    </w:p>
    <w:p w:rsidR="006953C4" w:rsidRPr="006B228A" w:rsidRDefault="006953C4">
      <w:pPr>
        <w:pStyle w:val="Kurzbeschreibung"/>
        <w:rPr>
          <w:color w:val="000000"/>
        </w:rPr>
      </w:pPr>
      <w:r w:rsidRPr="006B228A">
        <w:rPr>
          <w:color w:val="000000"/>
        </w:rPr>
        <w:t>Kurzbeschreibung:</w:t>
      </w:r>
    </w:p>
    <w:p w:rsidR="00BC4F30" w:rsidRDefault="006953C4">
      <w:pPr>
        <w:jc w:val="both"/>
        <w:rPr>
          <w:color w:val="000000"/>
          <w:szCs w:val="20"/>
        </w:rPr>
      </w:pPr>
      <w:r w:rsidRPr="006B228A">
        <w:rPr>
          <w:color w:val="000000"/>
          <w:szCs w:val="20"/>
        </w:rPr>
        <w:t>Genehmigungsverfahren für Tierhaltung nach dem Tierschutzgesetz;</w:t>
      </w:r>
    </w:p>
    <w:p w:rsidR="006953C4" w:rsidRPr="006B228A" w:rsidRDefault="006953C4">
      <w:pPr>
        <w:jc w:val="both"/>
        <w:rPr>
          <w:color w:val="000000"/>
        </w:rPr>
      </w:pPr>
      <w:r w:rsidRPr="006B228A">
        <w:rPr>
          <w:color w:val="000000"/>
          <w:szCs w:val="20"/>
        </w:rPr>
        <w:t>Überwachung und Beratung privater und gewerblicher Tierhaltung und von Tiertransporten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Schutz de</w:t>
      </w:r>
      <w:r w:rsidR="00EC6DBD">
        <w:rPr>
          <w:color w:val="000000"/>
          <w:szCs w:val="20"/>
        </w:rPr>
        <w:t>r</w:t>
      </w:r>
      <w:r w:rsidRPr="006B228A">
        <w:rPr>
          <w:color w:val="000000"/>
          <w:szCs w:val="20"/>
        </w:rPr>
        <w:t xml:space="preserve"> Tiere</w:t>
      </w:r>
    </w:p>
    <w:p w:rsidR="006953C4" w:rsidRPr="006B228A" w:rsidRDefault="006953C4">
      <w:pPr>
        <w:rPr>
          <w:color w:val="000000"/>
          <w:szCs w:val="20"/>
        </w:rPr>
      </w:pPr>
      <w:r w:rsidRPr="006B228A">
        <w:rPr>
          <w:color w:val="000000"/>
          <w:szCs w:val="20"/>
        </w:rPr>
        <w:t>Schutz de</w:t>
      </w:r>
      <w:r w:rsidR="00EC6DBD">
        <w:rPr>
          <w:color w:val="000000"/>
          <w:szCs w:val="20"/>
        </w:rPr>
        <w:t>r Bevölkerung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12.26.07</w:t>
      </w:r>
      <w:r w:rsidRPr="006B228A">
        <w:rPr>
          <w:color w:val="000000"/>
        </w:rPr>
        <w:tab/>
        <w:t>Schutz von Tieren im Rahmen von Tierversuchen</w:t>
      </w:r>
    </w:p>
    <w:p w:rsidR="006953C4" w:rsidRPr="006B228A" w:rsidRDefault="006953C4">
      <w:pPr>
        <w:pStyle w:val="Kurzbeschreibung"/>
        <w:rPr>
          <w:color w:val="000000"/>
        </w:rPr>
      </w:pPr>
      <w:r w:rsidRPr="006B228A">
        <w:rPr>
          <w:color w:val="000000"/>
        </w:rPr>
        <w:t>Kurzbeschreibung:</w:t>
      </w:r>
    </w:p>
    <w:p w:rsidR="00BC4F30"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Mitwirkung bei der</w:t>
      </w:r>
      <w:r w:rsidR="000558A2">
        <w:rPr>
          <w:rFonts w:cs="Times New Roman"/>
          <w:noProof w:val="0"/>
          <w:color w:val="000000"/>
          <w:szCs w:val="20"/>
        </w:rPr>
        <w:t xml:space="preserve"> Genehmigung von Tierversuchen</w:t>
      </w:r>
      <w:r w:rsidR="004E0FF0">
        <w:rPr>
          <w:rFonts w:cs="Times New Roman"/>
          <w:noProof w:val="0"/>
          <w:color w:val="000000"/>
          <w:szCs w:val="20"/>
        </w:rPr>
        <w:t>;</w:t>
      </w:r>
    </w:p>
    <w:p w:rsidR="00BC4F30"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Überwachung der Versuchstierhaltung</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Erteilung von Einfuhrgenehmigungen für Versuchstiere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Schutz de</w:t>
      </w:r>
      <w:r w:rsidR="00EC6DBD">
        <w:rPr>
          <w:color w:val="000000"/>
          <w:szCs w:val="20"/>
        </w:rPr>
        <w:t>r</w:t>
      </w:r>
      <w:r w:rsidRPr="006B228A">
        <w:rPr>
          <w:color w:val="000000"/>
          <w:szCs w:val="20"/>
        </w:rPr>
        <w:t xml:space="preserve"> Tiere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12.26.08</w:t>
      </w:r>
      <w:r w:rsidRPr="006B228A">
        <w:rPr>
          <w:color w:val="000000"/>
        </w:rPr>
        <w:tab/>
        <w:t>Ernährungs- und Verbraucherinformation</w:t>
      </w:r>
    </w:p>
    <w:p w:rsidR="006953C4" w:rsidRPr="006B228A" w:rsidRDefault="006953C4">
      <w:pPr>
        <w:pStyle w:val="Kurzbeschreibung"/>
        <w:rPr>
          <w:color w:val="000000"/>
        </w:rPr>
      </w:pPr>
      <w:r w:rsidRPr="006B228A">
        <w:rPr>
          <w:color w:val="000000"/>
        </w:rPr>
        <w:t>Kurzbeschreibung:</w:t>
      </w:r>
    </w:p>
    <w:p w:rsidR="00BC4F30"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Information, Schulung, Beratung von Einzelpersonen, Gewerbetreibenden und Veranstaltern in Verbraucher-</w:t>
      </w:r>
      <w:r w:rsidR="00D909EB">
        <w:rPr>
          <w:rFonts w:cs="Times New Roman"/>
          <w:noProof w:val="0"/>
          <w:color w:val="000000"/>
          <w:szCs w:val="20"/>
        </w:rPr>
        <w:t>/</w:t>
      </w:r>
      <w:r w:rsidRPr="006B228A">
        <w:rPr>
          <w:rFonts w:cs="Times New Roman"/>
          <w:noProof w:val="0"/>
          <w:color w:val="000000"/>
          <w:szCs w:val="20"/>
        </w:rPr>
        <w:t xml:space="preserve">Ernährungsfragen </w:t>
      </w:r>
      <w:r w:rsidR="00F55846">
        <w:rPr>
          <w:rFonts w:cs="Times New Roman"/>
          <w:noProof w:val="0"/>
          <w:color w:val="000000"/>
          <w:szCs w:val="20"/>
        </w:rPr>
        <w:t>und im Umgang mit Lebensmitteln</w:t>
      </w:r>
      <w:r w:rsidR="00F55846" w:rsidRPr="006457F2">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Die Beratung von Gewerbetreibenden im Rahmen von Baugenehmigungsverfahren wird in der Produktgruppe 52.10 a</w:t>
      </w:r>
      <w:r w:rsidRPr="006B228A">
        <w:rPr>
          <w:rFonts w:cs="Times New Roman"/>
          <w:noProof w:val="0"/>
          <w:color w:val="000000"/>
          <w:szCs w:val="20"/>
        </w:rPr>
        <w:t>b</w:t>
      </w:r>
      <w:r w:rsidRPr="006B228A">
        <w:rPr>
          <w:rFonts w:cs="Times New Roman"/>
          <w:noProof w:val="0"/>
          <w:color w:val="000000"/>
          <w:szCs w:val="20"/>
        </w:rPr>
        <w:t>gebildet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noProof/>
          <w:color w:val="000000"/>
        </w:rPr>
      </w:pPr>
      <w:r w:rsidRPr="006B228A">
        <w:rPr>
          <w:noProof/>
          <w:color w:val="000000"/>
        </w:rPr>
        <w:t>Verbesserung des Aufklärungs- und Informationsstandes der Bevölkerung in Ernährungs- und Verbraucherfragen</w:t>
      </w:r>
    </w:p>
    <w:p w:rsidR="006953C4" w:rsidRPr="006B228A" w:rsidRDefault="006953C4">
      <w:pPr>
        <w:rPr>
          <w:noProof/>
          <w:color w:val="000000"/>
        </w:rPr>
      </w:pPr>
      <w:r w:rsidRPr="006B228A">
        <w:rPr>
          <w:noProof/>
          <w:color w:val="000000"/>
        </w:rPr>
        <w:t>Verbesserung des Ernährungsverhaltens der Bevölkerung</w:t>
      </w:r>
    </w:p>
    <w:p w:rsidR="006953C4" w:rsidRPr="006B228A" w:rsidRDefault="006953C4">
      <w:pPr>
        <w:rPr>
          <w:noProof/>
          <w:color w:val="000000"/>
        </w:rPr>
      </w:pPr>
      <w:r w:rsidRPr="006B228A">
        <w:rPr>
          <w:noProof/>
          <w:color w:val="000000"/>
        </w:rPr>
        <w:t>Verbesserung des Aufklärungs- und Informationsstandes von Veranstaltern zum Umgang mit Lebensmitteln</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73" w:name="_Toc448927695"/>
      <w:r w:rsidRPr="006B228A">
        <w:rPr>
          <w:color w:val="000000"/>
        </w:rPr>
        <w:t>12.60</w:t>
      </w:r>
      <w:r w:rsidRPr="006B228A">
        <w:rPr>
          <w:color w:val="000000"/>
        </w:rPr>
        <w:tab/>
        <w:t>Brandschutz</w:t>
      </w:r>
      <w:bookmarkEnd w:id="73"/>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12.60.01</w:t>
      </w:r>
      <w:r w:rsidRPr="006B228A">
        <w:rPr>
          <w:color w:val="000000"/>
        </w:rPr>
        <w:tab/>
        <w:t>Brandbekämpfung, Technische Hilfeleistung</w:t>
      </w:r>
    </w:p>
    <w:p w:rsidR="006953C4" w:rsidRPr="006B228A" w:rsidRDefault="006953C4">
      <w:pPr>
        <w:pStyle w:val="Kurzbeschreibung"/>
        <w:rPr>
          <w:color w:val="000000"/>
        </w:rPr>
      </w:pPr>
      <w:r w:rsidRPr="006B228A">
        <w:rPr>
          <w:color w:val="000000"/>
        </w:rPr>
        <w:t>Kurzbeschreibung:</w:t>
      </w:r>
    </w:p>
    <w:p w:rsidR="00774D5A" w:rsidRDefault="00774D5A" w:rsidP="00774D5A">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Einsatz der geeigneten Einsatzmittel und des geeigneten Personals entspre</w:t>
      </w:r>
      <w:r w:rsidR="00465AEF">
        <w:rPr>
          <w:rFonts w:cs="Times New Roman"/>
          <w:noProof w:val="0"/>
          <w:color w:val="000000"/>
          <w:szCs w:val="20"/>
        </w:rPr>
        <w:t xml:space="preserve">chend der </w:t>
      </w:r>
      <w:r w:rsidR="00465AEF" w:rsidRPr="00F774E9">
        <w:rPr>
          <w:rFonts w:cs="Times New Roman"/>
          <w:noProof w:val="0"/>
          <w:color w:val="000000"/>
          <w:szCs w:val="20"/>
        </w:rPr>
        <w:t xml:space="preserve">gesetzlichen </w:t>
      </w:r>
      <w:r w:rsidR="00465AEF" w:rsidRPr="006457F2">
        <w:rPr>
          <w:rFonts w:cs="Times New Roman"/>
          <w:noProof w:val="0"/>
          <w:color w:val="000000"/>
          <w:szCs w:val="20"/>
        </w:rPr>
        <w:t>Vorgaben</w:t>
      </w:r>
    </w:p>
    <w:p w:rsidR="00774D5A" w:rsidRPr="006457F2" w:rsidRDefault="00774D5A" w:rsidP="00A2045E">
      <w:pPr>
        <w:numPr>
          <w:ilvl w:val="1"/>
          <w:numId w:val="13"/>
        </w:numPr>
        <w:spacing w:after="240"/>
        <w:ind w:left="567" w:hanging="141"/>
        <w:contextualSpacing/>
        <w:rPr>
          <w:szCs w:val="18"/>
        </w:rPr>
      </w:pPr>
      <w:r w:rsidRPr="006457F2">
        <w:rPr>
          <w:szCs w:val="18"/>
        </w:rPr>
        <w:t>zur Löschung von Bränden,</w:t>
      </w:r>
    </w:p>
    <w:p w:rsidR="00774D5A" w:rsidRPr="006457F2" w:rsidRDefault="00774D5A" w:rsidP="00A2045E">
      <w:pPr>
        <w:numPr>
          <w:ilvl w:val="1"/>
          <w:numId w:val="13"/>
        </w:numPr>
        <w:spacing w:after="240"/>
        <w:ind w:left="567" w:hanging="141"/>
        <w:contextualSpacing/>
        <w:rPr>
          <w:szCs w:val="18"/>
        </w:rPr>
      </w:pPr>
      <w:r w:rsidRPr="006457F2">
        <w:rPr>
          <w:szCs w:val="18"/>
        </w:rPr>
        <w:t>zur Rettung von Menschen und Tieren aus Notlagen</w:t>
      </w:r>
    </w:p>
    <w:p w:rsidR="00774D5A" w:rsidRPr="006457F2" w:rsidRDefault="00774D5A" w:rsidP="00A2045E">
      <w:pPr>
        <w:numPr>
          <w:ilvl w:val="1"/>
          <w:numId w:val="13"/>
        </w:numPr>
        <w:spacing w:after="240"/>
        <w:ind w:left="567" w:hanging="141"/>
        <w:contextualSpacing/>
        <w:rPr>
          <w:szCs w:val="18"/>
        </w:rPr>
      </w:pPr>
      <w:r w:rsidRPr="006457F2">
        <w:rPr>
          <w:szCs w:val="18"/>
        </w:rPr>
        <w:t>zum Schutz von Menschen, Tieren, Sachwerten, der Umwelt und des Gemeinwesen vor Gefahren</w:t>
      </w:r>
    </w:p>
    <w:p w:rsidR="00774D5A" w:rsidRPr="006457F2" w:rsidRDefault="00774D5A" w:rsidP="00A2045E">
      <w:pPr>
        <w:numPr>
          <w:ilvl w:val="1"/>
          <w:numId w:val="13"/>
        </w:numPr>
        <w:spacing w:after="240"/>
        <w:ind w:left="567" w:hanging="141"/>
        <w:contextualSpacing/>
        <w:rPr>
          <w:szCs w:val="18"/>
        </w:rPr>
      </w:pPr>
      <w:r w:rsidRPr="006457F2">
        <w:rPr>
          <w:szCs w:val="18"/>
        </w:rPr>
        <w:t>zur Bekämpfung von allgemeinen Störungen der öffentlichen Sicher</w:t>
      </w:r>
      <w:r w:rsidR="00EC6DBD" w:rsidRPr="006457F2">
        <w:rPr>
          <w:szCs w:val="18"/>
        </w:rPr>
        <w:t>heit</w:t>
      </w:r>
      <w:r w:rsidRPr="006457F2">
        <w:rPr>
          <w:szCs w:val="18"/>
        </w:rPr>
        <w:t xml:space="preserve"> und Ordnung außerhalb der polizeilichen Zuständigkeit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Schnellstmögliche qualifizierte Hilfeleistung bei Bränden zur Vermeidung von Schäden für Men</w:t>
      </w:r>
      <w:r w:rsidR="00465AEF">
        <w:rPr>
          <w:rFonts w:cs="Times New Roman"/>
          <w:noProof w:val="0"/>
          <w:color w:val="000000"/>
          <w:szCs w:val="20"/>
        </w:rPr>
        <w:t>sch, Tier, an Sachen und Umwelt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Ständige Einsatzbereitschaft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Schnellstmögliche Hilfe für Menschen und Tiere in bedrohenden Situationen </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Vermeidung v</w:t>
      </w:r>
      <w:r w:rsidR="00465AEF">
        <w:rPr>
          <w:rFonts w:cs="Times New Roman"/>
          <w:noProof w:val="0"/>
          <w:color w:val="000000"/>
          <w:szCs w:val="20"/>
        </w:rPr>
        <w:t>on Schäden an Sachen und Umwelt</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12.60.02</w:t>
      </w:r>
      <w:r w:rsidRPr="006B228A">
        <w:rPr>
          <w:color w:val="000000"/>
        </w:rPr>
        <w:tab/>
        <w:t>Feuersicherheitswachdienst</w:t>
      </w:r>
    </w:p>
    <w:p w:rsidR="006953C4" w:rsidRPr="006B228A" w:rsidRDefault="006953C4">
      <w:pPr>
        <w:pStyle w:val="Kurzbeschreibung"/>
        <w:rPr>
          <w:color w:val="000000"/>
        </w:rPr>
      </w:pPr>
      <w:r w:rsidRPr="006B228A">
        <w:rPr>
          <w:color w:val="000000"/>
        </w:rPr>
        <w:t>Kurzbeschreibung:</w:t>
      </w:r>
    </w:p>
    <w:p w:rsidR="00F0092C"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von Sicher</w:t>
      </w:r>
      <w:r w:rsidR="00465AEF">
        <w:rPr>
          <w:rFonts w:cs="Times New Roman"/>
          <w:noProof w:val="0"/>
          <w:color w:val="000000"/>
          <w:szCs w:val="20"/>
        </w:rPr>
        <w:t>heitswachen bei Veranstaltungen</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von Sicherheitswachen bei Brand- oder Explosionsgefahr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noProof/>
          <w:color w:val="000000"/>
        </w:rPr>
        <w:t>Vorbeugende Sicherung von E</w:t>
      </w:r>
      <w:r w:rsidR="00465AEF">
        <w:rPr>
          <w:noProof/>
          <w:color w:val="000000"/>
        </w:rPr>
        <w:t>reignissen, bei Veranstaltungen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12.60.03</w:t>
      </w:r>
      <w:r w:rsidRPr="006B228A">
        <w:rPr>
          <w:color w:val="000000"/>
        </w:rPr>
        <w:tab/>
        <w:t>Beratungen und Brandverhütungsschauen außerhalb des Bereichs Bauordnungsrecht</w:t>
      </w:r>
    </w:p>
    <w:p w:rsidR="006953C4" w:rsidRPr="006B228A" w:rsidRDefault="006953C4">
      <w:pPr>
        <w:pStyle w:val="Kurzbeschreibung"/>
        <w:rPr>
          <w:color w:val="000000"/>
        </w:rPr>
      </w:pPr>
      <w:r w:rsidRPr="006B228A">
        <w:rPr>
          <w:color w:val="000000"/>
        </w:rPr>
        <w:t>Kurzbeschreibung:</w:t>
      </w:r>
    </w:p>
    <w:p w:rsidR="00F0092C"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Abgabe von Stellungnahmen an Dritte, Mitwirken und Beraten Dritter aus brands</w:t>
      </w:r>
      <w:r w:rsidR="004E0FF0">
        <w:rPr>
          <w:rFonts w:cs="Times New Roman"/>
          <w:noProof w:val="0"/>
          <w:color w:val="000000"/>
          <w:szCs w:val="20"/>
        </w:rPr>
        <w:t>chutztechnischer Sicht;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Brandschutztechnische Prüfung und Beurteilung eines Objektes zur Feststellung und Beseitigung brandgefährlicher Z</w:t>
      </w:r>
      <w:r w:rsidRPr="006B228A">
        <w:rPr>
          <w:rFonts w:cs="Times New Roman"/>
          <w:noProof w:val="0"/>
          <w:color w:val="000000"/>
          <w:szCs w:val="20"/>
        </w:rPr>
        <w:t>u</w:t>
      </w:r>
      <w:r w:rsidRPr="006B228A">
        <w:rPr>
          <w:rFonts w:cs="Times New Roman"/>
          <w:noProof w:val="0"/>
          <w:color w:val="000000"/>
          <w:szCs w:val="20"/>
        </w:rPr>
        <w:t>stände</w:t>
      </w:r>
      <w:r w:rsidR="00C24196">
        <w:rPr>
          <w:rFonts w:cs="Times New Roman"/>
          <w:noProof w:val="0"/>
          <w:color w:val="000000"/>
          <w:szCs w:val="20"/>
        </w:rPr>
        <w:t xml:space="preserve"> </w:t>
      </w:r>
      <w:r w:rsidR="00487478">
        <w:rPr>
          <w:rFonts w:cs="Times New Roman"/>
          <w:noProof w:val="0"/>
          <w:color w:val="000000"/>
          <w:szCs w:val="20"/>
        </w:rPr>
        <w:t>einschl.</w:t>
      </w:r>
      <w:r w:rsidR="00C24196">
        <w:rPr>
          <w:rFonts w:cs="Times New Roman"/>
          <w:noProof w:val="0"/>
          <w:color w:val="000000"/>
          <w:szCs w:val="20"/>
        </w:rPr>
        <w:t xml:space="preserve"> n</w:t>
      </w:r>
      <w:r w:rsidR="00F0092C">
        <w:rPr>
          <w:rFonts w:cs="Times New Roman"/>
          <w:noProof w:val="0"/>
          <w:color w:val="000000"/>
          <w:szCs w:val="20"/>
        </w:rPr>
        <w:t xml:space="preserve">otwendiger Begehungen </w:t>
      </w:r>
      <w:r w:rsidRPr="006B228A">
        <w:rPr>
          <w:rFonts w:cs="Times New Roman"/>
          <w:noProof w:val="0"/>
          <w:color w:val="000000"/>
          <w:szCs w:val="20"/>
        </w:rPr>
        <w:t>(nicht gleichzusetzen mit der Brandverhütungsschau der Bau</w:t>
      </w:r>
      <w:r w:rsidR="004E0FF0">
        <w:rPr>
          <w:rFonts w:cs="Times New Roman"/>
          <w:noProof w:val="0"/>
          <w:color w:val="000000"/>
          <w:szCs w:val="20"/>
        </w:rPr>
        <w:t>ordnung)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F0092C" w:rsidRDefault="00F0092C">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Beratung und Empfehlung von Dritten zur Umsetzung von geeigneten Maßnahm</w:t>
      </w:r>
      <w:r w:rsidR="00774D5A">
        <w:rPr>
          <w:rFonts w:cs="Times New Roman"/>
          <w:noProof w:val="0"/>
          <w:color w:val="000000"/>
          <w:szCs w:val="20"/>
        </w:rPr>
        <w:t>en</w:t>
      </w:r>
      <w:r w:rsidR="00465AEF">
        <w:rPr>
          <w:rFonts w:cs="Times New Roman"/>
          <w:noProof w:val="0"/>
          <w:color w:val="000000"/>
          <w:szCs w:val="20"/>
        </w:rPr>
        <w:t xml:space="preserve"> um</w:t>
      </w:r>
    </w:p>
    <w:p w:rsidR="006953C4" w:rsidRPr="006457F2" w:rsidRDefault="006953C4" w:rsidP="00A2045E">
      <w:pPr>
        <w:numPr>
          <w:ilvl w:val="1"/>
          <w:numId w:val="13"/>
        </w:numPr>
        <w:spacing w:after="240"/>
        <w:ind w:left="567" w:hanging="141"/>
        <w:contextualSpacing/>
        <w:rPr>
          <w:szCs w:val="18"/>
        </w:rPr>
      </w:pPr>
      <w:r w:rsidRPr="006457F2">
        <w:rPr>
          <w:szCs w:val="18"/>
        </w:rPr>
        <w:t xml:space="preserve">eine Brandentstehung möglichst </w:t>
      </w:r>
      <w:r w:rsidR="00F0092C" w:rsidRPr="006457F2">
        <w:rPr>
          <w:szCs w:val="18"/>
        </w:rPr>
        <w:t>zu verhindern</w:t>
      </w:r>
    </w:p>
    <w:p w:rsidR="006953C4" w:rsidRPr="006457F2" w:rsidRDefault="006953C4" w:rsidP="00A2045E">
      <w:pPr>
        <w:numPr>
          <w:ilvl w:val="1"/>
          <w:numId w:val="13"/>
        </w:numPr>
        <w:spacing w:after="240"/>
        <w:ind w:left="567" w:hanging="141"/>
        <w:contextualSpacing/>
        <w:rPr>
          <w:szCs w:val="18"/>
        </w:rPr>
      </w:pPr>
      <w:r w:rsidRPr="006457F2">
        <w:rPr>
          <w:szCs w:val="18"/>
        </w:rPr>
        <w:t xml:space="preserve">eine Brand- und Rauchausbreitung </w:t>
      </w:r>
      <w:r w:rsidR="00F0092C" w:rsidRPr="006457F2">
        <w:rPr>
          <w:szCs w:val="18"/>
        </w:rPr>
        <w:t xml:space="preserve">zu </w:t>
      </w:r>
      <w:r w:rsidRPr="006457F2">
        <w:rPr>
          <w:szCs w:val="18"/>
        </w:rPr>
        <w:t>behinder</w:t>
      </w:r>
      <w:r w:rsidR="00F0092C" w:rsidRPr="006457F2">
        <w:rPr>
          <w:szCs w:val="18"/>
        </w:rPr>
        <w:t>n</w:t>
      </w:r>
    </w:p>
    <w:p w:rsidR="006953C4" w:rsidRPr="006457F2" w:rsidRDefault="006953C4" w:rsidP="00A2045E">
      <w:pPr>
        <w:numPr>
          <w:ilvl w:val="1"/>
          <w:numId w:val="13"/>
        </w:numPr>
        <w:spacing w:after="240"/>
        <w:ind w:left="567" w:hanging="141"/>
        <w:contextualSpacing/>
        <w:rPr>
          <w:szCs w:val="18"/>
        </w:rPr>
      </w:pPr>
      <w:r w:rsidRPr="006457F2">
        <w:rPr>
          <w:szCs w:val="18"/>
        </w:rPr>
        <w:t xml:space="preserve">die Rettungswege bautechnisch </w:t>
      </w:r>
      <w:r w:rsidR="00F0092C" w:rsidRPr="006457F2">
        <w:rPr>
          <w:szCs w:val="18"/>
        </w:rPr>
        <w:t>zu sichern</w:t>
      </w:r>
      <w:r w:rsidRPr="006457F2">
        <w:rPr>
          <w:szCs w:val="18"/>
        </w:rPr>
        <w:t xml:space="preserve"> und</w:t>
      </w:r>
    </w:p>
    <w:p w:rsidR="006953C4" w:rsidRPr="006457F2" w:rsidRDefault="006953C4" w:rsidP="00A2045E">
      <w:pPr>
        <w:numPr>
          <w:ilvl w:val="1"/>
          <w:numId w:val="13"/>
        </w:numPr>
        <w:spacing w:after="240"/>
        <w:ind w:left="567" w:hanging="141"/>
        <w:contextualSpacing/>
        <w:rPr>
          <w:szCs w:val="18"/>
        </w:rPr>
      </w:pPr>
      <w:r w:rsidRPr="006457F2">
        <w:rPr>
          <w:szCs w:val="18"/>
        </w:rPr>
        <w:t xml:space="preserve">wirksame Rettungs-und Brandbekämpfungsmaßnahmen </w:t>
      </w:r>
      <w:r w:rsidR="00F0092C" w:rsidRPr="006457F2">
        <w:rPr>
          <w:szCs w:val="18"/>
        </w:rPr>
        <w:t>zu er</w:t>
      </w:r>
      <w:r w:rsidR="00653149" w:rsidRPr="006457F2">
        <w:rPr>
          <w:szCs w:val="18"/>
        </w:rPr>
        <w:t>m</w:t>
      </w:r>
      <w:r w:rsidR="00F0092C" w:rsidRPr="006457F2">
        <w:rPr>
          <w:szCs w:val="18"/>
        </w:rPr>
        <w:t>öglichen</w:t>
      </w:r>
      <w:r w:rsidR="00653149" w:rsidRPr="006457F2">
        <w:rPr>
          <w:szCs w:val="18"/>
        </w:rPr>
        <w:t>.</w:t>
      </w:r>
      <w:r w:rsidR="00F0092C" w:rsidRPr="006457F2">
        <w:rPr>
          <w:szCs w:val="18"/>
        </w:rPr>
        <w:t xml:space="preserve"> </w:t>
      </w:r>
      <w:r w:rsidRPr="006457F2">
        <w:rPr>
          <w:szCs w:val="18"/>
        </w:rPr>
        <w:t>Dies gilt auch für die Brandsicherheit</w:t>
      </w:r>
      <w:r w:rsidRPr="006457F2">
        <w:rPr>
          <w:szCs w:val="18"/>
        </w:rPr>
        <w:t>s</w:t>
      </w:r>
      <w:r w:rsidRPr="006457F2">
        <w:rPr>
          <w:szCs w:val="18"/>
        </w:rPr>
        <w:t>schau, durch die brandgefährliche Zustände in einem Objekt erkannt und abgestellt werden sollen</w:t>
      </w: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12.60.04</w:t>
      </w:r>
      <w:r w:rsidRPr="006B228A">
        <w:rPr>
          <w:color w:val="000000"/>
        </w:rPr>
        <w:tab/>
        <w:t>Brandschutzerziehung und -aufklärung</w:t>
      </w:r>
    </w:p>
    <w:p w:rsidR="006953C4" w:rsidRPr="006B228A" w:rsidRDefault="006953C4">
      <w:pPr>
        <w:pStyle w:val="Kurzbeschreibung"/>
        <w:rPr>
          <w:color w:val="000000"/>
        </w:rPr>
      </w:pPr>
      <w:r w:rsidRPr="006B228A">
        <w:rPr>
          <w:color w:val="000000"/>
        </w:rPr>
        <w:t>Kurzbeschreibung:</w:t>
      </w:r>
    </w:p>
    <w:p w:rsidR="00774D5A" w:rsidRPr="006B228A" w:rsidRDefault="00774D5A" w:rsidP="00774D5A">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Erziehung und Aufklärung von verschiedenen Bevölkerungsgruppen über die besonderen Gefahren von Feuer und die notwendigen Maßnahmen zum Selbstschutz und zur Selbstrettung im Falle eines Brandereignisses</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Menschen, Tiere und Sachwerte vor Brandgefahren schützen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Schäden begrenzen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Folgeschäden vermeiden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Schutz der Umwelt</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12.60.05</w:t>
      </w:r>
      <w:r w:rsidRPr="006B228A">
        <w:rPr>
          <w:color w:val="000000"/>
        </w:rPr>
        <w:tab/>
        <w:t>Dienstleistungen für Dritte</w:t>
      </w:r>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Anerkennung und Überwachung von Werkfeuerwehren</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Leitstellendienste für Landkreise und andere</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Betrieb von Übertragungsanlagen für Brandmeldungen</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Überlassung von Fahrzeugen und Geräten</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Transportleistungen mit Feuerwehrfahrzeugen</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Aus- und Fortbildung von feuerwehrtechnischem Personal anderer Feuerwehren und Rettungsdienste in </w:t>
      </w:r>
      <w:r w:rsidRPr="004E4542">
        <w:rPr>
          <w:rFonts w:cs="Times New Roman"/>
          <w:noProof w:val="0"/>
          <w:color w:val="000000"/>
          <w:szCs w:val="20"/>
        </w:rPr>
        <w:t xml:space="preserve">den </w:t>
      </w:r>
      <w:r w:rsidRPr="006457F2">
        <w:rPr>
          <w:rFonts w:cs="Times New Roman"/>
          <w:noProof w:val="0"/>
          <w:color w:val="000000"/>
          <w:szCs w:val="20"/>
        </w:rPr>
        <w:t>Bereichen Feuerwehrtechnik, Katastrophenschutz</w:t>
      </w:r>
      <w:r w:rsidR="004E0FF0" w:rsidRPr="006457F2">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Arbeitsleistungen aufgrund privatrechtlicher Vereinbarungen</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74" w:name="_Toc448927696"/>
      <w:r w:rsidRPr="006B228A">
        <w:rPr>
          <w:color w:val="000000"/>
        </w:rPr>
        <w:t>12.70</w:t>
      </w:r>
      <w:r w:rsidRPr="006B228A">
        <w:rPr>
          <w:color w:val="000000"/>
        </w:rPr>
        <w:tab/>
        <w:t>Rettungsdienst</w:t>
      </w:r>
      <w:bookmarkEnd w:id="74"/>
    </w:p>
    <w:p w:rsidR="006953C4" w:rsidRPr="006B228A" w:rsidRDefault="006953C4">
      <w:pPr>
        <w:pStyle w:val="Kurzbeschreibung"/>
        <w:rPr>
          <w:color w:val="000000"/>
        </w:rPr>
      </w:pPr>
      <w:r w:rsidRPr="006B228A">
        <w:rPr>
          <w:color w:val="000000"/>
        </w:rPr>
        <w:t>Kurzbeschreibung:</w:t>
      </w:r>
    </w:p>
    <w:p w:rsidR="00F322FE"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Notfallrettung</w:t>
      </w:r>
      <w:r w:rsidR="00F322FE" w:rsidRPr="00A87C99">
        <w:rPr>
          <w:rFonts w:cs="Times New Roman"/>
          <w:noProof w:val="0"/>
          <w:color w:val="000000"/>
          <w:szCs w:val="20"/>
        </w:rPr>
        <w:t>:</w:t>
      </w:r>
    </w:p>
    <w:p w:rsidR="00634D66"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 xml:space="preserve">Medizinische Erstversorgung von </w:t>
      </w:r>
      <w:r w:rsidR="006457F2">
        <w:rPr>
          <w:rFonts w:cs="Times New Roman"/>
          <w:noProof w:val="0"/>
          <w:color w:val="000000"/>
          <w:szCs w:val="20"/>
        </w:rPr>
        <w:t>Notfallpatienten am Notfallort;</w:t>
      </w:r>
    </w:p>
    <w:p w:rsidR="00F322FE"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Beförderung von Notfallpatienten in eine für die weitere medizinische Versorgung geeignete Behandlungseinrichtung;</w:t>
      </w:r>
    </w:p>
    <w:p w:rsidR="00F322FE"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Krankentransport</w:t>
      </w:r>
      <w:r w:rsidR="00F322FE" w:rsidRPr="00A87C99">
        <w:rPr>
          <w:rFonts w:cs="Times New Roman"/>
          <w:noProof w:val="0"/>
          <w:color w:val="000000"/>
          <w:szCs w:val="20"/>
        </w:rPr>
        <w:t>:</w:t>
      </w:r>
    </w:p>
    <w:p w:rsidR="00EA1838"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Befördern von Kranken, Verletzten oder sonst hilfebedürftigen Personen, die nicht Notfallpatienten sind;</w:t>
      </w:r>
    </w:p>
    <w:p w:rsidR="006D7C08" w:rsidRPr="00A87C99" w:rsidRDefault="006D7C08">
      <w:pPr>
        <w:pStyle w:val="Textkrper3"/>
        <w:tabs>
          <w:tab w:val="clear" w:pos="1134"/>
        </w:tabs>
        <w:autoSpaceDE/>
        <w:autoSpaceDN/>
        <w:adjustRightInd/>
        <w:rPr>
          <w:rFonts w:cs="Times New Roman"/>
          <w:noProof w:val="0"/>
          <w:color w:val="000000"/>
          <w:szCs w:val="20"/>
        </w:rPr>
      </w:pPr>
    </w:p>
    <w:p w:rsidR="00EA1838" w:rsidRPr="00A87C99" w:rsidRDefault="006953C4">
      <w:pPr>
        <w:pStyle w:val="Textkrper3"/>
        <w:tabs>
          <w:tab w:val="clear" w:pos="1134"/>
        </w:tabs>
        <w:autoSpaceDE/>
        <w:autoSpaceDN/>
        <w:adjustRightInd/>
        <w:rPr>
          <w:rFonts w:cs="Times New Roman"/>
          <w:noProof w:val="0"/>
          <w:color w:val="000000"/>
          <w:szCs w:val="20"/>
        </w:rPr>
      </w:pPr>
      <w:r w:rsidRPr="006457F2">
        <w:rPr>
          <w:rFonts w:cs="Times New Roman"/>
          <w:noProof w:val="0"/>
          <w:color w:val="000000"/>
          <w:szCs w:val="20"/>
        </w:rPr>
        <w:t>Medizinische</w:t>
      </w:r>
      <w:r w:rsidRPr="00A87C99">
        <w:rPr>
          <w:rFonts w:cs="Times New Roman"/>
          <w:noProof w:val="0"/>
          <w:color w:val="000000"/>
          <w:szCs w:val="20"/>
        </w:rPr>
        <w:t xml:space="preserve"> Transporte</w:t>
      </w:r>
      <w:r w:rsidR="00EA1838" w:rsidRPr="00A87C99">
        <w:rPr>
          <w:rFonts w:cs="Times New Roman"/>
          <w:noProof w:val="0"/>
          <w:color w:val="000000"/>
          <w:szCs w:val="20"/>
        </w:rPr>
        <w:t>:</w:t>
      </w:r>
    </w:p>
    <w:p w:rsidR="00EA1838"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Transport zeitkritisch benötigter, lebenswichtiger Medikamente</w:t>
      </w:r>
      <w:r w:rsidR="00774D5A" w:rsidRPr="00A87C99">
        <w:rPr>
          <w:rFonts w:cs="Times New Roman"/>
          <w:noProof w:val="0"/>
          <w:color w:val="000000"/>
          <w:szCs w:val="20"/>
        </w:rPr>
        <w:t xml:space="preserve">, </w:t>
      </w:r>
      <w:r w:rsidRPr="00A87C99">
        <w:rPr>
          <w:rFonts w:cs="Times New Roman"/>
          <w:noProof w:val="0"/>
          <w:color w:val="000000"/>
          <w:szCs w:val="20"/>
        </w:rPr>
        <w:t>Blutprodukte</w:t>
      </w:r>
      <w:r w:rsidR="00774D5A" w:rsidRPr="00F774E9">
        <w:rPr>
          <w:rFonts w:cs="Times New Roman"/>
          <w:noProof w:val="0"/>
          <w:color w:val="000000"/>
          <w:szCs w:val="20"/>
        </w:rPr>
        <w:t xml:space="preserve">, </w:t>
      </w:r>
      <w:r w:rsidRPr="00A87C99">
        <w:rPr>
          <w:rFonts w:cs="Times New Roman"/>
          <w:noProof w:val="0"/>
          <w:color w:val="000000"/>
          <w:szCs w:val="20"/>
        </w:rPr>
        <w:t>Organen zur Transplantation</w:t>
      </w:r>
      <w:r w:rsidR="00774D5A" w:rsidRPr="00A87C99">
        <w:rPr>
          <w:rFonts w:cs="Times New Roman"/>
          <w:noProof w:val="0"/>
          <w:color w:val="000000"/>
          <w:szCs w:val="20"/>
        </w:rPr>
        <w:t>,</w:t>
      </w:r>
      <w:r w:rsidR="00ED0CFA" w:rsidRPr="00A87C99">
        <w:rPr>
          <w:rFonts w:cs="Times New Roman"/>
          <w:noProof w:val="0"/>
          <w:color w:val="000000"/>
          <w:szCs w:val="20"/>
        </w:rPr>
        <w:t xml:space="preserve"> </w:t>
      </w:r>
      <w:r w:rsidRPr="00A87C99">
        <w:rPr>
          <w:rFonts w:cs="Times New Roman"/>
          <w:noProof w:val="0"/>
          <w:color w:val="000000"/>
          <w:szCs w:val="20"/>
        </w:rPr>
        <w:t>medizin</w:t>
      </w:r>
      <w:r w:rsidRPr="00A87C99">
        <w:rPr>
          <w:rFonts w:cs="Times New Roman"/>
          <w:noProof w:val="0"/>
          <w:color w:val="000000"/>
          <w:szCs w:val="20"/>
        </w:rPr>
        <w:t>i</w:t>
      </w:r>
      <w:r w:rsidRPr="00A87C99">
        <w:rPr>
          <w:rFonts w:cs="Times New Roman"/>
          <w:noProof w:val="0"/>
          <w:color w:val="000000"/>
          <w:szCs w:val="20"/>
        </w:rPr>
        <w:t>scher Geräte oder medizinischem Personal in Notfällen</w:t>
      </w:r>
      <w:r w:rsidR="00774D5A" w:rsidRPr="00A87C99">
        <w:rPr>
          <w:rFonts w:cs="Times New Roman"/>
          <w:noProof w:val="0"/>
          <w:color w:val="000000"/>
          <w:szCs w:val="20"/>
        </w:rPr>
        <w:t xml:space="preserve"> sowie von </w:t>
      </w:r>
      <w:r w:rsidRPr="00A87C99">
        <w:rPr>
          <w:rFonts w:cs="Times New Roman"/>
          <w:noProof w:val="0"/>
          <w:color w:val="000000"/>
          <w:szCs w:val="20"/>
        </w:rPr>
        <w:t>menschliche</w:t>
      </w:r>
      <w:r w:rsidR="00774D5A" w:rsidRPr="00A87C99">
        <w:rPr>
          <w:rFonts w:cs="Times New Roman"/>
          <w:noProof w:val="0"/>
          <w:color w:val="000000"/>
          <w:szCs w:val="20"/>
        </w:rPr>
        <w:t>m</w:t>
      </w:r>
      <w:r w:rsidRPr="00A87C99">
        <w:rPr>
          <w:rFonts w:cs="Times New Roman"/>
          <w:noProof w:val="0"/>
          <w:color w:val="000000"/>
          <w:szCs w:val="20"/>
        </w:rPr>
        <w:t xml:space="preserve"> Untersuchungsmaterial, welches med</w:t>
      </w:r>
      <w:r w:rsidRPr="00A87C99">
        <w:rPr>
          <w:rFonts w:cs="Times New Roman"/>
          <w:noProof w:val="0"/>
          <w:color w:val="000000"/>
          <w:szCs w:val="20"/>
        </w:rPr>
        <w:t>i</w:t>
      </w:r>
      <w:r w:rsidRPr="00A87C99">
        <w:rPr>
          <w:rFonts w:cs="Times New Roman"/>
          <w:noProof w:val="0"/>
          <w:color w:val="000000"/>
          <w:szCs w:val="20"/>
        </w:rPr>
        <w:t>zinischen Kriterien zufolge schnellstmöglich transportiert werden muss</w:t>
      </w:r>
      <w:r w:rsidR="00752F59" w:rsidRPr="006457F2">
        <w:rPr>
          <w:rFonts w:cs="Times New Roman"/>
          <w:noProof w:val="0"/>
          <w:color w:val="000000"/>
          <w:szCs w:val="20"/>
        </w:rPr>
        <w:t>;</w:t>
      </w:r>
    </w:p>
    <w:p w:rsidR="006D7C08" w:rsidRPr="00A87C99" w:rsidRDefault="006D7C08">
      <w:pPr>
        <w:pStyle w:val="Textkrper3"/>
        <w:tabs>
          <w:tab w:val="clear" w:pos="1134"/>
        </w:tabs>
        <w:autoSpaceDE/>
        <w:autoSpaceDN/>
        <w:adjustRightInd/>
        <w:rPr>
          <w:rFonts w:cs="Times New Roman"/>
          <w:noProof w:val="0"/>
          <w:color w:val="000000"/>
          <w:szCs w:val="20"/>
        </w:rPr>
      </w:pPr>
    </w:p>
    <w:p w:rsidR="00EA1838" w:rsidRPr="00A87C99" w:rsidRDefault="006953C4">
      <w:pPr>
        <w:pStyle w:val="Textkrper3"/>
        <w:tabs>
          <w:tab w:val="clear" w:pos="1134"/>
        </w:tabs>
        <w:autoSpaceDE/>
        <w:autoSpaceDN/>
        <w:adjustRightInd/>
        <w:rPr>
          <w:rFonts w:cs="Times New Roman"/>
          <w:noProof w:val="0"/>
          <w:color w:val="000000"/>
          <w:szCs w:val="20"/>
        </w:rPr>
      </w:pPr>
      <w:r w:rsidRPr="006457F2">
        <w:rPr>
          <w:rFonts w:cs="Times New Roman"/>
          <w:noProof w:val="0"/>
          <w:color w:val="000000"/>
          <w:szCs w:val="20"/>
        </w:rPr>
        <w:t>Sanitätswachdienst</w:t>
      </w:r>
      <w:r w:rsidR="00EA1838" w:rsidRPr="006457F2">
        <w:rPr>
          <w:rFonts w:cs="Times New Roman"/>
          <w:noProof w:val="0"/>
          <w:color w:val="000000"/>
          <w:szCs w:val="20"/>
        </w:rPr>
        <w:t>:</w:t>
      </w:r>
      <w:r w:rsidRPr="00A87C99">
        <w:rPr>
          <w:rFonts w:cs="Times New Roman"/>
          <w:noProof w:val="0"/>
          <w:color w:val="000000"/>
          <w:szCs w:val="20"/>
        </w:rPr>
        <w:t xml:space="preserve"> </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Bereitstellen von Personal und Gerät für sanitäts- und rettungsdienstliche Maßnahmen bei Veranstaltungen</w:t>
      </w:r>
      <w:r w:rsidR="00774D5A" w:rsidRPr="00A87C99">
        <w:rPr>
          <w:rFonts w:cs="Times New Roman"/>
          <w:noProof w:val="0"/>
          <w:color w:val="000000"/>
          <w:szCs w:val="20"/>
        </w:rPr>
        <w:t xml:space="preserve">, </w:t>
      </w:r>
      <w:r w:rsidR="00487478" w:rsidRPr="00F774E9">
        <w:rPr>
          <w:rFonts w:cs="Times New Roman"/>
          <w:noProof w:val="0"/>
          <w:color w:val="000000"/>
          <w:szCs w:val="20"/>
        </w:rPr>
        <w:t>einschl.</w:t>
      </w:r>
      <w:r w:rsidR="00774D5A" w:rsidRPr="00A87C99">
        <w:rPr>
          <w:rFonts w:cs="Times New Roman"/>
          <w:noProof w:val="0"/>
          <w:color w:val="000000"/>
          <w:szCs w:val="20"/>
        </w:rPr>
        <w:t xml:space="preserve"> der Durchführung und der Sanitätswache</w:t>
      </w:r>
    </w:p>
    <w:p w:rsidR="006D585D" w:rsidRPr="00A87C99" w:rsidRDefault="006D585D">
      <w:pPr>
        <w:pStyle w:val="Textkrper3"/>
        <w:tabs>
          <w:tab w:val="clear" w:pos="1134"/>
        </w:tabs>
        <w:autoSpaceDE/>
        <w:autoSpaceDN/>
        <w:adjustRightInd/>
        <w:rPr>
          <w:rFonts w:cs="Times New Roman"/>
          <w:noProof w:val="0"/>
          <w:color w:val="000000"/>
          <w:szCs w:val="20"/>
        </w:rPr>
      </w:pPr>
    </w:p>
    <w:p w:rsidR="006953C4" w:rsidRPr="00A87C99" w:rsidRDefault="00D17B03">
      <w:pPr>
        <w:pStyle w:val="Ziele"/>
        <w:rPr>
          <w:color w:val="000000"/>
        </w:rPr>
      </w:pPr>
      <w:r w:rsidRPr="00A87C99">
        <w:rPr>
          <w:color w:val="000000"/>
        </w:rPr>
        <w:t>Allgemeine Ziele / Auftragsgrundlage:</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Leben erhalten</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Schäden begrenzen</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Folgeschäden vermeiden</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Lebensqualität durch eine qualifizierte präklinische Versorgung von Notfall- patienten erhalten</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Zuweisung von Notfallpatienten zu einer geeigneten medizinischen Einrichtung</w:t>
      </w:r>
    </w:p>
    <w:p w:rsidR="006953C4" w:rsidRPr="00A87C99" w:rsidRDefault="006953C4">
      <w:pPr>
        <w:pStyle w:val="Textkrper3"/>
        <w:tabs>
          <w:tab w:val="clear" w:pos="1134"/>
        </w:tabs>
        <w:autoSpaceDE/>
        <w:autoSpaceDN/>
        <w:adjustRightInd/>
        <w:rPr>
          <w:rFonts w:cs="Times New Roman"/>
          <w:noProof w:val="0"/>
          <w:color w:val="000000"/>
          <w:szCs w:val="20"/>
        </w:rPr>
      </w:pPr>
      <w:r w:rsidRPr="00A87C99">
        <w:rPr>
          <w:rFonts w:cs="Times New Roman"/>
          <w:noProof w:val="0"/>
          <w:color w:val="000000"/>
          <w:szCs w:val="20"/>
        </w:rPr>
        <w:t>Fachgerechte Beförderung von Personen nach Krankenhauseinweisung oder nach Krankenhausentlassung, bei Verl</w:t>
      </w:r>
      <w:r w:rsidRPr="00A87C99">
        <w:rPr>
          <w:rFonts w:cs="Times New Roman"/>
          <w:noProof w:val="0"/>
          <w:color w:val="000000"/>
          <w:szCs w:val="20"/>
        </w:rPr>
        <w:t>e</w:t>
      </w:r>
      <w:r w:rsidRPr="00A87C99">
        <w:rPr>
          <w:rFonts w:cs="Times New Roman"/>
          <w:noProof w:val="0"/>
          <w:color w:val="000000"/>
          <w:szCs w:val="20"/>
        </w:rPr>
        <w:t xml:space="preserve">gung mit oder ohne Arzt, zu Behandlungen </w:t>
      </w:r>
      <w:r w:rsidR="00577DEF" w:rsidRPr="00A87C99">
        <w:rPr>
          <w:rFonts w:cs="Times New Roman"/>
          <w:noProof w:val="0"/>
          <w:color w:val="000000"/>
          <w:szCs w:val="20"/>
        </w:rPr>
        <w:t>z. B.</w:t>
      </w:r>
      <w:r w:rsidRPr="00A87C99">
        <w:rPr>
          <w:rFonts w:cs="Times New Roman"/>
          <w:noProof w:val="0"/>
          <w:color w:val="000000"/>
          <w:szCs w:val="20"/>
        </w:rPr>
        <w:t xml:space="preserve"> Konsiliarfahrten und bei Dialyse, Strahlenbehandlung</w:t>
      </w:r>
    </w:p>
    <w:p w:rsidR="006953C4" w:rsidRPr="00A87C99" w:rsidRDefault="006953C4">
      <w:pPr>
        <w:pStyle w:val="Textkrper3"/>
        <w:tabs>
          <w:tab w:val="clear" w:pos="1134"/>
        </w:tabs>
        <w:autoSpaceDE/>
        <w:autoSpaceDN/>
        <w:adjustRightInd/>
        <w:rPr>
          <w:color w:val="000000"/>
        </w:rPr>
      </w:pPr>
      <w:r w:rsidRPr="00A87C99">
        <w:rPr>
          <w:rFonts w:cs="Times New Roman"/>
          <w:noProof w:val="0"/>
          <w:color w:val="000000"/>
          <w:szCs w:val="20"/>
        </w:rPr>
        <w:t xml:space="preserve">Lebensqualität erhalten bzw. verbessern durch schnelle anforderungsgerechte medizinische Transporte </w:t>
      </w:r>
      <w:r w:rsidR="00774D5A" w:rsidRPr="00A87C99">
        <w:rPr>
          <w:rFonts w:cs="Times New Roman"/>
          <w:noProof w:val="0"/>
          <w:color w:val="000000"/>
          <w:szCs w:val="20"/>
        </w:rPr>
        <w:t xml:space="preserve">sowie durch </w:t>
      </w:r>
      <w:r w:rsidRPr="00A87C99">
        <w:rPr>
          <w:rFonts w:cs="Times New Roman"/>
          <w:noProof w:val="0"/>
          <w:color w:val="000000"/>
          <w:szCs w:val="20"/>
        </w:rPr>
        <w:t>e</w:t>
      </w:r>
      <w:r w:rsidRPr="00A87C99">
        <w:rPr>
          <w:rFonts w:cs="Times New Roman"/>
          <w:noProof w:val="0"/>
          <w:color w:val="000000"/>
          <w:szCs w:val="20"/>
        </w:rPr>
        <w:t>i</w:t>
      </w:r>
      <w:r w:rsidRPr="00A87C99">
        <w:rPr>
          <w:rFonts w:cs="Times New Roman"/>
          <w:noProof w:val="0"/>
          <w:color w:val="000000"/>
          <w:szCs w:val="20"/>
        </w:rPr>
        <w:t>ne schnelle fachgerechte sanitätsdienstliche Betreuung</w:t>
      </w:r>
    </w:p>
    <w:p w:rsidR="00BC6433" w:rsidRPr="00A87C99" w:rsidRDefault="00BC6433" w:rsidP="00BC6433">
      <w:pPr>
        <w:pStyle w:val="Listenabsatz"/>
        <w:spacing w:after="0" w:line="240" w:lineRule="auto"/>
        <w:ind w:left="0"/>
        <w:rPr>
          <w:rFonts w:ascii="Arial" w:hAnsi="Arial" w:cs="Arial"/>
          <w:sz w:val="18"/>
          <w:szCs w:val="18"/>
          <w:lang w:eastAsia="de-DE"/>
        </w:rPr>
      </w:pPr>
    </w:p>
    <w:p w:rsidR="00BC6433" w:rsidDel="00693C9E" w:rsidRDefault="00BC6433" w:rsidP="00BC6433">
      <w:pPr>
        <w:pStyle w:val="Listenabsatz"/>
        <w:spacing w:after="0" w:line="240" w:lineRule="auto"/>
        <w:ind w:left="0"/>
        <w:rPr>
          <w:rFonts w:ascii="Arial" w:hAnsi="Arial" w:cs="Arial"/>
          <w:sz w:val="18"/>
          <w:szCs w:val="18"/>
          <w:lang w:eastAsia="de-DE"/>
        </w:rPr>
      </w:pPr>
      <w:r w:rsidRPr="00A87C99" w:rsidDel="00693C9E">
        <w:rPr>
          <w:rFonts w:ascii="Arial" w:hAnsi="Arial" w:cs="Arial"/>
          <w:sz w:val="18"/>
          <w:szCs w:val="18"/>
          <w:lang w:eastAsia="de-DE"/>
        </w:rPr>
        <w:t>Die Produkte können nach dem örtlichen Bedarf</w:t>
      </w:r>
      <w:r w:rsidR="00752F59" w:rsidRPr="00A87C99" w:rsidDel="00693C9E">
        <w:rPr>
          <w:rFonts w:ascii="Arial" w:hAnsi="Arial" w:cs="Arial"/>
          <w:sz w:val="18"/>
          <w:szCs w:val="18"/>
          <w:lang w:eastAsia="de-DE"/>
        </w:rPr>
        <w:t xml:space="preserve"> gebildet werden</w:t>
      </w:r>
    </w:p>
    <w:p w:rsidR="006953C4" w:rsidRPr="006B228A" w:rsidRDefault="006953C4">
      <w:pPr>
        <w:rPr>
          <w:rFonts w:eastAsia="MS Mincho"/>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75" w:name="_Toc448927697"/>
      <w:r w:rsidRPr="006B228A">
        <w:rPr>
          <w:color w:val="000000"/>
        </w:rPr>
        <w:t>12.80</w:t>
      </w:r>
      <w:r w:rsidRPr="006B228A">
        <w:rPr>
          <w:color w:val="000000"/>
        </w:rPr>
        <w:tab/>
        <w:t>Katastrophenschutz</w:t>
      </w:r>
      <w:bookmarkEnd w:id="75"/>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12.80.01</w:t>
      </w:r>
      <w:r w:rsidRPr="006B228A">
        <w:rPr>
          <w:color w:val="000000"/>
        </w:rPr>
        <w:tab/>
        <w:t>Katastrophenabwehr</w:t>
      </w:r>
    </w:p>
    <w:p w:rsidR="006953C4" w:rsidRPr="006B228A" w:rsidRDefault="006953C4">
      <w:pPr>
        <w:pStyle w:val="Kurzbeschreibung"/>
        <w:rPr>
          <w:color w:val="000000"/>
        </w:rPr>
      </w:pPr>
      <w:r w:rsidRPr="006B228A">
        <w:rPr>
          <w:color w:val="000000"/>
        </w:rPr>
        <w:t>Kurzbeschreibung:</w:t>
      </w:r>
    </w:p>
    <w:p w:rsidR="000B7DE7"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Einsatz im Katastrophenfall </w:t>
      </w:r>
      <w:r w:rsidR="00487478">
        <w:rPr>
          <w:rFonts w:cs="Times New Roman"/>
          <w:noProof w:val="0"/>
          <w:color w:val="000000"/>
          <w:szCs w:val="20"/>
        </w:rPr>
        <w:t>einschl.</w:t>
      </w:r>
      <w:r w:rsidR="004E0FF0">
        <w:rPr>
          <w:rFonts w:cs="Times New Roman"/>
          <w:noProof w:val="0"/>
          <w:color w:val="000000"/>
          <w:szCs w:val="20"/>
        </w:rPr>
        <w:t xml:space="preserve"> der </w:t>
      </w:r>
      <w:r w:rsidR="00D40337">
        <w:rPr>
          <w:rFonts w:cs="Times New Roman"/>
          <w:noProof w:val="0"/>
          <w:color w:val="000000"/>
          <w:szCs w:val="20"/>
        </w:rPr>
        <w:t>Einsatzleitung</w:t>
      </w:r>
      <w:r w:rsidR="004E0FF0">
        <w:rPr>
          <w:rFonts w:cs="Times New Roman"/>
          <w:noProof w:val="0"/>
          <w:color w:val="000000"/>
          <w:szCs w:val="20"/>
        </w:rPr>
        <w: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Bekämpfung von außerordentlichen Schadensereignissen im Spannungs- und Verteidigungsfall</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Hilfen für Menschen und Tiere, Schutz von Sachen und Umwelt bei Katastrophen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Ständige Einsatzbereitschaft</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12.80.02</w:t>
      </w:r>
      <w:r w:rsidRPr="006B228A">
        <w:rPr>
          <w:color w:val="000000"/>
        </w:rPr>
        <w:tab/>
        <w:t>Bevölkerungsschutz</w:t>
      </w:r>
    </w:p>
    <w:p w:rsidR="006953C4" w:rsidRPr="006B228A" w:rsidRDefault="006953C4">
      <w:pPr>
        <w:pStyle w:val="Kurzbeschreibung"/>
        <w:rPr>
          <w:color w:val="000000"/>
        </w:rPr>
      </w:pPr>
      <w:r w:rsidRPr="006B228A">
        <w:rPr>
          <w:color w:val="000000"/>
        </w:rPr>
        <w:t>Kurzbeschreibung:</w:t>
      </w:r>
    </w:p>
    <w:p w:rsidR="000B7DE7"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Schutz der Zivilbevölkerung im Vert</w:t>
      </w:r>
      <w:r w:rsidR="00465AEF">
        <w:rPr>
          <w:rFonts w:cs="Times New Roman"/>
          <w:noProof w:val="0"/>
          <w:color w:val="000000"/>
          <w:szCs w:val="20"/>
        </w:rPr>
        <w:t>eidigungsfall und Spannungsfall</w:t>
      </w:r>
      <w:r w:rsidR="004E0FF0">
        <w:rPr>
          <w:rFonts w:cs="Times New Roman"/>
          <w:noProof w:val="0"/>
          <w:color w:val="000000"/>
          <w:szCs w:val="20"/>
        </w:rPr>
        <w:t>;</w:t>
      </w:r>
    </w:p>
    <w:p w:rsidR="006953C4" w:rsidRPr="006B228A" w:rsidRDefault="000B7DE7">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A</w:t>
      </w:r>
      <w:r w:rsidR="006953C4" w:rsidRPr="006B228A">
        <w:rPr>
          <w:rFonts w:cs="Times New Roman"/>
          <w:noProof w:val="0"/>
          <w:color w:val="000000"/>
          <w:szCs w:val="20"/>
        </w:rPr>
        <w:t>llgemeine</w:t>
      </w:r>
      <w:r w:rsidR="00465AEF">
        <w:rPr>
          <w:rFonts w:cs="Times New Roman"/>
          <w:noProof w:val="0"/>
          <w:color w:val="000000"/>
          <w:szCs w:val="20"/>
        </w:rPr>
        <w:t xml:space="preserve"> Krisen- und Notfallversorgung</w:t>
      </w:r>
    </w:p>
    <w:p w:rsidR="006953C4" w:rsidRPr="006B228A" w:rsidRDefault="000B7DE7" w:rsidP="003310FE">
      <w:pPr>
        <w:tabs>
          <w:tab w:val="left" w:pos="3957"/>
        </w:tabs>
        <w:rPr>
          <w:color w:val="000000"/>
        </w:rPr>
      </w:pPr>
      <w:r>
        <w:rPr>
          <w:color w:val="000000"/>
        </w:rPr>
        <w:tab/>
      </w: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Leben erhalten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Bedeutsame Sachwerte bewahren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Schäden begrenzen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Folgeschäden vermeiden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Lebensqualität erhalten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Menschen, Tiere und Sachwerte aus Gefahren retten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Schutz der Umwelt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Störungen der öffentlichen Sicherheit und Ordnung beseitigen</w:t>
      </w:r>
    </w:p>
    <w:p w:rsidR="006953C4" w:rsidRPr="006B228A" w:rsidRDefault="006953C4">
      <w:pPr>
        <w:rPr>
          <w:noProof/>
          <w:color w:val="000000"/>
        </w:rPr>
      </w:pPr>
    </w:p>
    <w:p w:rsidR="00547A8B" w:rsidRPr="00C64B17" w:rsidRDefault="00547A8B" w:rsidP="00547A8B">
      <w:pPr>
        <w:pStyle w:val="berschrift3"/>
        <w:rPr>
          <w:color w:val="000000"/>
        </w:rPr>
      </w:pPr>
      <w:r w:rsidRPr="00C64B17">
        <w:rPr>
          <w:noProof/>
          <w:color w:val="000000"/>
        </w:rPr>
        <w:t>Produktbereich:</w:t>
      </w:r>
    </w:p>
    <w:p w:rsidR="00547A8B" w:rsidRPr="00C64B17" w:rsidRDefault="00547A8B" w:rsidP="00547A8B">
      <w:pPr>
        <w:pStyle w:val="berschrift1"/>
        <w:rPr>
          <w:color w:val="000000"/>
        </w:rPr>
      </w:pPr>
      <w:bookmarkStart w:id="76" w:name="_Toc448927698"/>
      <w:r w:rsidRPr="00C64B17">
        <w:rPr>
          <w:color w:val="000000"/>
        </w:rPr>
        <w:t>21</w:t>
      </w:r>
      <w:r w:rsidRPr="00C64B17">
        <w:rPr>
          <w:color w:val="000000"/>
        </w:rPr>
        <w:tab/>
        <w:t>Schulträgeraufgaben</w:t>
      </w:r>
      <w:bookmarkEnd w:id="76"/>
    </w:p>
    <w:p w:rsidR="00547A8B" w:rsidRPr="00C64B17" w:rsidRDefault="00547A8B" w:rsidP="00547A8B">
      <w:pPr>
        <w:pStyle w:val="Spiegelstrich"/>
        <w:numPr>
          <w:ilvl w:val="0"/>
          <w:numId w:val="0"/>
        </w:numPr>
        <w:rPr>
          <w:color w:val="000000"/>
        </w:rPr>
      </w:pPr>
    </w:p>
    <w:p w:rsidR="00547A8B" w:rsidRPr="00C64B17" w:rsidRDefault="00547A8B" w:rsidP="00547A8B">
      <w:pPr>
        <w:pStyle w:val="Kennzahlen"/>
        <w:rPr>
          <w:color w:val="000000"/>
        </w:rPr>
      </w:pPr>
      <w:r w:rsidRPr="00C64B17">
        <w:rPr>
          <w:color w:val="000000"/>
        </w:rPr>
        <w:t>Buchungshinweise:</w:t>
      </w:r>
    </w:p>
    <w:p w:rsidR="00547A8B" w:rsidRPr="00C64B17" w:rsidRDefault="00547A8B" w:rsidP="00547A8B">
      <w:pPr>
        <w:pStyle w:val="Spiegelstrich"/>
        <w:numPr>
          <w:ilvl w:val="0"/>
          <w:numId w:val="0"/>
        </w:numPr>
        <w:rPr>
          <w:color w:val="000000"/>
        </w:rPr>
      </w:pPr>
      <w:r w:rsidRPr="00C64B17">
        <w:rPr>
          <w:color w:val="000000"/>
        </w:rPr>
        <w:t>Die Abbildung der Schülerbeförderungskosten unter den Schulprodukten der Produktgruppen 21.10 bis 21.30 ist nicht zulässig; sie hat vielmehr unter Produkt 21.40.01 zu erfolgen. Dies gilt auch für Beförderungskosten des inneren Schu</w:t>
      </w:r>
      <w:r w:rsidRPr="00C64B17">
        <w:rPr>
          <w:color w:val="000000"/>
        </w:rPr>
        <w:t>l</w:t>
      </w:r>
      <w:r w:rsidRPr="00C64B17">
        <w:rPr>
          <w:color w:val="000000"/>
        </w:rPr>
        <w:t>betriebs.</w:t>
      </w:r>
    </w:p>
    <w:p w:rsidR="00547A8B" w:rsidRPr="00C64B17" w:rsidRDefault="00547A8B" w:rsidP="00547A8B">
      <w:pPr>
        <w:pStyle w:val="Spiegelstrich"/>
        <w:numPr>
          <w:ilvl w:val="0"/>
          <w:numId w:val="0"/>
        </w:numPr>
        <w:rPr>
          <w:color w:val="000000"/>
        </w:rPr>
      </w:pPr>
      <w:r w:rsidRPr="00C64B17">
        <w:rPr>
          <w:color w:val="000000"/>
        </w:rPr>
        <w:t>Horte an Schulen sind bei 36.5</w:t>
      </w:r>
      <w:r w:rsidR="00316D1D" w:rsidRPr="00C64B17">
        <w:rPr>
          <w:color w:val="000000"/>
        </w:rPr>
        <w:t>0.01 nachzuweisen.</w:t>
      </w:r>
    </w:p>
    <w:p w:rsidR="00547A8B" w:rsidRPr="00421C86" w:rsidRDefault="00547A8B" w:rsidP="00547A8B">
      <w:pPr>
        <w:pStyle w:val="Spiegelstrich"/>
        <w:numPr>
          <w:ilvl w:val="0"/>
          <w:numId w:val="0"/>
        </w:numPr>
        <w:rPr>
          <w:color w:val="000000"/>
          <w:highlight w:val="yellow"/>
        </w:rPr>
      </w:pPr>
    </w:p>
    <w:p w:rsidR="00547A8B" w:rsidRPr="00F100DA" w:rsidRDefault="00547A8B" w:rsidP="00547A8B">
      <w:pPr>
        <w:pStyle w:val="Produktgruppeneu"/>
        <w:rPr>
          <w:color w:val="000000"/>
        </w:rPr>
      </w:pPr>
      <w:r w:rsidRPr="00F100DA">
        <w:rPr>
          <w:color w:val="000000"/>
        </w:rPr>
        <w:t>Produktgruppe:</w:t>
      </w:r>
    </w:p>
    <w:p w:rsidR="00547A8B" w:rsidRPr="00F100DA" w:rsidRDefault="00547A8B" w:rsidP="00547A8B">
      <w:pPr>
        <w:pStyle w:val="Produktgruppe"/>
        <w:ind w:left="1134" w:hanging="1134"/>
        <w:rPr>
          <w:color w:val="000000"/>
        </w:rPr>
      </w:pPr>
      <w:bookmarkStart w:id="77" w:name="_Toc448927699"/>
      <w:r w:rsidRPr="00F100DA">
        <w:rPr>
          <w:color w:val="000000"/>
        </w:rPr>
        <w:t>21.10</w:t>
      </w:r>
      <w:r w:rsidRPr="00F100DA">
        <w:rPr>
          <w:color w:val="000000"/>
        </w:rPr>
        <w:tab/>
      </w:r>
      <w:r w:rsidR="00DC6632" w:rsidRPr="00F100DA">
        <w:rPr>
          <w:color w:val="000000"/>
        </w:rPr>
        <w:t>A</w:t>
      </w:r>
      <w:r w:rsidRPr="00F100DA">
        <w:rPr>
          <w:color w:val="000000"/>
        </w:rPr>
        <w:t>llgemeinbildende Schulen</w:t>
      </w:r>
      <w:bookmarkEnd w:id="77"/>
    </w:p>
    <w:p w:rsidR="00547A8B" w:rsidRPr="00F100DA" w:rsidRDefault="00547A8B" w:rsidP="00547A8B">
      <w:pPr>
        <w:pStyle w:val="Kennzahlen"/>
        <w:rPr>
          <w:b/>
          <w:color w:val="000000"/>
        </w:rPr>
      </w:pPr>
      <w:r w:rsidRPr="00F100DA">
        <w:rPr>
          <w:b/>
          <w:color w:val="000000"/>
        </w:rPr>
        <w:t>Kurzbeschreibung:</w:t>
      </w:r>
    </w:p>
    <w:p w:rsidR="00547A8B" w:rsidRPr="00F100DA" w:rsidRDefault="00547A8B" w:rsidP="00547A8B">
      <w:pPr>
        <w:pStyle w:val="Kennzahlen"/>
        <w:rPr>
          <w:color w:val="000000"/>
          <w:u w:val="none"/>
        </w:rPr>
      </w:pPr>
      <w:r w:rsidRPr="00F100DA">
        <w:rPr>
          <w:color w:val="000000"/>
          <w:u w:val="none"/>
        </w:rPr>
        <w:t xml:space="preserve">Die allgemeinbildenden Schulen (Grundschulen </w:t>
      </w:r>
      <w:r w:rsidR="00487478" w:rsidRPr="00F100DA">
        <w:rPr>
          <w:color w:val="000000"/>
          <w:u w:val="none"/>
        </w:rPr>
        <w:t>einschl.</w:t>
      </w:r>
      <w:r w:rsidRPr="00F100DA">
        <w:rPr>
          <w:color w:val="000000"/>
          <w:u w:val="none"/>
        </w:rPr>
        <w:t xml:space="preserve"> Grundschulförderklassen, Hauptschulen und Werkrealschulen, Realschulen, Gymnasien, Gemeinschaftsschulen) erfüllen den ihnen nach dem Schulgesetz </w:t>
      </w:r>
      <w:r w:rsidR="005255EA" w:rsidRPr="00F100DA">
        <w:rPr>
          <w:color w:val="000000"/>
          <w:u w:val="none"/>
        </w:rPr>
        <w:t xml:space="preserve">gegenüber Schülern mit und ohne Behinderung </w:t>
      </w:r>
      <w:r w:rsidRPr="00F100DA">
        <w:rPr>
          <w:color w:val="000000"/>
          <w:u w:val="none"/>
        </w:rPr>
        <w:t>jeweils obliegenden B</w:t>
      </w:r>
      <w:r w:rsidR="00316D1D" w:rsidRPr="00F100DA">
        <w:rPr>
          <w:color w:val="000000"/>
          <w:u w:val="none"/>
        </w:rPr>
        <w:t>ildungs- und Erziehungsauftrag</w:t>
      </w:r>
      <w:r w:rsidR="00693C9E">
        <w:rPr>
          <w:color w:val="000000"/>
          <w:u w:val="none"/>
        </w:rPr>
        <w:t>;</w:t>
      </w:r>
    </w:p>
    <w:p w:rsidR="00547A8B" w:rsidRPr="00F100DA" w:rsidRDefault="00731028" w:rsidP="00547A8B">
      <w:pPr>
        <w:pStyle w:val="Textkrper3"/>
        <w:tabs>
          <w:tab w:val="clear" w:pos="1134"/>
        </w:tabs>
        <w:autoSpaceDE/>
        <w:autoSpaceDN/>
        <w:adjustRightInd/>
        <w:rPr>
          <w:rFonts w:cs="Times New Roman"/>
          <w:noProof w:val="0"/>
          <w:color w:val="000000"/>
          <w:szCs w:val="20"/>
        </w:rPr>
      </w:pPr>
      <w:r w:rsidRPr="00F100DA">
        <w:rPr>
          <w:color w:val="000000"/>
          <w:szCs w:val="20"/>
        </w:rPr>
        <w:t xml:space="preserve">Leistungen </w:t>
      </w:r>
      <w:r w:rsidRPr="00F100DA">
        <w:rPr>
          <w:rFonts w:cs="Times New Roman"/>
          <w:noProof w:val="0"/>
          <w:color w:val="000000"/>
          <w:szCs w:val="20"/>
        </w:rPr>
        <w:t>zur</w:t>
      </w:r>
      <w:r w:rsidRPr="00F100DA">
        <w:rPr>
          <w:color w:val="000000"/>
          <w:szCs w:val="20"/>
        </w:rPr>
        <w:t xml:space="preserve"> </w:t>
      </w:r>
      <w:r w:rsidR="00547A8B" w:rsidRPr="00F100DA">
        <w:rPr>
          <w:rFonts w:cs="Times New Roman"/>
          <w:noProof w:val="0"/>
          <w:color w:val="000000"/>
          <w:szCs w:val="20"/>
        </w:rPr>
        <w:t xml:space="preserve">Sicherstellung des Schul- und Unterrichtsbetriebs </w:t>
      </w:r>
      <w:r w:rsidR="00913CFE" w:rsidRPr="00F100DA">
        <w:rPr>
          <w:rFonts w:cs="Times New Roman"/>
          <w:noProof w:val="0"/>
          <w:color w:val="000000"/>
          <w:szCs w:val="20"/>
        </w:rPr>
        <w:t>und</w:t>
      </w:r>
      <w:r w:rsidR="00316D1D" w:rsidRPr="00F100DA">
        <w:rPr>
          <w:rFonts w:cs="Times New Roman"/>
          <w:noProof w:val="0"/>
          <w:color w:val="000000"/>
          <w:szCs w:val="20"/>
        </w:rPr>
        <w:t xml:space="preserve"> </w:t>
      </w:r>
      <w:r w:rsidR="00547A8B" w:rsidRPr="00F100DA">
        <w:rPr>
          <w:rFonts w:cs="Times New Roman"/>
          <w:noProof w:val="0"/>
          <w:color w:val="000000"/>
          <w:szCs w:val="20"/>
        </w:rPr>
        <w:t>Schaffung der sächlichen und personellen Vorau</w:t>
      </w:r>
      <w:r w:rsidR="00547A8B" w:rsidRPr="00F100DA">
        <w:rPr>
          <w:rFonts w:cs="Times New Roman"/>
          <w:noProof w:val="0"/>
          <w:color w:val="000000"/>
          <w:szCs w:val="20"/>
        </w:rPr>
        <w:t>s</w:t>
      </w:r>
      <w:r w:rsidR="00547A8B" w:rsidRPr="00F100DA">
        <w:rPr>
          <w:rFonts w:cs="Times New Roman"/>
          <w:noProof w:val="0"/>
          <w:color w:val="000000"/>
          <w:szCs w:val="20"/>
        </w:rPr>
        <w:t>setzungen in Erfüllung der Aufgabe des örtlichen Schulträgers durch</w:t>
      </w:r>
    </w:p>
    <w:p w:rsidR="00547A8B" w:rsidRPr="006A4F69" w:rsidRDefault="00547A8B" w:rsidP="006457F2">
      <w:pPr>
        <w:numPr>
          <w:ilvl w:val="1"/>
          <w:numId w:val="13"/>
        </w:numPr>
        <w:spacing w:after="240"/>
        <w:ind w:left="567" w:hanging="141"/>
        <w:contextualSpacing/>
        <w:rPr>
          <w:szCs w:val="18"/>
        </w:rPr>
      </w:pPr>
      <w:r w:rsidRPr="006A4F69">
        <w:rPr>
          <w:szCs w:val="18"/>
        </w:rPr>
        <w:t xml:space="preserve">Entwicklungsplanung sowie Bereitstellung, Unterhaltung und Bewirtschaftung der Grundstücke und der baulichen Anlagen </w:t>
      </w:r>
      <w:r w:rsidR="00487478" w:rsidRPr="006A4F69">
        <w:rPr>
          <w:szCs w:val="18"/>
        </w:rPr>
        <w:t>einschl.</w:t>
      </w:r>
      <w:r w:rsidRPr="006A4F69">
        <w:rPr>
          <w:szCs w:val="18"/>
        </w:rPr>
        <w:t xml:space="preserve"> der zugeordneten Sporteinrichtungen und einer zugeordneten Schulmensa (ggf. anteilig)</w:t>
      </w:r>
    </w:p>
    <w:p w:rsidR="00547A8B" w:rsidRPr="006A4F69" w:rsidRDefault="00547A8B" w:rsidP="006457F2">
      <w:pPr>
        <w:numPr>
          <w:ilvl w:val="1"/>
          <w:numId w:val="13"/>
        </w:numPr>
        <w:spacing w:after="240"/>
        <w:ind w:left="567" w:hanging="141"/>
        <w:contextualSpacing/>
        <w:rPr>
          <w:szCs w:val="18"/>
        </w:rPr>
      </w:pPr>
      <w:r w:rsidRPr="006A4F69">
        <w:rPr>
          <w:szCs w:val="18"/>
        </w:rPr>
        <w:t>Bereitstellung von Einri</w:t>
      </w:r>
      <w:r w:rsidR="00316D1D" w:rsidRPr="006A4F69">
        <w:rPr>
          <w:szCs w:val="18"/>
        </w:rPr>
        <w:t>chtungen, Lehr- und Lernmitteln</w:t>
      </w:r>
    </w:p>
    <w:p w:rsidR="00547A8B" w:rsidRPr="006A4F69" w:rsidRDefault="00547A8B" w:rsidP="006457F2">
      <w:pPr>
        <w:numPr>
          <w:ilvl w:val="1"/>
          <w:numId w:val="13"/>
        </w:numPr>
        <w:spacing w:after="240"/>
        <w:ind w:left="567" w:hanging="141"/>
        <w:contextualSpacing/>
        <w:rPr>
          <w:szCs w:val="18"/>
        </w:rPr>
      </w:pPr>
      <w:r w:rsidRPr="006A4F69">
        <w:rPr>
          <w:szCs w:val="18"/>
        </w:rPr>
        <w:t>bei einem Ganztagsschulbetrieb sowie bei Betreuung vor und nach dem Unterricht bzw. am Nachmittag erweite</w:t>
      </w:r>
      <w:r w:rsidRPr="006A4F69">
        <w:rPr>
          <w:szCs w:val="18"/>
        </w:rPr>
        <w:t>r</w:t>
      </w:r>
      <w:r w:rsidRPr="006A4F69">
        <w:rPr>
          <w:szCs w:val="18"/>
        </w:rPr>
        <w:t>tes Betreuungsangebot und Freizeitgestaltung; ggf. Bereitstellung der Verpflegung gegen Entgelt einschl. des d</w:t>
      </w:r>
      <w:r w:rsidRPr="006A4F69">
        <w:rPr>
          <w:szCs w:val="18"/>
        </w:rPr>
        <w:t>a</w:t>
      </w:r>
      <w:r w:rsidRPr="006A4F69">
        <w:rPr>
          <w:szCs w:val="18"/>
        </w:rPr>
        <w:t>zu notwendigen weiteren Personal- und Sachaufwands (Ausschreibung, Vergabe, Organisation der Essensau</w:t>
      </w:r>
      <w:r w:rsidRPr="006A4F69">
        <w:rPr>
          <w:szCs w:val="18"/>
        </w:rPr>
        <w:t>s</w:t>
      </w:r>
      <w:r w:rsidRPr="006A4F69">
        <w:rPr>
          <w:szCs w:val="18"/>
        </w:rPr>
        <w:t>gabe, Reinigung)</w:t>
      </w:r>
    </w:p>
    <w:p w:rsidR="00547A8B" w:rsidRPr="006A4F69" w:rsidRDefault="00547A8B" w:rsidP="006457F2">
      <w:pPr>
        <w:numPr>
          <w:ilvl w:val="1"/>
          <w:numId w:val="13"/>
        </w:numPr>
        <w:spacing w:after="240"/>
        <w:ind w:left="567" w:hanging="141"/>
        <w:contextualSpacing/>
        <w:rPr>
          <w:szCs w:val="18"/>
        </w:rPr>
      </w:pPr>
      <w:r w:rsidRPr="006A4F69">
        <w:rPr>
          <w:szCs w:val="18"/>
        </w:rPr>
        <w:t>Bereitstellung und Fortbildung des nichtlehrenden Personals</w:t>
      </w:r>
    </w:p>
    <w:p w:rsidR="00547A8B" w:rsidRPr="006A4F69" w:rsidRDefault="00547A8B" w:rsidP="006457F2">
      <w:pPr>
        <w:numPr>
          <w:ilvl w:val="1"/>
          <w:numId w:val="13"/>
        </w:numPr>
        <w:spacing w:after="240"/>
        <w:ind w:left="567" w:hanging="141"/>
        <w:contextualSpacing/>
        <w:rPr>
          <w:szCs w:val="18"/>
        </w:rPr>
      </w:pPr>
      <w:r w:rsidRPr="006A4F69">
        <w:rPr>
          <w:szCs w:val="18"/>
        </w:rPr>
        <w:t>Abwicklung von Versicherungsangelegenheiten</w:t>
      </w:r>
    </w:p>
    <w:p w:rsidR="00547A8B" w:rsidRPr="006A4F69" w:rsidRDefault="00547A8B" w:rsidP="006457F2">
      <w:pPr>
        <w:numPr>
          <w:ilvl w:val="1"/>
          <w:numId w:val="13"/>
        </w:numPr>
        <w:spacing w:after="240"/>
        <w:ind w:left="567" w:hanging="141"/>
        <w:contextualSpacing/>
        <w:rPr>
          <w:szCs w:val="18"/>
        </w:rPr>
      </w:pPr>
      <w:r w:rsidRPr="006A4F69">
        <w:rPr>
          <w:szCs w:val="18"/>
        </w:rPr>
        <w:t>Öffentlichkeitsarbeit</w:t>
      </w:r>
      <w:r w:rsidR="004B6EBF" w:rsidRPr="006A4F69">
        <w:rPr>
          <w:szCs w:val="18"/>
        </w:rPr>
        <w:t> </w:t>
      </w:r>
      <w:r w:rsidRPr="006A4F69">
        <w:rPr>
          <w:szCs w:val="18"/>
        </w:rPr>
        <w:t>/</w:t>
      </w:r>
      <w:r w:rsidR="004B6EBF" w:rsidRPr="006A4F69">
        <w:rPr>
          <w:szCs w:val="18"/>
        </w:rPr>
        <w:t> </w:t>
      </w:r>
      <w:r w:rsidRPr="006A4F69">
        <w:rPr>
          <w:szCs w:val="18"/>
        </w:rPr>
        <w:t>Beratung</w:t>
      </w:r>
      <w:r w:rsidR="004B6EBF" w:rsidRPr="006A4F69">
        <w:rPr>
          <w:szCs w:val="18"/>
        </w:rPr>
        <w:t> </w:t>
      </w:r>
      <w:r w:rsidRPr="006A4F69">
        <w:rPr>
          <w:szCs w:val="18"/>
        </w:rPr>
        <w:t>/</w:t>
      </w:r>
      <w:r w:rsidR="004B6EBF" w:rsidRPr="006A4F69">
        <w:rPr>
          <w:szCs w:val="18"/>
        </w:rPr>
        <w:t> </w:t>
      </w:r>
      <w:r w:rsidRPr="006A4F69">
        <w:rPr>
          <w:szCs w:val="18"/>
        </w:rPr>
        <w:t>Auskünfte</w:t>
      </w:r>
    </w:p>
    <w:p w:rsidR="00547A8B" w:rsidRPr="006A4F69" w:rsidRDefault="00547A8B" w:rsidP="006457F2">
      <w:pPr>
        <w:numPr>
          <w:ilvl w:val="1"/>
          <w:numId w:val="13"/>
        </w:numPr>
        <w:spacing w:after="240"/>
        <w:ind w:left="567" w:hanging="141"/>
        <w:contextualSpacing/>
        <w:rPr>
          <w:szCs w:val="18"/>
        </w:rPr>
      </w:pPr>
      <w:r w:rsidRPr="006A4F69">
        <w:rPr>
          <w:szCs w:val="18"/>
        </w:rPr>
        <w:t>Durchführung von Veranstaltungen</w:t>
      </w:r>
    </w:p>
    <w:p w:rsidR="00547A8B" w:rsidRPr="00F100DA" w:rsidRDefault="00547A8B" w:rsidP="00547A8B">
      <w:pPr>
        <w:pStyle w:val="Kennzahlen"/>
        <w:spacing w:after="0"/>
        <w:rPr>
          <w:color w:val="000000"/>
        </w:rPr>
      </w:pPr>
    </w:p>
    <w:p w:rsidR="00547A8B" w:rsidRPr="00F100DA" w:rsidRDefault="00D17B03" w:rsidP="00547A8B">
      <w:pPr>
        <w:pStyle w:val="Kennzahlen"/>
        <w:rPr>
          <w:b/>
          <w:color w:val="000000"/>
        </w:rPr>
      </w:pPr>
      <w:r w:rsidRPr="00F100DA">
        <w:rPr>
          <w:b/>
          <w:color w:val="000000"/>
        </w:rPr>
        <w:t>Allgemeine Ziele / Auftragsgrundlage:</w:t>
      </w:r>
    </w:p>
    <w:p w:rsidR="00547A8B" w:rsidRPr="00F100DA" w:rsidRDefault="00547A8B" w:rsidP="00547A8B">
      <w:pPr>
        <w:pStyle w:val="Textkrper3"/>
        <w:tabs>
          <w:tab w:val="clear" w:pos="1134"/>
        </w:tabs>
        <w:autoSpaceDE/>
        <w:autoSpaceDN/>
        <w:adjustRightInd/>
        <w:rPr>
          <w:color w:val="000000"/>
        </w:rPr>
      </w:pPr>
      <w:r w:rsidRPr="00F100DA">
        <w:rPr>
          <w:rFonts w:cs="Times New Roman"/>
          <w:noProof w:val="0"/>
          <w:color w:val="000000"/>
          <w:szCs w:val="20"/>
        </w:rPr>
        <w:t>Sicherstellung und Weiterentwicklung eines bedarfsgerechten schulischen Angeb</w:t>
      </w:r>
      <w:r w:rsidR="00316D1D" w:rsidRPr="00F100DA">
        <w:rPr>
          <w:rFonts w:cs="Times New Roman"/>
          <w:noProof w:val="0"/>
          <w:color w:val="000000"/>
          <w:szCs w:val="20"/>
        </w:rPr>
        <w:t>ots</w:t>
      </w:r>
    </w:p>
    <w:p w:rsidR="00547A8B" w:rsidRPr="00F100DA" w:rsidRDefault="00547A8B" w:rsidP="00547A8B">
      <w:pPr>
        <w:rPr>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rPr>
          <w:color w:val="000000"/>
        </w:rPr>
      </w:pPr>
      <w:r w:rsidRPr="00F100DA">
        <w:rPr>
          <w:color w:val="000000"/>
        </w:rPr>
        <w:t>21.10.01</w:t>
      </w:r>
      <w:r w:rsidRPr="00F100DA">
        <w:rPr>
          <w:color w:val="000000"/>
        </w:rPr>
        <w:tab/>
        <w:t xml:space="preserve">Grundschulen </w:t>
      </w:r>
      <w:r w:rsidR="00A3662A" w:rsidRPr="00F100DA">
        <w:rPr>
          <w:color w:val="000000"/>
        </w:rPr>
        <w:t>und Schulverbünde mit Gemeinschaftsschulen mit Überwiegen der Grundschule</w:t>
      </w:r>
    </w:p>
    <w:p w:rsidR="00547A8B" w:rsidRPr="00F100DA" w:rsidRDefault="00547A8B" w:rsidP="00547A8B">
      <w:pPr>
        <w:pStyle w:val="Kurzbeschreibung"/>
        <w:rPr>
          <w:color w:val="000000"/>
        </w:rPr>
      </w:pPr>
      <w:r w:rsidRPr="00F100DA">
        <w:rPr>
          <w:color w:val="000000"/>
        </w:rPr>
        <w:t>Kurzbeschreibung:</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Grundschule (einschl. der Grundschulförderklassen) bildet als Primärstufe den für alle schulpflichtigen und schulf</w:t>
      </w:r>
      <w:r w:rsidRPr="00F100DA">
        <w:rPr>
          <w:rFonts w:cs="Times New Roman"/>
          <w:noProof w:val="0"/>
          <w:color w:val="000000"/>
          <w:szCs w:val="20"/>
        </w:rPr>
        <w:t>ä</w:t>
      </w:r>
      <w:r w:rsidRPr="00F100DA">
        <w:rPr>
          <w:rFonts w:cs="Times New Roman"/>
          <w:noProof w:val="0"/>
          <w:color w:val="000000"/>
          <w:szCs w:val="20"/>
        </w:rPr>
        <w:t>higen Kinder gemeinsamen Unterbau des Schulwesens</w:t>
      </w:r>
      <w:r w:rsidR="006A4F69">
        <w:rPr>
          <w:rFonts w:cs="Times New Roman"/>
          <w:noProof w:val="0"/>
          <w:color w:val="000000"/>
          <w:szCs w:val="20"/>
        </w:rPr>
        <w:t>;</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Im Rahmen der verlässlichen Grundschule gehört zu den Leistungen des Schulträgers die außerschulische Betreuung vor und nach dem Unterricht innerhalb gewisser Kernzeiten gegen Entgelt durch freizeitbezogene und spielerische Akt</w:t>
      </w:r>
      <w:r w:rsidRPr="00F100DA">
        <w:rPr>
          <w:rFonts w:cs="Times New Roman"/>
          <w:noProof w:val="0"/>
          <w:color w:val="000000"/>
          <w:szCs w:val="20"/>
        </w:rPr>
        <w:t>i</w:t>
      </w:r>
      <w:r w:rsidRPr="00F100DA">
        <w:rPr>
          <w:rFonts w:cs="Times New Roman"/>
          <w:noProof w:val="0"/>
          <w:color w:val="000000"/>
          <w:szCs w:val="20"/>
        </w:rPr>
        <w:t>vitäten</w:t>
      </w:r>
      <w:r w:rsidR="006A4F69">
        <w:rPr>
          <w:rFonts w:cs="Times New Roman"/>
          <w:noProof w:val="0"/>
          <w:color w:val="000000"/>
          <w:szCs w:val="20"/>
        </w:rPr>
        <w:t>;</w:t>
      </w:r>
    </w:p>
    <w:p w:rsidR="00673D8C" w:rsidRPr="00F100DA" w:rsidRDefault="00673D8C" w:rsidP="00673D8C">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Dazu gehören auch Grundschulen und Gemeinschaftsschulen in einem Schulverbund, wenn zum Stichtag der Schulst</w:t>
      </w:r>
      <w:r w:rsidRPr="00F100DA">
        <w:rPr>
          <w:rFonts w:cs="Times New Roman"/>
          <w:noProof w:val="0"/>
          <w:color w:val="000000"/>
          <w:szCs w:val="20"/>
        </w:rPr>
        <w:t>a</w:t>
      </w:r>
      <w:r w:rsidRPr="00F100DA">
        <w:rPr>
          <w:rFonts w:cs="Times New Roman"/>
          <w:noProof w:val="0"/>
          <w:color w:val="000000"/>
          <w:szCs w:val="20"/>
        </w:rPr>
        <w:t xml:space="preserve">tistik des Vorjahres die Zahl der Grundschüler/-innen im Schulverbund überwogen hat </w:t>
      </w:r>
    </w:p>
    <w:p w:rsidR="00673D8C" w:rsidRPr="00F100DA" w:rsidRDefault="00673D8C" w:rsidP="00547A8B">
      <w:pPr>
        <w:pStyle w:val="Textkrper3"/>
        <w:tabs>
          <w:tab w:val="clear" w:pos="1134"/>
        </w:tabs>
        <w:autoSpaceDE/>
        <w:autoSpaceDN/>
        <w:adjustRightInd/>
        <w:rPr>
          <w:rFonts w:cs="Times New Roman"/>
          <w:noProof w:val="0"/>
          <w:color w:val="000000"/>
          <w:szCs w:val="2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color w:val="000000"/>
        </w:rPr>
      </w:pPr>
      <w:r w:rsidRPr="00F100DA">
        <w:rPr>
          <w:rFonts w:cs="Times New Roman"/>
          <w:noProof w:val="0"/>
          <w:color w:val="000000"/>
          <w:szCs w:val="20"/>
        </w:rPr>
        <w:t>Sicherstellung und Weiterentwicklung eines bedarfsgerechten Grundschulangebots</w:t>
      </w:r>
    </w:p>
    <w:p w:rsidR="00547A8B" w:rsidRPr="00F100DA" w:rsidRDefault="00547A8B" w:rsidP="00547A8B">
      <w:pPr>
        <w:rPr>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ind w:left="1134" w:hanging="1134"/>
        <w:rPr>
          <w:color w:val="000000"/>
        </w:rPr>
      </w:pPr>
      <w:r w:rsidRPr="00F100DA">
        <w:rPr>
          <w:color w:val="000000"/>
        </w:rPr>
        <w:t>21.10.02</w:t>
      </w:r>
      <w:r w:rsidRPr="00F100DA">
        <w:rPr>
          <w:color w:val="000000"/>
        </w:rPr>
        <w:tab/>
        <w:t>Haupt- und Werkrealschulen</w:t>
      </w:r>
      <w:r w:rsidR="00A3662A" w:rsidRPr="00F100DA">
        <w:rPr>
          <w:color w:val="000000"/>
        </w:rPr>
        <w:t xml:space="preserve"> und Schulverbünde mit Gemeinschaftsschulen mit Überwiegen der Haupt- und Werkrealschulen</w:t>
      </w:r>
    </w:p>
    <w:p w:rsidR="00547A8B" w:rsidRPr="00F100DA" w:rsidRDefault="00547A8B" w:rsidP="00547A8B">
      <w:pPr>
        <w:pStyle w:val="Kurzbeschreibung"/>
        <w:rPr>
          <w:color w:val="000000"/>
        </w:rPr>
      </w:pPr>
      <w:r w:rsidRPr="00F100DA">
        <w:rPr>
          <w:color w:val="000000"/>
        </w:rPr>
        <w:t>Kurzbeschreibung:</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Haupt- und die Werkrealschule sind weiterführende Schulen, in denen Schulabschlüsse bis zum Mittleren Bildung</w:t>
      </w:r>
      <w:r w:rsidRPr="00F100DA">
        <w:rPr>
          <w:rFonts w:cs="Times New Roman"/>
          <w:noProof w:val="0"/>
          <w:color w:val="000000"/>
          <w:szCs w:val="20"/>
        </w:rPr>
        <w:t>s</w:t>
      </w:r>
      <w:r w:rsidRPr="00F100DA">
        <w:rPr>
          <w:rFonts w:cs="Times New Roman"/>
          <w:noProof w:val="0"/>
          <w:color w:val="000000"/>
          <w:szCs w:val="20"/>
        </w:rPr>
        <w:t>abschluss erworben werden können</w:t>
      </w:r>
      <w:r w:rsidR="006A4F69">
        <w:rPr>
          <w:rFonts w:cs="Times New Roman"/>
          <w:noProof w:val="0"/>
          <w:color w:val="000000"/>
          <w:szCs w:val="20"/>
        </w:rPr>
        <w:t>;</w:t>
      </w:r>
    </w:p>
    <w:p w:rsidR="00673D8C" w:rsidRPr="00F100DA" w:rsidRDefault="00673D8C" w:rsidP="00673D8C">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 xml:space="preserve">Dazu gehören auch Haupt- und Werkrealschulen und Gemeinschaftsschulen in einem Schulverbund, wenn zum Stichtag der Schulstatistik des Vorjahres die Zahl der Haupt- und Werkrealschüler/-innen im Schulverbund überwogen hat. </w:t>
      </w:r>
    </w:p>
    <w:p w:rsidR="00673D8C" w:rsidRPr="00F100DA" w:rsidRDefault="00673D8C" w:rsidP="00547A8B">
      <w:pPr>
        <w:pStyle w:val="Textkrper3"/>
        <w:tabs>
          <w:tab w:val="clear" w:pos="1134"/>
        </w:tabs>
        <w:autoSpaceDE/>
        <w:autoSpaceDN/>
        <w:adjustRightInd/>
        <w:rPr>
          <w:rFonts w:cs="Times New Roman"/>
          <w:noProof w:val="0"/>
          <w:color w:val="000000"/>
          <w:szCs w:val="2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Sicherstellung und Weiterentwicklung eines bedarfsgerechten Haupt- und Werkrealschulangebots</w:t>
      </w:r>
    </w:p>
    <w:p w:rsidR="00547A8B" w:rsidRPr="00F100DA" w:rsidRDefault="00547A8B" w:rsidP="00547A8B">
      <w:pPr>
        <w:pStyle w:val="Textkrper3"/>
        <w:tabs>
          <w:tab w:val="clear" w:pos="1134"/>
        </w:tabs>
        <w:autoSpaceDE/>
        <w:autoSpaceDN/>
        <w:adjustRightInd/>
        <w:rPr>
          <w:rFonts w:cs="Times New Roman"/>
          <w:noProof w:val="0"/>
          <w:color w:val="000000"/>
          <w:szCs w:val="2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ind w:left="1134" w:hanging="1134"/>
        <w:rPr>
          <w:color w:val="000000"/>
        </w:rPr>
      </w:pPr>
      <w:r w:rsidRPr="00F100DA">
        <w:rPr>
          <w:color w:val="000000"/>
        </w:rPr>
        <w:t>21.10.03</w:t>
      </w:r>
      <w:r w:rsidRPr="00F100DA">
        <w:rPr>
          <w:color w:val="000000"/>
        </w:rPr>
        <w:tab/>
        <w:t>Grund-, Haupt- und Werkrealschulen (Schulverbund)</w:t>
      </w:r>
    </w:p>
    <w:p w:rsidR="00547A8B" w:rsidRPr="00F100DA" w:rsidRDefault="00547A8B" w:rsidP="00547A8B">
      <w:pPr>
        <w:pStyle w:val="Kurzbeschreibung"/>
        <w:rPr>
          <w:color w:val="000000"/>
        </w:rPr>
      </w:pPr>
      <w:r w:rsidRPr="00F100DA">
        <w:rPr>
          <w:color w:val="000000"/>
        </w:rPr>
        <w:t>Kurzbeschreibung:</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Organisatorische Verbindung/Zusammenfassung von Grund-, Haupt- und Werkrealschulen in eine</w:t>
      </w:r>
      <w:r w:rsidR="00AE5E43" w:rsidRPr="00F100DA">
        <w:rPr>
          <w:rFonts w:cs="Times New Roman"/>
          <w:noProof w:val="0"/>
          <w:color w:val="000000"/>
          <w:szCs w:val="20"/>
        </w:rPr>
        <w:t>m S</w:t>
      </w:r>
      <w:r w:rsidRPr="00F100DA">
        <w:rPr>
          <w:rFonts w:cs="Times New Roman"/>
          <w:noProof w:val="0"/>
          <w:color w:val="000000"/>
          <w:szCs w:val="20"/>
        </w:rPr>
        <w:t>chul</w:t>
      </w:r>
      <w:r w:rsidR="00AE5E43" w:rsidRPr="00F100DA">
        <w:rPr>
          <w:rFonts w:cs="Times New Roman"/>
          <w:noProof w:val="0"/>
          <w:color w:val="000000"/>
          <w:szCs w:val="20"/>
        </w:rPr>
        <w:t>verbund</w:t>
      </w:r>
    </w:p>
    <w:p w:rsidR="00547A8B" w:rsidRPr="00F100DA" w:rsidRDefault="00547A8B" w:rsidP="00547A8B">
      <w:pPr>
        <w:rPr>
          <w:color w:val="00000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Sicherstellung und Weiterentwicklung eines bedarfsgerechten Grund-, Haupt- und Werkrealschulangebots</w:t>
      </w:r>
    </w:p>
    <w:p w:rsidR="00547A8B" w:rsidRPr="00F100DA" w:rsidRDefault="00547A8B" w:rsidP="00547A8B">
      <w:pPr>
        <w:pStyle w:val="Kopfzeile"/>
        <w:tabs>
          <w:tab w:val="clear" w:pos="4536"/>
          <w:tab w:val="clear" w:pos="9072"/>
        </w:tabs>
        <w:rPr>
          <w:noProof/>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rPr>
          <w:color w:val="000000"/>
        </w:rPr>
      </w:pPr>
      <w:r w:rsidRPr="00F100DA">
        <w:rPr>
          <w:color w:val="000000"/>
        </w:rPr>
        <w:t>21.10.04</w:t>
      </w:r>
      <w:r w:rsidRPr="00F100DA">
        <w:rPr>
          <w:color w:val="000000"/>
        </w:rPr>
        <w:tab/>
        <w:t>Realschulen</w:t>
      </w:r>
      <w:r w:rsidR="00A3662A" w:rsidRPr="00F100DA">
        <w:rPr>
          <w:color w:val="000000"/>
        </w:rPr>
        <w:t xml:space="preserve"> und Schulverbünde mit Gemeinschaftsschulen mit Überwiegen der Realschulen</w:t>
      </w:r>
    </w:p>
    <w:p w:rsidR="00547A8B" w:rsidRPr="00F100DA" w:rsidRDefault="00547A8B" w:rsidP="00547A8B">
      <w:pPr>
        <w:pStyle w:val="Kurzbeschreibung"/>
        <w:rPr>
          <w:color w:val="000000"/>
        </w:rPr>
      </w:pPr>
      <w:r w:rsidRPr="00F100DA">
        <w:rPr>
          <w:color w:val="000000"/>
        </w:rPr>
        <w:t>Kurzbeschreibung:</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Realschule ist eine weiterführende Schule, in der ein Realschulabschluss erworben werden kann</w:t>
      </w:r>
      <w:r w:rsidR="006A4F69">
        <w:rPr>
          <w:rFonts w:cs="Times New Roman"/>
          <w:noProof w:val="0"/>
          <w:color w:val="000000"/>
          <w:szCs w:val="20"/>
        </w:rPr>
        <w:t>;</w:t>
      </w:r>
    </w:p>
    <w:p w:rsidR="00673D8C" w:rsidRPr="00F100DA" w:rsidRDefault="00673D8C" w:rsidP="00673D8C">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Dazu gehören auch Realschulen und Gemeinschaftsschulen in einem Schulverbund, wenn zum Stichtag der Schulstati</w:t>
      </w:r>
      <w:r w:rsidRPr="00F100DA">
        <w:rPr>
          <w:rFonts w:cs="Times New Roman"/>
          <w:noProof w:val="0"/>
          <w:color w:val="000000"/>
          <w:szCs w:val="20"/>
        </w:rPr>
        <w:t>s</w:t>
      </w:r>
      <w:r w:rsidRPr="00F100DA">
        <w:rPr>
          <w:rFonts w:cs="Times New Roman"/>
          <w:noProof w:val="0"/>
          <w:color w:val="000000"/>
          <w:szCs w:val="20"/>
        </w:rPr>
        <w:t>tik des Vorjahres die Zahl der Realschüler/-innen im Schulverbund überwogen hat</w:t>
      </w:r>
    </w:p>
    <w:p w:rsidR="00673D8C" w:rsidRPr="00F100DA" w:rsidRDefault="00673D8C" w:rsidP="00547A8B">
      <w:pPr>
        <w:pStyle w:val="Textkrper3"/>
        <w:tabs>
          <w:tab w:val="clear" w:pos="1134"/>
        </w:tabs>
        <w:autoSpaceDE/>
        <w:autoSpaceDN/>
        <w:adjustRightInd/>
        <w:rPr>
          <w:rFonts w:cs="Times New Roman"/>
          <w:noProof w:val="0"/>
          <w:color w:val="000000"/>
          <w:szCs w:val="2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Sicherstellung und Weiterentwicklung eines bedarfsgerechten Realschulangebots</w:t>
      </w:r>
    </w:p>
    <w:p w:rsidR="00547A8B" w:rsidRPr="00F100DA" w:rsidRDefault="00547A8B" w:rsidP="00547A8B">
      <w:pPr>
        <w:rPr>
          <w:noProof/>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ind w:left="1134" w:hanging="1134"/>
        <w:rPr>
          <w:color w:val="000000"/>
        </w:rPr>
      </w:pPr>
      <w:r w:rsidRPr="00F100DA">
        <w:rPr>
          <w:color w:val="000000"/>
        </w:rPr>
        <w:t>21.10.05</w:t>
      </w:r>
      <w:r w:rsidRPr="00F100DA">
        <w:rPr>
          <w:color w:val="000000"/>
        </w:rPr>
        <w:tab/>
        <w:t>Realschulen</w:t>
      </w:r>
      <w:r w:rsidR="00A3662A" w:rsidRPr="00F100DA">
        <w:rPr>
          <w:color w:val="000000"/>
        </w:rPr>
        <w:t xml:space="preserve"> und</w:t>
      </w:r>
      <w:r w:rsidR="008B505C">
        <w:rPr>
          <w:color w:val="000000"/>
        </w:rPr>
        <w:t xml:space="preserve"> </w:t>
      </w:r>
      <w:r w:rsidRPr="00F100DA">
        <w:rPr>
          <w:color w:val="000000"/>
        </w:rPr>
        <w:t>Grund-, Haupt- und Werkrealschulen</w:t>
      </w:r>
      <w:r w:rsidR="00A3662A" w:rsidRPr="00F100DA">
        <w:rPr>
          <w:color w:val="000000"/>
        </w:rPr>
        <w:t xml:space="preserve"> (Schulverbund)</w:t>
      </w:r>
    </w:p>
    <w:p w:rsidR="00547A8B" w:rsidRPr="00F100DA" w:rsidRDefault="00547A8B" w:rsidP="00547A8B">
      <w:pPr>
        <w:pStyle w:val="Kurzbeschreibung"/>
        <w:rPr>
          <w:color w:val="000000"/>
        </w:rPr>
      </w:pPr>
      <w:r w:rsidRPr="00F100DA">
        <w:rPr>
          <w:color w:val="000000"/>
        </w:rPr>
        <w:t>Kurzbeschreibung:</w:t>
      </w:r>
    </w:p>
    <w:p w:rsidR="00547A8B" w:rsidRPr="00F100DA" w:rsidRDefault="00AE5E43"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 xml:space="preserve">Organisatorische Verbindung/Zusammenfassung </w:t>
      </w:r>
      <w:r w:rsidR="00547A8B" w:rsidRPr="00F100DA">
        <w:rPr>
          <w:rFonts w:cs="Times New Roman"/>
          <w:noProof w:val="0"/>
          <w:color w:val="000000"/>
          <w:szCs w:val="20"/>
        </w:rPr>
        <w:t>einer Realschule mit Grund-, Haupt- und Werkrealschule</w:t>
      </w:r>
      <w:r w:rsidRPr="00F100DA">
        <w:rPr>
          <w:rFonts w:cs="Times New Roman"/>
          <w:noProof w:val="0"/>
          <w:color w:val="000000"/>
          <w:szCs w:val="20"/>
        </w:rPr>
        <w:t xml:space="preserve"> in einem Schulverbund</w:t>
      </w:r>
    </w:p>
    <w:p w:rsidR="00547A8B" w:rsidRPr="00F100DA" w:rsidRDefault="00547A8B" w:rsidP="00547A8B">
      <w:pPr>
        <w:pStyle w:val="Textkrper3"/>
        <w:tabs>
          <w:tab w:val="clear" w:pos="1134"/>
        </w:tabs>
        <w:autoSpaceDE/>
        <w:autoSpaceDN/>
        <w:adjustRightInd/>
        <w:ind w:left="108" w:hanging="108"/>
        <w:rPr>
          <w:rFonts w:cs="Times New Roman"/>
          <w:noProof w:val="0"/>
          <w:color w:val="000000"/>
          <w:szCs w:val="2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color w:val="000000"/>
        </w:rPr>
      </w:pPr>
      <w:r w:rsidRPr="00F100DA">
        <w:rPr>
          <w:rFonts w:cs="Times New Roman"/>
          <w:noProof w:val="0"/>
          <w:color w:val="000000"/>
          <w:szCs w:val="20"/>
        </w:rPr>
        <w:t>Sicherstellung und Weiterentwicklung eines bedarfsgerechten Grund-, Haupt-, Werkreal- und Realschulangebots</w:t>
      </w:r>
    </w:p>
    <w:p w:rsidR="00547A8B" w:rsidRPr="00F100DA" w:rsidRDefault="00547A8B" w:rsidP="00547A8B">
      <w:pPr>
        <w:pStyle w:val="Spiegelstrich"/>
        <w:numPr>
          <w:ilvl w:val="0"/>
          <w:numId w:val="0"/>
        </w:numPr>
        <w:tabs>
          <w:tab w:val="left" w:pos="142"/>
          <w:tab w:val="left" w:pos="567"/>
        </w:tabs>
        <w:ind w:left="567" w:hanging="567"/>
        <w:rPr>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ind w:left="1134" w:hanging="1134"/>
        <w:rPr>
          <w:color w:val="000000"/>
        </w:rPr>
      </w:pPr>
      <w:r w:rsidRPr="00F100DA">
        <w:rPr>
          <w:color w:val="000000"/>
        </w:rPr>
        <w:t>21.10.06</w:t>
      </w:r>
      <w:r w:rsidRPr="00F100DA">
        <w:rPr>
          <w:color w:val="000000"/>
        </w:rPr>
        <w:tab/>
        <w:t>Gymnasien</w:t>
      </w:r>
      <w:r w:rsidR="00A3662A" w:rsidRPr="00F100DA">
        <w:rPr>
          <w:color w:val="000000"/>
        </w:rPr>
        <w:t xml:space="preserve"> und Schulverbünde mit Gymnasien außer Schulverbünde nach 21.10.10</w:t>
      </w:r>
    </w:p>
    <w:p w:rsidR="00547A8B" w:rsidRPr="00F100DA" w:rsidRDefault="00547A8B" w:rsidP="00547A8B">
      <w:pPr>
        <w:pStyle w:val="Kurzbeschreibung"/>
        <w:rPr>
          <w:color w:val="000000"/>
        </w:rPr>
      </w:pPr>
      <w:r w:rsidRPr="00F100DA">
        <w:rPr>
          <w:color w:val="000000"/>
        </w:rPr>
        <w:t>Kurzbeschreibung:</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Das Gymnasium ist eine weiterführende Schule, in der Bildungsabschlüsse bis zur Hochschulreife erworben werden können</w:t>
      </w:r>
      <w:r w:rsidR="006A4F69">
        <w:rPr>
          <w:rFonts w:cs="Times New Roman"/>
          <w:noProof w:val="0"/>
          <w:color w:val="000000"/>
          <w:szCs w:val="20"/>
        </w:rPr>
        <w:t>;</w:t>
      </w:r>
      <w:r w:rsidRPr="00F100DA">
        <w:rPr>
          <w:rFonts w:cs="Times New Roman"/>
          <w:noProof w:val="0"/>
          <w:color w:val="000000"/>
          <w:szCs w:val="20"/>
        </w:rPr>
        <w:t xml:space="preserve"> </w:t>
      </w:r>
    </w:p>
    <w:p w:rsidR="00547A8B" w:rsidRPr="00F100DA" w:rsidRDefault="00781D41" w:rsidP="005255EA">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w:t>
      </w:r>
      <w:r w:rsidR="00E561CC" w:rsidRPr="00F100DA">
        <w:rPr>
          <w:rFonts w:cs="Times New Roman"/>
          <w:noProof w:val="0"/>
          <w:color w:val="000000"/>
          <w:szCs w:val="20"/>
        </w:rPr>
        <w:t xml:space="preserve">as Gymnasium </w:t>
      </w:r>
      <w:r w:rsidRPr="00F100DA">
        <w:rPr>
          <w:rFonts w:cs="Times New Roman"/>
          <w:noProof w:val="0"/>
          <w:color w:val="000000"/>
          <w:szCs w:val="20"/>
        </w:rPr>
        <w:t>kann auch in einem Schulverbund mit</w:t>
      </w:r>
      <w:r w:rsidR="00547A8B" w:rsidRPr="00F100DA">
        <w:rPr>
          <w:rFonts w:cs="Times New Roman"/>
          <w:noProof w:val="0"/>
          <w:color w:val="000000"/>
          <w:szCs w:val="20"/>
        </w:rPr>
        <w:t xml:space="preserve"> weiteren Schularten</w:t>
      </w:r>
      <w:r w:rsidR="00E561CC" w:rsidRPr="00F100DA">
        <w:rPr>
          <w:rFonts w:cs="Times New Roman"/>
          <w:noProof w:val="0"/>
          <w:color w:val="000000"/>
          <w:szCs w:val="20"/>
        </w:rPr>
        <w:t xml:space="preserve"> zusammengefasst werden</w:t>
      </w:r>
      <w:r w:rsidR="006A4F69">
        <w:rPr>
          <w:rFonts w:cs="Times New Roman"/>
          <w:noProof w:val="0"/>
          <w:color w:val="000000"/>
          <w:szCs w:val="20"/>
        </w:rPr>
        <w:t>;</w:t>
      </w:r>
    </w:p>
    <w:p w:rsidR="00673D8C" w:rsidRPr="00F100DA" w:rsidRDefault="00673D8C" w:rsidP="005255EA">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Schulverbünde von Gymnasien mit Gemeinschaftsschulen, mit einem Überwiegen der Gemeinschaftsschule zum Stic</w:t>
      </w:r>
      <w:r w:rsidRPr="00F100DA">
        <w:rPr>
          <w:rFonts w:cs="Times New Roman"/>
          <w:noProof w:val="0"/>
          <w:color w:val="000000"/>
          <w:szCs w:val="20"/>
        </w:rPr>
        <w:t>h</w:t>
      </w:r>
      <w:r w:rsidRPr="00F100DA">
        <w:rPr>
          <w:rFonts w:cs="Times New Roman"/>
          <w:noProof w:val="0"/>
          <w:color w:val="000000"/>
          <w:szCs w:val="20"/>
        </w:rPr>
        <w:t>tag der Schulstatistik des Vorjahres, sind bei Produkt 21.10.10 nachzuweisen.</w:t>
      </w:r>
    </w:p>
    <w:p w:rsidR="008A6F64" w:rsidRPr="00F100DA" w:rsidRDefault="008A6F64" w:rsidP="00547A8B">
      <w:pPr>
        <w:pStyle w:val="Ziele"/>
        <w:rPr>
          <w:color w:val="00000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color w:val="000000"/>
        </w:rPr>
      </w:pPr>
      <w:r w:rsidRPr="00F100DA">
        <w:rPr>
          <w:rFonts w:cs="Times New Roman"/>
          <w:noProof w:val="0"/>
          <w:color w:val="000000"/>
          <w:szCs w:val="20"/>
        </w:rPr>
        <w:t>Sicherstellung und Weiterentwicklung eines bedarfsgerechten Gymnasialangebots.</w:t>
      </w:r>
      <w:r w:rsidR="008A6F64" w:rsidRPr="00F100DA">
        <w:rPr>
          <w:rFonts w:cs="Times New Roman"/>
          <w:noProof w:val="0"/>
          <w:color w:val="000000"/>
          <w:szCs w:val="20"/>
        </w:rPr>
        <w:t xml:space="preserve"> bzw. Angebots im Schulverbund</w:t>
      </w:r>
    </w:p>
    <w:p w:rsidR="00547A8B" w:rsidRPr="00F100DA" w:rsidRDefault="00547A8B" w:rsidP="00547A8B">
      <w:pPr>
        <w:pStyle w:val="Spiegelstrich"/>
        <w:numPr>
          <w:ilvl w:val="0"/>
          <w:numId w:val="0"/>
        </w:numPr>
        <w:tabs>
          <w:tab w:val="left" w:pos="142"/>
          <w:tab w:val="left" w:pos="567"/>
        </w:tabs>
        <w:ind w:left="567" w:hanging="567"/>
        <w:rPr>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rPr>
          <w:color w:val="000000"/>
        </w:rPr>
      </w:pPr>
      <w:r w:rsidRPr="00F100DA">
        <w:rPr>
          <w:color w:val="000000"/>
        </w:rPr>
        <w:t>21.10.09</w:t>
      </w:r>
      <w:r w:rsidRPr="00F100DA">
        <w:rPr>
          <w:color w:val="000000"/>
        </w:rPr>
        <w:tab/>
        <w:t>Gesamtschulen</w:t>
      </w:r>
    </w:p>
    <w:p w:rsidR="00547A8B" w:rsidRPr="00F100DA" w:rsidRDefault="00547A8B" w:rsidP="00547A8B">
      <w:pPr>
        <w:pStyle w:val="Kurzbeschreibung"/>
        <w:rPr>
          <w:color w:val="000000"/>
        </w:rPr>
      </w:pPr>
      <w:r w:rsidRPr="00F100DA">
        <w:rPr>
          <w:color w:val="000000"/>
        </w:rPr>
        <w:t>Kurzbeschreibung:</w:t>
      </w:r>
    </w:p>
    <w:p w:rsidR="006A4F69"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Schule bietet alle Schulabschlüsse des dreigliedrigen Schulsystems</w:t>
      </w:r>
      <w:r w:rsidR="006A4F69">
        <w:rPr>
          <w:rFonts w:cs="Times New Roman"/>
          <w:noProof w:val="0"/>
          <w:color w:val="000000"/>
          <w:szCs w:val="20"/>
        </w:rPr>
        <w:t>;</w:t>
      </w:r>
      <w:r w:rsidR="006A4F69" w:rsidRPr="00F100DA">
        <w:rPr>
          <w:rFonts w:cs="Times New Roman"/>
          <w:noProof w:val="0"/>
          <w:color w:val="000000"/>
          <w:szCs w:val="20"/>
        </w:rPr>
        <w:t xml:space="preserve"> </w:t>
      </w:r>
    </w:p>
    <w:p w:rsidR="006A4F69"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Der entscheidende Unterschied zu anderen Schulen ist, dass die Entscheidung über den Schulabschluss möglichst la</w:t>
      </w:r>
      <w:r w:rsidRPr="00F100DA">
        <w:rPr>
          <w:rFonts w:cs="Times New Roman"/>
          <w:noProof w:val="0"/>
          <w:color w:val="000000"/>
          <w:szCs w:val="20"/>
        </w:rPr>
        <w:t>n</w:t>
      </w:r>
      <w:r w:rsidRPr="00F100DA">
        <w:rPr>
          <w:rFonts w:cs="Times New Roman"/>
          <w:noProof w:val="0"/>
          <w:color w:val="000000"/>
          <w:szCs w:val="20"/>
        </w:rPr>
        <w:t>ge offengehalten wird</w:t>
      </w:r>
      <w:r w:rsidR="006A4F69">
        <w:rPr>
          <w:rFonts w:cs="Times New Roman"/>
          <w:noProof w:val="0"/>
          <w:color w:val="000000"/>
          <w:szCs w:val="20"/>
        </w:rPr>
        <w:t>;</w:t>
      </w:r>
      <w:r w:rsidRPr="00F100DA">
        <w:rPr>
          <w:rFonts w:cs="Times New Roman"/>
          <w:noProof w:val="0"/>
          <w:color w:val="000000"/>
          <w:szCs w:val="20"/>
        </w:rPr>
        <w:t xml:space="preserve"> </w:t>
      </w:r>
    </w:p>
    <w:p w:rsidR="006A4F69"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Sie fällt erst am Ende des 8. Schuljahres</w:t>
      </w:r>
      <w:r w:rsidR="006A4F69">
        <w:rPr>
          <w:rFonts w:cs="Times New Roman"/>
          <w:noProof w:val="0"/>
          <w:color w:val="000000"/>
          <w:szCs w:val="20"/>
        </w:rPr>
        <w:t>;</w:t>
      </w:r>
      <w:r w:rsidRPr="00F100DA">
        <w:rPr>
          <w:rFonts w:cs="Times New Roman"/>
          <w:noProof w:val="0"/>
          <w:color w:val="000000"/>
          <w:szCs w:val="20"/>
        </w:rPr>
        <w:t xml:space="preserve"> </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Schule ist eine Ganztagsschule (Leistungen mit erweitertem pädagogischen Betreuungsangebot und Freizeitgesta</w:t>
      </w:r>
      <w:r w:rsidRPr="00F100DA">
        <w:rPr>
          <w:rFonts w:cs="Times New Roman"/>
          <w:noProof w:val="0"/>
          <w:color w:val="000000"/>
          <w:szCs w:val="20"/>
        </w:rPr>
        <w:t>l</w:t>
      </w:r>
      <w:r w:rsidRPr="00F100DA">
        <w:rPr>
          <w:rFonts w:cs="Times New Roman"/>
          <w:noProof w:val="0"/>
          <w:color w:val="000000"/>
          <w:szCs w:val="20"/>
        </w:rPr>
        <w:t>tung)</w:t>
      </w:r>
    </w:p>
    <w:p w:rsidR="00547A8B" w:rsidRPr="00F100DA" w:rsidRDefault="00547A8B" w:rsidP="00547A8B">
      <w:pPr>
        <w:rPr>
          <w:color w:val="00000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color w:val="000000"/>
        </w:rPr>
      </w:pPr>
      <w:r w:rsidRPr="00F100DA">
        <w:rPr>
          <w:color w:val="000000"/>
        </w:rPr>
        <w:t>Sicherstellung und Weiterentwicklung eines bedarfsgerechten Angebots</w:t>
      </w:r>
    </w:p>
    <w:p w:rsidR="00547A8B" w:rsidRPr="00F100DA" w:rsidRDefault="00547A8B" w:rsidP="00547A8B">
      <w:pPr>
        <w:pStyle w:val="Spiegelstrich"/>
        <w:numPr>
          <w:ilvl w:val="0"/>
          <w:numId w:val="0"/>
        </w:numPr>
        <w:tabs>
          <w:tab w:val="left" w:pos="142"/>
          <w:tab w:val="left" w:pos="567"/>
        </w:tabs>
        <w:ind w:left="567" w:hanging="567"/>
        <w:rPr>
          <w:color w:val="000000"/>
        </w:rPr>
      </w:pPr>
    </w:p>
    <w:p w:rsidR="00547A8B" w:rsidRPr="00F100DA" w:rsidRDefault="00547A8B" w:rsidP="00547A8B">
      <w:pPr>
        <w:pStyle w:val="berschrift3"/>
        <w:rPr>
          <w:color w:val="000000"/>
        </w:rPr>
      </w:pPr>
      <w:r w:rsidRPr="00F100DA">
        <w:rPr>
          <w:color w:val="000000"/>
        </w:rPr>
        <w:t>Produkt:</w:t>
      </w:r>
    </w:p>
    <w:p w:rsidR="00547A8B" w:rsidRPr="00F100DA" w:rsidRDefault="00547A8B" w:rsidP="00547A8B">
      <w:pPr>
        <w:pStyle w:val="Produktbezeichnung"/>
        <w:ind w:left="1134" w:hanging="1134"/>
        <w:rPr>
          <w:color w:val="000000"/>
        </w:rPr>
      </w:pPr>
      <w:r w:rsidRPr="00F100DA">
        <w:rPr>
          <w:color w:val="000000"/>
        </w:rPr>
        <w:t>21.10.10</w:t>
      </w:r>
      <w:r w:rsidRPr="00F100DA">
        <w:rPr>
          <w:color w:val="000000"/>
        </w:rPr>
        <w:tab/>
        <w:t>Gemeinschaftsschulen</w:t>
      </w:r>
      <w:r w:rsidR="00A3662A" w:rsidRPr="00F100DA">
        <w:rPr>
          <w:color w:val="000000"/>
        </w:rPr>
        <w:t xml:space="preserve"> und Schulverbünde mit Überwiegen der Gemeinschaftsschule </w:t>
      </w:r>
      <w:r w:rsidR="002D6997" w:rsidRPr="00F100DA">
        <w:rPr>
          <w:color w:val="000000"/>
        </w:rPr>
        <w:t xml:space="preserve">in der </w:t>
      </w:r>
      <w:r w:rsidR="00A3662A" w:rsidRPr="00F100DA">
        <w:rPr>
          <w:color w:val="000000"/>
        </w:rPr>
        <w:t>S</w:t>
      </w:r>
      <w:r w:rsidR="00A3662A" w:rsidRPr="00F100DA">
        <w:rPr>
          <w:color w:val="000000"/>
        </w:rPr>
        <w:t>e</w:t>
      </w:r>
      <w:r w:rsidR="002D6997" w:rsidRPr="00F100DA">
        <w:rPr>
          <w:color w:val="000000"/>
        </w:rPr>
        <w:t>kundars</w:t>
      </w:r>
      <w:r w:rsidR="00A3662A" w:rsidRPr="00F100DA">
        <w:rPr>
          <w:color w:val="000000"/>
        </w:rPr>
        <w:t>tufe</w:t>
      </w:r>
      <w:r w:rsidRPr="00F100DA">
        <w:rPr>
          <w:color w:val="000000"/>
        </w:rPr>
        <w:t xml:space="preserve"> </w:t>
      </w:r>
    </w:p>
    <w:p w:rsidR="00547A8B" w:rsidRPr="00F100DA" w:rsidRDefault="00547A8B" w:rsidP="00547A8B">
      <w:pPr>
        <w:pStyle w:val="Kurzbeschreibung"/>
        <w:rPr>
          <w:color w:val="000000"/>
        </w:rPr>
      </w:pPr>
      <w:r w:rsidRPr="00F100DA">
        <w:rPr>
          <w:color w:val="000000"/>
        </w:rPr>
        <w:t>Kurzbeschreibung:</w:t>
      </w:r>
    </w:p>
    <w:p w:rsidR="006A4F69"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Gemeinschaftsschule ist eine weiterführende Schule, in der in einem gemeinsamen Bildungsgang je nach den ind</w:t>
      </w:r>
      <w:r w:rsidRPr="00F100DA">
        <w:rPr>
          <w:rFonts w:cs="Times New Roman"/>
          <w:noProof w:val="0"/>
          <w:color w:val="000000"/>
          <w:szCs w:val="20"/>
        </w:rPr>
        <w:t>i</w:t>
      </w:r>
      <w:r w:rsidRPr="00F100DA">
        <w:rPr>
          <w:rFonts w:cs="Times New Roman"/>
          <w:noProof w:val="0"/>
          <w:color w:val="000000"/>
          <w:szCs w:val="20"/>
        </w:rPr>
        <w:t>viduellen Leistungsmöglichkeiten der Schüler entsprechend den Bildungsstandards der Hauptschule, der Realschule</w:t>
      </w:r>
      <w:r w:rsidR="001D52AA" w:rsidRPr="00F100DA">
        <w:rPr>
          <w:rFonts w:cs="Times New Roman"/>
          <w:noProof w:val="0"/>
          <w:color w:val="000000"/>
          <w:szCs w:val="20"/>
        </w:rPr>
        <w:t xml:space="preserve"> </w:t>
      </w:r>
      <w:r w:rsidR="001D52AA" w:rsidRPr="00F100DA">
        <w:rPr>
          <w:rFonts w:cs="Times New Roman"/>
          <w:noProof w:val="0"/>
          <w:color w:val="000000"/>
          <w:szCs w:val="20"/>
        </w:rPr>
        <w:t>o</w:t>
      </w:r>
      <w:r w:rsidR="001D52AA" w:rsidRPr="00F100DA">
        <w:rPr>
          <w:rFonts w:cs="Times New Roman"/>
          <w:noProof w:val="0"/>
          <w:color w:val="000000"/>
          <w:szCs w:val="20"/>
        </w:rPr>
        <w:t>der</w:t>
      </w:r>
      <w:r w:rsidRPr="00F100DA">
        <w:rPr>
          <w:rFonts w:cs="Times New Roman"/>
          <w:noProof w:val="0"/>
          <w:color w:val="000000"/>
          <w:szCs w:val="20"/>
        </w:rPr>
        <w:t xml:space="preserve"> des Gymnasiums Schulabschlüsse bis zum Mittleren Bildungsabschluss erworben werden können</w:t>
      </w:r>
      <w:r w:rsidR="006A4F69">
        <w:rPr>
          <w:rFonts w:cs="Times New Roman"/>
          <w:noProof w:val="0"/>
          <w:color w:val="000000"/>
          <w:szCs w:val="20"/>
        </w:rPr>
        <w:t>;</w:t>
      </w:r>
    </w:p>
    <w:p w:rsidR="006A4F69"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Gemeinschaftsschule kann auch eine Grundschule und im Anschluss an Klasse 10 eine dreijährige gymnasiale Oberstufe führen, in der die Hochschulreife erworben werden kann</w:t>
      </w:r>
    </w:p>
    <w:p w:rsidR="00547A8B" w:rsidRPr="00F100DA" w:rsidRDefault="00547A8B" w:rsidP="00547A8B">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Die Gemeinschaftsschule kann Teil eines Schulverbunds mit anderen Schularten sein</w:t>
      </w:r>
    </w:p>
    <w:p w:rsidR="002D6997" w:rsidRPr="00F100DA" w:rsidRDefault="002D6997" w:rsidP="002D6997">
      <w:pPr>
        <w:pStyle w:val="Textkrper3"/>
        <w:tabs>
          <w:tab w:val="clear" w:pos="1134"/>
        </w:tabs>
        <w:autoSpaceDE/>
        <w:autoSpaceDN/>
        <w:adjustRightInd/>
        <w:rPr>
          <w:rFonts w:cs="Times New Roman"/>
          <w:noProof w:val="0"/>
          <w:color w:val="000000"/>
          <w:szCs w:val="20"/>
        </w:rPr>
      </w:pPr>
      <w:r w:rsidRPr="00F100DA">
        <w:rPr>
          <w:rFonts w:cs="Times New Roman"/>
          <w:noProof w:val="0"/>
          <w:color w:val="000000"/>
          <w:szCs w:val="20"/>
        </w:rPr>
        <w:t>Dazu gehören auch Gemeinschaftsschulen im Schulverbund mit anderen Schulen, wenn zum Stichtag der Schulstatistik des Vorjahres die Zahl der Gemeinschaftsschüler/-innen in der Sekundarstufe im Schulverbund überwogen hat</w:t>
      </w:r>
    </w:p>
    <w:p w:rsidR="002D6997" w:rsidRPr="00F100DA" w:rsidRDefault="002D6997" w:rsidP="00547A8B">
      <w:pPr>
        <w:rPr>
          <w:color w:val="000000"/>
        </w:rPr>
      </w:pPr>
    </w:p>
    <w:p w:rsidR="00547A8B" w:rsidRPr="00F100DA" w:rsidRDefault="00D17B03" w:rsidP="00547A8B">
      <w:pPr>
        <w:pStyle w:val="Ziele"/>
        <w:rPr>
          <w:color w:val="000000"/>
        </w:rPr>
      </w:pPr>
      <w:r w:rsidRPr="00F100DA">
        <w:rPr>
          <w:color w:val="000000"/>
        </w:rPr>
        <w:t>Allgemeine Ziele / Auftragsgrundlage:</w:t>
      </w:r>
    </w:p>
    <w:p w:rsidR="00547A8B" w:rsidRPr="00F100DA" w:rsidRDefault="00547A8B" w:rsidP="00547A8B">
      <w:pPr>
        <w:pStyle w:val="Textkrper3"/>
        <w:tabs>
          <w:tab w:val="clear" w:pos="1134"/>
        </w:tabs>
        <w:autoSpaceDE/>
        <w:autoSpaceDN/>
        <w:adjustRightInd/>
        <w:rPr>
          <w:color w:val="000000"/>
        </w:rPr>
      </w:pPr>
      <w:r w:rsidRPr="00F100DA">
        <w:rPr>
          <w:rFonts w:cs="Times New Roman"/>
          <w:noProof w:val="0"/>
          <w:color w:val="000000"/>
          <w:szCs w:val="20"/>
        </w:rPr>
        <w:t>Sicherstellung und Weiterentwicklung eines bedarfsgerechten Gemein</w:t>
      </w:r>
      <w:r w:rsidR="0063322C" w:rsidRPr="00F100DA">
        <w:rPr>
          <w:rFonts w:cs="Times New Roman"/>
          <w:noProof w:val="0"/>
          <w:color w:val="000000"/>
          <w:szCs w:val="20"/>
        </w:rPr>
        <w:t>schaftsschulangebots</w:t>
      </w:r>
    </w:p>
    <w:p w:rsidR="00547A8B" w:rsidRPr="00421C86" w:rsidRDefault="00547A8B" w:rsidP="00547A8B">
      <w:pPr>
        <w:rPr>
          <w:noProof/>
          <w:color w:val="000000"/>
          <w:highlight w:val="yellow"/>
        </w:rPr>
      </w:pPr>
    </w:p>
    <w:p w:rsidR="00547A8B" w:rsidRPr="004F2C5D" w:rsidRDefault="00547A8B" w:rsidP="00547A8B">
      <w:pPr>
        <w:pStyle w:val="Produktgruppeneu"/>
        <w:rPr>
          <w:color w:val="000000"/>
        </w:rPr>
      </w:pPr>
      <w:r w:rsidRPr="004F2C5D">
        <w:rPr>
          <w:color w:val="000000"/>
        </w:rPr>
        <w:t>Produktgruppe:</w:t>
      </w:r>
    </w:p>
    <w:p w:rsidR="00547A8B" w:rsidRPr="004F2C5D" w:rsidRDefault="00547A8B" w:rsidP="00547A8B">
      <w:pPr>
        <w:pStyle w:val="Produktgruppe"/>
        <w:ind w:left="1134" w:hanging="1134"/>
        <w:rPr>
          <w:color w:val="000000"/>
        </w:rPr>
      </w:pPr>
      <w:bookmarkStart w:id="78" w:name="_Toc448927700"/>
      <w:r w:rsidRPr="004F2C5D">
        <w:rPr>
          <w:color w:val="000000"/>
        </w:rPr>
        <w:t>21.20</w:t>
      </w:r>
      <w:r w:rsidRPr="004F2C5D">
        <w:rPr>
          <w:color w:val="000000"/>
        </w:rPr>
        <w:tab/>
      </w:r>
      <w:r w:rsidR="001D52AA" w:rsidRPr="004F2C5D">
        <w:rPr>
          <w:color w:val="000000"/>
        </w:rPr>
        <w:t>Sonderpädagogische Bildungs- und Beratungszentren und</w:t>
      </w:r>
      <w:r w:rsidRPr="004F2C5D">
        <w:rPr>
          <w:color w:val="000000"/>
        </w:rPr>
        <w:t xml:space="preserve"> Schulkindergärten</w:t>
      </w:r>
      <w:bookmarkEnd w:id="78"/>
    </w:p>
    <w:p w:rsidR="0061069E" w:rsidRPr="004F2C5D" w:rsidRDefault="0061069E" w:rsidP="004F2C5D">
      <w:pPr>
        <w:spacing w:after="120"/>
        <w:rPr>
          <w:rFonts w:eastAsia="Calibri" w:cs="Arial"/>
          <w:color w:val="000000"/>
          <w:szCs w:val="18"/>
          <w:u w:val="single"/>
          <w:lang w:eastAsia="en-US"/>
        </w:rPr>
      </w:pPr>
      <w:r w:rsidRPr="004F2C5D">
        <w:rPr>
          <w:rFonts w:eastAsia="Calibri" w:cs="Arial"/>
          <w:color w:val="000000"/>
          <w:szCs w:val="18"/>
          <w:u w:val="single"/>
          <w:lang w:eastAsia="en-US"/>
        </w:rPr>
        <w:t xml:space="preserve">Buchungshinweis: </w:t>
      </w:r>
    </w:p>
    <w:p w:rsidR="0061069E" w:rsidRPr="004F2C5D" w:rsidRDefault="0061069E" w:rsidP="0061069E">
      <w:pPr>
        <w:spacing w:after="200" w:line="276" w:lineRule="auto"/>
        <w:rPr>
          <w:rFonts w:eastAsia="Calibri" w:cs="Arial"/>
          <w:color w:val="000000"/>
          <w:szCs w:val="18"/>
          <w:lang w:eastAsia="en-US"/>
        </w:rPr>
      </w:pPr>
      <w:r w:rsidRPr="004F2C5D">
        <w:rPr>
          <w:rFonts w:eastAsia="Calibri" w:cs="Arial"/>
          <w:color w:val="000000"/>
          <w:szCs w:val="18"/>
          <w:lang w:eastAsia="en-US"/>
        </w:rPr>
        <w:t xml:space="preserve">Sollten </w:t>
      </w:r>
      <w:r w:rsidR="002D6997" w:rsidRPr="004F2C5D">
        <w:rPr>
          <w:rFonts w:eastAsia="Calibri" w:cs="Arial"/>
          <w:color w:val="000000"/>
          <w:szCs w:val="18"/>
          <w:lang w:eastAsia="en-US"/>
        </w:rPr>
        <w:t>Sonder</w:t>
      </w:r>
      <w:r w:rsidR="002D6997">
        <w:rPr>
          <w:rFonts w:eastAsia="Calibri" w:cs="Arial"/>
          <w:color w:val="000000"/>
          <w:szCs w:val="18"/>
          <w:lang w:eastAsia="en-US"/>
        </w:rPr>
        <w:t>pädagogische Bildungs- und Beratungszentren</w:t>
      </w:r>
      <w:r w:rsidR="002D6997" w:rsidRPr="004F2C5D">
        <w:rPr>
          <w:rFonts w:eastAsia="Calibri" w:cs="Arial"/>
          <w:color w:val="000000"/>
          <w:szCs w:val="18"/>
          <w:lang w:eastAsia="en-US"/>
        </w:rPr>
        <w:t xml:space="preserve"> </w:t>
      </w:r>
      <w:r w:rsidRPr="004F2C5D">
        <w:rPr>
          <w:rFonts w:eastAsia="Calibri" w:cs="Arial"/>
          <w:color w:val="000000"/>
          <w:szCs w:val="18"/>
          <w:lang w:eastAsia="en-US"/>
        </w:rPr>
        <w:t xml:space="preserve">und </w:t>
      </w:r>
      <w:r w:rsidR="002D6997">
        <w:rPr>
          <w:rFonts w:eastAsia="Calibri" w:cs="Arial"/>
          <w:color w:val="000000"/>
          <w:szCs w:val="18"/>
          <w:lang w:eastAsia="en-US"/>
        </w:rPr>
        <w:t>S</w:t>
      </w:r>
      <w:r w:rsidR="002D6997" w:rsidRPr="004F2C5D">
        <w:rPr>
          <w:rFonts w:eastAsia="Calibri" w:cs="Arial"/>
          <w:color w:val="000000"/>
          <w:szCs w:val="18"/>
          <w:lang w:eastAsia="en-US"/>
        </w:rPr>
        <w:t>chulkindergärten</w:t>
      </w:r>
      <w:r w:rsidRPr="004F2C5D">
        <w:rPr>
          <w:rFonts w:eastAsia="Calibri" w:cs="Arial"/>
          <w:color w:val="000000"/>
          <w:szCs w:val="18"/>
          <w:lang w:eastAsia="en-US"/>
        </w:rPr>
        <w:t>, die sich an einem Standort befi</w:t>
      </w:r>
      <w:r w:rsidRPr="004F2C5D">
        <w:rPr>
          <w:rFonts w:eastAsia="Calibri" w:cs="Arial"/>
          <w:color w:val="000000"/>
          <w:szCs w:val="18"/>
          <w:lang w:eastAsia="en-US"/>
        </w:rPr>
        <w:t>n</w:t>
      </w:r>
      <w:r w:rsidRPr="004F2C5D">
        <w:rPr>
          <w:rFonts w:eastAsia="Calibri" w:cs="Arial"/>
          <w:color w:val="000000"/>
          <w:szCs w:val="18"/>
          <w:lang w:eastAsia="en-US"/>
        </w:rPr>
        <w:t xml:space="preserve">den, buchungstechnisch nicht getrennt werden, sind die gesamten Aufwendungen bei den </w:t>
      </w:r>
      <w:r w:rsidR="002D6997" w:rsidRPr="004F2C5D">
        <w:rPr>
          <w:rFonts w:eastAsia="Calibri" w:cs="Arial"/>
          <w:color w:val="000000"/>
          <w:szCs w:val="18"/>
          <w:lang w:eastAsia="en-US"/>
        </w:rPr>
        <w:t>Sonder</w:t>
      </w:r>
      <w:r w:rsidR="002D6997">
        <w:rPr>
          <w:rFonts w:eastAsia="Calibri" w:cs="Arial"/>
          <w:color w:val="000000"/>
          <w:szCs w:val="18"/>
          <w:lang w:eastAsia="en-US"/>
        </w:rPr>
        <w:t>pädagogischen Bi</w:t>
      </w:r>
      <w:r w:rsidR="002D6997">
        <w:rPr>
          <w:rFonts w:eastAsia="Calibri" w:cs="Arial"/>
          <w:color w:val="000000"/>
          <w:szCs w:val="18"/>
          <w:lang w:eastAsia="en-US"/>
        </w:rPr>
        <w:t>l</w:t>
      </w:r>
      <w:r w:rsidR="002D6997">
        <w:rPr>
          <w:rFonts w:eastAsia="Calibri" w:cs="Arial"/>
          <w:color w:val="000000"/>
          <w:szCs w:val="18"/>
          <w:lang w:eastAsia="en-US"/>
        </w:rPr>
        <w:t>dungs- und Beratungszentren</w:t>
      </w:r>
      <w:r w:rsidR="002D6997" w:rsidRPr="004F2C5D">
        <w:rPr>
          <w:rFonts w:eastAsia="Calibri" w:cs="Arial"/>
          <w:color w:val="000000"/>
          <w:szCs w:val="18"/>
          <w:lang w:eastAsia="en-US"/>
        </w:rPr>
        <w:t xml:space="preserve"> </w:t>
      </w:r>
      <w:r w:rsidRPr="004F2C5D">
        <w:rPr>
          <w:rFonts w:eastAsia="Calibri" w:cs="Arial"/>
          <w:color w:val="000000"/>
          <w:szCs w:val="18"/>
          <w:lang w:eastAsia="en-US"/>
        </w:rPr>
        <w:t xml:space="preserve">auszuweisen. </w:t>
      </w:r>
    </w:p>
    <w:p w:rsidR="0061069E" w:rsidRPr="004F2C5D" w:rsidRDefault="0061069E" w:rsidP="0061069E">
      <w:pPr>
        <w:keepNext/>
        <w:numPr>
          <w:ilvl w:val="12"/>
          <w:numId w:val="0"/>
        </w:numPr>
        <w:tabs>
          <w:tab w:val="left" w:pos="567"/>
        </w:tabs>
        <w:jc w:val="both"/>
        <w:outlineLvl w:val="2"/>
        <w:rPr>
          <w:rFonts w:cs="Arial"/>
          <w:color w:val="000000"/>
          <w:szCs w:val="18"/>
        </w:rPr>
      </w:pPr>
      <w:r w:rsidRPr="004F2C5D">
        <w:rPr>
          <w:rFonts w:cs="Arial"/>
          <w:color w:val="000000"/>
          <w:szCs w:val="18"/>
        </w:rPr>
        <w:t>Produkt:</w:t>
      </w:r>
    </w:p>
    <w:p w:rsidR="0061069E" w:rsidRPr="004F2C5D" w:rsidRDefault="0061069E" w:rsidP="0061069E">
      <w:pPr>
        <w:tabs>
          <w:tab w:val="left" w:pos="1134"/>
        </w:tabs>
        <w:spacing w:after="240"/>
        <w:rPr>
          <w:rFonts w:cs="Arial"/>
          <w:b/>
          <w:color w:val="000000"/>
          <w:szCs w:val="18"/>
        </w:rPr>
      </w:pPr>
      <w:r w:rsidRPr="004F2C5D">
        <w:rPr>
          <w:rFonts w:cs="Arial"/>
          <w:b/>
          <w:color w:val="000000"/>
          <w:szCs w:val="18"/>
        </w:rPr>
        <w:t>21.20.01</w:t>
      </w:r>
      <w:r w:rsidRPr="004F2C5D">
        <w:rPr>
          <w:rFonts w:cs="Arial"/>
          <w:b/>
          <w:color w:val="000000"/>
          <w:szCs w:val="18"/>
        </w:rPr>
        <w:tab/>
        <w:t>Schulkindergärten</w:t>
      </w:r>
    </w:p>
    <w:p w:rsidR="0061069E" w:rsidRPr="0061069E" w:rsidRDefault="0061069E" w:rsidP="004F2C5D">
      <w:pPr>
        <w:widowControl w:val="0"/>
        <w:tabs>
          <w:tab w:val="left" w:pos="1134"/>
        </w:tabs>
        <w:autoSpaceDE w:val="0"/>
        <w:autoSpaceDN w:val="0"/>
        <w:adjustRightInd w:val="0"/>
        <w:spacing w:after="120"/>
        <w:rPr>
          <w:rFonts w:cs="Arial"/>
          <w:b/>
          <w:bCs/>
          <w:noProof/>
          <w:color w:val="000000"/>
          <w:szCs w:val="16"/>
          <w:u w:val="single"/>
        </w:rPr>
      </w:pPr>
      <w:r w:rsidRPr="0061069E">
        <w:rPr>
          <w:rFonts w:cs="Arial"/>
          <w:b/>
          <w:bCs/>
          <w:noProof/>
          <w:color w:val="000000"/>
          <w:szCs w:val="16"/>
          <w:u w:val="single"/>
        </w:rPr>
        <w:t xml:space="preserve">Rechnungslegungshinweis: </w:t>
      </w:r>
    </w:p>
    <w:p w:rsidR="0061069E" w:rsidRPr="0061069E" w:rsidRDefault="009A7F77" w:rsidP="0061069E">
      <w:pPr>
        <w:widowControl w:val="0"/>
        <w:tabs>
          <w:tab w:val="left" w:pos="1134"/>
        </w:tabs>
        <w:autoSpaceDE w:val="0"/>
        <w:autoSpaceDN w:val="0"/>
        <w:adjustRightInd w:val="0"/>
        <w:spacing w:after="120"/>
        <w:rPr>
          <w:rFonts w:cs="Arial"/>
          <w:b/>
          <w:bCs/>
          <w:noProof/>
          <w:color w:val="000000"/>
          <w:szCs w:val="16"/>
        </w:rPr>
      </w:pPr>
      <w:r>
        <w:rPr>
          <w:rFonts w:cs="Arial"/>
          <w:b/>
          <w:bCs/>
          <w:noProof/>
          <w:color w:val="000000"/>
          <w:szCs w:val="16"/>
        </w:rPr>
        <w:t>Wegen des Schullastenausgleiches ist das Produkt f</w:t>
      </w:r>
      <w:r w:rsidR="0061069E" w:rsidRPr="0061069E">
        <w:rPr>
          <w:rFonts w:cs="Arial"/>
          <w:b/>
          <w:bCs/>
          <w:noProof/>
          <w:color w:val="000000"/>
          <w:szCs w:val="16"/>
        </w:rPr>
        <w:t xml:space="preserve">ür die Finanzstatistik </w:t>
      </w:r>
      <w:r w:rsidR="00752F59">
        <w:rPr>
          <w:rFonts w:cs="Arial"/>
          <w:b/>
          <w:bCs/>
          <w:noProof/>
          <w:color w:val="000000"/>
          <w:szCs w:val="16"/>
        </w:rPr>
        <w:t xml:space="preserve">differenzierter zu </w:t>
      </w:r>
      <w:r w:rsidR="00752F59" w:rsidRPr="00455D21">
        <w:rPr>
          <w:rFonts w:cs="Arial"/>
          <w:b/>
          <w:bCs/>
          <w:noProof/>
          <w:color w:val="000000"/>
          <w:szCs w:val="16"/>
        </w:rPr>
        <w:t>erfassen</w:t>
      </w:r>
      <w:r w:rsidR="00455D21" w:rsidRPr="00455D21">
        <w:rPr>
          <w:rFonts w:cs="Arial"/>
          <w:b/>
          <w:bCs/>
          <w:noProof/>
          <w:color w:val="000000"/>
          <w:szCs w:val="16"/>
        </w:rPr>
        <w:t>.</w:t>
      </w:r>
      <w:r>
        <w:rPr>
          <w:rFonts w:cs="Arial"/>
          <w:b/>
          <w:bCs/>
          <w:noProof/>
          <w:color w:val="000000"/>
          <w:szCs w:val="16"/>
        </w:rPr>
        <w:t xml:space="preserve"> </w:t>
      </w:r>
    </w:p>
    <w:p w:rsidR="0061069E" w:rsidRPr="0061069E" w:rsidRDefault="0061069E" w:rsidP="0061069E">
      <w:pPr>
        <w:widowControl w:val="0"/>
        <w:tabs>
          <w:tab w:val="left" w:pos="1134"/>
        </w:tabs>
        <w:autoSpaceDE w:val="0"/>
        <w:autoSpaceDN w:val="0"/>
        <w:adjustRightInd w:val="0"/>
        <w:spacing w:after="120"/>
        <w:rPr>
          <w:rFonts w:cs="Arial"/>
          <w:bCs/>
          <w:noProof/>
          <w:color w:val="000000"/>
          <w:szCs w:val="16"/>
          <w:u w:val="single"/>
        </w:rPr>
      </w:pPr>
      <w:r w:rsidRPr="0061069E">
        <w:rPr>
          <w:rFonts w:cs="Arial"/>
          <w:bCs/>
          <w:noProof/>
          <w:color w:val="000000"/>
          <w:szCs w:val="16"/>
          <w:u w:val="single"/>
        </w:rPr>
        <w:t>Kurzbeschreibung:</w:t>
      </w:r>
    </w:p>
    <w:p w:rsidR="0061069E" w:rsidRPr="0061069E" w:rsidRDefault="0061069E" w:rsidP="0061069E">
      <w:pPr>
        <w:jc w:val="both"/>
        <w:rPr>
          <w:color w:val="000000"/>
          <w:szCs w:val="20"/>
        </w:rPr>
      </w:pPr>
      <w:r w:rsidRPr="0061069E">
        <w:rPr>
          <w:color w:val="000000"/>
          <w:szCs w:val="20"/>
        </w:rPr>
        <w:t>Die Schulkindergärten dienen der Betreuung und Förderung von Kindern, die Anspruch auf ein sonderpädagogisches Bildungsangebot haben und vom Schulbesuch zurückgestellt werden oder die bereits vor Beginn der Schulpflicht förd</w:t>
      </w:r>
      <w:r w:rsidRPr="0061069E">
        <w:rPr>
          <w:color w:val="000000"/>
          <w:szCs w:val="20"/>
        </w:rPr>
        <w:t>e</w:t>
      </w:r>
      <w:r w:rsidRPr="0061069E">
        <w:rPr>
          <w:color w:val="000000"/>
          <w:szCs w:val="20"/>
        </w:rPr>
        <w:t xml:space="preserve">rungsbedürftig </w:t>
      </w:r>
      <w:r w:rsidRPr="004E4542">
        <w:rPr>
          <w:color w:val="000000"/>
          <w:szCs w:val="20"/>
        </w:rPr>
        <w:t>erscheinen</w:t>
      </w:r>
      <w:r w:rsidR="00AF24F7" w:rsidRPr="00FD4FD9">
        <w:rPr>
          <w:color w:val="000000"/>
          <w:szCs w:val="20"/>
        </w:rPr>
        <w:t>;</w:t>
      </w:r>
    </w:p>
    <w:p w:rsidR="0061069E" w:rsidRPr="0061069E" w:rsidRDefault="0061069E" w:rsidP="0061069E">
      <w:pPr>
        <w:jc w:val="both"/>
        <w:rPr>
          <w:color w:val="000000"/>
          <w:szCs w:val="20"/>
        </w:rPr>
      </w:pPr>
      <w:r w:rsidRPr="0061069E">
        <w:rPr>
          <w:color w:val="000000"/>
          <w:szCs w:val="20"/>
        </w:rPr>
        <w:t>Zu den Leistungen vgl. die Kurzbeschreibung bei Produktgruppe 21.10.</w:t>
      </w:r>
    </w:p>
    <w:p w:rsidR="0061069E" w:rsidRPr="0061069E" w:rsidRDefault="0061069E" w:rsidP="0061069E">
      <w:pPr>
        <w:spacing w:line="276" w:lineRule="auto"/>
        <w:rPr>
          <w:rFonts w:ascii="Calibri" w:eastAsia="Calibri" w:hAnsi="Calibri"/>
          <w:color w:val="000000"/>
          <w:sz w:val="22"/>
          <w:szCs w:val="22"/>
          <w:lang w:eastAsia="en-US"/>
        </w:rPr>
      </w:pPr>
    </w:p>
    <w:p w:rsidR="0061069E" w:rsidRPr="0061069E" w:rsidRDefault="0061069E" w:rsidP="0061069E">
      <w:pPr>
        <w:widowControl w:val="0"/>
        <w:tabs>
          <w:tab w:val="left" w:pos="1134"/>
        </w:tabs>
        <w:autoSpaceDE w:val="0"/>
        <w:autoSpaceDN w:val="0"/>
        <w:adjustRightInd w:val="0"/>
        <w:spacing w:after="120"/>
        <w:rPr>
          <w:color w:val="000000"/>
          <w:u w:val="single"/>
        </w:rPr>
      </w:pPr>
      <w:r w:rsidRPr="0061069E">
        <w:rPr>
          <w:color w:val="000000"/>
          <w:u w:val="single"/>
        </w:rPr>
        <w:t>Allgemeine Ziele / Auftragsgrundlage:</w:t>
      </w:r>
    </w:p>
    <w:p w:rsidR="00880636" w:rsidRDefault="0061069E" w:rsidP="004F2C5D">
      <w:pPr>
        <w:jc w:val="both"/>
        <w:rPr>
          <w:rFonts w:cs="Tahoma"/>
          <w:noProof/>
          <w:color w:val="000000"/>
          <w:szCs w:val="16"/>
        </w:rPr>
      </w:pPr>
      <w:r w:rsidRPr="0061069E">
        <w:rPr>
          <w:rFonts w:cs="Tahoma"/>
          <w:noProof/>
          <w:color w:val="000000"/>
          <w:szCs w:val="16"/>
        </w:rPr>
        <w:t xml:space="preserve">Sicherstellung und Weiterentwicklung </w:t>
      </w:r>
      <w:r w:rsidR="00AF24F7">
        <w:rPr>
          <w:rFonts w:cs="Tahoma"/>
          <w:noProof/>
          <w:color w:val="000000"/>
          <w:szCs w:val="16"/>
        </w:rPr>
        <w:t xml:space="preserve">eines </w:t>
      </w:r>
      <w:r w:rsidR="00AF24F7" w:rsidRPr="004E4542">
        <w:rPr>
          <w:rFonts w:cs="Tahoma"/>
          <w:noProof/>
          <w:color w:val="000000"/>
          <w:szCs w:val="16"/>
        </w:rPr>
        <w:t xml:space="preserve">bedarfsgerechten </w:t>
      </w:r>
      <w:r w:rsidR="00AF24F7" w:rsidRPr="00FD4FD9">
        <w:rPr>
          <w:rFonts w:cs="Tahoma"/>
          <w:noProof/>
          <w:color w:val="000000"/>
          <w:szCs w:val="16"/>
        </w:rPr>
        <w:t>Angebots</w:t>
      </w:r>
    </w:p>
    <w:p w:rsidR="004F2C5D" w:rsidRPr="004F2C5D" w:rsidRDefault="004F2C5D" w:rsidP="004F2C5D">
      <w:pPr>
        <w:jc w:val="both"/>
        <w:rPr>
          <w:rFonts w:cs="Tahoma"/>
          <w:noProof/>
          <w:color w:val="000000"/>
          <w:szCs w:val="16"/>
        </w:rPr>
      </w:pPr>
    </w:p>
    <w:p w:rsidR="00880636" w:rsidRPr="0061069E" w:rsidRDefault="00880636" w:rsidP="00880636">
      <w:pPr>
        <w:keepNext/>
        <w:numPr>
          <w:ilvl w:val="12"/>
          <w:numId w:val="0"/>
        </w:numPr>
        <w:tabs>
          <w:tab w:val="left" w:pos="567"/>
        </w:tabs>
        <w:jc w:val="both"/>
        <w:outlineLvl w:val="2"/>
        <w:rPr>
          <w:rFonts w:cs="Arial"/>
          <w:color w:val="000000"/>
          <w:sz w:val="20"/>
          <w:szCs w:val="26"/>
        </w:rPr>
      </w:pPr>
      <w:r w:rsidRPr="0061069E">
        <w:rPr>
          <w:rFonts w:cs="Arial"/>
          <w:color w:val="000000"/>
          <w:sz w:val="20"/>
          <w:szCs w:val="26"/>
        </w:rPr>
        <w:t>Produkt:</w:t>
      </w:r>
    </w:p>
    <w:p w:rsidR="00880636" w:rsidRPr="0061069E" w:rsidRDefault="00880636" w:rsidP="00880636">
      <w:pPr>
        <w:tabs>
          <w:tab w:val="left" w:pos="1134"/>
        </w:tabs>
        <w:spacing w:after="240"/>
        <w:rPr>
          <w:rFonts w:cs="Arial"/>
          <w:b/>
          <w:color w:val="000000"/>
        </w:rPr>
      </w:pPr>
      <w:r w:rsidRPr="0061069E">
        <w:rPr>
          <w:rFonts w:cs="Arial"/>
          <w:b/>
          <w:color w:val="000000"/>
        </w:rPr>
        <w:t>21.20.0</w:t>
      </w:r>
      <w:r>
        <w:rPr>
          <w:rFonts w:cs="Arial"/>
          <w:b/>
          <w:color w:val="000000"/>
        </w:rPr>
        <w:t>2</w:t>
      </w:r>
      <w:r w:rsidRPr="0061069E">
        <w:rPr>
          <w:rFonts w:cs="Arial"/>
          <w:b/>
          <w:color w:val="000000"/>
        </w:rPr>
        <w:tab/>
        <w:t>Sonderpädagogische Bildungs- und Beratungszentren</w:t>
      </w:r>
      <w:r w:rsidR="00B757F7">
        <w:rPr>
          <w:rFonts w:cs="Arial"/>
          <w:b/>
          <w:color w:val="000000"/>
        </w:rPr>
        <w:t xml:space="preserve"> mit </w:t>
      </w:r>
      <w:r w:rsidR="009824EC">
        <w:rPr>
          <w:rFonts w:cs="Arial"/>
          <w:b/>
          <w:color w:val="000000"/>
        </w:rPr>
        <w:t>Förderschwerpunkt</w:t>
      </w:r>
      <w:r w:rsidR="00B757F7">
        <w:rPr>
          <w:rFonts w:cs="Arial"/>
          <w:b/>
          <w:color w:val="000000"/>
        </w:rPr>
        <w:t xml:space="preserve"> Lernen</w:t>
      </w:r>
    </w:p>
    <w:p w:rsidR="009824EC" w:rsidRPr="0061069E" w:rsidRDefault="009824EC" w:rsidP="009824EC">
      <w:pPr>
        <w:widowControl w:val="0"/>
        <w:tabs>
          <w:tab w:val="left" w:pos="1134"/>
        </w:tabs>
        <w:autoSpaceDE w:val="0"/>
        <w:autoSpaceDN w:val="0"/>
        <w:adjustRightInd w:val="0"/>
        <w:spacing w:after="120"/>
        <w:rPr>
          <w:rFonts w:cs="Arial"/>
          <w:bCs/>
          <w:noProof/>
          <w:color w:val="000000"/>
          <w:szCs w:val="16"/>
          <w:u w:val="single"/>
        </w:rPr>
      </w:pPr>
      <w:r w:rsidRPr="0061069E">
        <w:rPr>
          <w:rFonts w:cs="Arial"/>
          <w:bCs/>
          <w:noProof/>
          <w:color w:val="000000"/>
          <w:szCs w:val="16"/>
          <w:u w:val="single"/>
        </w:rPr>
        <w:t>Kurzbeschreibung:</w:t>
      </w:r>
    </w:p>
    <w:p w:rsidR="009824EC" w:rsidRPr="0061069E" w:rsidRDefault="00C05A28" w:rsidP="009824EC">
      <w:pPr>
        <w:jc w:val="both"/>
        <w:rPr>
          <w:color w:val="000000"/>
          <w:szCs w:val="20"/>
        </w:rPr>
      </w:pPr>
      <w:r>
        <w:rPr>
          <w:color w:val="000000"/>
          <w:szCs w:val="20"/>
        </w:rPr>
        <w:t xml:space="preserve">Die </w:t>
      </w:r>
      <w:r w:rsidR="009A7F77">
        <w:rPr>
          <w:color w:val="000000"/>
          <w:szCs w:val="20"/>
        </w:rPr>
        <w:t>S</w:t>
      </w:r>
      <w:r w:rsidR="009A7F77" w:rsidRPr="0061069E">
        <w:rPr>
          <w:color w:val="000000"/>
          <w:szCs w:val="20"/>
        </w:rPr>
        <w:t xml:space="preserve">onderpädagogischen </w:t>
      </w:r>
      <w:r w:rsidR="009824EC" w:rsidRPr="0061069E">
        <w:rPr>
          <w:color w:val="000000"/>
          <w:szCs w:val="20"/>
        </w:rPr>
        <w:t xml:space="preserve">Bildungs- und Beratungszentren </w:t>
      </w:r>
      <w:r w:rsidR="009824EC">
        <w:rPr>
          <w:color w:val="000000"/>
          <w:szCs w:val="20"/>
        </w:rPr>
        <w:t xml:space="preserve">mit dem Förderschwerpunkt Lernen </w:t>
      </w:r>
      <w:r w:rsidR="009824EC" w:rsidRPr="0061069E">
        <w:rPr>
          <w:color w:val="000000"/>
          <w:szCs w:val="20"/>
        </w:rPr>
        <w:t>dienen der Erziehun</w:t>
      </w:r>
      <w:r>
        <w:rPr>
          <w:color w:val="000000"/>
          <w:szCs w:val="20"/>
        </w:rPr>
        <w:t xml:space="preserve">g und Ausbildung von Schülern, </w:t>
      </w:r>
      <w:r w:rsidR="009824EC" w:rsidRPr="0061069E">
        <w:rPr>
          <w:color w:val="000000"/>
          <w:szCs w:val="20"/>
        </w:rPr>
        <w:t xml:space="preserve">bei denen ein besonderer sonderpädagogischer </w:t>
      </w:r>
      <w:r w:rsidR="003B6994">
        <w:rPr>
          <w:color w:val="000000"/>
          <w:szCs w:val="20"/>
        </w:rPr>
        <w:t>Förderbedarf</w:t>
      </w:r>
      <w:r w:rsidR="009824EC">
        <w:rPr>
          <w:color w:val="000000"/>
          <w:szCs w:val="20"/>
        </w:rPr>
        <w:t xml:space="preserve"> </w:t>
      </w:r>
      <w:r w:rsidR="009824EC" w:rsidRPr="004E4542">
        <w:rPr>
          <w:color w:val="000000"/>
          <w:szCs w:val="20"/>
        </w:rPr>
        <w:t>f</w:t>
      </w:r>
      <w:r w:rsidR="00752F59" w:rsidRPr="004E4542">
        <w:rPr>
          <w:color w:val="000000"/>
          <w:szCs w:val="20"/>
        </w:rPr>
        <w:t>estgestellt wurd</w:t>
      </w:r>
      <w:r w:rsidR="006D7C08" w:rsidRPr="00FD4FD9">
        <w:rPr>
          <w:color w:val="000000"/>
          <w:szCs w:val="20"/>
        </w:rPr>
        <w:t>e;</w:t>
      </w:r>
    </w:p>
    <w:p w:rsidR="009824EC" w:rsidRDefault="009824EC" w:rsidP="009824EC">
      <w:pPr>
        <w:jc w:val="both"/>
        <w:rPr>
          <w:color w:val="000000"/>
          <w:szCs w:val="20"/>
        </w:rPr>
      </w:pPr>
    </w:p>
    <w:p w:rsidR="009824EC" w:rsidRPr="0061069E" w:rsidRDefault="009824EC" w:rsidP="009824EC">
      <w:pPr>
        <w:jc w:val="both"/>
        <w:rPr>
          <w:color w:val="000000"/>
          <w:szCs w:val="20"/>
        </w:rPr>
      </w:pPr>
      <w:r w:rsidRPr="0061069E">
        <w:rPr>
          <w:color w:val="000000"/>
          <w:szCs w:val="20"/>
        </w:rPr>
        <w:t>Zu den Leistungen vgl. die Kurzbeschreibung bei Produktgruppe 21.10.</w:t>
      </w:r>
    </w:p>
    <w:p w:rsidR="009824EC" w:rsidRPr="0061069E" w:rsidRDefault="009824EC" w:rsidP="009824EC">
      <w:pPr>
        <w:ind w:left="108" w:hanging="108"/>
        <w:jc w:val="both"/>
        <w:rPr>
          <w:color w:val="000000"/>
          <w:szCs w:val="20"/>
        </w:rPr>
      </w:pPr>
    </w:p>
    <w:p w:rsidR="009824EC" w:rsidRPr="0061069E" w:rsidRDefault="009824EC" w:rsidP="009824EC">
      <w:pPr>
        <w:widowControl w:val="0"/>
        <w:tabs>
          <w:tab w:val="left" w:pos="1134"/>
        </w:tabs>
        <w:autoSpaceDE w:val="0"/>
        <w:autoSpaceDN w:val="0"/>
        <w:adjustRightInd w:val="0"/>
        <w:spacing w:after="120"/>
        <w:rPr>
          <w:color w:val="000000"/>
          <w:u w:val="single"/>
        </w:rPr>
      </w:pPr>
      <w:r w:rsidRPr="0061069E">
        <w:rPr>
          <w:color w:val="000000"/>
          <w:u w:val="single"/>
        </w:rPr>
        <w:t>Allgemeine Ziele / Auftragsgrundlage:</w:t>
      </w:r>
    </w:p>
    <w:p w:rsidR="009824EC" w:rsidRPr="00276C4D" w:rsidRDefault="009824EC" w:rsidP="004F2C5D">
      <w:pPr>
        <w:rPr>
          <w:rFonts w:cs="Tahoma"/>
          <w:noProof/>
          <w:color w:val="000000"/>
          <w:szCs w:val="16"/>
        </w:rPr>
      </w:pPr>
      <w:r w:rsidRPr="0061069E">
        <w:rPr>
          <w:color w:val="000000"/>
          <w:szCs w:val="20"/>
        </w:rPr>
        <w:t xml:space="preserve">Sicherstellung und Weiterentwicklung </w:t>
      </w:r>
      <w:r w:rsidRPr="00276C4D">
        <w:rPr>
          <w:color w:val="000000"/>
          <w:szCs w:val="20"/>
        </w:rPr>
        <w:t xml:space="preserve">eines </w:t>
      </w:r>
      <w:r w:rsidR="00276C4D" w:rsidRPr="00276C4D">
        <w:rPr>
          <w:rFonts w:cs="Arial"/>
          <w:bCs/>
          <w:color w:val="000000"/>
        </w:rPr>
        <w:t>sonderpädagogische</w:t>
      </w:r>
      <w:r w:rsidR="00276C4D">
        <w:rPr>
          <w:rFonts w:cs="Arial"/>
          <w:bCs/>
          <w:color w:val="000000"/>
        </w:rPr>
        <w:t>n</w:t>
      </w:r>
      <w:r w:rsidR="00276C4D" w:rsidRPr="004F2C5D">
        <w:rPr>
          <w:rFonts w:cs="Arial"/>
          <w:bCs/>
          <w:color w:val="000000"/>
        </w:rPr>
        <w:t xml:space="preserve"> Bildungsangebot</w:t>
      </w:r>
      <w:r w:rsidR="00276C4D">
        <w:rPr>
          <w:color w:val="000000"/>
          <w:szCs w:val="20"/>
        </w:rPr>
        <w:t>s</w:t>
      </w:r>
      <w:r w:rsidRPr="00276C4D">
        <w:rPr>
          <w:rFonts w:cs="Tahoma"/>
          <w:noProof/>
          <w:color w:val="000000"/>
          <w:szCs w:val="16"/>
        </w:rPr>
        <w:t xml:space="preserve"> </w:t>
      </w:r>
    </w:p>
    <w:p w:rsidR="0061069E" w:rsidRPr="0061069E" w:rsidRDefault="0061069E" w:rsidP="00C05A28">
      <w:pPr>
        <w:rPr>
          <w:rFonts w:ascii="Calibri" w:eastAsia="Calibri" w:hAnsi="Calibri"/>
          <w:noProof/>
          <w:color w:val="000000"/>
          <w:sz w:val="22"/>
          <w:szCs w:val="22"/>
          <w:lang w:eastAsia="en-US"/>
        </w:rPr>
      </w:pPr>
    </w:p>
    <w:p w:rsidR="0061069E" w:rsidRPr="0061069E" w:rsidRDefault="0061069E" w:rsidP="0061069E">
      <w:pPr>
        <w:keepNext/>
        <w:numPr>
          <w:ilvl w:val="12"/>
          <w:numId w:val="0"/>
        </w:numPr>
        <w:tabs>
          <w:tab w:val="left" w:pos="567"/>
        </w:tabs>
        <w:jc w:val="both"/>
        <w:outlineLvl w:val="2"/>
        <w:rPr>
          <w:rFonts w:cs="Arial"/>
          <w:color w:val="000000"/>
          <w:sz w:val="20"/>
          <w:szCs w:val="26"/>
        </w:rPr>
      </w:pPr>
      <w:r w:rsidRPr="0061069E">
        <w:rPr>
          <w:rFonts w:cs="Arial"/>
          <w:color w:val="000000"/>
          <w:sz w:val="20"/>
          <w:szCs w:val="26"/>
        </w:rPr>
        <w:t>Produkt:</w:t>
      </w:r>
    </w:p>
    <w:p w:rsidR="0061069E" w:rsidRPr="0061069E" w:rsidRDefault="0061069E" w:rsidP="0061069E">
      <w:pPr>
        <w:tabs>
          <w:tab w:val="left" w:pos="1134"/>
        </w:tabs>
        <w:spacing w:after="240"/>
        <w:rPr>
          <w:rFonts w:cs="Arial"/>
          <w:b/>
          <w:color w:val="000000"/>
        </w:rPr>
      </w:pPr>
      <w:r w:rsidRPr="0061069E">
        <w:rPr>
          <w:rFonts w:cs="Arial"/>
          <w:b/>
          <w:color w:val="000000"/>
        </w:rPr>
        <w:t>21.20.0</w:t>
      </w:r>
      <w:r w:rsidR="00A554C1">
        <w:rPr>
          <w:rFonts w:cs="Arial"/>
          <w:b/>
          <w:color w:val="000000"/>
        </w:rPr>
        <w:t>3</w:t>
      </w:r>
      <w:r w:rsidRPr="0061069E">
        <w:rPr>
          <w:rFonts w:cs="Arial"/>
          <w:b/>
          <w:color w:val="000000"/>
        </w:rPr>
        <w:tab/>
      </w:r>
      <w:r w:rsidR="009824EC">
        <w:rPr>
          <w:rFonts w:cs="Arial"/>
          <w:b/>
          <w:color w:val="000000"/>
        </w:rPr>
        <w:t xml:space="preserve">Sonstige </w:t>
      </w:r>
      <w:r w:rsidRPr="0061069E">
        <w:rPr>
          <w:rFonts w:cs="Arial"/>
          <w:b/>
          <w:color w:val="000000"/>
        </w:rPr>
        <w:t>Sonderpädagogische Bildungs- und Beratungszentren</w:t>
      </w:r>
    </w:p>
    <w:p w:rsidR="0061069E" w:rsidRPr="0061069E" w:rsidRDefault="0061069E" w:rsidP="0061069E">
      <w:pPr>
        <w:widowControl w:val="0"/>
        <w:tabs>
          <w:tab w:val="left" w:pos="1134"/>
        </w:tabs>
        <w:autoSpaceDE w:val="0"/>
        <w:autoSpaceDN w:val="0"/>
        <w:adjustRightInd w:val="0"/>
        <w:spacing w:after="120"/>
        <w:rPr>
          <w:rFonts w:cs="Arial"/>
          <w:b/>
          <w:bCs/>
          <w:noProof/>
          <w:color w:val="000000"/>
          <w:szCs w:val="16"/>
          <w:u w:val="single"/>
        </w:rPr>
      </w:pPr>
      <w:r w:rsidRPr="0061069E">
        <w:rPr>
          <w:rFonts w:cs="Arial"/>
          <w:b/>
          <w:bCs/>
          <w:noProof/>
          <w:color w:val="000000"/>
          <w:szCs w:val="16"/>
          <w:u w:val="single"/>
        </w:rPr>
        <w:t xml:space="preserve">Rechnungslegungshinweis: </w:t>
      </w:r>
    </w:p>
    <w:p w:rsidR="009A7F77" w:rsidRPr="0061069E" w:rsidRDefault="009A7F77" w:rsidP="009A7F77">
      <w:pPr>
        <w:widowControl w:val="0"/>
        <w:tabs>
          <w:tab w:val="left" w:pos="1134"/>
        </w:tabs>
        <w:autoSpaceDE w:val="0"/>
        <w:autoSpaceDN w:val="0"/>
        <w:adjustRightInd w:val="0"/>
        <w:spacing w:after="120"/>
        <w:rPr>
          <w:rFonts w:cs="Arial"/>
          <w:b/>
          <w:bCs/>
          <w:noProof/>
          <w:color w:val="000000"/>
          <w:szCs w:val="16"/>
        </w:rPr>
      </w:pPr>
      <w:r>
        <w:rPr>
          <w:rFonts w:cs="Arial"/>
          <w:b/>
          <w:bCs/>
          <w:noProof/>
          <w:color w:val="000000"/>
          <w:szCs w:val="16"/>
        </w:rPr>
        <w:t>Wegen des Schullastenausgleiches ist das Produkt f</w:t>
      </w:r>
      <w:r w:rsidRPr="0061069E">
        <w:rPr>
          <w:rFonts w:cs="Arial"/>
          <w:b/>
          <w:bCs/>
          <w:noProof/>
          <w:color w:val="000000"/>
          <w:szCs w:val="16"/>
        </w:rPr>
        <w:t xml:space="preserve">ür die Finanzstatistik </w:t>
      </w:r>
      <w:r>
        <w:rPr>
          <w:rFonts w:cs="Arial"/>
          <w:b/>
          <w:bCs/>
          <w:noProof/>
          <w:color w:val="000000"/>
          <w:szCs w:val="16"/>
        </w:rPr>
        <w:t xml:space="preserve">differenzierter zu </w:t>
      </w:r>
      <w:r w:rsidRPr="00455D21">
        <w:rPr>
          <w:rFonts w:cs="Arial"/>
          <w:b/>
          <w:bCs/>
          <w:noProof/>
          <w:color w:val="000000"/>
          <w:szCs w:val="16"/>
        </w:rPr>
        <w:t>erfassen.</w:t>
      </w:r>
      <w:r>
        <w:rPr>
          <w:rFonts w:cs="Arial"/>
          <w:b/>
          <w:bCs/>
          <w:noProof/>
          <w:color w:val="000000"/>
          <w:szCs w:val="16"/>
        </w:rPr>
        <w:t xml:space="preserve"> </w:t>
      </w:r>
    </w:p>
    <w:p w:rsidR="0061069E" w:rsidRPr="0061069E" w:rsidRDefault="0061069E" w:rsidP="0061069E">
      <w:pPr>
        <w:widowControl w:val="0"/>
        <w:tabs>
          <w:tab w:val="left" w:pos="1134"/>
        </w:tabs>
        <w:autoSpaceDE w:val="0"/>
        <w:autoSpaceDN w:val="0"/>
        <w:adjustRightInd w:val="0"/>
        <w:spacing w:after="120"/>
        <w:rPr>
          <w:rFonts w:cs="Arial"/>
          <w:bCs/>
          <w:noProof/>
          <w:color w:val="000000"/>
          <w:szCs w:val="16"/>
          <w:u w:val="single"/>
        </w:rPr>
      </w:pPr>
      <w:r w:rsidRPr="0061069E">
        <w:rPr>
          <w:rFonts w:cs="Arial"/>
          <w:bCs/>
          <w:noProof/>
          <w:color w:val="000000"/>
          <w:szCs w:val="16"/>
          <w:u w:val="single"/>
        </w:rPr>
        <w:t>Kurzbeschreibung:</w:t>
      </w:r>
    </w:p>
    <w:p w:rsidR="0061069E" w:rsidRDefault="00C05A28" w:rsidP="0061069E">
      <w:pPr>
        <w:jc w:val="both"/>
        <w:rPr>
          <w:color w:val="000000"/>
          <w:szCs w:val="20"/>
        </w:rPr>
      </w:pPr>
      <w:r>
        <w:rPr>
          <w:color w:val="000000"/>
          <w:szCs w:val="20"/>
        </w:rPr>
        <w:t xml:space="preserve">Die </w:t>
      </w:r>
      <w:r w:rsidR="00496C13">
        <w:rPr>
          <w:color w:val="000000"/>
          <w:szCs w:val="20"/>
        </w:rPr>
        <w:t xml:space="preserve">sonstigen </w:t>
      </w:r>
      <w:r w:rsidR="009A7F77">
        <w:rPr>
          <w:color w:val="000000"/>
          <w:szCs w:val="20"/>
        </w:rPr>
        <w:t>S</w:t>
      </w:r>
      <w:r w:rsidR="009A7F77" w:rsidRPr="0061069E">
        <w:rPr>
          <w:color w:val="000000"/>
          <w:szCs w:val="20"/>
        </w:rPr>
        <w:t xml:space="preserve">onderpädagogischen </w:t>
      </w:r>
      <w:r w:rsidR="0061069E" w:rsidRPr="0061069E">
        <w:rPr>
          <w:color w:val="000000"/>
          <w:szCs w:val="20"/>
        </w:rPr>
        <w:t>Bildungs- und Beratungszentren dienen der Erziehung und Ausbildung von Sch</w:t>
      </w:r>
      <w:r w:rsidR="0061069E" w:rsidRPr="0061069E">
        <w:rPr>
          <w:color w:val="000000"/>
          <w:szCs w:val="20"/>
        </w:rPr>
        <w:t>ü</w:t>
      </w:r>
      <w:r>
        <w:rPr>
          <w:color w:val="000000"/>
          <w:szCs w:val="20"/>
        </w:rPr>
        <w:t xml:space="preserve">lern, </w:t>
      </w:r>
      <w:r w:rsidR="0061069E" w:rsidRPr="0061069E">
        <w:rPr>
          <w:color w:val="000000"/>
          <w:szCs w:val="20"/>
        </w:rPr>
        <w:t>bei denen ein besonderer sonderpädagogischer Förderbedarf</w:t>
      </w:r>
      <w:r w:rsidR="00496C13">
        <w:rPr>
          <w:color w:val="000000"/>
          <w:szCs w:val="20"/>
        </w:rPr>
        <w:t xml:space="preserve"> insbesondere mit folgenden </w:t>
      </w:r>
      <w:r w:rsidR="0061069E" w:rsidRPr="0061069E">
        <w:rPr>
          <w:color w:val="000000"/>
          <w:szCs w:val="20"/>
        </w:rPr>
        <w:t>Förderschwerpunkte</w:t>
      </w:r>
      <w:r w:rsidR="00496C13">
        <w:rPr>
          <w:color w:val="000000"/>
          <w:szCs w:val="20"/>
        </w:rPr>
        <w:t>n</w:t>
      </w:r>
      <w:r w:rsidR="0061069E" w:rsidRPr="0061069E">
        <w:rPr>
          <w:color w:val="000000"/>
          <w:szCs w:val="20"/>
        </w:rPr>
        <w:t xml:space="preserve"> </w:t>
      </w:r>
      <w:r w:rsidR="00496C13">
        <w:rPr>
          <w:color w:val="000000"/>
          <w:szCs w:val="20"/>
        </w:rPr>
        <w:t>festgestellt wurde</w:t>
      </w:r>
      <w:r w:rsidR="0061069E" w:rsidRPr="0061069E">
        <w:rPr>
          <w:color w:val="000000"/>
          <w:szCs w:val="20"/>
        </w:rPr>
        <w:t>:</w:t>
      </w:r>
    </w:p>
    <w:p w:rsidR="00C05A28" w:rsidRPr="0061069E" w:rsidRDefault="00C05A28" w:rsidP="0061069E">
      <w:pPr>
        <w:jc w:val="both"/>
        <w:rPr>
          <w:color w:val="000000"/>
          <w:szCs w:val="20"/>
        </w:rPr>
      </w:pPr>
    </w:p>
    <w:p w:rsidR="0061069E" w:rsidRPr="00FD4FD9" w:rsidRDefault="0061069E" w:rsidP="00A2045E">
      <w:pPr>
        <w:numPr>
          <w:ilvl w:val="1"/>
          <w:numId w:val="13"/>
        </w:numPr>
        <w:spacing w:after="240"/>
        <w:ind w:left="567" w:hanging="141"/>
        <w:contextualSpacing/>
        <w:rPr>
          <w:szCs w:val="18"/>
        </w:rPr>
      </w:pPr>
      <w:r w:rsidRPr="00FD4FD9">
        <w:rPr>
          <w:szCs w:val="18"/>
        </w:rPr>
        <w:t>Sprache</w:t>
      </w:r>
    </w:p>
    <w:p w:rsidR="0061069E" w:rsidRPr="00FD4FD9" w:rsidRDefault="0061069E" w:rsidP="00A2045E">
      <w:pPr>
        <w:numPr>
          <w:ilvl w:val="1"/>
          <w:numId w:val="13"/>
        </w:numPr>
        <w:spacing w:after="240"/>
        <w:ind w:left="567" w:hanging="141"/>
        <w:contextualSpacing/>
        <w:rPr>
          <w:szCs w:val="18"/>
        </w:rPr>
      </w:pPr>
      <w:r w:rsidRPr="00FD4FD9">
        <w:rPr>
          <w:szCs w:val="18"/>
        </w:rPr>
        <w:t>Emotionale und soziale Entwicklung</w:t>
      </w:r>
    </w:p>
    <w:p w:rsidR="0061069E" w:rsidRPr="00FD4FD9" w:rsidRDefault="0061069E" w:rsidP="00A2045E">
      <w:pPr>
        <w:numPr>
          <w:ilvl w:val="1"/>
          <w:numId w:val="13"/>
        </w:numPr>
        <w:spacing w:after="240"/>
        <w:ind w:left="567" w:hanging="141"/>
        <w:contextualSpacing/>
        <w:rPr>
          <w:szCs w:val="18"/>
        </w:rPr>
      </w:pPr>
      <w:r w:rsidRPr="00FD4FD9">
        <w:rPr>
          <w:szCs w:val="18"/>
        </w:rPr>
        <w:t>Sehen</w:t>
      </w:r>
    </w:p>
    <w:p w:rsidR="0061069E" w:rsidRPr="00FD4FD9" w:rsidRDefault="0061069E" w:rsidP="00A2045E">
      <w:pPr>
        <w:numPr>
          <w:ilvl w:val="1"/>
          <w:numId w:val="13"/>
        </w:numPr>
        <w:spacing w:after="240"/>
        <w:ind w:left="567" w:hanging="141"/>
        <w:contextualSpacing/>
        <w:rPr>
          <w:szCs w:val="18"/>
        </w:rPr>
      </w:pPr>
      <w:r w:rsidRPr="00FD4FD9">
        <w:rPr>
          <w:szCs w:val="18"/>
        </w:rPr>
        <w:t>Hören</w:t>
      </w:r>
    </w:p>
    <w:p w:rsidR="0061069E" w:rsidRPr="00FD4FD9" w:rsidRDefault="0061069E" w:rsidP="00A2045E">
      <w:pPr>
        <w:numPr>
          <w:ilvl w:val="1"/>
          <w:numId w:val="13"/>
        </w:numPr>
        <w:spacing w:after="240"/>
        <w:ind w:left="567" w:hanging="141"/>
        <w:contextualSpacing/>
        <w:rPr>
          <w:szCs w:val="18"/>
        </w:rPr>
      </w:pPr>
      <w:r w:rsidRPr="00FD4FD9">
        <w:rPr>
          <w:szCs w:val="18"/>
        </w:rPr>
        <w:t>Geistige Entwicklung</w:t>
      </w:r>
    </w:p>
    <w:p w:rsidR="0061069E" w:rsidRPr="00FD4FD9" w:rsidRDefault="0061069E" w:rsidP="00A2045E">
      <w:pPr>
        <w:numPr>
          <w:ilvl w:val="1"/>
          <w:numId w:val="13"/>
        </w:numPr>
        <w:spacing w:after="240"/>
        <w:ind w:left="567" w:hanging="141"/>
        <w:contextualSpacing/>
        <w:rPr>
          <w:szCs w:val="18"/>
        </w:rPr>
      </w:pPr>
      <w:r w:rsidRPr="00FD4FD9">
        <w:rPr>
          <w:szCs w:val="18"/>
        </w:rPr>
        <w:t>Körperliche und motorische Entwicklung</w:t>
      </w:r>
    </w:p>
    <w:p w:rsidR="0061069E" w:rsidRPr="00FD4FD9" w:rsidRDefault="0061069E" w:rsidP="00A2045E">
      <w:pPr>
        <w:numPr>
          <w:ilvl w:val="1"/>
          <w:numId w:val="13"/>
        </w:numPr>
        <w:spacing w:after="240"/>
        <w:ind w:left="567" w:hanging="141"/>
        <w:contextualSpacing/>
        <w:rPr>
          <w:szCs w:val="18"/>
        </w:rPr>
      </w:pPr>
      <w:r w:rsidRPr="00FD4FD9">
        <w:rPr>
          <w:szCs w:val="18"/>
        </w:rPr>
        <w:t>Schüler in längerer Krankenhausbehandlung</w:t>
      </w:r>
    </w:p>
    <w:p w:rsidR="00C05A28" w:rsidRDefault="00C05A28" w:rsidP="0061069E">
      <w:pPr>
        <w:jc w:val="both"/>
        <w:rPr>
          <w:color w:val="000000"/>
          <w:szCs w:val="20"/>
        </w:rPr>
      </w:pPr>
    </w:p>
    <w:p w:rsidR="0061069E" w:rsidRPr="0061069E" w:rsidRDefault="0061069E" w:rsidP="0061069E">
      <w:pPr>
        <w:jc w:val="both"/>
        <w:rPr>
          <w:color w:val="000000"/>
          <w:szCs w:val="20"/>
        </w:rPr>
      </w:pPr>
      <w:r w:rsidRPr="0061069E">
        <w:rPr>
          <w:color w:val="000000"/>
          <w:szCs w:val="20"/>
        </w:rPr>
        <w:t>Zu den Leistungen vgl. die Kurzbesch</w:t>
      </w:r>
      <w:r w:rsidR="00AF24F7">
        <w:rPr>
          <w:color w:val="000000"/>
          <w:szCs w:val="20"/>
        </w:rPr>
        <w:t xml:space="preserve">reibung bei Produktgruppe </w:t>
      </w:r>
      <w:r w:rsidR="00AF24F7" w:rsidRPr="00FD4FD9">
        <w:rPr>
          <w:color w:val="000000"/>
          <w:szCs w:val="20"/>
        </w:rPr>
        <w:t>21.10</w:t>
      </w:r>
    </w:p>
    <w:p w:rsidR="0061069E" w:rsidRPr="0061069E" w:rsidRDefault="0061069E" w:rsidP="0061069E">
      <w:pPr>
        <w:ind w:left="108" w:hanging="108"/>
        <w:jc w:val="both"/>
        <w:rPr>
          <w:color w:val="000000"/>
          <w:szCs w:val="20"/>
        </w:rPr>
      </w:pPr>
    </w:p>
    <w:p w:rsidR="0061069E" w:rsidRPr="0061069E" w:rsidRDefault="0061069E" w:rsidP="0061069E">
      <w:pPr>
        <w:widowControl w:val="0"/>
        <w:tabs>
          <w:tab w:val="left" w:pos="1134"/>
        </w:tabs>
        <w:autoSpaceDE w:val="0"/>
        <w:autoSpaceDN w:val="0"/>
        <w:adjustRightInd w:val="0"/>
        <w:spacing w:after="120"/>
        <w:rPr>
          <w:color w:val="000000"/>
          <w:u w:val="single"/>
        </w:rPr>
      </w:pPr>
      <w:r w:rsidRPr="0061069E">
        <w:rPr>
          <w:color w:val="000000"/>
          <w:u w:val="single"/>
        </w:rPr>
        <w:t>Allgemeine Ziele / Auftragsgrundlage:</w:t>
      </w:r>
    </w:p>
    <w:p w:rsidR="0061069E" w:rsidRDefault="0061069E" w:rsidP="004F2C5D">
      <w:pPr>
        <w:rPr>
          <w:rFonts w:cs="Arial"/>
          <w:bCs/>
          <w:color w:val="000000"/>
        </w:rPr>
      </w:pPr>
      <w:r w:rsidRPr="0061069E">
        <w:rPr>
          <w:color w:val="000000"/>
          <w:szCs w:val="20"/>
        </w:rPr>
        <w:t xml:space="preserve">Sicherstellung und Weiterentwicklung eines </w:t>
      </w:r>
      <w:r w:rsidR="00276C4D">
        <w:rPr>
          <w:rFonts w:cs="Arial"/>
          <w:bCs/>
          <w:color w:val="000000"/>
        </w:rPr>
        <w:t>sonder</w:t>
      </w:r>
      <w:r w:rsidR="00276C4D" w:rsidRPr="00276C4D">
        <w:rPr>
          <w:rFonts w:cs="Arial"/>
          <w:bCs/>
          <w:color w:val="000000"/>
        </w:rPr>
        <w:t>pädagogische</w:t>
      </w:r>
      <w:r w:rsidR="00276C4D">
        <w:rPr>
          <w:rFonts w:cs="Arial"/>
          <w:bCs/>
          <w:color w:val="000000"/>
        </w:rPr>
        <w:t>n</w:t>
      </w:r>
      <w:r w:rsidR="00276C4D" w:rsidRPr="004F2C5D">
        <w:rPr>
          <w:rFonts w:cs="Arial"/>
          <w:bCs/>
          <w:color w:val="000000"/>
        </w:rPr>
        <w:t xml:space="preserve"> Bildungsangebot</w:t>
      </w:r>
      <w:r w:rsidR="00276C4D">
        <w:rPr>
          <w:rFonts w:cs="Arial"/>
          <w:bCs/>
          <w:color w:val="000000"/>
        </w:rPr>
        <w:t>s</w:t>
      </w:r>
    </w:p>
    <w:p w:rsidR="00C05A28" w:rsidRPr="00276C4D" w:rsidRDefault="00C05A28" w:rsidP="004F2C5D">
      <w:pPr>
        <w:rPr>
          <w:rFonts w:cs="Tahoma"/>
          <w:noProof/>
          <w:color w:val="000000"/>
          <w:szCs w:val="16"/>
        </w:rPr>
      </w:pPr>
    </w:p>
    <w:p w:rsidR="00547A8B" w:rsidRPr="006B228A" w:rsidRDefault="00547A8B" w:rsidP="00547A8B">
      <w:pPr>
        <w:pStyle w:val="Produktgruppeneu"/>
        <w:rPr>
          <w:color w:val="000000"/>
        </w:rPr>
      </w:pPr>
      <w:r w:rsidRPr="006B228A">
        <w:rPr>
          <w:color w:val="000000"/>
        </w:rPr>
        <w:t>Produktgruppe:</w:t>
      </w:r>
    </w:p>
    <w:p w:rsidR="00547A8B" w:rsidRPr="006B228A" w:rsidRDefault="00547A8B" w:rsidP="00547A8B">
      <w:pPr>
        <w:pStyle w:val="Produktgruppe"/>
        <w:ind w:left="1134" w:hanging="1134"/>
        <w:rPr>
          <w:color w:val="000000"/>
        </w:rPr>
      </w:pPr>
      <w:bookmarkStart w:id="79" w:name="_Toc448927701"/>
      <w:r w:rsidRPr="006B228A">
        <w:rPr>
          <w:color w:val="000000"/>
        </w:rPr>
        <w:t>21.30</w:t>
      </w:r>
      <w:r w:rsidRPr="006B228A">
        <w:rPr>
          <w:color w:val="000000"/>
        </w:rPr>
        <w:tab/>
      </w:r>
      <w:r w:rsidR="00DC6632">
        <w:rPr>
          <w:color w:val="000000"/>
        </w:rPr>
        <w:t>B</w:t>
      </w:r>
      <w:r w:rsidRPr="006B228A">
        <w:rPr>
          <w:color w:val="000000"/>
        </w:rPr>
        <w:t>erufsbildende Schulen</w:t>
      </w:r>
      <w:bookmarkEnd w:id="79"/>
    </w:p>
    <w:p w:rsidR="00291460" w:rsidRDefault="00291460" w:rsidP="00421C86">
      <w:pPr>
        <w:pStyle w:val="Textkrper3"/>
        <w:tabs>
          <w:tab w:val="clear" w:pos="1134"/>
        </w:tabs>
        <w:autoSpaceDE/>
        <w:autoSpaceDN/>
        <w:adjustRightInd/>
        <w:spacing w:after="120"/>
        <w:rPr>
          <w:rFonts w:cs="Times New Roman"/>
          <w:noProof w:val="0"/>
          <w:color w:val="000000"/>
          <w:szCs w:val="20"/>
        </w:rPr>
      </w:pPr>
      <w:r w:rsidRPr="00421C86">
        <w:rPr>
          <w:rFonts w:cs="Times New Roman"/>
          <w:noProof w:val="0"/>
          <w:color w:val="000000"/>
          <w:szCs w:val="20"/>
          <w:u w:val="single"/>
        </w:rPr>
        <w:t>Kurzbeschreibung:</w:t>
      </w:r>
    </w:p>
    <w:p w:rsidR="00CD78EC" w:rsidRDefault="00CD78EC" w:rsidP="007F312F">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Sicherstellung des Schul- und Unterrichtsbetriebs an den kommunalen </w:t>
      </w:r>
      <w:r>
        <w:rPr>
          <w:rFonts w:cs="Times New Roman"/>
          <w:noProof w:val="0"/>
          <w:color w:val="000000"/>
          <w:szCs w:val="20"/>
        </w:rPr>
        <w:t>berufsbildenden S</w:t>
      </w:r>
      <w:r w:rsidRPr="006B228A">
        <w:rPr>
          <w:rFonts w:cs="Times New Roman"/>
          <w:noProof w:val="0"/>
          <w:color w:val="000000"/>
          <w:szCs w:val="20"/>
        </w:rPr>
        <w:t>chulen durch Schaffung der sächlichen und personellen Voraussetzungen in Erfüllung der Aufg</w:t>
      </w:r>
      <w:r w:rsidR="00752F59">
        <w:rPr>
          <w:rFonts w:cs="Times New Roman"/>
          <w:noProof w:val="0"/>
          <w:color w:val="000000"/>
          <w:szCs w:val="20"/>
        </w:rPr>
        <w:t>abe des örtlichen Schulträgers</w:t>
      </w:r>
      <w:r w:rsidR="00752F59" w:rsidRPr="00FD4FD9">
        <w:rPr>
          <w:rFonts w:cs="Times New Roman"/>
          <w:noProof w:val="0"/>
          <w:color w:val="000000"/>
          <w:szCs w:val="20"/>
        </w:rPr>
        <w:t>;</w:t>
      </w:r>
    </w:p>
    <w:p w:rsidR="00CD78EC" w:rsidRDefault="00421C86" w:rsidP="007F312F">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V</w:t>
      </w:r>
      <w:r w:rsidR="00CD78EC">
        <w:rPr>
          <w:rFonts w:cs="Times New Roman"/>
          <w:noProof w:val="0"/>
          <w:color w:val="000000"/>
          <w:szCs w:val="20"/>
        </w:rPr>
        <w:t xml:space="preserve">gl. im Übrigen die </w:t>
      </w:r>
      <w:r w:rsidR="004475FD">
        <w:rPr>
          <w:rFonts w:cs="Times New Roman"/>
          <w:noProof w:val="0"/>
          <w:color w:val="000000"/>
          <w:szCs w:val="20"/>
        </w:rPr>
        <w:t xml:space="preserve">Leistungen nach der </w:t>
      </w:r>
      <w:r w:rsidR="00CD78EC">
        <w:rPr>
          <w:rFonts w:cs="Times New Roman"/>
          <w:noProof w:val="0"/>
          <w:color w:val="000000"/>
          <w:szCs w:val="20"/>
        </w:rPr>
        <w:t>Kurzbesch</w:t>
      </w:r>
      <w:r w:rsidR="00AF24F7">
        <w:rPr>
          <w:rFonts w:cs="Times New Roman"/>
          <w:noProof w:val="0"/>
          <w:color w:val="000000"/>
          <w:szCs w:val="20"/>
        </w:rPr>
        <w:t xml:space="preserve">reibung bei Produktgruppe </w:t>
      </w:r>
      <w:r w:rsidR="00AF24F7" w:rsidRPr="00FD4FD9">
        <w:rPr>
          <w:rFonts w:cs="Times New Roman"/>
          <w:noProof w:val="0"/>
          <w:color w:val="000000"/>
          <w:szCs w:val="20"/>
        </w:rPr>
        <w:t>21.10</w:t>
      </w:r>
    </w:p>
    <w:p w:rsidR="000A301F" w:rsidRDefault="000A301F" w:rsidP="00547A8B">
      <w:pPr>
        <w:pStyle w:val="Spiegelstrich"/>
        <w:numPr>
          <w:ilvl w:val="0"/>
          <w:numId w:val="0"/>
        </w:numPr>
        <w:tabs>
          <w:tab w:val="left" w:pos="142"/>
        </w:tabs>
        <w:rPr>
          <w:color w:val="000000"/>
        </w:rPr>
      </w:pPr>
    </w:p>
    <w:p w:rsidR="00547A8B" w:rsidRPr="006B228A" w:rsidRDefault="00547A8B" w:rsidP="00547A8B">
      <w:pPr>
        <w:pStyle w:val="Spiegelstrich"/>
        <w:numPr>
          <w:ilvl w:val="0"/>
          <w:numId w:val="0"/>
        </w:numPr>
        <w:tabs>
          <w:tab w:val="left" w:pos="142"/>
        </w:tabs>
        <w:rPr>
          <w:color w:val="000000"/>
        </w:rPr>
      </w:pPr>
      <w:r>
        <w:rPr>
          <w:color w:val="000000"/>
        </w:rPr>
        <w:t xml:space="preserve">Die berufsbildenden Schulen schließen </w:t>
      </w:r>
      <w:r w:rsidR="00CE5FE2">
        <w:rPr>
          <w:color w:val="000000"/>
        </w:rPr>
        <w:t xml:space="preserve">berufliche Gymnasien, </w:t>
      </w:r>
      <w:r w:rsidR="00B2141F">
        <w:rPr>
          <w:color w:val="000000"/>
        </w:rPr>
        <w:t>Berufsschulen und Sonderberufsschulen,</w:t>
      </w:r>
      <w:r w:rsidR="00740197">
        <w:rPr>
          <w:color w:val="000000"/>
        </w:rPr>
        <w:t xml:space="preserve"> </w:t>
      </w:r>
      <w:r>
        <w:rPr>
          <w:color w:val="000000"/>
        </w:rPr>
        <w:t>Berufsfac</w:t>
      </w:r>
      <w:r>
        <w:rPr>
          <w:color w:val="000000"/>
        </w:rPr>
        <w:t>h</w:t>
      </w:r>
      <w:r>
        <w:rPr>
          <w:color w:val="000000"/>
        </w:rPr>
        <w:t>schulen</w:t>
      </w:r>
      <w:r w:rsidR="00B2141F">
        <w:rPr>
          <w:color w:val="000000"/>
        </w:rPr>
        <w:t xml:space="preserve"> und Sonderberufsfachschulen, </w:t>
      </w:r>
      <w:r>
        <w:rPr>
          <w:color w:val="000000"/>
        </w:rPr>
        <w:t>Beruf</w:t>
      </w:r>
      <w:r w:rsidR="0046439C">
        <w:rPr>
          <w:color w:val="000000"/>
        </w:rPr>
        <w:t>skollegs</w:t>
      </w:r>
      <w:r w:rsidR="005E001C">
        <w:rPr>
          <w:color w:val="000000"/>
        </w:rPr>
        <w:t xml:space="preserve">, </w:t>
      </w:r>
      <w:r w:rsidR="00B2141F">
        <w:rPr>
          <w:color w:val="000000"/>
        </w:rPr>
        <w:t xml:space="preserve">Berufsoberschulen und </w:t>
      </w:r>
      <w:r w:rsidR="005E001C">
        <w:rPr>
          <w:color w:val="000000"/>
        </w:rPr>
        <w:t>Fachschulen</w:t>
      </w:r>
      <w:r w:rsidR="00B2141F">
        <w:rPr>
          <w:color w:val="000000"/>
        </w:rPr>
        <w:t xml:space="preserve"> </w:t>
      </w:r>
      <w:r w:rsidR="00752F59">
        <w:rPr>
          <w:color w:val="000000"/>
        </w:rPr>
        <w:t xml:space="preserve">und </w:t>
      </w:r>
      <w:r w:rsidR="00752F59" w:rsidRPr="00FD4FD9">
        <w:rPr>
          <w:color w:val="000000"/>
        </w:rPr>
        <w:t>ein</w:t>
      </w:r>
    </w:p>
    <w:p w:rsidR="00547A8B" w:rsidRPr="006B228A" w:rsidRDefault="00547A8B" w:rsidP="00547A8B">
      <w:pPr>
        <w:pStyle w:val="Spiegelstrich"/>
        <w:numPr>
          <w:ilvl w:val="0"/>
          <w:numId w:val="0"/>
        </w:numPr>
        <w:tabs>
          <w:tab w:val="left" w:pos="142"/>
          <w:tab w:val="left" w:pos="567"/>
        </w:tabs>
        <w:ind w:left="567" w:hanging="567"/>
        <w:rPr>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21.30.01</w:t>
      </w:r>
      <w:r w:rsidRPr="006B228A">
        <w:rPr>
          <w:color w:val="000000"/>
        </w:rPr>
        <w:tab/>
      </w:r>
      <w:r w:rsidR="00DC6632">
        <w:rPr>
          <w:color w:val="000000"/>
        </w:rPr>
        <w:t>G</w:t>
      </w:r>
      <w:r w:rsidRPr="006B228A">
        <w:rPr>
          <w:color w:val="000000"/>
        </w:rPr>
        <w:t>ewerbliche Schulen</w:t>
      </w:r>
    </w:p>
    <w:p w:rsidR="00547A8B" w:rsidRPr="006B228A" w:rsidRDefault="00547A8B" w:rsidP="00547A8B">
      <w:pPr>
        <w:pStyle w:val="Kurzbeschreibung"/>
        <w:rPr>
          <w:color w:val="000000"/>
        </w:rPr>
      </w:pPr>
      <w:r w:rsidRPr="006B228A">
        <w:rPr>
          <w:color w:val="000000"/>
        </w:rPr>
        <w:t>Kurzbeschreibung:</w:t>
      </w:r>
    </w:p>
    <w:p w:rsidR="00547A8B" w:rsidRPr="003547A9" w:rsidRDefault="00547A8B" w:rsidP="00547A8B">
      <w:pPr>
        <w:pStyle w:val="Textkrper3"/>
        <w:tabs>
          <w:tab w:val="clear" w:pos="1134"/>
        </w:tabs>
        <w:autoSpaceDE/>
        <w:autoSpaceDN/>
        <w:adjustRightInd/>
        <w:rPr>
          <w:rFonts w:cs="Times New Roman"/>
          <w:noProof w:val="0"/>
          <w:color w:val="000000"/>
          <w:szCs w:val="20"/>
          <w:highlight w:val="magenta"/>
        </w:rPr>
      </w:pPr>
      <w:r w:rsidRPr="006B228A">
        <w:rPr>
          <w:rFonts w:cs="Times New Roman"/>
          <w:noProof w:val="0"/>
          <w:color w:val="000000"/>
          <w:szCs w:val="20"/>
        </w:rPr>
        <w:t>Die gewerbliche Schule ist eine weiterführende Schule, in der Bildungsabschlüsse bis zur Hochschulreife erworben we</w:t>
      </w:r>
      <w:r w:rsidRPr="006B228A">
        <w:rPr>
          <w:rFonts w:cs="Times New Roman"/>
          <w:noProof w:val="0"/>
          <w:color w:val="000000"/>
          <w:szCs w:val="20"/>
        </w:rPr>
        <w:t>r</w:t>
      </w:r>
      <w:r w:rsidR="00AF24F7">
        <w:rPr>
          <w:rFonts w:cs="Times New Roman"/>
          <w:noProof w:val="0"/>
          <w:color w:val="000000"/>
          <w:szCs w:val="20"/>
        </w:rPr>
        <w:t xml:space="preserve">den </w:t>
      </w:r>
      <w:r w:rsidR="00AF24F7" w:rsidRPr="006457F2">
        <w:rPr>
          <w:rFonts w:cs="Times New Roman"/>
          <w:noProof w:val="0"/>
          <w:color w:val="000000"/>
          <w:szCs w:val="20"/>
        </w:rPr>
        <w:t>können</w:t>
      </w:r>
    </w:p>
    <w:p w:rsidR="00547A8B" w:rsidRPr="003547A9" w:rsidRDefault="00547A8B" w:rsidP="00547A8B">
      <w:pPr>
        <w:rPr>
          <w:color w:val="000000"/>
          <w:highlight w:val="magenta"/>
        </w:rPr>
      </w:pPr>
    </w:p>
    <w:p w:rsidR="00547A8B" w:rsidRPr="006B228A" w:rsidRDefault="00D17B03" w:rsidP="00547A8B">
      <w:pPr>
        <w:pStyle w:val="Ziele"/>
        <w:rPr>
          <w:color w:val="000000"/>
        </w:rPr>
      </w:pPr>
      <w:r w:rsidRPr="006457F2">
        <w:rPr>
          <w:color w:val="000000"/>
        </w:rPr>
        <w:t>Allgemeine Ziele</w:t>
      </w:r>
      <w:r>
        <w:rPr>
          <w:color w:val="000000"/>
        </w:rPr>
        <w:t xml:space="preserv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Sicherstellung und Weiterentwicklung eines bedarfsgerechten Schulangebots im gewerblichen </w:t>
      </w:r>
      <w:r w:rsidRPr="006457F2">
        <w:rPr>
          <w:rFonts w:cs="Times New Roman"/>
          <w:noProof w:val="0"/>
          <w:color w:val="000000"/>
          <w:szCs w:val="20"/>
        </w:rPr>
        <w:t>Bereich</w:t>
      </w:r>
    </w:p>
    <w:p w:rsidR="00547A8B" w:rsidRPr="006B228A" w:rsidRDefault="00547A8B" w:rsidP="00547A8B">
      <w:pPr>
        <w:rPr>
          <w:noProof/>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21.30.02</w:t>
      </w:r>
      <w:r w:rsidRPr="006B228A">
        <w:rPr>
          <w:color w:val="000000"/>
        </w:rPr>
        <w:tab/>
      </w:r>
      <w:r w:rsidR="00DC6632">
        <w:rPr>
          <w:color w:val="000000"/>
        </w:rPr>
        <w:t>K</w:t>
      </w:r>
      <w:r w:rsidRPr="006B228A">
        <w:rPr>
          <w:color w:val="000000"/>
        </w:rPr>
        <w:t>aufmännische Schulen</w:t>
      </w:r>
    </w:p>
    <w:p w:rsidR="00547A8B" w:rsidRPr="006B228A" w:rsidRDefault="00547A8B" w:rsidP="00547A8B">
      <w:pPr>
        <w:pStyle w:val="Kurzbeschreibung"/>
        <w:rPr>
          <w:color w:val="000000"/>
        </w:rPr>
      </w:pPr>
      <w:r w:rsidRPr="006B228A">
        <w:rPr>
          <w:color w:val="000000"/>
        </w:rPr>
        <w:t>Kurzbeschreibung:</w:t>
      </w:r>
    </w:p>
    <w:p w:rsidR="00547A8B" w:rsidRPr="006457F2"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Die kaufmännische Schule ist eine weiterführende Schule, in der Bildungsabschlüsse bis zur Hochsc</w:t>
      </w:r>
      <w:r w:rsidR="00AF24F7">
        <w:rPr>
          <w:rFonts w:cs="Times New Roman"/>
          <w:noProof w:val="0"/>
          <w:color w:val="000000"/>
          <w:szCs w:val="20"/>
        </w:rPr>
        <w:t xml:space="preserve">hulreife erworben werden </w:t>
      </w:r>
      <w:r w:rsidR="00AF24F7" w:rsidRPr="006457F2">
        <w:rPr>
          <w:rFonts w:cs="Times New Roman"/>
          <w:noProof w:val="0"/>
          <w:color w:val="000000"/>
          <w:szCs w:val="20"/>
        </w:rPr>
        <w:t>können</w:t>
      </w:r>
    </w:p>
    <w:p w:rsidR="00547A8B" w:rsidRPr="006457F2" w:rsidRDefault="00547A8B" w:rsidP="00547A8B">
      <w:pPr>
        <w:rPr>
          <w:color w:val="000000"/>
        </w:rPr>
      </w:pPr>
    </w:p>
    <w:p w:rsidR="00547A8B" w:rsidRPr="006B228A" w:rsidRDefault="00D17B03" w:rsidP="00547A8B">
      <w:pPr>
        <w:pStyle w:val="Ziele"/>
        <w:rPr>
          <w:color w:val="000000"/>
        </w:rPr>
      </w:pPr>
      <w:r w:rsidRPr="006457F2">
        <w:rPr>
          <w:color w:val="000000"/>
        </w:rPr>
        <w:t>Allgemeine</w:t>
      </w:r>
      <w:r>
        <w:rPr>
          <w:color w:val="000000"/>
        </w:rPr>
        <w:t xml:space="preserv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Sicherstellung und Weiterentwicklung eines bedarfsgerechten Schulangebots im kaufmännischen Bereich </w:t>
      </w:r>
    </w:p>
    <w:p w:rsidR="00547A8B" w:rsidRPr="006B228A" w:rsidRDefault="00547A8B" w:rsidP="00547A8B">
      <w:pPr>
        <w:rPr>
          <w:noProof/>
          <w:color w:val="000000"/>
        </w:rPr>
      </w:pPr>
    </w:p>
    <w:p w:rsidR="00547A8B" w:rsidRPr="006B228A" w:rsidRDefault="00547A8B" w:rsidP="00547A8B">
      <w:pPr>
        <w:pStyle w:val="berschrift3"/>
        <w:rPr>
          <w:color w:val="000000"/>
        </w:rPr>
      </w:pPr>
      <w:r w:rsidRPr="006B228A">
        <w:rPr>
          <w:color w:val="000000"/>
        </w:rPr>
        <w:t>Produkt:</w:t>
      </w:r>
    </w:p>
    <w:p w:rsidR="00547A8B" w:rsidRPr="000264CD" w:rsidRDefault="00547A8B" w:rsidP="00547A8B">
      <w:pPr>
        <w:pStyle w:val="Produktbezeichnung"/>
        <w:rPr>
          <w:color w:val="000000"/>
          <w:szCs w:val="18"/>
        </w:rPr>
      </w:pPr>
      <w:r w:rsidRPr="006B228A">
        <w:rPr>
          <w:color w:val="000000"/>
        </w:rPr>
        <w:t>21.30.03</w:t>
      </w:r>
      <w:r w:rsidRPr="006B228A">
        <w:rPr>
          <w:color w:val="000000"/>
        </w:rPr>
        <w:tab/>
      </w:r>
      <w:r w:rsidR="00DC6632">
        <w:rPr>
          <w:color w:val="000000"/>
          <w:szCs w:val="18"/>
        </w:rPr>
        <w:t>H</w:t>
      </w:r>
      <w:r w:rsidRPr="000264CD">
        <w:rPr>
          <w:color w:val="000000"/>
          <w:szCs w:val="18"/>
        </w:rPr>
        <w:t>auswirtschaftlich-pflegerisch-sozialpädagogische Schulen</w:t>
      </w:r>
    </w:p>
    <w:p w:rsidR="00547A8B" w:rsidRPr="006B228A" w:rsidRDefault="00547A8B" w:rsidP="00547A8B">
      <w:pPr>
        <w:pStyle w:val="Kurzbeschreibung"/>
        <w:rPr>
          <w:color w:val="000000"/>
        </w:rPr>
      </w:pPr>
      <w:r w:rsidRPr="006B228A">
        <w:rPr>
          <w:color w:val="000000"/>
        </w:rPr>
        <w:t>Kurzbeschreibung:</w:t>
      </w:r>
    </w:p>
    <w:p w:rsidR="00547A8B" w:rsidRPr="006B228A" w:rsidRDefault="00547A8B" w:rsidP="00547A8B">
      <w:pPr>
        <w:pStyle w:val="Textkrper3"/>
        <w:tabs>
          <w:tab w:val="clear" w:pos="1134"/>
        </w:tabs>
        <w:autoSpaceDE/>
        <w:autoSpaceDN/>
        <w:adjustRightInd/>
        <w:rPr>
          <w:color w:val="000000"/>
        </w:rPr>
      </w:pPr>
      <w:r w:rsidRPr="006B228A">
        <w:rPr>
          <w:color w:val="000000"/>
        </w:rPr>
        <w:t xml:space="preserve">Die </w:t>
      </w:r>
      <w:r w:rsidRPr="000264CD">
        <w:rPr>
          <w:rFonts w:cs="Arial"/>
          <w:color w:val="000000"/>
          <w:szCs w:val="18"/>
        </w:rPr>
        <w:t>hauswirtschaftlich</w:t>
      </w:r>
      <w:r>
        <w:rPr>
          <w:rFonts w:cs="Arial"/>
          <w:color w:val="000000"/>
          <w:szCs w:val="18"/>
        </w:rPr>
        <w:t>-pflegerisch-sozialpädagogische</w:t>
      </w:r>
      <w:r w:rsidRPr="006B228A">
        <w:rPr>
          <w:color w:val="000000"/>
        </w:rPr>
        <w:t xml:space="preserve"> Schule ist eine weiterführende Schule, in der Bildungsabschlüsse bis zur Hochsc</w:t>
      </w:r>
      <w:r w:rsidR="00AF24F7">
        <w:rPr>
          <w:color w:val="000000"/>
        </w:rPr>
        <w:t xml:space="preserve">hulreife erworben werden </w:t>
      </w:r>
      <w:r w:rsidR="00AF24F7" w:rsidRPr="006457F2">
        <w:rPr>
          <w:color w:val="000000"/>
        </w:rPr>
        <w:t>können</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color w:val="000000"/>
        </w:rPr>
      </w:pPr>
      <w:r w:rsidRPr="006B228A">
        <w:rPr>
          <w:rFonts w:cs="Times New Roman"/>
          <w:noProof w:val="0"/>
          <w:color w:val="000000"/>
          <w:szCs w:val="20"/>
        </w:rPr>
        <w:t xml:space="preserve">Sicherstellung und Weiterentwicklung eines bedarfsgerechten Schulangebots im </w:t>
      </w:r>
      <w:r w:rsidRPr="000264CD">
        <w:rPr>
          <w:rFonts w:cs="Arial"/>
          <w:color w:val="000000"/>
          <w:szCs w:val="18"/>
        </w:rPr>
        <w:t>hauswirtschaftlich-pflegerisch-sozialpädagogischen</w:t>
      </w:r>
      <w:r>
        <w:rPr>
          <w:rFonts w:cs="Arial"/>
          <w:color w:val="000000"/>
          <w:szCs w:val="18"/>
        </w:rPr>
        <w:t xml:space="preserve"> </w:t>
      </w:r>
      <w:r w:rsidRPr="006B228A">
        <w:rPr>
          <w:rFonts w:cs="Times New Roman"/>
          <w:noProof w:val="0"/>
          <w:color w:val="000000"/>
          <w:szCs w:val="20"/>
        </w:rPr>
        <w:t>Bereich</w:t>
      </w:r>
      <w:r w:rsidRPr="006B228A">
        <w:rPr>
          <w:color w:val="000000"/>
        </w:rPr>
        <w:t xml:space="preserve"> </w:t>
      </w:r>
    </w:p>
    <w:p w:rsidR="00547A8B" w:rsidRPr="006B228A" w:rsidRDefault="00547A8B" w:rsidP="00547A8B">
      <w:pPr>
        <w:rPr>
          <w:noProof/>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21.30.04</w:t>
      </w:r>
      <w:r w:rsidRPr="006B228A">
        <w:rPr>
          <w:color w:val="000000"/>
        </w:rPr>
        <w:tab/>
      </w:r>
      <w:r w:rsidR="00DC6632">
        <w:rPr>
          <w:color w:val="000000"/>
        </w:rPr>
        <w:t>L</w:t>
      </w:r>
      <w:r w:rsidRPr="006B228A">
        <w:rPr>
          <w:color w:val="000000"/>
        </w:rPr>
        <w:t>andwirtschaftliche Schulen</w:t>
      </w:r>
    </w:p>
    <w:p w:rsidR="00421C86" w:rsidRDefault="00421C86" w:rsidP="00C05A28">
      <w:pPr>
        <w:pStyle w:val="Kurzbeschreibung"/>
        <w:rPr>
          <w:color w:val="000000"/>
        </w:rPr>
      </w:pPr>
      <w:r>
        <w:rPr>
          <w:color w:val="000000"/>
        </w:rPr>
        <w:t>Buchungshinweis:</w:t>
      </w:r>
    </w:p>
    <w:p w:rsidR="006A4F69" w:rsidRDefault="00421C86" w:rsidP="006457F2">
      <w:pPr>
        <w:pStyle w:val="Textkrper3"/>
        <w:tabs>
          <w:tab w:val="clear" w:pos="1134"/>
        </w:tabs>
        <w:autoSpaceDE/>
        <w:autoSpaceDN/>
        <w:adjustRightInd/>
        <w:rPr>
          <w:rFonts w:cs="Times New Roman"/>
          <w:noProof w:val="0"/>
          <w:color w:val="000000"/>
          <w:szCs w:val="20"/>
        </w:rPr>
      </w:pPr>
      <w:r w:rsidRPr="00740197">
        <w:rPr>
          <w:rFonts w:cs="Times New Roman"/>
          <w:noProof w:val="0"/>
          <w:color w:val="000000"/>
          <w:szCs w:val="20"/>
        </w:rPr>
        <w:t>Das Produkt 21.30.04 Bereitstellung und Betrieb landwirtschaftlicher Schulen beinhaltet die Aufgaben der Schulträge</w:t>
      </w:r>
      <w:r w:rsidRPr="00740197">
        <w:rPr>
          <w:rFonts w:cs="Times New Roman"/>
          <w:noProof w:val="0"/>
          <w:color w:val="000000"/>
          <w:szCs w:val="20"/>
        </w:rPr>
        <w:t>r</w:t>
      </w:r>
      <w:r w:rsidR="006457F2">
        <w:rPr>
          <w:rFonts w:cs="Times New Roman"/>
          <w:noProof w:val="0"/>
          <w:color w:val="000000"/>
          <w:szCs w:val="20"/>
        </w:rPr>
        <w:t>schaft;</w:t>
      </w:r>
    </w:p>
    <w:p w:rsidR="00421C86" w:rsidRDefault="00421C86" w:rsidP="006457F2">
      <w:pPr>
        <w:pStyle w:val="Textkrper3"/>
        <w:tabs>
          <w:tab w:val="clear" w:pos="1134"/>
        </w:tabs>
        <w:autoSpaceDE/>
        <w:autoSpaceDN/>
        <w:adjustRightInd/>
        <w:rPr>
          <w:rFonts w:cs="Times New Roman"/>
          <w:noProof w:val="0"/>
          <w:color w:val="000000"/>
          <w:szCs w:val="20"/>
        </w:rPr>
      </w:pPr>
      <w:r w:rsidRPr="00740197">
        <w:rPr>
          <w:rFonts w:cs="Times New Roman"/>
          <w:noProof w:val="0"/>
          <w:color w:val="000000"/>
          <w:szCs w:val="20"/>
        </w:rPr>
        <w:t>unter dem Produkt 55.51.05 Fachschulische Bildung sind die Aufgaben der konkreten Durchführung der Schule zu b</w:t>
      </w:r>
      <w:r w:rsidRPr="00740197">
        <w:rPr>
          <w:rFonts w:cs="Times New Roman"/>
          <w:noProof w:val="0"/>
          <w:color w:val="000000"/>
          <w:szCs w:val="20"/>
        </w:rPr>
        <w:t>u</w:t>
      </w:r>
      <w:r w:rsidRPr="00740197">
        <w:rPr>
          <w:rFonts w:cs="Times New Roman"/>
          <w:noProof w:val="0"/>
          <w:color w:val="000000"/>
          <w:szCs w:val="20"/>
        </w:rPr>
        <w:t>chen.</w:t>
      </w:r>
    </w:p>
    <w:p w:rsidR="00F90B64" w:rsidRPr="006457F2" w:rsidRDefault="00F90B64" w:rsidP="006457F2">
      <w:pPr>
        <w:pStyle w:val="Textkrper3"/>
        <w:tabs>
          <w:tab w:val="clear" w:pos="1134"/>
        </w:tabs>
        <w:autoSpaceDE/>
        <w:autoSpaceDN/>
        <w:adjustRightInd/>
        <w:rPr>
          <w:rFonts w:cs="Times New Roman"/>
          <w:noProof w:val="0"/>
          <w:color w:val="000000"/>
          <w:szCs w:val="20"/>
        </w:rPr>
      </w:pPr>
    </w:p>
    <w:p w:rsidR="00547A8B" w:rsidRPr="006B228A" w:rsidRDefault="00547A8B" w:rsidP="00547A8B">
      <w:pPr>
        <w:pStyle w:val="Kurzbeschreibung"/>
        <w:rPr>
          <w:color w:val="000000"/>
        </w:rPr>
      </w:pPr>
      <w:r w:rsidRPr="006B228A">
        <w:rPr>
          <w:color w:val="000000"/>
        </w:rPr>
        <w:t>Kurzbeschreibung:</w:t>
      </w:r>
    </w:p>
    <w:p w:rsidR="00547A8B" w:rsidRDefault="007A4A3D" w:rsidP="00547A8B">
      <w:pPr>
        <w:pStyle w:val="Textkrper3"/>
        <w:tabs>
          <w:tab w:val="clear" w:pos="1134"/>
          <w:tab w:val="left" w:pos="142"/>
        </w:tabs>
        <w:autoSpaceDE/>
        <w:autoSpaceDN/>
        <w:adjustRightInd/>
        <w:rPr>
          <w:rFonts w:cs="Times New Roman"/>
          <w:noProof w:val="0"/>
          <w:color w:val="000000"/>
          <w:szCs w:val="20"/>
        </w:rPr>
      </w:pPr>
      <w:r>
        <w:rPr>
          <w:rFonts w:cs="Times New Roman"/>
          <w:noProof w:val="0"/>
          <w:color w:val="000000"/>
          <w:szCs w:val="20"/>
        </w:rPr>
        <w:t xml:space="preserve">Die landwirtschaftliche Schule ist </w:t>
      </w:r>
      <w:r w:rsidR="00187C81">
        <w:rPr>
          <w:rFonts w:cs="Times New Roman"/>
          <w:noProof w:val="0"/>
          <w:color w:val="000000"/>
          <w:szCs w:val="20"/>
        </w:rPr>
        <w:t>eine weiterführende Schule in der Bil</w:t>
      </w:r>
      <w:r w:rsidR="00813CBC">
        <w:rPr>
          <w:rFonts w:cs="Times New Roman"/>
          <w:noProof w:val="0"/>
          <w:color w:val="000000"/>
          <w:szCs w:val="20"/>
        </w:rPr>
        <w:t>dungsabschlüsse bis zu</w:t>
      </w:r>
      <w:r w:rsidR="00EA4FB2">
        <w:rPr>
          <w:rFonts w:cs="Times New Roman"/>
          <w:noProof w:val="0"/>
          <w:color w:val="000000"/>
          <w:szCs w:val="20"/>
        </w:rPr>
        <w:t>r Meisterin oder zu</w:t>
      </w:r>
      <w:r w:rsidR="00813CBC">
        <w:rPr>
          <w:rFonts w:cs="Times New Roman"/>
          <w:noProof w:val="0"/>
          <w:color w:val="000000"/>
          <w:szCs w:val="20"/>
        </w:rPr>
        <w:t xml:space="preserve">m Meister </w:t>
      </w:r>
      <w:r w:rsidR="00AF24F7">
        <w:rPr>
          <w:rFonts w:cs="Times New Roman"/>
          <w:noProof w:val="0"/>
          <w:color w:val="000000"/>
          <w:szCs w:val="20"/>
        </w:rPr>
        <w:t xml:space="preserve">erworben werden </w:t>
      </w:r>
      <w:r w:rsidR="00AF24F7" w:rsidRPr="006457F2">
        <w:rPr>
          <w:rFonts w:cs="Times New Roman"/>
          <w:noProof w:val="0"/>
          <w:color w:val="000000"/>
          <w:szCs w:val="20"/>
        </w:rPr>
        <w:t>können</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Sicherstellung und Weiterentwicklung eines bedarfsgerechten Schulangebots im landwirtschaftlichen Bereich </w:t>
      </w:r>
    </w:p>
    <w:p w:rsidR="00547A8B" w:rsidRPr="006B228A" w:rsidRDefault="00547A8B" w:rsidP="00547A8B">
      <w:pPr>
        <w:pStyle w:val="Spiegelstrich"/>
        <w:numPr>
          <w:ilvl w:val="0"/>
          <w:numId w:val="0"/>
        </w:numPr>
        <w:tabs>
          <w:tab w:val="left" w:pos="142"/>
          <w:tab w:val="left" w:pos="567"/>
        </w:tabs>
        <w:ind w:left="567" w:hanging="567"/>
        <w:rPr>
          <w:color w:val="000000"/>
        </w:rPr>
      </w:pPr>
    </w:p>
    <w:p w:rsidR="00547A8B" w:rsidRPr="006B228A" w:rsidRDefault="00547A8B" w:rsidP="00547A8B">
      <w:pPr>
        <w:pStyle w:val="Produktgruppeneu"/>
        <w:rPr>
          <w:color w:val="000000"/>
        </w:rPr>
      </w:pPr>
      <w:r w:rsidRPr="006B228A">
        <w:rPr>
          <w:color w:val="000000"/>
        </w:rPr>
        <w:t>Produktgruppe:</w:t>
      </w:r>
    </w:p>
    <w:p w:rsidR="00547A8B" w:rsidRPr="006B228A" w:rsidRDefault="00547A8B" w:rsidP="00547A8B">
      <w:pPr>
        <w:pStyle w:val="Produktgruppe"/>
        <w:rPr>
          <w:color w:val="000000"/>
        </w:rPr>
      </w:pPr>
      <w:bookmarkStart w:id="80" w:name="_Toc448927702"/>
      <w:r w:rsidRPr="006B228A">
        <w:rPr>
          <w:color w:val="000000"/>
        </w:rPr>
        <w:t>21.40</w:t>
      </w:r>
      <w:r w:rsidRPr="006B228A">
        <w:rPr>
          <w:color w:val="000000"/>
        </w:rPr>
        <w:tab/>
        <w:t>Schülerbezogene Leistungen</w:t>
      </w:r>
      <w:bookmarkEnd w:id="80"/>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21.40.01</w:t>
      </w:r>
      <w:r w:rsidRPr="006B228A">
        <w:rPr>
          <w:color w:val="000000"/>
        </w:rPr>
        <w:tab/>
        <w:t>Schülerbeförderung</w:t>
      </w:r>
    </w:p>
    <w:p w:rsidR="00547A8B" w:rsidRPr="006B228A" w:rsidRDefault="00547A8B" w:rsidP="00547A8B">
      <w:pPr>
        <w:pStyle w:val="Kurzbeschreibung"/>
        <w:rPr>
          <w:color w:val="000000"/>
        </w:rPr>
      </w:pPr>
      <w:r w:rsidRPr="006B228A">
        <w:rPr>
          <w:color w:val="000000"/>
        </w:rPr>
        <w:t>Kurzbeschreibung:</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Organisation und Abwicklung der Schülerbeförderung</w:t>
      </w:r>
      <w:r>
        <w:rPr>
          <w:rFonts w:cs="Times New Roman"/>
          <w:noProof w:val="0"/>
          <w:color w:val="000000"/>
          <w:szCs w:val="20"/>
        </w:rPr>
        <w:t>, auch der Schülerbeförde</w:t>
      </w:r>
      <w:r w:rsidR="007E211A">
        <w:rPr>
          <w:rFonts w:cs="Times New Roman"/>
          <w:noProof w:val="0"/>
          <w:color w:val="000000"/>
          <w:szCs w:val="20"/>
        </w:rPr>
        <w:t>rung des inneren Schulbetriebs</w:t>
      </w:r>
      <w:r w:rsidR="007E211A" w:rsidRPr="004E4542">
        <w:rPr>
          <w:rFonts w:cs="Times New Roman"/>
          <w:noProof w:val="0"/>
          <w:color w:val="000000"/>
          <w:szCs w:val="20"/>
        </w:rPr>
        <w:t xml:space="preserve">, </w:t>
      </w:r>
      <w:r w:rsidRPr="006457F2">
        <w:rPr>
          <w:rFonts w:cs="Times New Roman"/>
          <w:noProof w:val="0"/>
          <w:color w:val="000000"/>
          <w:szCs w:val="20"/>
        </w:rPr>
        <w:t>z. B. von der Schule zur Schwimmhalle</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Gewährleistung d</w:t>
      </w:r>
      <w:r w:rsidR="002A4DC1">
        <w:rPr>
          <w:rFonts w:cs="Times New Roman"/>
          <w:noProof w:val="0"/>
          <w:color w:val="000000"/>
          <w:szCs w:val="20"/>
        </w:rPr>
        <w:t>er räumlichen Erreichbarkeit der Bildungsangebote</w:t>
      </w:r>
    </w:p>
    <w:p w:rsidR="00547A8B" w:rsidRPr="006B228A" w:rsidRDefault="00547A8B" w:rsidP="00547A8B">
      <w:pPr>
        <w:rPr>
          <w:rFonts w:eastAsia="MS Mincho"/>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21.40.02</w:t>
      </w:r>
      <w:r w:rsidRPr="006B228A">
        <w:rPr>
          <w:color w:val="000000"/>
        </w:rPr>
        <w:tab/>
        <w:t xml:space="preserve">Fördermaßnahmen für </w:t>
      </w:r>
      <w:r w:rsidR="005437CB">
        <w:rPr>
          <w:color w:val="000000"/>
        </w:rPr>
        <w:t xml:space="preserve">Schülerinnen und </w:t>
      </w:r>
      <w:r w:rsidRPr="006B228A">
        <w:rPr>
          <w:color w:val="000000"/>
        </w:rPr>
        <w:t>Schüler</w:t>
      </w:r>
    </w:p>
    <w:p w:rsidR="00547A8B" w:rsidRPr="006B228A" w:rsidRDefault="00547A8B" w:rsidP="00547A8B">
      <w:pPr>
        <w:pStyle w:val="Kurzbeschreibung"/>
        <w:rPr>
          <w:color w:val="000000"/>
        </w:rPr>
      </w:pPr>
      <w:r w:rsidRPr="006B228A">
        <w:rPr>
          <w:color w:val="000000"/>
        </w:rPr>
        <w:t>Kurzbeschreibung:</w:t>
      </w:r>
    </w:p>
    <w:p w:rsidR="004E7EF4" w:rsidRDefault="004E7EF4" w:rsidP="00402505">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Organisation und Durchführung von </w:t>
      </w:r>
      <w:r w:rsidR="00547A8B" w:rsidRPr="006B228A">
        <w:rPr>
          <w:rFonts w:cs="Times New Roman"/>
          <w:noProof w:val="0"/>
          <w:color w:val="000000"/>
          <w:szCs w:val="20"/>
        </w:rPr>
        <w:t>Preisverleihung</w:t>
      </w:r>
      <w:r w:rsidR="00402505">
        <w:rPr>
          <w:rFonts w:cs="Times New Roman"/>
          <w:noProof w:val="0"/>
          <w:color w:val="000000"/>
          <w:szCs w:val="20"/>
        </w:rPr>
        <w:t>en</w:t>
      </w:r>
      <w:r w:rsidR="00547A8B" w:rsidRPr="006B228A">
        <w:rPr>
          <w:rFonts w:cs="Times New Roman"/>
          <w:noProof w:val="0"/>
          <w:color w:val="000000"/>
          <w:szCs w:val="20"/>
        </w:rPr>
        <w:t xml:space="preserve"> </w:t>
      </w:r>
      <w:r w:rsidR="00640BB8">
        <w:rPr>
          <w:rFonts w:cs="Times New Roman"/>
          <w:noProof w:val="0"/>
          <w:color w:val="000000"/>
          <w:szCs w:val="20"/>
        </w:rPr>
        <w:t>(auch Europäischer Wettbewerb)</w:t>
      </w:r>
      <w:r w:rsidR="005437CB">
        <w:rPr>
          <w:rFonts w:cs="Times New Roman"/>
          <w:noProof w:val="0"/>
          <w:color w:val="000000"/>
          <w:szCs w:val="20"/>
        </w:rPr>
        <w:t>;</w:t>
      </w:r>
    </w:p>
    <w:p w:rsidR="00547A8B" w:rsidRPr="006B228A" w:rsidRDefault="005437CB" w:rsidP="005437CB">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Organisation und finanzielle Förderung von Schüleraustauschen, Schullandheimaufenthalten</w:t>
      </w:r>
      <w:r w:rsidR="00547A8B" w:rsidRPr="006B228A">
        <w:rPr>
          <w:rFonts w:cs="Times New Roman"/>
          <w:noProof w:val="0"/>
          <w:color w:val="000000"/>
          <w:szCs w:val="20"/>
        </w:rPr>
        <w:t>;</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und Betrieb von Schülerwohnheimen</w:t>
      </w:r>
      <w:r w:rsidR="00EC3C6A">
        <w:rPr>
          <w:rFonts w:cs="Times New Roman"/>
          <w:noProof w:val="0"/>
          <w:color w:val="000000"/>
          <w:szCs w:val="20"/>
        </w:rPr>
        <w:t xml:space="preserve">, </w:t>
      </w:r>
      <w:r w:rsidR="00BD11C7">
        <w:rPr>
          <w:rFonts w:cs="Times New Roman"/>
          <w:noProof w:val="0"/>
          <w:color w:val="000000"/>
          <w:szCs w:val="20"/>
        </w:rPr>
        <w:t>sofern nicht in einem eigenen Produkt abgebildet</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Unterstützung des schulischen Bildungs- und Erziehungsauftrags durch Förderung gemeinsamer Unternehmungen</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Belohnung und Förderung besonderer Leistungen </w:t>
      </w:r>
    </w:p>
    <w:p w:rsidR="00547A8B" w:rsidRPr="006B228A" w:rsidRDefault="00547A8B" w:rsidP="00547A8B">
      <w:pPr>
        <w:pStyle w:val="Spiegelstrich"/>
        <w:numPr>
          <w:ilvl w:val="0"/>
          <w:numId w:val="0"/>
        </w:numPr>
        <w:tabs>
          <w:tab w:val="left" w:pos="142"/>
          <w:tab w:val="left" w:pos="567"/>
        </w:tabs>
        <w:ind w:left="567" w:hanging="567"/>
        <w:rPr>
          <w:color w:val="000000"/>
        </w:rPr>
      </w:pPr>
    </w:p>
    <w:p w:rsidR="00547A8B" w:rsidRPr="006B228A" w:rsidRDefault="00547A8B" w:rsidP="00547A8B">
      <w:pPr>
        <w:pStyle w:val="Produktgruppeneu"/>
        <w:rPr>
          <w:color w:val="000000"/>
        </w:rPr>
      </w:pPr>
      <w:r w:rsidRPr="006B228A">
        <w:rPr>
          <w:color w:val="000000"/>
        </w:rPr>
        <w:t>Produktgruppe:</w:t>
      </w:r>
    </w:p>
    <w:p w:rsidR="00547A8B" w:rsidRPr="006B228A" w:rsidRDefault="00547A8B" w:rsidP="00547A8B">
      <w:pPr>
        <w:pStyle w:val="Produktgruppe"/>
        <w:rPr>
          <w:color w:val="000000"/>
        </w:rPr>
      </w:pPr>
      <w:bookmarkStart w:id="81" w:name="_Toc448927703"/>
      <w:r w:rsidRPr="006B228A">
        <w:rPr>
          <w:color w:val="000000"/>
        </w:rPr>
        <w:t>21.50</w:t>
      </w:r>
      <w:r w:rsidRPr="006B228A">
        <w:rPr>
          <w:color w:val="000000"/>
        </w:rPr>
        <w:tab/>
        <w:t>Sonstige schulische Aufgaben und Einrichtungen</w:t>
      </w:r>
      <w:bookmarkEnd w:id="81"/>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ind w:left="1134" w:hanging="1134"/>
        <w:rPr>
          <w:color w:val="000000"/>
        </w:rPr>
      </w:pPr>
      <w:r w:rsidRPr="006B228A">
        <w:rPr>
          <w:color w:val="000000"/>
        </w:rPr>
        <w:t>21.50.01</w:t>
      </w:r>
      <w:r w:rsidRPr="006B228A">
        <w:rPr>
          <w:color w:val="000000"/>
        </w:rPr>
        <w:tab/>
        <w:t>Öffentlichkeitsarbeit</w:t>
      </w:r>
    </w:p>
    <w:p w:rsidR="00547A8B" w:rsidRPr="006B228A" w:rsidRDefault="00547A8B" w:rsidP="00547A8B">
      <w:pPr>
        <w:pStyle w:val="Kurzbeschreibung"/>
        <w:rPr>
          <w:color w:val="000000"/>
        </w:rPr>
      </w:pPr>
      <w:r w:rsidRPr="006B228A">
        <w:rPr>
          <w:color w:val="000000"/>
        </w:rPr>
        <w:t>Kurzbeschreibung:</w:t>
      </w:r>
    </w:p>
    <w:p w:rsidR="00547A8B" w:rsidRPr="006B228A" w:rsidRDefault="00547A8B" w:rsidP="007F312F">
      <w:pPr>
        <w:pStyle w:val="Textkrper3"/>
        <w:tabs>
          <w:tab w:val="clear" w:pos="1134"/>
        </w:tabs>
        <w:autoSpaceDE/>
        <w:autoSpaceDN/>
        <w:adjustRightInd/>
        <w:rPr>
          <w:rFonts w:cs="Times New Roman"/>
          <w:noProof w:val="0"/>
          <w:color w:val="000000"/>
          <w:szCs w:val="20"/>
        </w:rPr>
      </w:pPr>
      <w:r w:rsidRPr="006B228A">
        <w:rPr>
          <w:color w:val="000000"/>
        </w:rPr>
        <w:t xml:space="preserve">Information der am Schulleben Beteiligten über die Tätigkeiten und Ziele des Schulträgers sowie über bildungspolitische Maßnahmen des Landes </w:t>
      </w:r>
      <w:r w:rsidR="00B96350">
        <w:rPr>
          <w:color w:val="000000"/>
        </w:rPr>
        <w:t>auch durch Veranstaltungen</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873345"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von aktuellen Informationen über die jeweiligen Tätigkeiten und Ziele aus dem schulischen Leben</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Verbesserung und Stärkung des Images des Schulträgers und der Schulen</w:t>
      </w:r>
    </w:p>
    <w:p w:rsidR="00547A8B" w:rsidRPr="006B228A" w:rsidRDefault="00547A8B" w:rsidP="00547A8B">
      <w:pPr>
        <w:rPr>
          <w:rFonts w:eastAsia="MS Mincho"/>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21.50.02</w:t>
      </w:r>
      <w:r w:rsidRPr="006B228A">
        <w:rPr>
          <w:color w:val="000000"/>
        </w:rPr>
        <w:tab/>
        <w:t>Vergabe schulischer Einrichtungen an Dritte</w:t>
      </w:r>
    </w:p>
    <w:p w:rsidR="00547A8B" w:rsidRPr="006B228A" w:rsidRDefault="00547A8B" w:rsidP="00547A8B">
      <w:pPr>
        <w:pStyle w:val="Kurzbeschreibung"/>
        <w:rPr>
          <w:color w:val="000000"/>
        </w:rPr>
      </w:pPr>
      <w:r w:rsidRPr="006B228A">
        <w:rPr>
          <w:color w:val="000000"/>
        </w:rPr>
        <w:t>Kurzbeschreibung:</w:t>
      </w:r>
    </w:p>
    <w:p w:rsidR="00547A8B"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Vermietu</w:t>
      </w:r>
      <w:r w:rsidR="009B3988">
        <w:rPr>
          <w:rFonts w:cs="Times New Roman"/>
          <w:noProof w:val="0"/>
          <w:color w:val="000000"/>
          <w:szCs w:val="20"/>
        </w:rPr>
        <w:t>ng, V</w:t>
      </w:r>
      <w:r w:rsidRPr="006B228A">
        <w:rPr>
          <w:rFonts w:cs="Times New Roman"/>
          <w:noProof w:val="0"/>
          <w:color w:val="000000"/>
          <w:szCs w:val="20"/>
        </w:rPr>
        <w:t xml:space="preserve">erpachtung </w:t>
      </w:r>
      <w:r w:rsidR="009B3988">
        <w:rPr>
          <w:rFonts w:cs="Times New Roman"/>
          <w:noProof w:val="0"/>
          <w:color w:val="000000"/>
          <w:szCs w:val="20"/>
        </w:rPr>
        <w:t xml:space="preserve">und unentgeltliche Überlassung </w:t>
      </w:r>
      <w:r w:rsidRPr="006B228A">
        <w:rPr>
          <w:rFonts w:cs="Times New Roman"/>
          <w:noProof w:val="0"/>
          <w:color w:val="000000"/>
          <w:szCs w:val="20"/>
        </w:rPr>
        <w:t>von Einrichtungen und Grundstücksflächen für sportliche, ku</w:t>
      </w:r>
      <w:r w:rsidRPr="006B228A">
        <w:rPr>
          <w:rFonts w:cs="Times New Roman"/>
          <w:noProof w:val="0"/>
          <w:color w:val="000000"/>
          <w:szCs w:val="20"/>
        </w:rPr>
        <w:t>l</w:t>
      </w:r>
      <w:r w:rsidRPr="006B228A">
        <w:rPr>
          <w:rFonts w:cs="Times New Roman"/>
          <w:noProof w:val="0"/>
          <w:color w:val="000000"/>
          <w:szCs w:val="20"/>
        </w:rPr>
        <w:t xml:space="preserve">turelle und sonstige Zwecke </w:t>
      </w:r>
      <w:r w:rsidR="00487478">
        <w:rPr>
          <w:rFonts w:cs="Times New Roman"/>
          <w:noProof w:val="0"/>
          <w:color w:val="000000"/>
          <w:szCs w:val="20"/>
        </w:rPr>
        <w:t>einschl.</w:t>
      </w:r>
      <w:r w:rsidRPr="006B228A">
        <w:rPr>
          <w:rFonts w:cs="Times New Roman"/>
          <w:noProof w:val="0"/>
          <w:color w:val="000000"/>
          <w:szCs w:val="20"/>
        </w:rPr>
        <w:t xml:space="preserve"> Überlassungen an den Kultur- und Sportbereich für den Übungsbetrieb der Vereine</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Verbesserung des Angebots an Spielflächen</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Förderung von Bildung, Kultur und Sport</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Wirtschaftliche Nutzung der schulischen Einrichtung </w:t>
      </w:r>
    </w:p>
    <w:p w:rsidR="00547A8B" w:rsidRPr="006B228A" w:rsidRDefault="00547A8B" w:rsidP="00547A8B">
      <w:pPr>
        <w:rPr>
          <w:rFonts w:eastAsia="MS Mincho"/>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21.50.03</w:t>
      </w:r>
      <w:r w:rsidRPr="006B228A">
        <w:rPr>
          <w:color w:val="000000"/>
        </w:rPr>
        <w:tab/>
        <w:t>Förderung von Schulen in anderer Trägerschaft</w:t>
      </w:r>
    </w:p>
    <w:p w:rsidR="00547A8B" w:rsidRPr="006B228A" w:rsidRDefault="00547A8B" w:rsidP="00547A8B">
      <w:pPr>
        <w:pStyle w:val="Kurzbeschreibung"/>
        <w:rPr>
          <w:color w:val="000000"/>
        </w:rPr>
      </w:pPr>
      <w:r w:rsidRPr="006B228A">
        <w:rPr>
          <w:color w:val="000000"/>
        </w:rPr>
        <w:t>Kurzbeschreibung:</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Bearbeitung der im </w:t>
      </w:r>
      <w:r>
        <w:rPr>
          <w:rFonts w:cs="Times New Roman"/>
          <w:noProof w:val="0"/>
          <w:color w:val="000000"/>
          <w:szCs w:val="20"/>
        </w:rPr>
        <w:t>W</w:t>
      </w:r>
      <w:r w:rsidRPr="006B228A">
        <w:rPr>
          <w:rFonts w:cs="Times New Roman"/>
          <w:noProof w:val="0"/>
          <w:color w:val="000000"/>
          <w:szCs w:val="20"/>
        </w:rPr>
        <w:t>esentlichen finanziellen Förderung von Schulen in anderer Trägerschaft</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Bedarfsgerechte und angemessene Förderung der Schulen in anderer Trä</w:t>
      </w:r>
      <w:r w:rsidR="007F312F">
        <w:rPr>
          <w:rFonts w:cs="Times New Roman"/>
          <w:noProof w:val="0"/>
          <w:color w:val="000000"/>
          <w:szCs w:val="20"/>
        </w:rPr>
        <w:t>gerschaft</w:t>
      </w:r>
    </w:p>
    <w:p w:rsidR="00547A8B" w:rsidRPr="006B228A" w:rsidRDefault="00547A8B" w:rsidP="00547A8B">
      <w:pPr>
        <w:rPr>
          <w:rFonts w:eastAsia="MS Mincho"/>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ind w:left="1134" w:hanging="1134"/>
        <w:rPr>
          <w:color w:val="000000"/>
        </w:rPr>
      </w:pPr>
      <w:r w:rsidRPr="006B228A">
        <w:rPr>
          <w:color w:val="000000"/>
        </w:rPr>
        <w:t>21.50.04</w:t>
      </w:r>
      <w:r w:rsidRPr="006B228A">
        <w:rPr>
          <w:color w:val="000000"/>
        </w:rPr>
        <w:tab/>
        <w:t xml:space="preserve">AV-Medien und Geräte </w:t>
      </w:r>
      <w:r w:rsidR="00487478">
        <w:rPr>
          <w:color w:val="000000"/>
        </w:rPr>
        <w:t>einschl.</w:t>
      </w:r>
      <w:r w:rsidRPr="006B228A">
        <w:rPr>
          <w:color w:val="000000"/>
        </w:rPr>
        <w:t xml:space="preserve"> </w:t>
      </w:r>
      <w:r w:rsidRPr="00F97657">
        <w:rPr>
          <w:color w:val="000000"/>
        </w:rPr>
        <w:t xml:space="preserve">Service </w:t>
      </w:r>
      <w:r w:rsidRPr="004956ED">
        <w:rPr>
          <w:color w:val="000000"/>
        </w:rPr>
        <w:t>(</w:t>
      </w:r>
      <w:r>
        <w:rPr>
          <w:color w:val="000000"/>
        </w:rPr>
        <w:t>M</w:t>
      </w:r>
      <w:r w:rsidRPr="004956ED">
        <w:rPr>
          <w:color w:val="000000"/>
        </w:rPr>
        <w:t>edienzentren</w:t>
      </w:r>
      <w:r w:rsidRPr="00F97657">
        <w:rPr>
          <w:color w:val="000000"/>
        </w:rPr>
        <w:t>)</w:t>
      </w:r>
    </w:p>
    <w:p w:rsidR="00547A8B" w:rsidRPr="006B228A" w:rsidRDefault="00547A8B" w:rsidP="00547A8B">
      <w:pPr>
        <w:pStyle w:val="Kurzbeschreibung"/>
        <w:rPr>
          <w:color w:val="000000"/>
        </w:rPr>
      </w:pPr>
      <w:r w:rsidRPr="006B228A">
        <w:rPr>
          <w:color w:val="000000"/>
        </w:rPr>
        <w:t>Kurzbeschreibung:</w:t>
      </w:r>
    </w:p>
    <w:p w:rsidR="00547A8B"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Anschaffung und Bereitstellung an Schulen und Vermietung an Dritte von geeigneten Medien nach fachlichen und med</w:t>
      </w:r>
      <w:r w:rsidRPr="006B228A">
        <w:rPr>
          <w:rFonts w:cs="Times New Roman"/>
          <w:noProof w:val="0"/>
          <w:color w:val="000000"/>
          <w:szCs w:val="20"/>
        </w:rPr>
        <w:t>i</w:t>
      </w:r>
      <w:r w:rsidRPr="006B228A">
        <w:rPr>
          <w:rFonts w:cs="Times New Roman"/>
          <w:noProof w:val="0"/>
          <w:color w:val="000000"/>
          <w:szCs w:val="20"/>
        </w:rPr>
        <w:t>enpädagogischen Gesichtspunkten, Erstellung von Katalogen und Medienlisten zur Kunden-Information und Pflege de</w:t>
      </w:r>
      <w:r w:rsidR="007F312F">
        <w:rPr>
          <w:rFonts w:cs="Times New Roman"/>
          <w:noProof w:val="0"/>
          <w:color w:val="000000"/>
          <w:szCs w:val="20"/>
        </w:rPr>
        <w:t>s Medienbestandes;</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und Wartung von AV-Geräten, Weiterleitung defekter Geräte zur Reparatur, Beratung von Schulen, Ä</w:t>
      </w:r>
      <w:r w:rsidRPr="006B228A">
        <w:rPr>
          <w:rFonts w:cs="Times New Roman"/>
          <w:noProof w:val="0"/>
          <w:color w:val="000000"/>
          <w:szCs w:val="20"/>
        </w:rPr>
        <w:t>m</w:t>
      </w:r>
      <w:r w:rsidRPr="006B228A">
        <w:rPr>
          <w:rFonts w:cs="Times New Roman"/>
          <w:noProof w:val="0"/>
          <w:color w:val="000000"/>
          <w:szCs w:val="20"/>
        </w:rPr>
        <w:t>tern und Behörden, Vereinen usw. bei der Anschaffung und Nutzung von AV-Geräten und -medien, technische Unte</w:t>
      </w:r>
      <w:r w:rsidRPr="006B228A">
        <w:rPr>
          <w:rFonts w:cs="Times New Roman"/>
          <w:noProof w:val="0"/>
          <w:color w:val="000000"/>
          <w:szCs w:val="20"/>
        </w:rPr>
        <w:t>r</w:t>
      </w:r>
      <w:r w:rsidRPr="006B228A">
        <w:rPr>
          <w:rFonts w:cs="Times New Roman"/>
          <w:noProof w:val="0"/>
          <w:color w:val="000000"/>
          <w:szCs w:val="20"/>
        </w:rPr>
        <w:t>stützung im AV-Bereich bei Fortbildungs- und Informationsveranstaltungen, Durchführung von Kursen zur Gerätebedi</w:t>
      </w:r>
      <w:r w:rsidRPr="006B228A">
        <w:rPr>
          <w:rFonts w:cs="Times New Roman"/>
          <w:noProof w:val="0"/>
          <w:color w:val="000000"/>
          <w:szCs w:val="20"/>
        </w:rPr>
        <w:t>e</w:t>
      </w:r>
      <w:r w:rsidRPr="006B228A">
        <w:rPr>
          <w:rFonts w:cs="Times New Roman"/>
          <w:noProof w:val="0"/>
          <w:color w:val="000000"/>
          <w:szCs w:val="20"/>
        </w:rPr>
        <w:t xml:space="preserve">nung und zum Umgang mit AV-Medien </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Optimierung des Unterrichts, Erfüllung der Lehrpläne, Schul-, Jugend- und </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Erwachsenenbildung</w:t>
      </w:r>
    </w:p>
    <w:p w:rsidR="005C2777" w:rsidRPr="006457F2"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Ermöglichung der AV-Mediennutzung durch außerschulische Entleiher zur</w:t>
      </w:r>
      <w:r w:rsidR="007F312F">
        <w:rPr>
          <w:rFonts w:cs="Times New Roman"/>
          <w:noProof w:val="0"/>
          <w:color w:val="000000"/>
          <w:szCs w:val="20"/>
        </w:rPr>
        <w:t xml:space="preserve"> </w:t>
      </w:r>
      <w:r w:rsidRPr="006B228A">
        <w:rPr>
          <w:rFonts w:cs="Times New Roman"/>
          <w:noProof w:val="0"/>
          <w:color w:val="000000"/>
          <w:szCs w:val="20"/>
        </w:rPr>
        <w:t>Information und Unterhaltung</w:t>
      </w:r>
    </w:p>
    <w:p w:rsidR="00547A8B" w:rsidRPr="006B228A" w:rsidRDefault="005C2777" w:rsidP="00547A8B">
      <w:pPr>
        <w:pStyle w:val="Textkrper3"/>
        <w:tabs>
          <w:tab w:val="clear" w:pos="1134"/>
        </w:tabs>
        <w:autoSpaceDE/>
        <w:autoSpaceDN/>
        <w:adjustRightInd/>
        <w:rPr>
          <w:rFonts w:cs="Times New Roman"/>
          <w:noProof w:val="0"/>
          <w:color w:val="000000"/>
          <w:szCs w:val="20"/>
        </w:rPr>
      </w:pPr>
      <w:r w:rsidRPr="006457F2">
        <w:rPr>
          <w:rFonts w:cs="Times New Roman"/>
          <w:noProof w:val="0"/>
          <w:color w:val="000000"/>
          <w:szCs w:val="20"/>
        </w:rPr>
        <w:t>D</w:t>
      </w:r>
      <w:r w:rsidR="00547A8B" w:rsidRPr="006457F2">
        <w:rPr>
          <w:rFonts w:cs="Times New Roman"/>
          <w:noProof w:val="0"/>
          <w:color w:val="000000"/>
          <w:szCs w:val="20"/>
        </w:rPr>
        <w:t>as</w:t>
      </w:r>
      <w:r w:rsidR="00547A8B" w:rsidRPr="006B228A">
        <w:rPr>
          <w:rFonts w:cs="Times New Roman"/>
          <w:noProof w:val="0"/>
          <w:color w:val="000000"/>
          <w:szCs w:val="20"/>
        </w:rPr>
        <w:t xml:space="preserve"> Angebot an ausgewählten Medien leistet </w:t>
      </w:r>
      <w:r w:rsidR="007F312F">
        <w:rPr>
          <w:rFonts w:cs="Times New Roman"/>
          <w:noProof w:val="0"/>
          <w:color w:val="000000"/>
          <w:szCs w:val="20"/>
        </w:rPr>
        <w:t>e</w:t>
      </w:r>
      <w:r w:rsidR="00547A8B" w:rsidRPr="006B228A">
        <w:rPr>
          <w:rFonts w:cs="Times New Roman"/>
          <w:noProof w:val="0"/>
          <w:color w:val="000000"/>
          <w:szCs w:val="20"/>
        </w:rPr>
        <w:t>inen wichtigen Beitrag zur Medienerziehung</w:t>
      </w:r>
    </w:p>
    <w:p w:rsidR="00AF24F7" w:rsidRPr="004E4542"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Technische Beratung und Schulung der </w:t>
      </w:r>
      <w:r>
        <w:rPr>
          <w:rFonts w:cs="Times New Roman"/>
          <w:noProof w:val="0"/>
          <w:color w:val="000000"/>
          <w:szCs w:val="20"/>
        </w:rPr>
        <w:t>M</w:t>
      </w:r>
      <w:r w:rsidRPr="006B228A">
        <w:rPr>
          <w:rFonts w:cs="Times New Roman"/>
          <w:noProof w:val="0"/>
          <w:color w:val="000000"/>
          <w:szCs w:val="20"/>
        </w:rPr>
        <w:t>edien</w:t>
      </w:r>
      <w:r>
        <w:rPr>
          <w:rFonts w:cs="Times New Roman"/>
          <w:noProof w:val="0"/>
          <w:color w:val="000000"/>
          <w:szCs w:val="20"/>
        </w:rPr>
        <w:t>zentren</w:t>
      </w:r>
      <w:r w:rsidRPr="006B228A">
        <w:rPr>
          <w:rFonts w:cs="Times New Roman"/>
          <w:noProof w:val="0"/>
          <w:color w:val="000000"/>
          <w:szCs w:val="20"/>
        </w:rPr>
        <w:t xml:space="preserve"> sollen einer breiten Zielgruppe helfen, AV-Geräte dem jeweiligen Verwendungszweck entsprechend anzuschaff</w:t>
      </w:r>
      <w:r w:rsidR="00AF24F7">
        <w:rPr>
          <w:rFonts w:cs="Times New Roman"/>
          <w:noProof w:val="0"/>
          <w:color w:val="000000"/>
          <w:szCs w:val="20"/>
        </w:rPr>
        <w:t xml:space="preserve">en und sachgerecht </w:t>
      </w:r>
      <w:r w:rsidR="00AF24F7" w:rsidRPr="006457F2">
        <w:rPr>
          <w:rFonts w:cs="Times New Roman"/>
          <w:noProof w:val="0"/>
          <w:color w:val="000000"/>
          <w:szCs w:val="20"/>
        </w:rPr>
        <w:t>einzusetzen</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457F2">
        <w:rPr>
          <w:rFonts w:cs="Times New Roman"/>
          <w:noProof w:val="0"/>
          <w:color w:val="000000"/>
          <w:szCs w:val="20"/>
        </w:rPr>
        <w:t>Ergänzend</w:t>
      </w:r>
      <w:r w:rsidRPr="006B228A">
        <w:rPr>
          <w:rFonts w:cs="Times New Roman"/>
          <w:noProof w:val="0"/>
          <w:color w:val="000000"/>
          <w:szCs w:val="20"/>
        </w:rPr>
        <w:t xml:space="preserve"> soll die Beratung im Medienverleih den pädagogisch sinnvollen Einsatz von Medien unterstützen</w:t>
      </w:r>
    </w:p>
    <w:p w:rsidR="00547A8B" w:rsidRPr="006B228A" w:rsidRDefault="00547A8B" w:rsidP="00547A8B">
      <w:pPr>
        <w:rPr>
          <w:rFonts w:eastAsia="MS Mincho"/>
          <w:color w:val="000000"/>
        </w:rPr>
      </w:pPr>
    </w:p>
    <w:p w:rsidR="00547A8B" w:rsidRPr="006B228A" w:rsidRDefault="00547A8B" w:rsidP="00547A8B">
      <w:pPr>
        <w:pStyle w:val="berschrift3"/>
        <w:rPr>
          <w:color w:val="000000"/>
        </w:rPr>
      </w:pPr>
      <w:r w:rsidRPr="006B228A">
        <w:rPr>
          <w:color w:val="000000"/>
        </w:rPr>
        <w:t>Produkt:</w:t>
      </w:r>
    </w:p>
    <w:p w:rsidR="00547A8B" w:rsidRPr="006B228A" w:rsidRDefault="00547A8B" w:rsidP="00547A8B">
      <w:pPr>
        <w:pStyle w:val="Produktbezeichnung"/>
        <w:rPr>
          <w:color w:val="000000"/>
        </w:rPr>
      </w:pPr>
      <w:r w:rsidRPr="006B228A">
        <w:rPr>
          <w:color w:val="000000"/>
        </w:rPr>
        <w:t>21.50.05</w:t>
      </w:r>
      <w:r w:rsidRPr="006B228A">
        <w:rPr>
          <w:color w:val="000000"/>
        </w:rPr>
        <w:tab/>
        <w:t>Schullandheime</w:t>
      </w:r>
    </w:p>
    <w:p w:rsidR="00547A8B" w:rsidRPr="006B228A" w:rsidRDefault="00547A8B" w:rsidP="00547A8B">
      <w:pPr>
        <w:pStyle w:val="Kurzbeschreibung"/>
        <w:rPr>
          <w:color w:val="000000"/>
        </w:rPr>
      </w:pPr>
      <w:r w:rsidRPr="006B228A">
        <w:rPr>
          <w:color w:val="000000"/>
        </w:rPr>
        <w:t>Kurzbeschreibung:</w:t>
      </w:r>
    </w:p>
    <w:p w:rsidR="00547A8B"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Unterhaltung und Bewirtschaftung der Grundstücke und der baulichen Anlagen;</w:t>
      </w:r>
    </w:p>
    <w:p w:rsidR="00BD3788"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von Einric</w:t>
      </w:r>
      <w:r w:rsidR="007F312F">
        <w:rPr>
          <w:rFonts w:cs="Times New Roman"/>
          <w:noProof w:val="0"/>
          <w:color w:val="000000"/>
          <w:szCs w:val="20"/>
        </w:rPr>
        <w:t>htungen, Lehr- und Lernmitteln;</w:t>
      </w:r>
    </w:p>
    <w:p w:rsidR="00547A8B"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und Fortbildung des nichtlehrenden Personals;</w:t>
      </w:r>
    </w:p>
    <w:p w:rsidR="00547A8B"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Abwicklung vo</w:t>
      </w:r>
      <w:r w:rsidR="007F312F">
        <w:rPr>
          <w:rFonts w:cs="Times New Roman"/>
          <w:noProof w:val="0"/>
          <w:color w:val="000000"/>
          <w:szCs w:val="20"/>
        </w:rPr>
        <w:t>n Versicherungsangelegenheiten;</w:t>
      </w:r>
    </w:p>
    <w:p w:rsidR="00547A8B"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 der Verpflegung</w:t>
      </w:r>
    </w:p>
    <w:p w:rsidR="00547A8B" w:rsidRPr="006B228A" w:rsidRDefault="00547A8B" w:rsidP="00547A8B">
      <w:pPr>
        <w:rPr>
          <w:color w:val="000000"/>
        </w:rPr>
      </w:pPr>
    </w:p>
    <w:p w:rsidR="00547A8B" w:rsidRPr="006B228A" w:rsidRDefault="00D17B03" w:rsidP="00547A8B">
      <w:pPr>
        <w:pStyle w:val="Ziele"/>
        <w:rPr>
          <w:color w:val="000000"/>
        </w:rPr>
      </w:pPr>
      <w:r>
        <w:rPr>
          <w:color w:val="000000"/>
        </w:rPr>
        <w:t>Allgemeine Ziele / Auftragsgrundlage:</w:t>
      </w:r>
    </w:p>
    <w:p w:rsidR="00547A8B" w:rsidRPr="006B228A" w:rsidRDefault="00547A8B" w:rsidP="00547A8B">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Unterstützung des schulischen B</w:t>
      </w:r>
      <w:r w:rsidR="007F312F">
        <w:rPr>
          <w:rFonts w:cs="Times New Roman"/>
          <w:noProof w:val="0"/>
          <w:color w:val="000000"/>
          <w:szCs w:val="20"/>
        </w:rPr>
        <w:t>ildungs- und Erziehungsauftrags</w:t>
      </w:r>
    </w:p>
    <w:p w:rsidR="00547A8B" w:rsidRPr="006B228A" w:rsidRDefault="00547A8B" w:rsidP="00547A8B">
      <w:pPr>
        <w:rPr>
          <w:rFonts w:eastAsia="MS Mincho"/>
          <w:color w:val="000000"/>
        </w:rPr>
      </w:pPr>
    </w:p>
    <w:p w:rsidR="00547A8B" w:rsidRPr="00421C86" w:rsidRDefault="00547A8B" w:rsidP="00547A8B">
      <w:pPr>
        <w:pStyle w:val="berschrift3"/>
        <w:rPr>
          <w:color w:val="000000"/>
        </w:rPr>
      </w:pPr>
      <w:r w:rsidRPr="00421C86">
        <w:rPr>
          <w:color w:val="000000"/>
        </w:rPr>
        <w:t>Produkt:</w:t>
      </w:r>
    </w:p>
    <w:p w:rsidR="00547A8B" w:rsidRPr="006B228A" w:rsidRDefault="00547A8B" w:rsidP="00547A8B">
      <w:pPr>
        <w:pStyle w:val="Produktbezeichnung"/>
        <w:rPr>
          <w:color w:val="000000"/>
        </w:rPr>
      </w:pPr>
      <w:r w:rsidRPr="00421C86">
        <w:rPr>
          <w:color w:val="000000"/>
        </w:rPr>
        <w:t>21.50.06</w:t>
      </w:r>
      <w:r w:rsidRPr="00421C86">
        <w:rPr>
          <w:color w:val="000000"/>
        </w:rPr>
        <w:tab/>
        <w:t>Bildungsregion</w:t>
      </w:r>
    </w:p>
    <w:p w:rsidR="00547A8B" w:rsidRPr="006B228A" w:rsidRDefault="00547A8B" w:rsidP="00547A8B">
      <w:pPr>
        <w:pStyle w:val="Kurzbeschreibung"/>
        <w:rPr>
          <w:color w:val="000000"/>
        </w:rPr>
      </w:pPr>
      <w:r w:rsidRPr="006B228A">
        <w:rPr>
          <w:color w:val="000000"/>
        </w:rPr>
        <w:t>Kurzbeschreibung:</w:t>
      </w:r>
    </w:p>
    <w:p w:rsidR="00560147" w:rsidRDefault="00560147" w:rsidP="00547A8B">
      <w:pPr>
        <w:pStyle w:val="Textkrper3"/>
        <w:tabs>
          <w:tab w:val="clear" w:pos="1134"/>
        </w:tabs>
        <w:autoSpaceDE/>
        <w:autoSpaceDN/>
        <w:adjustRightInd/>
        <w:rPr>
          <w:rFonts w:cs="Times New Roman"/>
          <w:noProof w:val="0"/>
          <w:color w:val="000000"/>
          <w:szCs w:val="20"/>
        </w:rPr>
      </w:pPr>
    </w:p>
    <w:p w:rsidR="005A787C" w:rsidRDefault="005A787C" w:rsidP="00547A8B">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Organisation und </w:t>
      </w:r>
      <w:r w:rsidR="001D0FE5">
        <w:rPr>
          <w:rFonts w:cs="Times New Roman"/>
          <w:noProof w:val="0"/>
          <w:color w:val="000000"/>
          <w:szCs w:val="20"/>
        </w:rPr>
        <w:t xml:space="preserve">Mitwirkung </w:t>
      </w:r>
      <w:r w:rsidR="00752BCD">
        <w:rPr>
          <w:rFonts w:cs="Times New Roman"/>
          <w:noProof w:val="0"/>
          <w:color w:val="000000"/>
          <w:szCs w:val="20"/>
        </w:rPr>
        <w:t xml:space="preserve">in der Bildungsregion als institutionelles Netzwerk </w:t>
      </w:r>
      <w:r w:rsidR="001D0FE5">
        <w:rPr>
          <w:rFonts w:cs="Times New Roman"/>
          <w:noProof w:val="0"/>
          <w:color w:val="000000"/>
          <w:szCs w:val="20"/>
        </w:rPr>
        <w:t>aller an der Bildung beteiligter Akteure</w:t>
      </w:r>
    </w:p>
    <w:p w:rsidR="00547A8B" w:rsidRDefault="00547A8B" w:rsidP="00547A8B">
      <w:pPr>
        <w:pStyle w:val="Textkrper3"/>
        <w:tabs>
          <w:tab w:val="clear" w:pos="1134"/>
        </w:tabs>
        <w:autoSpaceDE/>
        <w:autoSpaceDN/>
        <w:adjustRightInd/>
        <w:rPr>
          <w:rFonts w:cs="Times New Roman"/>
          <w:noProof w:val="0"/>
          <w:color w:val="000000"/>
          <w:szCs w:val="20"/>
        </w:rPr>
      </w:pPr>
    </w:p>
    <w:p w:rsidR="00547A8B" w:rsidRPr="00670435" w:rsidRDefault="00D17B03" w:rsidP="00547A8B">
      <w:pPr>
        <w:pStyle w:val="Ziele"/>
        <w:rPr>
          <w:color w:val="000000"/>
        </w:rPr>
      </w:pPr>
      <w:r>
        <w:rPr>
          <w:color w:val="000000"/>
        </w:rPr>
        <w:t>Allgemeine Ziele / Auftragsgrundlage:</w:t>
      </w:r>
      <w:r w:rsidR="00547A8B" w:rsidRPr="00670435">
        <w:rPr>
          <w:color w:val="000000"/>
        </w:rPr>
        <w:t xml:space="preserve"> </w:t>
      </w:r>
    </w:p>
    <w:p w:rsidR="00752BCD" w:rsidRDefault="00752BCD" w:rsidP="00547A8B">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Optimierung des regionalen Bildungsangebots</w:t>
      </w:r>
    </w:p>
    <w:p w:rsidR="004F47FB" w:rsidRDefault="004F47FB" w:rsidP="007C78D1">
      <w:pPr>
        <w:pStyle w:val="Textkrper3"/>
        <w:tabs>
          <w:tab w:val="clear" w:pos="1134"/>
        </w:tabs>
        <w:autoSpaceDE/>
        <w:autoSpaceDN/>
        <w:adjustRightInd/>
        <w:rPr>
          <w:rFonts w:cs="Times New Roman"/>
          <w:noProof w:val="0"/>
          <w:color w:val="000000"/>
          <w:szCs w:val="20"/>
        </w:rPr>
      </w:pPr>
    </w:p>
    <w:p w:rsidR="00BF3471" w:rsidRDefault="00BF3471" w:rsidP="007C78D1">
      <w:pPr>
        <w:pStyle w:val="Textkrper3"/>
        <w:tabs>
          <w:tab w:val="clear" w:pos="1134"/>
        </w:tabs>
        <w:autoSpaceDE/>
        <w:autoSpaceDN/>
        <w:adjustRightInd/>
        <w:rPr>
          <w:rFonts w:cs="Times New Roman"/>
          <w:noProof w:val="0"/>
          <w:color w:val="000000"/>
          <w:szCs w:val="20"/>
        </w:rPr>
      </w:pPr>
    </w:p>
    <w:p w:rsidR="00E459A6" w:rsidRPr="006B228A" w:rsidRDefault="00E459A6" w:rsidP="00E459A6">
      <w:pPr>
        <w:pStyle w:val="berschrift3"/>
        <w:rPr>
          <w:noProof/>
          <w:color w:val="000000"/>
        </w:rPr>
      </w:pPr>
      <w:r w:rsidRPr="006B228A">
        <w:rPr>
          <w:noProof/>
          <w:color w:val="000000"/>
        </w:rPr>
        <w:t>Produktbereich:</w:t>
      </w:r>
    </w:p>
    <w:p w:rsidR="00E459A6" w:rsidRPr="006B228A" w:rsidRDefault="00E459A6" w:rsidP="00E459A6">
      <w:pPr>
        <w:pStyle w:val="berschrift1"/>
        <w:rPr>
          <w:color w:val="000000"/>
        </w:rPr>
      </w:pPr>
      <w:bookmarkStart w:id="82" w:name="_Toc448927704"/>
      <w:r w:rsidRPr="006B228A">
        <w:rPr>
          <w:color w:val="000000"/>
        </w:rPr>
        <w:t>25</w:t>
      </w:r>
      <w:r w:rsidRPr="006B228A">
        <w:rPr>
          <w:color w:val="000000"/>
        </w:rPr>
        <w:tab/>
        <w:t>Museen, Archiv, Zoo</w:t>
      </w:r>
      <w:bookmarkEnd w:id="82"/>
    </w:p>
    <w:p w:rsidR="00E459A6" w:rsidRPr="006B228A" w:rsidRDefault="00E459A6" w:rsidP="00E459A6">
      <w:pPr>
        <w:pStyle w:val="berschrift3"/>
        <w:rPr>
          <w:noProof/>
          <w:color w:val="000000"/>
        </w:rPr>
      </w:pPr>
      <w:r w:rsidRPr="006B228A">
        <w:rPr>
          <w:noProof/>
          <w:color w:val="000000"/>
        </w:rPr>
        <w:t>Produktgruppe:</w:t>
      </w:r>
    </w:p>
    <w:p w:rsidR="00E459A6" w:rsidRDefault="00E459A6" w:rsidP="00E459A6">
      <w:pPr>
        <w:pStyle w:val="Produktgruppe"/>
        <w:rPr>
          <w:color w:val="000000"/>
        </w:rPr>
      </w:pPr>
      <w:bookmarkStart w:id="83" w:name="_Toc448927705"/>
      <w:r>
        <w:rPr>
          <w:color w:val="000000"/>
        </w:rPr>
        <w:t>25.1</w:t>
      </w:r>
      <w:r w:rsidRPr="006B228A">
        <w:rPr>
          <w:color w:val="000000"/>
        </w:rPr>
        <w:t>0</w:t>
      </w:r>
      <w:r w:rsidRPr="006B228A">
        <w:rPr>
          <w:color w:val="000000"/>
        </w:rPr>
        <w:tab/>
      </w:r>
      <w:r>
        <w:rPr>
          <w:color w:val="000000"/>
        </w:rPr>
        <w:t>Wissenschaft und Forschung</w:t>
      </w:r>
      <w:bookmarkEnd w:id="83"/>
    </w:p>
    <w:p w:rsidR="00E459A6" w:rsidRPr="00FE2E8B" w:rsidRDefault="00E459A6" w:rsidP="00E459A6">
      <w:pPr>
        <w:pStyle w:val="Kurzbeschreibung"/>
        <w:rPr>
          <w:color w:val="000000"/>
        </w:rPr>
      </w:pPr>
      <w:r w:rsidRPr="00FE2E8B">
        <w:rPr>
          <w:color w:val="000000"/>
        </w:rPr>
        <w:t>Kurzbeschreibung:</w:t>
      </w:r>
    </w:p>
    <w:p w:rsidR="00E459A6" w:rsidRDefault="00E459A6" w:rsidP="00E459A6">
      <w:pPr>
        <w:pStyle w:val="Listenabsatz"/>
        <w:spacing w:after="0" w:line="240" w:lineRule="auto"/>
        <w:ind w:left="0"/>
        <w:rPr>
          <w:rFonts w:ascii="Arial" w:hAnsi="Arial" w:cs="Arial"/>
          <w:sz w:val="18"/>
          <w:szCs w:val="18"/>
          <w:lang w:eastAsia="de-DE"/>
        </w:rPr>
      </w:pPr>
      <w:r w:rsidRPr="00D33DE7">
        <w:rPr>
          <w:rFonts w:ascii="Arial" w:hAnsi="Arial" w:cs="Arial"/>
          <w:sz w:val="18"/>
          <w:szCs w:val="18"/>
          <w:lang w:eastAsia="de-DE"/>
        </w:rPr>
        <w:t xml:space="preserve">Betrieb von </w:t>
      </w:r>
    </w:p>
    <w:p w:rsidR="00E459A6" w:rsidRPr="006457F2" w:rsidRDefault="00E459A6" w:rsidP="00A2045E">
      <w:pPr>
        <w:numPr>
          <w:ilvl w:val="1"/>
          <w:numId w:val="13"/>
        </w:numPr>
        <w:spacing w:after="240"/>
        <w:ind w:left="567" w:hanging="141"/>
        <w:contextualSpacing/>
        <w:rPr>
          <w:szCs w:val="18"/>
        </w:rPr>
      </w:pPr>
      <w:r w:rsidRPr="006457F2">
        <w:rPr>
          <w:szCs w:val="18"/>
        </w:rPr>
        <w:t>wissenschaftlichen Museen</w:t>
      </w:r>
    </w:p>
    <w:p w:rsidR="00E459A6" w:rsidRPr="006457F2" w:rsidRDefault="00E459A6" w:rsidP="00A2045E">
      <w:pPr>
        <w:numPr>
          <w:ilvl w:val="1"/>
          <w:numId w:val="13"/>
        </w:numPr>
        <w:spacing w:after="240"/>
        <w:ind w:left="567" w:hanging="141"/>
        <w:contextualSpacing/>
        <w:rPr>
          <w:szCs w:val="18"/>
        </w:rPr>
      </w:pPr>
      <w:r w:rsidRPr="006457F2">
        <w:rPr>
          <w:szCs w:val="18"/>
        </w:rPr>
        <w:t>wissenschaftlichen Bibliotheken, Archiven, Fachinformationszentren</w:t>
      </w:r>
    </w:p>
    <w:p w:rsidR="00E459A6" w:rsidRPr="006457F2" w:rsidRDefault="00AF24F7" w:rsidP="00A2045E">
      <w:pPr>
        <w:numPr>
          <w:ilvl w:val="1"/>
          <w:numId w:val="13"/>
        </w:numPr>
        <w:spacing w:after="240"/>
        <w:ind w:left="567" w:hanging="141"/>
        <w:contextualSpacing/>
        <w:rPr>
          <w:szCs w:val="18"/>
        </w:rPr>
      </w:pPr>
      <w:r w:rsidRPr="006457F2">
        <w:rPr>
          <w:szCs w:val="18"/>
        </w:rPr>
        <w:t>w</w:t>
      </w:r>
      <w:r w:rsidR="00E459A6" w:rsidRPr="006457F2">
        <w:rPr>
          <w:szCs w:val="18"/>
        </w:rPr>
        <w:t>issenschaftlichen Instituten und Einrichtungen</w:t>
      </w:r>
    </w:p>
    <w:p w:rsidR="00E459A6" w:rsidRPr="006457F2" w:rsidRDefault="00E459A6" w:rsidP="00A2045E">
      <w:pPr>
        <w:numPr>
          <w:ilvl w:val="1"/>
          <w:numId w:val="13"/>
        </w:numPr>
        <w:spacing w:after="240"/>
        <w:ind w:left="567" w:hanging="141"/>
        <w:contextualSpacing/>
        <w:rPr>
          <w:szCs w:val="18"/>
        </w:rPr>
      </w:pPr>
      <w:r w:rsidRPr="006457F2">
        <w:rPr>
          <w:szCs w:val="18"/>
        </w:rPr>
        <w:t>wissenschaftliche Akademien, Forschungsinstitute, Stiftungen, soweit sie wissenschaftlichen Zwecken dienen;</w:t>
      </w:r>
    </w:p>
    <w:p w:rsidR="00E459A6" w:rsidRPr="0090144D" w:rsidRDefault="00E459A6" w:rsidP="00E459A6">
      <w:pPr>
        <w:rPr>
          <w:szCs w:val="18"/>
        </w:rPr>
      </w:pPr>
      <w:r w:rsidRPr="0090144D">
        <w:rPr>
          <w:rFonts w:cs="Arial"/>
          <w:szCs w:val="18"/>
        </w:rPr>
        <w:t>Wissenschaftliche Gesellschaften und dgl.</w:t>
      </w:r>
      <w:r>
        <w:rPr>
          <w:rFonts w:cs="Arial"/>
          <w:szCs w:val="18"/>
        </w:rPr>
        <w:t>;</w:t>
      </w:r>
    </w:p>
    <w:p w:rsidR="00E459A6" w:rsidRPr="0090144D" w:rsidRDefault="00E459A6" w:rsidP="00E459A6">
      <w:pPr>
        <w:rPr>
          <w:szCs w:val="18"/>
        </w:rPr>
      </w:pPr>
      <w:r w:rsidRPr="0090144D">
        <w:rPr>
          <w:rFonts w:cs="Arial"/>
          <w:szCs w:val="18"/>
        </w:rPr>
        <w:t>Forschungsprojekte</w:t>
      </w:r>
      <w:r>
        <w:rPr>
          <w:rFonts w:cs="Arial"/>
          <w:szCs w:val="18"/>
        </w:rPr>
        <w:t>;</w:t>
      </w:r>
    </w:p>
    <w:p w:rsidR="00E459A6" w:rsidRPr="004F47FB" w:rsidRDefault="00E459A6" w:rsidP="00E459A6">
      <w:pPr>
        <w:pStyle w:val="Listenabsatz"/>
        <w:spacing w:after="0" w:line="240" w:lineRule="auto"/>
        <w:ind w:left="0"/>
        <w:rPr>
          <w:rFonts w:ascii="Arial" w:hAnsi="Arial" w:cs="Arial"/>
          <w:sz w:val="18"/>
          <w:szCs w:val="18"/>
          <w:lang w:eastAsia="de-DE"/>
        </w:rPr>
      </w:pPr>
      <w:r w:rsidRPr="004F47FB">
        <w:rPr>
          <w:rFonts w:ascii="Arial" w:hAnsi="Arial" w:cs="Arial"/>
          <w:sz w:val="18"/>
          <w:szCs w:val="18"/>
          <w:lang w:eastAsia="de-DE"/>
        </w:rPr>
        <w:t>Stipendien und Darlehen an Studierende, Preise für wissenschaftliche Exkursionen, Spenden und Beiträge für allgeme</w:t>
      </w:r>
      <w:r w:rsidRPr="004F47FB">
        <w:rPr>
          <w:rFonts w:ascii="Arial" w:hAnsi="Arial" w:cs="Arial"/>
          <w:sz w:val="18"/>
          <w:szCs w:val="18"/>
          <w:lang w:eastAsia="de-DE"/>
        </w:rPr>
        <w:t>i</w:t>
      </w:r>
      <w:r w:rsidRPr="004F47FB">
        <w:rPr>
          <w:rFonts w:ascii="Arial" w:hAnsi="Arial" w:cs="Arial"/>
          <w:sz w:val="18"/>
          <w:szCs w:val="18"/>
          <w:lang w:eastAsia="de-DE"/>
        </w:rPr>
        <w:t>ne wissenschaftliche Zwecke</w:t>
      </w:r>
    </w:p>
    <w:p w:rsidR="00E459A6" w:rsidRPr="004F47FB" w:rsidRDefault="00E459A6" w:rsidP="00E459A6">
      <w:pPr>
        <w:pStyle w:val="Listenabsatz"/>
        <w:spacing w:after="0" w:line="240" w:lineRule="auto"/>
        <w:ind w:left="0"/>
        <w:rPr>
          <w:rFonts w:ascii="Arial" w:hAnsi="Arial" w:cs="Arial"/>
          <w:sz w:val="18"/>
          <w:szCs w:val="18"/>
          <w:lang w:eastAsia="de-DE"/>
        </w:rPr>
      </w:pPr>
    </w:p>
    <w:p w:rsidR="00E459A6" w:rsidRDefault="00E459A6" w:rsidP="00E459A6">
      <w:pPr>
        <w:pStyle w:val="Listenabsatz"/>
        <w:spacing w:after="0" w:line="240" w:lineRule="auto"/>
        <w:ind w:left="0"/>
        <w:rPr>
          <w:rFonts w:ascii="Arial" w:hAnsi="Arial" w:cs="Arial"/>
          <w:sz w:val="18"/>
          <w:szCs w:val="18"/>
          <w:lang w:eastAsia="de-DE"/>
        </w:rPr>
      </w:pPr>
      <w:r w:rsidRPr="004F47FB">
        <w:rPr>
          <w:rFonts w:ascii="Arial" w:hAnsi="Arial" w:cs="Arial"/>
          <w:sz w:val="18"/>
          <w:szCs w:val="18"/>
          <w:lang w:eastAsia="de-DE"/>
        </w:rPr>
        <w:t xml:space="preserve">Die Produkte können </w:t>
      </w:r>
      <w:r>
        <w:rPr>
          <w:rFonts w:ascii="Arial" w:hAnsi="Arial" w:cs="Arial"/>
          <w:sz w:val="18"/>
          <w:szCs w:val="18"/>
          <w:lang w:eastAsia="de-DE"/>
        </w:rPr>
        <w:t>nach</w:t>
      </w:r>
      <w:r w:rsidRPr="004F47FB">
        <w:rPr>
          <w:rFonts w:ascii="Arial" w:hAnsi="Arial" w:cs="Arial"/>
          <w:sz w:val="18"/>
          <w:szCs w:val="18"/>
          <w:lang w:eastAsia="de-DE"/>
        </w:rPr>
        <w:t xml:space="preserve"> de</w:t>
      </w:r>
      <w:r>
        <w:rPr>
          <w:rFonts w:ascii="Arial" w:hAnsi="Arial" w:cs="Arial"/>
          <w:sz w:val="18"/>
          <w:szCs w:val="18"/>
          <w:lang w:eastAsia="de-DE"/>
        </w:rPr>
        <w:t>m</w:t>
      </w:r>
      <w:r w:rsidRPr="004F47FB">
        <w:rPr>
          <w:rFonts w:ascii="Arial" w:hAnsi="Arial" w:cs="Arial"/>
          <w:sz w:val="18"/>
          <w:szCs w:val="18"/>
          <w:lang w:eastAsia="de-DE"/>
        </w:rPr>
        <w:t xml:space="preserve"> örtlichen </w:t>
      </w:r>
      <w:r>
        <w:rPr>
          <w:rFonts w:ascii="Arial" w:hAnsi="Arial" w:cs="Arial"/>
          <w:sz w:val="18"/>
          <w:szCs w:val="18"/>
          <w:lang w:eastAsia="de-DE"/>
        </w:rPr>
        <w:t>Bedarf</w:t>
      </w:r>
      <w:r w:rsidR="003547A9">
        <w:rPr>
          <w:rFonts w:ascii="Arial" w:hAnsi="Arial" w:cs="Arial"/>
          <w:sz w:val="18"/>
          <w:szCs w:val="18"/>
          <w:lang w:eastAsia="de-DE"/>
        </w:rPr>
        <w:t xml:space="preserve"> </w:t>
      </w:r>
      <w:r w:rsidR="003547A9" w:rsidRPr="00F774E9">
        <w:rPr>
          <w:rFonts w:ascii="Arial" w:hAnsi="Arial" w:cs="Arial"/>
          <w:sz w:val="18"/>
          <w:szCs w:val="18"/>
          <w:lang w:eastAsia="de-DE"/>
        </w:rPr>
        <w:t xml:space="preserve">gebildet </w:t>
      </w:r>
      <w:r w:rsidR="003547A9" w:rsidRPr="006457F2">
        <w:rPr>
          <w:rFonts w:ascii="Arial" w:hAnsi="Arial" w:cs="Arial"/>
          <w:sz w:val="18"/>
          <w:szCs w:val="18"/>
          <w:lang w:eastAsia="de-DE"/>
        </w:rPr>
        <w:t>werden</w:t>
      </w:r>
    </w:p>
    <w:p w:rsidR="00E459A6" w:rsidRPr="004F47FB" w:rsidRDefault="00E459A6" w:rsidP="00E459A6">
      <w:pPr>
        <w:pStyle w:val="Listenabsatz"/>
        <w:spacing w:after="0" w:line="240" w:lineRule="auto"/>
        <w:ind w:left="0"/>
        <w:rPr>
          <w:rFonts w:ascii="Arial" w:hAnsi="Arial" w:cs="Arial"/>
          <w:sz w:val="18"/>
          <w:szCs w:val="18"/>
          <w:lang w:eastAsia="de-DE"/>
        </w:rPr>
      </w:pPr>
    </w:p>
    <w:p w:rsidR="00E459A6" w:rsidRPr="006B228A" w:rsidRDefault="00E459A6" w:rsidP="00E459A6">
      <w:pPr>
        <w:pStyle w:val="Produktgruppeneu"/>
        <w:rPr>
          <w:color w:val="000000"/>
        </w:rPr>
      </w:pPr>
      <w:r w:rsidRPr="006B228A">
        <w:rPr>
          <w:color w:val="000000"/>
        </w:rPr>
        <w:t>Produktgruppe:</w:t>
      </w:r>
    </w:p>
    <w:p w:rsidR="00E459A6" w:rsidRPr="006B228A" w:rsidRDefault="00E459A6" w:rsidP="00E459A6">
      <w:pPr>
        <w:pStyle w:val="Produktgruppe"/>
        <w:rPr>
          <w:color w:val="000000"/>
        </w:rPr>
      </w:pPr>
      <w:bookmarkStart w:id="84" w:name="_Toc448927706"/>
      <w:r w:rsidRPr="006B228A">
        <w:rPr>
          <w:color w:val="000000"/>
        </w:rPr>
        <w:t>25.20</w:t>
      </w:r>
      <w:r w:rsidRPr="006B228A">
        <w:rPr>
          <w:color w:val="000000"/>
        </w:rPr>
        <w:tab/>
        <w:t>Kommunale Museen</w:t>
      </w:r>
      <w:bookmarkEnd w:id="84"/>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25.20.01</w:t>
      </w:r>
      <w:r w:rsidRPr="006B228A">
        <w:rPr>
          <w:color w:val="000000"/>
        </w:rPr>
        <w:tab/>
      </w:r>
      <w:r>
        <w:rPr>
          <w:color w:val="000000"/>
        </w:rPr>
        <w:t xml:space="preserve">Pflege des </w:t>
      </w:r>
      <w:r w:rsidRPr="006B228A">
        <w:rPr>
          <w:color w:val="000000"/>
        </w:rPr>
        <w:t>Museumsgut</w:t>
      </w:r>
      <w:r>
        <w:rPr>
          <w:color w:val="000000"/>
        </w:rPr>
        <w:t>s</w:t>
      </w:r>
    </w:p>
    <w:p w:rsidR="00E459A6" w:rsidRPr="00FE2E8B" w:rsidRDefault="00E459A6" w:rsidP="00E459A6">
      <w:pPr>
        <w:pStyle w:val="Kurzbeschreibung"/>
        <w:rPr>
          <w:color w:val="000000"/>
        </w:rPr>
      </w:pPr>
      <w:r w:rsidRPr="00FB0F9E">
        <w:rPr>
          <w:color w:val="000000"/>
        </w:rPr>
        <w:t>Kurzbeschreibung:</w:t>
      </w:r>
    </w:p>
    <w:p w:rsidR="00E459A6" w:rsidRPr="00FB0F9E" w:rsidRDefault="00E459A6" w:rsidP="00E459A6">
      <w:pPr>
        <w:jc w:val="both"/>
        <w:rPr>
          <w:color w:val="000000"/>
          <w:szCs w:val="20"/>
        </w:rPr>
      </w:pPr>
      <w:r w:rsidRPr="00FB0F9E">
        <w:rPr>
          <w:color w:val="000000"/>
          <w:szCs w:val="20"/>
        </w:rPr>
        <w:t xml:space="preserve">Museumsgut </w:t>
      </w:r>
      <w:r>
        <w:rPr>
          <w:color w:val="000000"/>
          <w:szCs w:val="20"/>
        </w:rPr>
        <w:t>einschl.</w:t>
      </w:r>
      <w:r w:rsidRPr="00FB0F9E">
        <w:rPr>
          <w:color w:val="000000"/>
          <w:szCs w:val="20"/>
        </w:rPr>
        <w:t xml:space="preserve"> Kultur- und Technikdenkmäler, Naturerzeugnisse sichern, bewahren, sammeln, erforschen und e</w:t>
      </w:r>
      <w:r w:rsidRPr="00FB0F9E">
        <w:rPr>
          <w:color w:val="000000"/>
          <w:szCs w:val="20"/>
        </w:rPr>
        <w:t>r</w:t>
      </w:r>
      <w:r w:rsidRPr="00FB0F9E">
        <w:rPr>
          <w:color w:val="000000"/>
          <w:szCs w:val="20"/>
        </w:rPr>
        <w:t>schließen;</w:t>
      </w:r>
    </w:p>
    <w:p w:rsidR="00E459A6" w:rsidRDefault="00E459A6" w:rsidP="00E459A6">
      <w:pPr>
        <w:jc w:val="both"/>
        <w:rPr>
          <w:color w:val="000000"/>
          <w:szCs w:val="20"/>
        </w:rPr>
      </w:pPr>
      <w:r w:rsidRPr="00FB0F9E">
        <w:rPr>
          <w:color w:val="000000"/>
          <w:szCs w:val="20"/>
        </w:rPr>
        <w:t xml:space="preserve">Bauliche und archäologische Denkmalpflege, Naturschutz, Geländearbeiten </w:t>
      </w:r>
      <w:r w:rsidRPr="00E97A25">
        <w:rPr>
          <w:color w:val="000000"/>
          <w:szCs w:val="20"/>
        </w:rPr>
        <w:t>(Oberflächenprospektion, Aufsammlungen, Ausgrabungen</w:t>
      </w:r>
      <w:r>
        <w:rPr>
          <w:color w:val="000000"/>
          <w:szCs w:val="20"/>
        </w:rPr>
        <w:t>);</w:t>
      </w:r>
    </w:p>
    <w:p w:rsidR="00E459A6" w:rsidRPr="00412B9B" w:rsidRDefault="00E459A6" w:rsidP="00E459A6">
      <w:pPr>
        <w:jc w:val="both"/>
        <w:rPr>
          <w:color w:val="000000"/>
          <w:szCs w:val="20"/>
        </w:rPr>
      </w:pPr>
      <w:r w:rsidRPr="00FB0F9E">
        <w:rPr>
          <w:color w:val="000000"/>
          <w:szCs w:val="20"/>
        </w:rPr>
        <w:t>Erstell</w:t>
      </w:r>
      <w:r>
        <w:rPr>
          <w:color w:val="000000"/>
          <w:szCs w:val="20"/>
        </w:rPr>
        <w:t>ung eigener Publikationen</w:t>
      </w:r>
    </w:p>
    <w:p w:rsidR="00E459A6" w:rsidRPr="00412B9B" w:rsidRDefault="00E459A6" w:rsidP="00E459A6">
      <w:pPr>
        <w:jc w:val="both"/>
        <w:rPr>
          <w:color w:val="000000"/>
          <w:szCs w:val="20"/>
        </w:rPr>
      </w:pPr>
    </w:p>
    <w:p w:rsidR="00E459A6" w:rsidRPr="00FB0F9E"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Default="00E459A6" w:rsidP="00E459A6">
      <w:pPr>
        <w:jc w:val="both"/>
        <w:rPr>
          <w:color w:val="000000"/>
          <w:szCs w:val="20"/>
        </w:rPr>
      </w:pPr>
      <w:r>
        <w:rPr>
          <w:color w:val="000000"/>
          <w:szCs w:val="20"/>
        </w:rPr>
        <w:t>Sicherung o</w:t>
      </w:r>
      <w:r w:rsidRPr="00FB0F9E">
        <w:rPr>
          <w:color w:val="000000"/>
          <w:szCs w:val="20"/>
        </w:rPr>
        <w:t>riginale</w:t>
      </w:r>
      <w:r>
        <w:rPr>
          <w:color w:val="000000"/>
          <w:szCs w:val="20"/>
        </w:rPr>
        <w:t>r</w:t>
      </w:r>
      <w:r w:rsidRPr="00FB0F9E">
        <w:rPr>
          <w:color w:val="000000"/>
          <w:szCs w:val="20"/>
        </w:rPr>
        <w:t xml:space="preserve"> Zeugnisse der Kultur, Natur und Technik </w:t>
      </w:r>
      <w:r>
        <w:rPr>
          <w:color w:val="000000"/>
          <w:szCs w:val="20"/>
        </w:rPr>
        <w:t>und Bewahrung für die Zukunft</w:t>
      </w:r>
    </w:p>
    <w:p w:rsidR="00E459A6" w:rsidRPr="007F312F"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25.20.02</w:t>
      </w:r>
      <w:r w:rsidRPr="006B228A">
        <w:rPr>
          <w:color w:val="000000"/>
        </w:rPr>
        <w:tab/>
        <w:t>Dauerausstellungen</w:t>
      </w:r>
    </w:p>
    <w:p w:rsidR="00E459A6" w:rsidRPr="00FE2E8B" w:rsidRDefault="00E459A6" w:rsidP="00E459A6">
      <w:pPr>
        <w:pStyle w:val="Kurzbeschreibung"/>
        <w:rPr>
          <w:color w:val="000000"/>
        </w:rPr>
      </w:pPr>
      <w:r w:rsidRPr="00FB0F9E">
        <w:rPr>
          <w:color w:val="000000"/>
        </w:rPr>
        <w:t>Kurzbeschreibung:</w:t>
      </w:r>
    </w:p>
    <w:p w:rsidR="00E459A6" w:rsidRPr="00FB0F9E" w:rsidRDefault="00E459A6" w:rsidP="00E459A6">
      <w:pPr>
        <w:jc w:val="both"/>
        <w:rPr>
          <w:color w:val="000000"/>
          <w:szCs w:val="20"/>
        </w:rPr>
      </w:pPr>
      <w:r>
        <w:rPr>
          <w:color w:val="000000"/>
          <w:szCs w:val="20"/>
        </w:rPr>
        <w:t>Präsentation</w:t>
      </w:r>
      <w:r w:rsidRPr="00FB0F9E">
        <w:rPr>
          <w:color w:val="000000"/>
          <w:szCs w:val="20"/>
        </w:rPr>
        <w:t xml:space="preserve"> der Sammlungsbestände im Rahmen des Bildungsauftrages des Museums;</w:t>
      </w:r>
    </w:p>
    <w:p w:rsidR="00E459A6" w:rsidRPr="00412B9B" w:rsidRDefault="00E459A6" w:rsidP="00E459A6">
      <w:pPr>
        <w:jc w:val="both"/>
        <w:rPr>
          <w:color w:val="000000"/>
          <w:szCs w:val="20"/>
        </w:rPr>
      </w:pPr>
      <w:r w:rsidRPr="00FB0F9E">
        <w:rPr>
          <w:color w:val="000000"/>
          <w:szCs w:val="20"/>
        </w:rPr>
        <w:t>Organisation, Gestaltung, Aktualisierung bzw. Neukonzeption, wissenschaftlich, bestandpflegende und museumspäd</w:t>
      </w:r>
      <w:r w:rsidRPr="00FB0F9E">
        <w:rPr>
          <w:color w:val="000000"/>
          <w:szCs w:val="20"/>
        </w:rPr>
        <w:t>a</w:t>
      </w:r>
      <w:r w:rsidRPr="00FB0F9E">
        <w:rPr>
          <w:color w:val="000000"/>
          <w:szCs w:val="20"/>
        </w:rPr>
        <w:t>gogische Aufbereitung und Betreuung, Dokumentation, Beaufsichtigung</w:t>
      </w:r>
    </w:p>
    <w:p w:rsidR="00E459A6" w:rsidRPr="00FB0F9E" w:rsidRDefault="00E459A6" w:rsidP="00E459A6">
      <w:pPr>
        <w:rPr>
          <w:color w:val="000000"/>
        </w:rPr>
      </w:pPr>
    </w:p>
    <w:p w:rsidR="00E459A6" w:rsidRPr="00FB0F9E"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FB0F9E" w:rsidRDefault="00E459A6" w:rsidP="00E459A6">
      <w:pPr>
        <w:jc w:val="both"/>
        <w:rPr>
          <w:color w:val="000000"/>
          <w:szCs w:val="20"/>
        </w:rPr>
      </w:pPr>
      <w:r w:rsidRPr="00FB0F9E">
        <w:rPr>
          <w:color w:val="000000"/>
          <w:szCs w:val="20"/>
        </w:rPr>
        <w:t>Bildungsangebot an die Öffentlichkeit</w:t>
      </w:r>
    </w:p>
    <w:p w:rsidR="00E459A6" w:rsidRPr="00FB0F9E" w:rsidRDefault="00E459A6" w:rsidP="00E459A6">
      <w:pPr>
        <w:jc w:val="both"/>
        <w:rPr>
          <w:color w:val="000000"/>
          <w:szCs w:val="20"/>
        </w:rPr>
      </w:pPr>
      <w:r w:rsidRPr="00FB0F9E">
        <w:rPr>
          <w:color w:val="000000"/>
          <w:szCs w:val="20"/>
        </w:rPr>
        <w:t>Darstellung und Vermittlung von Kultur- und Natur-Zusammenhängen zur Förderung des Verständnisses eigener und fremder Lebensbereiche anhand von Originalen aus dem Museumsbestand</w:t>
      </w:r>
    </w:p>
    <w:p w:rsidR="00E459A6" w:rsidRPr="00FB0F9E" w:rsidRDefault="00E459A6" w:rsidP="00E459A6">
      <w:pPr>
        <w:jc w:val="both"/>
        <w:rPr>
          <w:color w:val="000000"/>
          <w:szCs w:val="20"/>
        </w:rPr>
      </w:pPr>
      <w:r w:rsidRPr="00FB0F9E">
        <w:rPr>
          <w:color w:val="000000"/>
          <w:szCs w:val="20"/>
        </w:rPr>
        <w:t>Sensibilisierung für den kulturellen und naturkundlichen Bereich und ihre Originale</w:t>
      </w:r>
    </w:p>
    <w:p w:rsidR="00E459A6" w:rsidRPr="006B228A" w:rsidRDefault="00E459A6" w:rsidP="00E459A6">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Erhöhung des Freizeitwertes und der Attraktivität de</w:t>
      </w:r>
      <w:r>
        <w:rPr>
          <w:rFonts w:cs="Times New Roman"/>
          <w:noProof w:val="0"/>
          <w:color w:val="000000"/>
          <w:szCs w:val="20"/>
        </w:rPr>
        <w:t>s Standorts</w:t>
      </w:r>
    </w:p>
    <w:p w:rsidR="00E459A6" w:rsidRPr="006B228A" w:rsidRDefault="00E459A6" w:rsidP="00E459A6">
      <w:pPr>
        <w:rPr>
          <w:noProof/>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25.20.03</w:t>
      </w:r>
      <w:r w:rsidRPr="006B228A">
        <w:rPr>
          <w:color w:val="000000"/>
        </w:rPr>
        <w:tab/>
        <w:t>Sonderausstellungen</w:t>
      </w:r>
    </w:p>
    <w:p w:rsidR="00E459A6" w:rsidRPr="00FE2E8B" w:rsidRDefault="00E459A6" w:rsidP="00E459A6">
      <w:pPr>
        <w:pStyle w:val="Kurzbeschreibung"/>
        <w:rPr>
          <w:color w:val="000000"/>
        </w:rPr>
      </w:pPr>
      <w:r w:rsidRPr="00FB0F9E">
        <w:rPr>
          <w:color w:val="000000"/>
        </w:rPr>
        <w:t>Kurzbeschreibung:</w:t>
      </w:r>
    </w:p>
    <w:p w:rsidR="00E459A6" w:rsidRPr="00FB0F9E" w:rsidRDefault="00E459A6" w:rsidP="00E459A6">
      <w:pPr>
        <w:jc w:val="both"/>
        <w:rPr>
          <w:color w:val="000000"/>
          <w:szCs w:val="20"/>
        </w:rPr>
      </w:pPr>
      <w:r w:rsidRPr="00FB0F9E">
        <w:rPr>
          <w:color w:val="000000"/>
          <w:szCs w:val="20"/>
        </w:rPr>
        <w:t xml:space="preserve">Temporäre </w:t>
      </w:r>
      <w:r>
        <w:rPr>
          <w:color w:val="000000"/>
          <w:szCs w:val="20"/>
        </w:rPr>
        <w:t>Präsentation</w:t>
      </w:r>
      <w:r w:rsidRPr="00FB0F9E">
        <w:rPr>
          <w:color w:val="000000"/>
          <w:szCs w:val="20"/>
        </w:rPr>
        <w:t xml:space="preserve"> relevanter Themen im Rahmen des Bildungsauftra</w:t>
      </w:r>
      <w:r>
        <w:rPr>
          <w:color w:val="000000"/>
          <w:szCs w:val="20"/>
        </w:rPr>
        <w:t>ges der Museen;</w:t>
      </w:r>
    </w:p>
    <w:p w:rsidR="00E459A6" w:rsidRPr="00412B9B" w:rsidRDefault="00E459A6" w:rsidP="00E459A6">
      <w:pPr>
        <w:jc w:val="both"/>
        <w:rPr>
          <w:color w:val="000000"/>
          <w:szCs w:val="20"/>
        </w:rPr>
      </w:pPr>
      <w:r w:rsidRPr="00FB0F9E">
        <w:rPr>
          <w:color w:val="000000"/>
          <w:szCs w:val="20"/>
        </w:rPr>
        <w:t>Organisation, Gestaltung, Leihverkehr, wissenschaftliche, bestandspflegende und museumspädagogische Aufbereitung und Betreuung, Dokumentation, Publikationen, Beaufsichtigung</w:t>
      </w:r>
    </w:p>
    <w:p w:rsidR="00E459A6" w:rsidRPr="00412B9B" w:rsidRDefault="00E459A6" w:rsidP="00E459A6">
      <w:pPr>
        <w:jc w:val="both"/>
        <w:rPr>
          <w:color w:val="000000"/>
          <w:szCs w:val="20"/>
        </w:rPr>
      </w:pPr>
    </w:p>
    <w:p w:rsidR="00E459A6" w:rsidRPr="00FB0F9E"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FB0F9E" w:rsidRDefault="00E459A6" w:rsidP="00E459A6">
      <w:pPr>
        <w:rPr>
          <w:color w:val="000000"/>
        </w:rPr>
      </w:pPr>
      <w:r w:rsidRPr="00FB0F9E">
        <w:rPr>
          <w:color w:val="000000"/>
        </w:rPr>
        <w:t>Aktivierung des Interesses der Öffentlichkeit mit Sonderausstellungen</w:t>
      </w:r>
    </w:p>
    <w:p w:rsidR="00E459A6" w:rsidRPr="00FB0F9E" w:rsidRDefault="00E459A6" w:rsidP="00E459A6">
      <w:pPr>
        <w:rPr>
          <w:color w:val="000000"/>
        </w:rPr>
      </w:pPr>
      <w:r w:rsidRPr="00FB0F9E">
        <w:rPr>
          <w:color w:val="000000"/>
        </w:rPr>
        <w:t>Erschließung von Kooperationen über die Region hinaus</w:t>
      </w:r>
    </w:p>
    <w:p w:rsidR="00E459A6" w:rsidRPr="006B228A" w:rsidRDefault="00E459A6" w:rsidP="00E459A6">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Erhöhung des Freizeitwertes und der Attraktivität de</w:t>
      </w:r>
      <w:r>
        <w:rPr>
          <w:rFonts w:cs="Times New Roman"/>
          <w:noProof w:val="0"/>
          <w:color w:val="000000"/>
          <w:szCs w:val="20"/>
        </w:rPr>
        <w:t>s Standorts</w:t>
      </w:r>
      <w:r w:rsidRPr="006B228A">
        <w:rPr>
          <w:rFonts w:cs="Times New Roman"/>
          <w:noProof w:val="0"/>
          <w:color w:val="000000"/>
          <w:szCs w:val="20"/>
        </w:rPr>
        <w:t xml:space="preserve"> </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25.20.04</w:t>
      </w:r>
      <w:r w:rsidRPr="006B228A">
        <w:rPr>
          <w:color w:val="000000"/>
        </w:rPr>
        <w:tab/>
      </w:r>
      <w:r>
        <w:rPr>
          <w:color w:val="000000"/>
        </w:rPr>
        <w:t>M</w:t>
      </w:r>
      <w:r w:rsidRPr="006B228A">
        <w:rPr>
          <w:color w:val="000000"/>
        </w:rPr>
        <w:t>useumsbezogene Kulturaktivitäten</w:t>
      </w:r>
    </w:p>
    <w:p w:rsidR="00E459A6" w:rsidRPr="00FE2E8B" w:rsidRDefault="00E459A6" w:rsidP="00E459A6">
      <w:pPr>
        <w:pStyle w:val="Kurzbeschreibung"/>
        <w:rPr>
          <w:color w:val="000000"/>
        </w:rPr>
      </w:pPr>
      <w:r w:rsidRPr="00FB0F9E">
        <w:rPr>
          <w:color w:val="000000"/>
        </w:rPr>
        <w:t>Kurzbeschreibung:</w:t>
      </w:r>
    </w:p>
    <w:p w:rsidR="00E459A6" w:rsidRPr="00FB0F9E" w:rsidRDefault="00E459A6" w:rsidP="00E459A6">
      <w:pPr>
        <w:jc w:val="both"/>
        <w:rPr>
          <w:color w:val="000000"/>
          <w:szCs w:val="20"/>
        </w:rPr>
      </w:pPr>
      <w:r w:rsidRPr="00FB0F9E">
        <w:rPr>
          <w:color w:val="000000"/>
          <w:szCs w:val="20"/>
        </w:rPr>
        <w:t>Durchführung weiterer Kulturaktivitäten, die das Bildungsprogramm des Museums spezifisch ergänzen und außerhalb von Dauer- und Sonderausstellungen angeboten werden;</w:t>
      </w:r>
    </w:p>
    <w:p w:rsidR="00E459A6" w:rsidRPr="00FB0F9E" w:rsidRDefault="00E459A6" w:rsidP="00E459A6">
      <w:pPr>
        <w:jc w:val="both"/>
        <w:rPr>
          <w:color w:val="000000"/>
          <w:szCs w:val="20"/>
        </w:rPr>
      </w:pPr>
      <w:r w:rsidRPr="00FB0F9E">
        <w:rPr>
          <w:color w:val="000000"/>
          <w:szCs w:val="20"/>
        </w:rPr>
        <w:t>Organisation und Betreuung von Arbeitsgemeinschaften, Führungen, Exkursionen, Vorträgen und Lesungen, Konzerten, Kulturtreffs, Tagungen, Museumswerkst</w:t>
      </w:r>
      <w:r>
        <w:rPr>
          <w:color w:val="000000"/>
          <w:szCs w:val="20"/>
        </w:rPr>
        <w:t xml:space="preserve">ätten, </w:t>
      </w:r>
      <w:r w:rsidRPr="00FB0F9E">
        <w:rPr>
          <w:color w:val="000000"/>
          <w:szCs w:val="20"/>
        </w:rPr>
        <w:t>Konzeption und Betreuung von Lehrpfaden</w:t>
      </w:r>
      <w:r>
        <w:rPr>
          <w:color w:val="000000"/>
          <w:szCs w:val="20"/>
        </w:rPr>
        <w:t xml:space="preserve"> </w:t>
      </w:r>
      <w:r w:rsidR="00B729CE" w:rsidRPr="006457F2">
        <w:rPr>
          <w:color w:val="000000"/>
          <w:szCs w:val="20"/>
        </w:rPr>
        <w:t>usw</w:t>
      </w:r>
      <w:r w:rsidRPr="004E4542">
        <w:rPr>
          <w:color w:val="000000"/>
          <w:szCs w:val="20"/>
        </w:rPr>
        <w:t>.;</w:t>
      </w:r>
    </w:p>
    <w:p w:rsidR="00E459A6" w:rsidRPr="00FB0F9E" w:rsidRDefault="00E459A6" w:rsidP="00E459A6">
      <w:pPr>
        <w:jc w:val="both"/>
        <w:rPr>
          <w:color w:val="000000"/>
          <w:szCs w:val="20"/>
        </w:rPr>
      </w:pPr>
      <w:r w:rsidRPr="00FB0F9E">
        <w:rPr>
          <w:color w:val="000000"/>
          <w:szCs w:val="20"/>
        </w:rPr>
        <w:t>Kooperation mit Fördervereinen</w:t>
      </w:r>
    </w:p>
    <w:p w:rsidR="00E459A6" w:rsidRPr="00412B9B" w:rsidRDefault="00E459A6" w:rsidP="00E459A6">
      <w:pPr>
        <w:jc w:val="both"/>
        <w:rPr>
          <w:color w:val="000000"/>
          <w:szCs w:val="20"/>
        </w:rPr>
      </w:pPr>
    </w:p>
    <w:p w:rsidR="00E459A6" w:rsidRPr="00FB0F9E"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Default="00E459A6" w:rsidP="00E459A6">
      <w:pPr>
        <w:jc w:val="both"/>
        <w:rPr>
          <w:color w:val="000000"/>
          <w:szCs w:val="20"/>
        </w:rPr>
      </w:pPr>
      <w:r w:rsidRPr="00FB0F9E">
        <w:rPr>
          <w:color w:val="000000"/>
          <w:szCs w:val="20"/>
        </w:rPr>
        <w:t xml:space="preserve">Vernetzung und Kooperation mit </w:t>
      </w:r>
      <w:r>
        <w:rPr>
          <w:color w:val="000000"/>
          <w:szCs w:val="20"/>
        </w:rPr>
        <w:t>Dritten</w:t>
      </w:r>
    </w:p>
    <w:p w:rsidR="00E459A6" w:rsidRPr="00FB0F9E" w:rsidRDefault="00E459A6" w:rsidP="00E459A6">
      <w:pPr>
        <w:jc w:val="both"/>
        <w:rPr>
          <w:color w:val="000000"/>
          <w:szCs w:val="20"/>
        </w:rPr>
      </w:pPr>
      <w:r w:rsidRPr="00FB0F9E">
        <w:rPr>
          <w:color w:val="000000"/>
          <w:szCs w:val="20"/>
        </w:rPr>
        <w:t>Er</w:t>
      </w:r>
      <w:r>
        <w:rPr>
          <w:color w:val="000000"/>
          <w:szCs w:val="20"/>
        </w:rPr>
        <w:t>weiterung des Bildungsangebotes</w:t>
      </w:r>
    </w:p>
    <w:p w:rsidR="00E459A6" w:rsidRPr="00FB0F9E" w:rsidRDefault="00E459A6" w:rsidP="00E459A6">
      <w:pPr>
        <w:jc w:val="both"/>
        <w:rPr>
          <w:rFonts w:cs="Tahoma"/>
          <w:noProof/>
          <w:color w:val="000000"/>
          <w:szCs w:val="16"/>
        </w:rPr>
      </w:pPr>
      <w:r w:rsidRPr="006B228A">
        <w:rPr>
          <w:color w:val="000000"/>
          <w:szCs w:val="20"/>
        </w:rPr>
        <w:t>Erhöhung des Freizeitwertes und der Attraktivität de</w:t>
      </w:r>
      <w:r>
        <w:rPr>
          <w:color w:val="000000"/>
          <w:szCs w:val="20"/>
        </w:rPr>
        <w:t>s Standorts</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25.20.05</w:t>
      </w:r>
      <w:r w:rsidRPr="006B228A">
        <w:rPr>
          <w:color w:val="000000"/>
        </w:rPr>
        <w:tab/>
      </w:r>
      <w:r>
        <w:rPr>
          <w:color w:val="000000"/>
        </w:rPr>
        <w:t>Museumsbezogene Dienstleistungen</w:t>
      </w:r>
    </w:p>
    <w:p w:rsidR="00E459A6" w:rsidRPr="00FE2E8B" w:rsidRDefault="00E459A6" w:rsidP="00E459A6">
      <w:pPr>
        <w:pStyle w:val="Kurzbeschreibung"/>
        <w:rPr>
          <w:color w:val="000000"/>
        </w:rPr>
      </w:pPr>
      <w:r w:rsidRPr="00FB0F9E">
        <w:rPr>
          <w:color w:val="000000"/>
        </w:rPr>
        <w:t>Kurzbeschreibung:</w:t>
      </w:r>
    </w:p>
    <w:p w:rsidR="00E459A6" w:rsidRPr="00FB0F9E" w:rsidRDefault="00E459A6" w:rsidP="00E459A6">
      <w:pPr>
        <w:jc w:val="both"/>
        <w:rPr>
          <w:color w:val="000000"/>
          <w:szCs w:val="20"/>
        </w:rPr>
      </w:pPr>
      <w:r>
        <w:rPr>
          <w:color w:val="000000"/>
          <w:szCs w:val="20"/>
        </w:rPr>
        <w:t>Fachliche Beratung und Betreuung Dritter einschl. Amtshilfe;</w:t>
      </w:r>
    </w:p>
    <w:p w:rsidR="00E459A6" w:rsidRPr="00FB0F9E" w:rsidRDefault="00E459A6" w:rsidP="00E459A6">
      <w:pPr>
        <w:jc w:val="both"/>
        <w:rPr>
          <w:color w:val="000000"/>
          <w:szCs w:val="20"/>
        </w:rPr>
      </w:pPr>
      <w:r>
        <w:rPr>
          <w:color w:val="000000"/>
          <w:szCs w:val="20"/>
        </w:rPr>
        <w:t>Bereitstellung</w:t>
      </w:r>
      <w:r w:rsidRPr="00FB0F9E">
        <w:rPr>
          <w:color w:val="000000"/>
          <w:szCs w:val="20"/>
        </w:rPr>
        <w:t xml:space="preserve"> von museumsbezogenen Medien z. B.: Arbeits- und Fachbibliothek, </w:t>
      </w:r>
      <w:r>
        <w:rPr>
          <w:color w:val="000000"/>
          <w:szCs w:val="20"/>
        </w:rPr>
        <w:t>Medienarchiv</w:t>
      </w:r>
    </w:p>
    <w:p w:rsidR="00E459A6" w:rsidRPr="00412B9B" w:rsidRDefault="00E459A6" w:rsidP="00E459A6">
      <w:pPr>
        <w:jc w:val="both"/>
        <w:rPr>
          <w:color w:val="000000"/>
          <w:szCs w:val="20"/>
        </w:rPr>
      </w:pPr>
    </w:p>
    <w:p w:rsidR="00E459A6" w:rsidRPr="00FB0F9E"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FB0F9E" w:rsidRDefault="00E459A6" w:rsidP="00E459A6">
      <w:pPr>
        <w:jc w:val="both"/>
        <w:rPr>
          <w:rFonts w:cs="Tahoma"/>
          <w:noProof/>
          <w:color w:val="000000"/>
          <w:szCs w:val="16"/>
        </w:rPr>
      </w:pPr>
      <w:r>
        <w:rPr>
          <w:color w:val="000000"/>
          <w:szCs w:val="20"/>
        </w:rPr>
        <w:t xml:space="preserve">Unterstützung der </w:t>
      </w:r>
      <w:r w:rsidRPr="00FB0F9E">
        <w:rPr>
          <w:color w:val="000000"/>
          <w:szCs w:val="20"/>
        </w:rPr>
        <w:t xml:space="preserve">Nutzung der vorhandenen Museumsbestände und -mittel </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25.20.06</w:t>
      </w:r>
      <w:r w:rsidRPr="006B228A">
        <w:rPr>
          <w:color w:val="000000"/>
        </w:rPr>
        <w:tab/>
        <w:t>Museumsshop</w:t>
      </w:r>
    </w:p>
    <w:p w:rsidR="00E459A6" w:rsidRPr="00FE2E8B" w:rsidRDefault="00E459A6" w:rsidP="00E459A6">
      <w:pPr>
        <w:pStyle w:val="Kurzbeschreibung"/>
        <w:rPr>
          <w:color w:val="000000"/>
        </w:rPr>
      </w:pPr>
      <w:r w:rsidRPr="00FB0F9E">
        <w:rPr>
          <w:color w:val="000000"/>
        </w:rPr>
        <w:t>Kurzbeschreibung:</w:t>
      </w:r>
    </w:p>
    <w:p w:rsidR="00E459A6" w:rsidRDefault="00E459A6" w:rsidP="00E459A6">
      <w:pPr>
        <w:jc w:val="both"/>
        <w:rPr>
          <w:color w:val="000000"/>
          <w:szCs w:val="20"/>
        </w:rPr>
      </w:pPr>
      <w:r w:rsidRPr="00FB0F9E">
        <w:rPr>
          <w:color w:val="000000"/>
          <w:szCs w:val="20"/>
        </w:rPr>
        <w:t>Angebot und Verkauf von wissenschaftlichen und museumsbezogenen Publikationen, Reproduktionen, Plakaten, Pos</w:t>
      </w:r>
      <w:r w:rsidRPr="00FB0F9E">
        <w:rPr>
          <w:color w:val="000000"/>
          <w:szCs w:val="20"/>
        </w:rPr>
        <w:t>t</w:t>
      </w:r>
      <w:r w:rsidRPr="00FB0F9E">
        <w:rPr>
          <w:color w:val="000000"/>
          <w:szCs w:val="20"/>
        </w:rPr>
        <w:t>karten, Katalogen, Kommissionswaren, Geschenkartikeln usw.</w:t>
      </w:r>
      <w:r>
        <w:rPr>
          <w:color w:val="000000"/>
          <w:szCs w:val="20"/>
        </w:rPr>
        <w:t xml:space="preserve"> sofern nicht verpachtet</w:t>
      </w:r>
      <w:r w:rsidR="00A87C99">
        <w:rPr>
          <w:color w:val="000000"/>
          <w:szCs w:val="20"/>
        </w:rPr>
        <w:t xml:space="preserve">, siehe Produkt </w:t>
      </w:r>
      <w:r>
        <w:rPr>
          <w:color w:val="000000"/>
          <w:szCs w:val="20"/>
        </w:rPr>
        <w:t>25.20.07</w:t>
      </w:r>
    </w:p>
    <w:p w:rsidR="00E459A6" w:rsidRPr="00FB0F9E" w:rsidRDefault="00E459A6" w:rsidP="00E459A6">
      <w:pPr>
        <w:jc w:val="both"/>
        <w:rPr>
          <w:color w:val="000000"/>
          <w:szCs w:val="20"/>
        </w:rPr>
      </w:pPr>
    </w:p>
    <w:p w:rsidR="00E459A6" w:rsidRPr="00FB0F9E"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FB0F9E" w:rsidRDefault="00E459A6" w:rsidP="00E459A6">
      <w:pPr>
        <w:jc w:val="both"/>
        <w:rPr>
          <w:color w:val="000000"/>
          <w:szCs w:val="20"/>
        </w:rPr>
      </w:pPr>
      <w:r w:rsidRPr="00FB0F9E">
        <w:rPr>
          <w:color w:val="000000"/>
          <w:szCs w:val="20"/>
        </w:rPr>
        <w:t>Erweiterung des Museumsangebotes</w:t>
      </w:r>
    </w:p>
    <w:p w:rsidR="00E459A6" w:rsidRDefault="00E459A6" w:rsidP="00E459A6">
      <w:pPr>
        <w:jc w:val="both"/>
        <w:rPr>
          <w:color w:val="000000"/>
          <w:szCs w:val="20"/>
        </w:rPr>
      </w:pPr>
      <w:r w:rsidRPr="00FB0F9E">
        <w:rPr>
          <w:color w:val="000000"/>
          <w:szCs w:val="20"/>
        </w:rPr>
        <w:t>Publikumsbindung</w:t>
      </w:r>
    </w:p>
    <w:p w:rsidR="00E459A6" w:rsidRPr="00355348"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25.20.07</w:t>
      </w:r>
      <w:r w:rsidRPr="006B228A">
        <w:rPr>
          <w:color w:val="000000"/>
        </w:rPr>
        <w:tab/>
        <w:t>Fremdveranstaltung</w:t>
      </w:r>
      <w:r>
        <w:rPr>
          <w:color w:val="000000"/>
        </w:rPr>
        <w:t>en, Vermietungen und Verpachtungen</w:t>
      </w:r>
    </w:p>
    <w:p w:rsidR="00E459A6" w:rsidRPr="00FE2E8B" w:rsidRDefault="00E459A6" w:rsidP="00E459A6">
      <w:pPr>
        <w:pStyle w:val="Kurzbeschreibung"/>
        <w:rPr>
          <w:color w:val="000000"/>
        </w:rPr>
      </w:pPr>
      <w:r w:rsidRPr="00000081">
        <w:rPr>
          <w:color w:val="000000"/>
        </w:rPr>
        <w:t>Kurzbeschreibung:</w:t>
      </w:r>
    </w:p>
    <w:p w:rsidR="00E459A6" w:rsidRPr="00000081" w:rsidRDefault="00E459A6" w:rsidP="00E459A6">
      <w:pPr>
        <w:jc w:val="both"/>
        <w:rPr>
          <w:color w:val="000000"/>
          <w:szCs w:val="20"/>
        </w:rPr>
      </w:pPr>
      <w:r>
        <w:rPr>
          <w:color w:val="000000"/>
          <w:szCs w:val="20"/>
        </w:rPr>
        <w:t xml:space="preserve">Bereitstellung von Museumsräumlichkeiten für Fremdveranstaltungen einschl. </w:t>
      </w:r>
      <w:r w:rsidRPr="00000081">
        <w:rPr>
          <w:color w:val="000000"/>
          <w:szCs w:val="20"/>
        </w:rPr>
        <w:t xml:space="preserve">Betreuung sowie Beaufsichtigung </w:t>
      </w:r>
      <w:r>
        <w:rPr>
          <w:color w:val="000000"/>
          <w:szCs w:val="20"/>
        </w:rPr>
        <w:t>wä</w:t>
      </w:r>
      <w:r>
        <w:rPr>
          <w:color w:val="000000"/>
          <w:szCs w:val="20"/>
        </w:rPr>
        <w:t>h</w:t>
      </w:r>
      <w:r>
        <w:rPr>
          <w:color w:val="000000"/>
          <w:szCs w:val="20"/>
        </w:rPr>
        <w:t xml:space="preserve">rend </w:t>
      </w:r>
      <w:r w:rsidRPr="00000081">
        <w:rPr>
          <w:color w:val="000000"/>
          <w:szCs w:val="20"/>
        </w:rPr>
        <w:t>der Veranstaltung;</w:t>
      </w:r>
    </w:p>
    <w:p w:rsidR="00E459A6" w:rsidRDefault="00E459A6" w:rsidP="00E459A6">
      <w:pPr>
        <w:jc w:val="both"/>
        <w:rPr>
          <w:color w:val="000000"/>
          <w:szCs w:val="20"/>
        </w:rPr>
      </w:pPr>
      <w:r w:rsidRPr="00000081">
        <w:rPr>
          <w:color w:val="000000"/>
          <w:szCs w:val="20"/>
        </w:rPr>
        <w:t>Vermietung von (Sammlungs-)Objekten, Technik und Gerät</w:t>
      </w:r>
      <w:r>
        <w:rPr>
          <w:color w:val="000000"/>
          <w:szCs w:val="20"/>
        </w:rPr>
        <w:t>;</w:t>
      </w:r>
    </w:p>
    <w:p w:rsidR="00E459A6" w:rsidRPr="00000081" w:rsidRDefault="00E459A6" w:rsidP="00E459A6">
      <w:pPr>
        <w:jc w:val="both"/>
        <w:rPr>
          <w:color w:val="000000"/>
          <w:szCs w:val="20"/>
        </w:rPr>
      </w:pPr>
      <w:r>
        <w:rPr>
          <w:color w:val="000000"/>
          <w:szCs w:val="20"/>
        </w:rPr>
        <w:t>Verpachtung von Räumlichkeiten, Parkflächen</w:t>
      </w:r>
    </w:p>
    <w:p w:rsidR="00E459A6" w:rsidRPr="00412B9B" w:rsidRDefault="00E459A6" w:rsidP="00E459A6">
      <w:pPr>
        <w:jc w:val="both"/>
        <w:rPr>
          <w:color w:val="000000"/>
          <w:szCs w:val="20"/>
        </w:rPr>
      </w:pPr>
    </w:p>
    <w:p w:rsidR="00E459A6" w:rsidRPr="00000081"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000081" w:rsidRDefault="00E459A6" w:rsidP="00E459A6">
      <w:pPr>
        <w:jc w:val="both"/>
        <w:rPr>
          <w:color w:val="000000"/>
          <w:szCs w:val="20"/>
        </w:rPr>
      </w:pPr>
      <w:r>
        <w:rPr>
          <w:color w:val="000000"/>
          <w:szCs w:val="20"/>
        </w:rPr>
        <w:t>Publikumsbindung</w:t>
      </w:r>
    </w:p>
    <w:p w:rsidR="00E459A6" w:rsidRDefault="00E459A6" w:rsidP="00E459A6">
      <w:pPr>
        <w:rPr>
          <w:color w:val="000000"/>
          <w:szCs w:val="20"/>
        </w:rPr>
      </w:pPr>
      <w:r w:rsidRPr="00000081">
        <w:rPr>
          <w:color w:val="000000"/>
          <w:szCs w:val="20"/>
        </w:rPr>
        <w:t>Sekundärnutzung vorhandener Räumlichkeiten</w:t>
      </w:r>
    </w:p>
    <w:p w:rsidR="00E459A6" w:rsidRPr="006B228A" w:rsidRDefault="00E459A6" w:rsidP="00E459A6">
      <w:pPr>
        <w:rPr>
          <w:color w:val="000000"/>
        </w:rPr>
      </w:pPr>
    </w:p>
    <w:p w:rsidR="00E459A6" w:rsidRPr="006B228A" w:rsidRDefault="00E459A6" w:rsidP="00E459A6">
      <w:pPr>
        <w:pStyle w:val="Produktgruppeneu"/>
        <w:rPr>
          <w:color w:val="000000"/>
        </w:rPr>
      </w:pPr>
      <w:r w:rsidRPr="006B228A">
        <w:rPr>
          <w:color w:val="000000"/>
        </w:rPr>
        <w:t>Produktgruppe:</w:t>
      </w:r>
    </w:p>
    <w:p w:rsidR="00E459A6" w:rsidRPr="006B228A" w:rsidRDefault="00E459A6" w:rsidP="00E459A6">
      <w:pPr>
        <w:pStyle w:val="Produktgruppe"/>
        <w:rPr>
          <w:color w:val="000000"/>
        </w:rPr>
      </w:pPr>
      <w:bookmarkStart w:id="85" w:name="_Toc448927707"/>
      <w:r w:rsidRPr="006B228A">
        <w:rPr>
          <w:color w:val="000000"/>
        </w:rPr>
        <w:t>25.21</w:t>
      </w:r>
      <w:r w:rsidRPr="006B228A">
        <w:rPr>
          <w:color w:val="000000"/>
        </w:rPr>
        <w:tab/>
        <w:t>Archiv</w:t>
      </w:r>
      <w:bookmarkEnd w:id="85"/>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25.21.01</w:t>
      </w:r>
      <w:r w:rsidRPr="006B228A">
        <w:rPr>
          <w:color w:val="000000"/>
        </w:rPr>
        <w:tab/>
        <w:t xml:space="preserve">Pflege der </w:t>
      </w:r>
      <w:r>
        <w:rPr>
          <w:color w:val="000000"/>
        </w:rPr>
        <w:t>Archivb</w:t>
      </w:r>
      <w:r w:rsidRPr="006B228A">
        <w:rPr>
          <w:color w:val="000000"/>
        </w:rPr>
        <w:t>estände</w:t>
      </w:r>
    </w:p>
    <w:p w:rsidR="00E459A6" w:rsidRPr="00FE2E8B" w:rsidRDefault="00E459A6" w:rsidP="00E459A6">
      <w:pPr>
        <w:pStyle w:val="Kurzbeschreibung"/>
        <w:rPr>
          <w:color w:val="000000"/>
        </w:rPr>
      </w:pPr>
      <w:r w:rsidRPr="00FE2E8B">
        <w:rPr>
          <w:color w:val="000000"/>
        </w:rPr>
        <w:t>Kurzbeschreibung:</w:t>
      </w:r>
    </w:p>
    <w:p w:rsidR="00E459A6" w:rsidRPr="00152E8D" w:rsidRDefault="00E459A6" w:rsidP="00E459A6">
      <w:pPr>
        <w:jc w:val="both"/>
        <w:rPr>
          <w:color w:val="000000"/>
          <w:szCs w:val="20"/>
        </w:rPr>
      </w:pPr>
      <w:r w:rsidRPr="00152E8D">
        <w:rPr>
          <w:color w:val="000000"/>
          <w:szCs w:val="20"/>
        </w:rPr>
        <w:t xml:space="preserve">Erfassung und Bewertung von kommunalen Unterlagen, Übernahme von kommunalem </w:t>
      </w:r>
      <w:r>
        <w:rPr>
          <w:color w:val="000000"/>
          <w:szCs w:val="20"/>
        </w:rPr>
        <w:t xml:space="preserve">und nichtkommunalem </w:t>
      </w:r>
      <w:r w:rsidRPr="00152E8D">
        <w:rPr>
          <w:color w:val="000000"/>
          <w:szCs w:val="20"/>
        </w:rPr>
        <w:t>Archi</w:t>
      </w:r>
      <w:r w:rsidRPr="00152E8D">
        <w:rPr>
          <w:color w:val="000000"/>
          <w:szCs w:val="20"/>
        </w:rPr>
        <w:t>v</w:t>
      </w:r>
      <w:r w:rsidRPr="00152E8D">
        <w:rPr>
          <w:color w:val="000000"/>
          <w:szCs w:val="20"/>
        </w:rPr>
        <w:t>gut;</w:t>
      </w:r>
    </w:p>
    <w:p w:rsidR="00E459A6" w:rsidRPr="00152E8D" w:rsidRDefault="00E459A6" w:rsidP="00E459A6">
      <w:pPr>
        <w:jc w:val="both"/>
        <w:rPr>
          <w:color w:val="000000"/>
          <w:szCs w:val="20"/>
        </w:rPr>
      </w:pPr>
      <w:r w:rsidRPr="00152E8D">
        <w:rPr>
          <w:color w:val="000000"/>
          <w:szCs w:val="20"/>
        </w:rPr>
        <w:t>Aufbau und Fortführung von Sammlungen;</w:t>
      </w:r>
    </w:p>
    <w:p w:rsidR="00E459A6" w:rsidRPr="00152E8D" w:rsidRDefault="00E459A6" w:rsidP="00E459A6">
      <w:pPr>
        <w:jc w:val="both"/>
        <w:rPr>
          <w:color w:val="000000"/>
          <w:szCs w:val="20"/>
        </w:rPr>
      </w:pPr>
      <w:r>
        <w:rPr>
          <w:color w:val="000000"/>
          <w:szCs w:val="20"/>
        </w:rPr>
        <w:t xml:space="preserve">Bildung, </w:t>
      </w:r>
      <w:r w:rsidRPr="00152E8D">
        <w:rPr>
          <w:color w:val="000000"/>
          <w:szCs w:val="20"/>
        </w:rPr>
        <w:t>Erschließung</w:t>
      </w:r>
      <w:r>
        <w:rPr>
          <w:color w:val="000000"/>
          <w:szCs w:val="20"/>
        </w:rPr>
        <w:t xml:space="preserve">, </w:t>
      </w:r>
      <w:r w:rsidRPr="00152E8D">
        <w:rPr>
          <w:color w:val="000000"/>
          <w:szCs w:val="20"/>
        </w:rPr>
        <w:t>Verwahrung</w:t>
      </w:r>
      <w:r>
        <w:rPr>
          <w:color w:val="000000"/>
          <w:szCs w:val="20"/>
        </w:rPr>
        <w:t xml:space="preserve">, Verwaltung, </w:t>
      </w:r>
      <w:r w:rsidRPr="00152E8D">
        <w:rPr>
          <w:color w:val="000000"/>
          <w:szCs w:val="20"/>
        </w:rPr>
        <w:t>Konservierung und Restaurierung der Bestände;</w:t>
      </w:r>
    </w:p>
    <w:p w:rsidR="00E459A6" w:rsidRDefault="00E459A6" w:rsidP="00E459A6">
      <w:pPr>
        <w:jc w:val="both"/>
        <w:rPr>
          <w:color w:val="000000"/>
          <w:szCs w:val="20"/>
        </w:rPr>
      </w:pPr>
      <w:r w:rsidRPr="00152E8D">
        <w:rPr>
          <w:color w:val="000000"/>
          <w:szCs w:val="20"/>
        </w:rPr>
        <w:t xml:space="preserve">Mitwirkung und Beratung bei der Aktenordnung und -führung innerhalb der </w:t>
      </w:r>
      <w:r>
        <w:rPr>
          <w:color w:val="000000"/>
          <w:szCs w:val="20"/>
        </w:rPr>
        <w:t>Verwaltung</w:t>
      </w:r>
    </w:p>
    <w:p w:rsidR="00E459A6" w:rsidRPr="00412B9B" w:rsidRDefault="00E459A6" w:rsidP="00E459A6">
      <w:pPr>
        <w:jc w:val="both"/>
        <w:rPr>
          <w:color w:val="000000"/>
          <w:szCs w:val="20"/>
        </w:rPr>
      </w:pPr>
    </w:p>
    <w:p w:rsidR="00E459A6" w:rsidRPr="00152E8D"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Default="00E459A6" w:rsidP="00E459A6">
      <w:pPr>
        <w:pStyle w:val="Textkrper3"/>
        <w:tabs>
          <w:tab w:val="clear" w:pos="1134"/>
        </w:tabs>
        <w:autoSpaceDE/>
        <w:autoSpaceDN/>
        <w:adjustRightInd/>
        <w:rPr>
          <w:rFonts w:cs="Times New Roman"/>
          <w:noProof w:val="0"/>
          <w:color w:val="000000"/>
          <w:szCs w:val="20"/>
        </w:rPr>
      </w:pPr>
      <w:r w:rsidRPr="00152E8D">
        <w:rPr>
          <w:rFonts w:cs="Times New Roman"/>
          <w:noProof w:val="0"/>
          <w:color w:val="000000"/>
          <w:szCs w:val="20"/>
        </w:rPr>
        <w:t xml:space="preserve">Sicherung und </w:t>
      </w:r>
      <w:r>
        <w:rPr>
          <w:rFonts w:cs="Times New Roman"/>
          <w:noProof w:val="0"/>
          <w:color w:val="000000"/>
          <w:szCs w:val="20"/>
        </w:rPr>
        <w:t>Pflege der aus rechtlichen und historischen Gründen bedeutsamen Unterlagen</w:t>
      </w:r>
    </w:p>
    <w:p w:rsidR="00E459A6" w:rsidRPr="006B228A" w:rsidRDefault="00E459A6" w:rsidP="00E459A6">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Nutzbarmachung der Überlieferung </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25.21.02</w:t>
      </w:r>
      <w:r w:rsidRPr="006B228A">
        <w:rPr>
          <w:color w:val="000000"/>
        </w:rPr>
        <w:tab/>
        <w:t>Benutzerdienst</w:t>
      </w:r>
    </w:p>
    <w:p w:rsidR="00E459A6" w:rsidRPr="00FE2E8B" w:rsidRDefault="00E459A6" w:rsidP="00E459A6">
      <w:pPr>
        <w:pStyle w:val="Kurzbeschreibung"/>
        <w:rPr>
          <w:color w:val="000000"/>
        </w:rPr>
      </w:pPr>
      <w:r w:rsidRPr="00152E8D">
        <w:rPr>
          <w:color w:val="000000"/>
        </w:rPr>
        <w:t>Kurzbeschreibung:</w:t>
      </w:r>
    </w:p>
    <w:p w:rsidR="00E459A6" w:rsidRPr="00152E8D" w:rsidRDefault="00E459A6" w:rsidP="00E459A6">
      <w:pPr>
        <w:jc w:val="both"/>
        <w:rPr>
          <w:color w:val="000000"/>
          <w:szCs w:val="20"/>
        </w:rPr>
      </w:pPr>
      <w:r w:rsidRPr="00152E8D">
        <w:rPr>
          <w:color w:val="000000"/>
          <w:szCs w:val="20"/>
        </w:rPr>
        <w:t>Benutzerberatung und -betreuung;</w:t>
      </w:r>
    </w:p>
    <w:p w:rsidR="00E459A6" w:rsidRPr="00152E8D" w:rsidRDefault="00E459A6" w:rsidP="00E459A6">
      <w:pPr>
        <w:jc w:val="both"/>
        <w:rPr>
          <w:color w:val="000000"/>
          <w:szCs w:val="20"/>
        </w:rPr>
      </w:pPr>
      <w:r w:rsidRPr="00152E8D">
        <w:rPr>
          <w:color w:val="000000"/>
          <w:szCs w:val="20"/>
        </w:rPr>
        <w:t>Vorlage von Archivgut (=Gesamtheit aller Informationsträger im Archiv);</w:t>
      </w:r>
    </w:p>
    <w:p w:rsidR="00E459A6" w:rsidRPr="00152E8D" w:rsidRDefault="00E459A6" w:rsidP="00E459A6">
      <w:pPr>
        <w:jc w:val="both"/>
        <w:rPr>
          <w:color w:val="000000"/>
          <w:szCs w:val="20"/>
        </w:rPr>
      </w:pPr>
      <w:r w:rsidRPr="00152E8D">
        <w:rPr>
          <w:color w:val="000000"/>
          <w:szCs w:val="20"/>
        </w:rPr>
        <w:t>Bereitstellung von technischer Ausstattung und Einrichtung;</w:t>
      </w:r>
    </w:p>
    <w:p w:rsidR="00E459A6" w:rsidRPr="00152E8D" w:rsidRDefault="00E459A6" w:rsidP="00E459A6">
      <w:pPr>
        <w:jc w:val="both"/>
        <w:rPr>
          <w:color w:val="000000"/>
          <w:szCs w:val="20"/>
        </w:rPr>
      </w:pPr>
      <w:r w:rsidRPr="00152E8D">
        <w:rPr>
          <w:color w:val="000000"/>
          <w:szCs w:val="20"/>
        </w:rPr>
        <w:t>Fertigung von Reproduktionen;</w:t>
      </w:r>
    </w:p>
    <w:p w:rsidR="00E459A6" w:rsidRPr="00152E8D" w:rsidRDefault="00E459A6" w:rsidP="00E459A6">
      <w:pPr>
        <w:jc w:val="both"/>
        <w:rPr>
          <w:color w:val="000000"/>
          <w:szCs w:val="20"/>
        </w:rPr>
      </w:pPr>
      <w:r w:rsidRPr="003E3AB1">
        <w:rPr>
          <w:color w:val="000000"/>
          <w:szCs w:val="20"/>
        </w:rPr>
        <w:t xml:space="preserve">Ausarbeitungen </w:t>
      </w:r>
      <w:r>
        <w:rPr>
          <w:color w:val="000000"/>
          <w:szCs w:val="20"/>
        </w:rPr>
        <w:t>zur Ortsgeschichte</w:t>
      </w:r>
    </w:p>
    <w:p w:rsidR="00E459A6" w:rsidRPr="00152E8D" w:rsidRDefault="00E459A6" w:rsidP="00E459A6">
      <w:pPr>
        <w:rPr>
          <w:color w:val="000000"/>
        </w:rPr>
      </w:pPr>
    </w:p>
    <w:p w:rsidR="00E459A6" w:rsidRPr="00152E8D"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152E8D" w:rsidRDefault="00E459A6" w:rsidP="00E459A6">
      <w:pPr>
        <w:jc w:val="both"/>
        <w:rPr>
          <w:rFonts w:cs="Tahoma"/>
          <w:noProof/>
          <w:color w:val="000000"/>
          <w:szCs w:val="16"/>
        </w:rPr>
      </w:pPr>
      <w:r w:rsidRPr="00152E8D">
        <w:rPr>
          <w:color w:val="000000"/>
          <w:szCs w:val="20"/>
        </w:rPr>
        <w:t>Sachgerechte</w:t>
      </w:r>
      <w:r>
        <w:rPr>
          <w:color w:val="000000"/>
          <w:szCs w:val="20"/>
        </w:rPr>
        <w:t xml:space="preserve"> und zeitnahe Unterstützung der Nutzer </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25.21.03</w:t>
      </w:r>
      <w:r w:rsidRPr="006B228A">
        <w:rPr>
          <w:color w:val="000000"/>
        </w:rPr>
        <w:tab/>
        <w:t>Erforschung und Vermittlung der Orts- und Landesgeschichte</w:t>
      </w:r>
    </w:p>
    <w:p w:rsidR="00E459A6" w:rsidRPr="00FE2E8B" w:rsidRDefault="00E459A6" w:rsidP="00E459A6">
      <w:pPr>
        <w:pStyle w:val="Kurzbeschreibung"/>
        <w:rPr>
          <w:color w:val="000000"/>
        </w:rPr>
      </w:pPr>
      <w:r w:rsidRPr="00152E8D">
        <w:rPr>
          <w:color w:val="000000"/>
        </w:rPr>
        <w:t>Kurzbeschreibung:</w:t>
      </w:r>
    </w:p>
    <w:p w:rsidR="00E459A6" w:rsidRPr="00152E8D" w:rsidRDefault="00E459A6" w:rsidP="00E459A6">
      <w:pPr>
        <w:jc w:val="both"/>
        <w:rPr>
          <w:color w:val="000000"/>
          <w:szCs w:val="20"/>
        </w:rPr>
      </w:pPr>
      <w:r w:rsidRPr="00152E8D">
        <w:rPr>
          <w:color w:val="000000"/>
          <w:szCs w:val="20"/>
        </w:rPr>
        <w:t>Eigene Forschung und Anregung von Forschungsprojekten;</w:t>
      </w:r>
    </w:p>
    <w:p w:rsidR="00E459A6" w:rsidRPr="00152E8D" w:rsidRDefault="00E459A6" w:rsidP="00E459A6">
      <w:pPr>
        <w:jc w:val="both"/>
        <w:rPr>
          <w:color w:val="000000"/>
          <w:szCs w:val="20"/>
        </w:rPr>
      </w:pPr>
      <w:r w:rsidRPr="00152E8D">
        <w:rPr>
          <w:color w:val="000000"/>
          <w:szCs w:val="20"/>
        </w:rPr>
        <w:t>Publikationen, Ausstellungen, multimediale Präsentationen;</w:t>
      </w:r>
    </w:p>
    <w:p w:rsidR="00E459A6" w:rsidRPr="00152E8D" w:rsidRDefault="00E459A6" w:rsidP="00E459A6">
      <w:pPr>
        <w:jc w:val="both"/>
        <w:rPr>
          <w:color w:val="000000"/>
          <w:szCs w:val="20"/>
        </w:rPr>
      </w:pPr>
      <w:r w:rsidRPr="00152E8D">
        <w:rPr>
          <w:color w:val="000000"/>
          <w:szCs w:val="20"/>
        </w:rPr>
        <w:t>Führungen, Vorträge, Seminare u. a. archivpädagogische Angebote;</w:t>
      </w:r>
    </w:p>
    <w:p w:rsidR="00E459A6" w:rsidRPr="00152E8D" w:rsidRDefault="00E459A6" w:rsidP="00E459A6">
      <w:pPr>
        <w:jc w:val="both"/>
        <w:rPr>
          <w:color w:val="000000"/>
          <w:szCs w:val="20"/>
        </w:rPr>
      </w:pPr>
      <w:r w:rsidRPr="00152E8D">
        <w:rPr>
          <w:color w:val="000000"/>
          <w:szCs w:val="20"/>
        </w:rPr>
        <w:t>Betreuung und Unterstützung von historischen Vereinen und Institutionen;</w:t>
      </w:r>
    </w:p>
    <w:p w:rsidR="00E459A6" w:rsidRPr="00767FC5" w:rsidRDefault="00E459A6" w:rsidP="00E459A6">
      <w:pPr>
        <w:jc w:val="both"/>
        <w:rPr>
          <w:color w:val="000000"/>
          <w:szCs w:val="20"/>
        </w:rPr>
      </w:pPr>
      <w:r w:rsidRPr="00152E8D">
        <w:rPr>
          <w:color w:val="000000"/>
          <w:szCs w:val="20"/>
        </w:rPr>
        <w:t>Vergabe von Preisen und Stipendien</w:t>
      </w:r>
    </w:p>
    <w:p w:rsidR="00E459A6" w:rsidRPr="00767FC5" w:rsidRDefault="00E459A6" w:rsidP="00E459A6">
      <w:pPr>
        <w:jc w:val="both"/>
        <w:rPr>
          <w:color w:val="000000"/>
          <w:szCs w:val="20"/>
        </w:rPr>
      </w:pPr>
    </w:p>
    <w:p w:rsidR="00E459A6" w:rsidRPr="00152E8D"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6B228A" w:rsidRDefault="00E459A6" w:rsidP="00E459A6">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Erf</w:t>
      </w:r>
      <w:r w:rsidRPr="00152E8D">
        <w:rPr>
          <w:rFonts w:cs="Times New Roman"/>
          <w:noProof w:val="0"/>
          <w:color w:val="000000"/>
          <w:szCs w:val="20"/>
        </w:rPr>
        <w:t>orschung und Vermittlung der Orts- und Landesgeschichte</w:t>
      </w:r>
    </w:p>
    <w:p w:rsidR="00E459A6" w:rsidRDefault="00E459A6" w:rsidP="00E459A6">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Bildungsarbeit</w:t>
      </w:r>
    </w:p>
    <w:p w:rsidR="00E459A6" w:rsidRPr="004F47FB" w:rsidRDefault="00E459A6" w:rsidP="00E459A6">
      <w:pPr>
        <w:pStyle w:val="Textkrper3"/>
        <w:tabs>
          <w:tab w:val="clear" w:pos="1134"/>
        </w:tabs>
        <w:autoSpaceDE/>
        <w:autoSpaceDN/>
        <w:adjustRightInd/>
        <w:rPr>
          <w:rFonts w:cs="Times New Roman"/>
          <w:noProof w:val="0"/>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25.21.04</w:t>
      </w:r>
      <w:r w:rsidRPr="006B228A">
        <w:rPr>
          <w:color w:val="000000"/>
        </w:rPr>
        <w:tab/>
        <w:t>Beratung</w:t>
      </w:r>
      <w:r>
        <w:rPr>
          <w:color w:val="000000"/>
        </w:rPr>
        <w:t>sleistungen</w:t>
      </w:r>
    </w:p>
    <w:p w:rsidR="00E459A6" w:rsidRPr="00FE2E8B" w:rsidRDefault="00E459A6" w:rsidP="00E459A6">
      <w:pPr>
        <w:pStyle w:val="Kurzbeschreibung"/>
        <w:rPr>
          <w:color w:val="000000"/>
        </w:rPr>
      </w:pPr>
      <w:r w:rsidRPr="00152E8D">
        <w:rPr>
          <w:color w:val="000000"/>
        </w:rPr>
        <w:t>Kurzbeschreibung:</w:t>
      </w:r>
    </w:p>
    <w:p w:rsidR="00E459A6" w:rsidRPr="0018187A" w:rsidRDefault="00E459A6" w:rsidP="00E459A6">
      <w:pPr>
        <w:jc w:val="both"/>
        <w:rPr>
          <w:color w:val="000000"/>
          <w:szCs w:val="20"/>
        </w:rPr>
      </w:pPr>
      <w:r w:rsidRPr="00152E8D">
        <w:rPr>
          <w:color w:val="000000"/>
          <w:szCs w:val="20"/>
        </w:rPr>
        <w:t>Beratung und Unterstützung</w:t>
      </w:r>
      <w:r>
        <w:rPr>
          <w:color w:val="000000"/>
          <w:szCs w:val="20"/>
        </w:rPr>
        <w:t xml:space="preserve"> Dritter </w:t>
      </w:r>
      <w:r w:rsidRPr="00152E8D">
        <w:rPr>
          <w:color w:val="000000"/>
          <w:szCs w:val="20"/>
        </w:rPr>
        <w:t>bei der Aufbewahrung und Benutzung von Unterla</w:t>
      </w:r>
      <w:r>
        <w:rPr>
          <w:color w:val="000000"/>
          <w:szCs w:val="20"/>
        </w:rPr>
        <w:t>gen (u. a. durch Fortbildungen)</w:t>
      </w:r>
    </w:p>
    <w:p w:rsidR="00E459A6" w:rsidRPr="0018187A" w:rsidRDefault="00E459A6" w:rsidP="00E459A6">
      <w:pPr>
        <w:jc w:val="both"/>
        <w:rPr>
          <w:color w:val="000000"/>
          <w:szCs w:val="20"/>
        </w:rPr>
      </w:pPr>
    </w:p>
    <w:p w:rsidR="00E459A6" w:rsidRPr="00152E8D"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6B228A" w:rsidRDefault="00E459A6" w:rsidP="00E459A6">
      <w:pPr>
        <w:jc w:val="both"/>
        <w:rPr>
          <w:color w:val="000000"/>
          <w:szCs w:val="20"/>
        </w:rPr>
      </w:pPr>
      <w:r w:rsidRPr="00152E8D">
        <w:rPr>
          <w:color w:val="000000"/>
          <w:szCs w:val="20"/>
        </w:rPr>
        <w:t xml:space="preserve">Sachgerechte Schriftgutverwaltung </w:t>
      </w:r>
      <w:r>
        <w:rPr>
          <w:color w:val="000000"/>
          <w:szCs w:val="20"/>
        </w:rPr>
        <w:t>und Archivführung Dritter</w:t>
      </w:r>
    </w:p>
    <w:p w:rsidR="00E459A6" w:rsidRPr="006B228A" w:rsidRDefault="00E459A6" w:rsidP="00E459A6">
      <w:pPr>
        <w:rPr>
          <w:color w:val="000000"/>
        </w:rPr>
      </w:pPr>
    </w:p>
    <w:p w:rsidR="00E459A6" w:rsidRPr="006B228A" w:rsidRDefault="00E459A6" w:rsidP="00E459A6">
      <w:pPr>
        <w:pStyle w:val="Produktgruppeneu"/>
        <w:rPr>
          <w:color w:val="000000"/>
        </w:rPr>
      </w:pPr>
      <w:r w:rsidRPr="006B228A">
        <w:rPr>
          <w:color w:val="000000"/>
        </w:rPr>
        <w:t>Produktgruppe:</w:t>
      </w:r>
    </w:p>
    <w:p w:rsidR="00E459A6" w:rsidRDefault="00E459A6" w:rsidP="00E459A6">
      <w:pPr>
        <w:pStyle w:val="Produktgruppe"/>
        <w:rPr>
          <w:color w:val="000000"/>
        </w:rPr>
      </w:pPr>
      <w:bookmarkStart w:id="86" w:name="_Toc448927708"/>
      <w:r w:rsidRPr="006B228A">
        <w:rPr>
          <w:color w:val="000000"/>
        </w:rPr>
        <w:t>25.30</w:t>
      </w:r>
      <w:r w:rsidRPr="006B228A">
        <w:rPr>
          <w:color w:val="000000"/>
        </w:rPr>
        <w:tab/>
        <w:t>Zoologische und Botanische Gärten</w:t>
      </w:r>
      <w:bookmarkEnd w:id="86"/>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25.30.01</w:t>
      </w:r>
      <w:r w:rsidRPr="006B228A">
        <w:rPr>
          <w:color w:val="000000"/>
        </w:rPr>
        <w:tab/>
        <w:t>Haltung und Präsentation von Tieren</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sidRPr="006B228A">
        <w:rPr>
          <w:color w:val="000000"/>
          <w:szCs w:val="20"/>
        </w:rPr>
        <w:t>Bereitstellung und Unterhaltung der Betriebsanlagen</w:t>
      </w:r>
      <w:r>
        <w:rPr>
          <w:color w:val="000000"/>
          <w:szCs w:val="20"/>
        </w:rPr>
        <w:t> / </w:t>
      </w:r>
      <w:r w:rsidRPr="006B228A">
        <w:rPr>
          <w:color w:val="000000"/>
          <w:szCs w:val="20"/>
        </w:rPr>
        <w:t>-einrichtungen;</w:t>
      </w:r>
    </w:p>
    <w:p w:rsidR="00E459A6" w:rsidRPr="00002692" w:rsidRDefault="00E459A6" w:rsidP="00E459A6">
      <w:pPr>
        <w:jc w:val="both"/>
        <w:rPr>
          <w:color w:val="000000"/>
          <w:szCs w:val="20"/>
        </w:rPr>
      </w:pPr>
      <w:r w:rsidRPr="00002692">
        <w:rPr>
          <w:color w:val="000000"/>
          <w:szCs w:val="20"/>
        </w:rPr>
        <w:t>Pflege, Versorgung und tierm</w:t>
      </w:r>
      <w:r>
        <w:rPr>
          <w:color w:val="000000"/>
          <w:szCs w:val="20"/>
        </w:rPr>
        <w:t>edizinische Betreuung der Tiere</w:t>
      </w:r>
    </w:p>
    <w:p w:rsidR="00E459A6" w:rsidRPr="0018187A" w:rsidRDefault="00E459A6" w:rsidP="00E459A6">
      <w:pPr>
        <w:jc w:val="both"/>
        <w:rPr>
          <w:color w:val="000000"/>
          <w:szCs w:val="20"/>
        </w:rPr>
      </w:pPr>
    </w:p>
    <w:p w:rsidR="00E459A6" w:rsidRPr="00002692"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002692" w:rsidRDefault="00E459A6" w:rsidP="00E459A6">
      <w:pPr>
        <w:jc w:val="both"/>
        <w:rPr>
          <w:color w:val="000000"/>
          <w:szCs w:val="20"/>
        </w:rPr>
      </w:pPr>
      <w:r w:rsidRPr="00002692">
        <w:rPr>
          <w:color w:val="000000"/>
          <w:szCs w:val="20"/>
        </w:rPr>
        <w:t>Anschauliche und erleb</w:t>
      </w:r>
      <w:r>
        <w:rPr>
          <w:color w:val="000000"/>
          <w:szCs w:val="20"/>
        </w:rPr>
        <w:t>nisnahe Präsentation von Tieren</w:t>
      </w:r>
    </w:p>
    <w:p w:rsidR="00E459A6" w:rsidRPr="00002692" w:rsidRDefault="00E459A6" w:rsidP="00E459A6">
      <w:pPr>
        <w:jc w:val="both"/>
        <w:rPr>
          <w:color w:val="000000"/>
          <w:szCs w:val="20"/>
        </w:rPr>
      </w:pPr>
      <w:r w:rsidRPr="00002692">
        <w:rPr>
          <w:color w:val="000000"/>
          <w:szCs w:val="20"/>
        </w:rPr>
        <w:t xml:space="preserve">Vermittlung von Wissen über die präsentierten Tiere </w:t>
      </w:r>
      <w:r>
        <w:rPr>
          <w:color w:val="000000"/>
          <w:szCs w:val="20"/>
        </w:rPr>
        <w:t>einschl.</w:t>
      </w:r>
      <w:r w:rsidRPr="00002692">
        <w:rPr>
          <w:color w:val="000000"/>
          <w:szCs w:val="20"/>
        </w:rPr>
        <w:t xml:space="preserve"> deren Lebensbedingungen sowie Bedroh</w:t>
      </w:r>
      <w:r>
        <w:rPr>
          <w:color w:val="000000"/>
          <w:szCs w:val="20"/>
        </w:rPr>
        <w:t>ung im natürlichen Lebensumfeld</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25.30.02</w:t>
      </w:r>
      <w:r w:rsidRPr="006B228A">
        <w:rPr>
          <w:color w:val="000000"/>
        </w:rPr>
        <w:tab/>
        <w:t>Bereitstellung der Infrastrukturanlagen</w:t>
      </w:r>
    </w:p>
    <w:p w:rsidR="00E459A6" w:rsidRPr="00FE2E8B" w:rsidRDefault="00E459A6" w:rsidP="00E459A6">
      <w:pPr>
        <w:pStyle w:val="Kurzbeschreibung"/>
        <w:rPr>
          <w:color w:val="000000"/>
        </w:rPr>
      </w:pPr>
      <w:r w:rsidRPr="00002692">
        <w:rPr>
          <w:color w:val="000000"/>
        </w:rPr>
        <w:t>Kurzbeschreibung:</w:t>
      </w:r>
    </w:p>
    <w:p w:rsidR="00E459A6" w:rsidRPr="0018187A" w:rsidRDefault="00E459A6" w:rsidP="00E459A6">
      <w:pPr>
        <w:jc w:val="both"/>
        <w:rPr>
          <w:color w:val="000000"/>
          <w:szCs w:val="20"/>
        </w:rPr>
      </w:pPr>
      <w:r w:rsidRPr="00002692">
        <w:rPr>
          <w:color w:val="000000"/>
          <w:szCs w:val="20"/>
        </w:rPr>
        <w:t xml:space="preserve">Bereitstellung und Unterhaltung </w:t>
      </w:r>
      <w:r>
        <w:rPr>
          <w:color w:val="000000"/>
          <w:szCs w:val="20"/>
        </w:rPr>
        <w:t xml:space="preserve">von Wegen, Grün- und Begleitflächen, </w:t>
      </w:r>
      <w:r w:rsidRPr="00002692">
        <w:rPr>
          <w:color w:val="000000"/>
          <w:szCs w:val="20"/>
        </w:rPr>
        <w:t>Kinderspielplätze</w:t>
      </w:r>
      <w:r>
        <w:rPr>
          <w:color w:val="000000"/>
          <w:szCs w:val="20"/>
        </w:rPr>
        <w:t xml:space="preserve">n, </w:t>
      </w:r>
      <w:r w:rsidRPr="00002692">
        <w:rPr>
          <w:color w:val="000000"/>
          <w:szCs w:val="20"/>
        </w:rPr>
        <w:t>Sanitäreinrichtungen</w:t>
      </w:r>
      <w:r>
        <w:rPr>
          <w:color w:val="000000"/>
          <w:szCs w:val="20"/>
        </w:rPr>
        <w:t xml:space="preserve"> </w:t>
      </w:r>
      <w:r w:rsidR="00C633D5" w:rsidRPr="006457F2">
        <w:rPr>
          <w:color w:val="000000"/>
          <w:szCs w:val="20"/>
        </w:rPr>
        <w:t>usw</w:t>
      </w:r>
      <w:r w:rsidRPr="004E4542">
        <w:rPr>
          <w:color w:val="000000"/>
          <w:szCs w:val="20"/>
        </w:rPr>
        <w:t>.</w:t>
      </w:r>
    </w:p>
    <w:p w:rsidR="00E459A6" w:rsidRPr="0018187A" w:rsidRDefault="00E459A6" w:rsidP="00E459A6">
      <w:pPr>
        <w:jc w:val="both"/>
        <w:rPr>
          <w:color w:val="000000"/>
          <w:szCs w:val="20"/>
        </w:rPr>
      </w:pPr>
    </w:p>
    <w:p w:rsidR="00E459A6" w:rsidRPr="00002692"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002692" w:rsidRDefault="00E459A6" w:rsidP="00E459A6">
      <w:pPr>
        <w:jc w:val="both"/>
        <w:rPr>
          <w:color w:val="000000"/>
          <w:szCs w:val="20"/>
        </w:rPr>
      </w:pPr>
      <w:r>
        <w:rPr>
          <w:color w:val="000000"/>
          <w:szCs w:val="20"/>
        </w:rPr>
        <w:t xml:space="preserve">Nutzerfreundliche und barrierefreie </w:t>
      </w:r>
      <w:r w:rsidRPr="00002692">
        <w:rPr>
          <w:color w:val="000000"/>
          <w:szCs w:val="20"/>
        </w:rPr>
        <w:t>Bereitstellung und Unterhaltung der Infrastrukturanlagen</w:t>
      </w:r>
    </w:p>
    <w:p w:rsidR="00E459A6" w:rsidRPr="00002692" w:rsidRDefault="00E459A6" w:rsidP="00E459A6">
      <w:pPr>
        <w:jc w:val="both"/>
        <w:rPr>
          <w:rFonts w:cs="Tahoma"/>
          <w:noProof/>
          <w:color w:val="000000"/>
          <w:szCs w:val="16"/>
        </w:rPr>
      </w:pPr>
      <w:r w:rsidRPr="00002692">
        <w:rPr>
          <w:color w:val="000000"/>
          <w:szCs w:val="20"/>
        </w:rPr>
        <w:t xml:space="preserve">Zweckorientierte, abwechslungsreiche </w:t>
      </w:r>
      <w:r>
        <w:rPr>
          <w:color w:val="000000"/>
          <w:szCs w:val="20"/>
        </w:rPr>
        <w:t xml:space="preserve">und ökologische </w:t>
      </w:r>
      <w:r w:rsidRPr="00002692">
        <w:rPr>
          <w:color w:val="000000"/>
          <w:szCs w:val="20"/>
        </w:rPr>
        <w:t>Anlagengestaltung</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25.30.03</w:t>
      </w:r>
      <w:r w:rsidRPr="006B228A">
        <w:rPr>
          <w:color w:val="000000"/>
        </w:rPr>
        <w:tab/>
        <w:t>Information und Zoopädagogik</w:t>
      </w:r>
    </w:p>
    <w:p w:rsidR="00E459A6" w:rsidRPr="00FE2E8B" w:rsidRDefault="00E459A6" w:rsidP="00E459A6">
      <w:pPr>
        <w:pStyle w:val="Kurzbeschreibung"/>
        <w:rPr>
          <w:color w:val="000000"/>
        </w:rPr>
      </w:pPr>
      <w:r w:rsidRPr="00002692">
        <w:rPr>
          <w:color w:val="000000"/>
        </w:rPr>
        <w:t>Kurzbeschreibung:</w:t>
      </w:r>
    </w:p>
    <w:p w:rsidR="00E459A6" w:rsidRPr="00002692" w:rsidRDefault="00E459A6" w:rsidP="00E459A6">
      <w:pPr>
        <w:jc w:val="both"/>
        <w:rPr>
          <w:color w:val="000000"/>
          <w:szCs w:val="20"/>
        </w:rPr>
      </w:pPr>
      <w:r w:rsidRPr="00002692">
        <w:rPr>
          <w:color w:val="000000"/>
          <w:szCs w:val="20"/>
        </w:rPr>
        <w:t xml:space="preserve">Erarbeitung und Bereitstellung von zoospezifischen Informations- und Bildungsmaterial </w:t>
      </w:r>
      <w:r>
        <w:rPr>
          <w:color w:val="000000"/>
          <w:szCs w:val="20"/>
        </w:rPr>
        <w:t>einschl.</w:t>
      </w:r>
      <w:r w:rsidRPr="00002692">
        <w:rPr>
          <w:color w:val="000000"/>
          <w:szCs w:val="20"/>
        </w:rPr>
        <w:t xml:space="preserve"> interaktiver Vermit</w:t>
      </w:r>
      <w:r w:rsidRPr="00002692">
        <w:rPr>
          <w:color w:val="000000"/>
          <w:szCs w:val="20"/>
        </w:rPr>
        <w:t>t</w:t>
      </w:r>
      <w:r w:rsidRPr="00002692">
        <w:rPr>
          <w:color w:val="000000"/>
          <w:szCs w:val="20"/>
        </w:rPr>
        <w:t>lungselemente;</w:t>
      </w:r>
    </w:p>
    <w:p w:rsidR="00E459A6" w:rsidRPr="00002692" w:rsidRDefault="00E459A6" w:rsidP="00E459A6">
      <w:pPr>
        <w:jc w:val="both"/>
        <w:rPr>
          <w:color w:val="000000"/>
          <w:szCs w:val="20"/>
        </w:rPr>
      </w:pPr>
      <w:r>
        <w:rPr>
          <w:color w:val="000000"/>
          <w:szCs w:val="20"/>
        </w:rPr>
        <w:t xml:space="preserve">Zielgruppenorientierte </w:t>
      </w:r>
      <w:r w:rsidRPr="00002692">
        <w:rPr>
          <w:color w:val="000000"/>
          <w:szCs w:val="20"/>
        </w:rPr>
        <w:t xml:space="preserve">Vermittlung von Informationen über Tiere, Naturkreisläufe, Natur- und Artenschutz </w:t>
      </w:r>
      <w:r>
        <w:rPr>
          <w:color w:val="000000"/>
          <w:szCs w:val="20"/>
        </w:rPr>
        <w:t xml:space="preserve">auch </w:t>
      </w:r>
      <w:r w:rsidRPr="00002692">
        <w:rPr>
          <w:color w:val="000000"/>
          <w:szCs w:val="20"/>
        </w:rPr>
        <w:t>im Ra</w:t>
      </w:r>
      <w:r w:rsidRPr="00002692">
        <w:rPr>
          <w:color w:val="000000"/>
          <w:szCs w:val="20"/>
        </w:rPr>
        <w:t>h</w:t>
      </w:r>
      <w:r w:rsidRPr="00002692">
        <w:rPr>
          <w:color w:val="000000"/>
          <w:szCs w:val="20"/>
        </w:rPr>
        <w:t>men von Führungen</w:t>
      </w:r>
      <w:r>
        <w:rPr>
          <w:color w:val="000000"/>
          <w:szCs w:val="20"/>
        </w:rPr>
        <w:t>;</w:t>
      </w:r>
    </w:p>
    <w:p w:rsidR="00E459A6" w:rsidRPr="00002692" w:rsidRDefault="00E459A6" w:rsidP="00E459A6">
      <w:pPr>
        <w:jc w:val="both"/>
        <w:rPr>
          <w:color w:val="000000"/>
          <w:szCs w:val="20"/>
        </w:rPr>
      </w:pPr>
      <w:r w:rsidRPr="00002692">
        <w:rPr>
          <w:color w:val="000000"/>
          <w:szCs w:val="20"/>
        </w:rPr>
        <w:t>Betrieb einer Zooschule;</w:t>
      </w:r>
    </w:p>
    <w:p w:rsidR="00E459A6" w:rsidRPr="00002692" w:rsidRDefault="00E459A6" w:rsidP="00E459A6">
      <w:pPr>
        <w:jc w:val="both"/>
        <w:rPr>
          <w:color w:val="000000"/>
          <w:szCs w:val="20"/>
        </w:rPr>
      </w:pPr>
      <w:r w:rsidRPr="00002692">
        <w:rPr>
          <w:color w:val="000000"/>
          <w:szCs w:val="20"/>
        </w:rPr>
        <w:t>Ausbildung freiwilliger / ehrenamtlicher Zooführer;</w:t>
      </w:r>
    </w:p>
    <w:p w:rsidR="00E459A6" w:rsidRPr="0018187A" w:rsidRDefault="00E459A6" w:rsidP="00E459A6">
      <w:pPr>
        <w:jc w:val="both"/>
        <w:rPr>
          <w:color w:val="000000"/>
          <w:szCs w:val="20"/>
        </w:rPr>
      </w:pPr>
      <w:r w:rsidRPr="00002692">
        <w:rPr>
          <w:color w:val="000000"/>
          <w:szCs w:val="20"/>
        </w:rPr>
        <w:t>Informationen zur Heimtierhaltung</w:t>
      </w:r>
    </w:p>
    <w:p w:rsidR="00E459A6" w:rsidRPr="0018187A" w:rsidRDefault="00E459A6" w:rsidP="00E459A6">
      <w:pPr>
        <w:jc w:val="both"/>
        <w:rPr>
          <w:color w:val="000000"/>
          <w:szCs w:val="20"/>
        </w:rPr>
      </w:pPr>
    </w:p>
    <w:p w:rsidR="00E459A6" w:rsidRPr="00002692"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002692" w:rsidRDefault="00E459A6" w:rsidP="00E459A6">
      <w:pPr>
        <w:jc w:val="both"/>
        <w:rPr>
          <w:color w:val="000000"/>
          <w:szCs w:val="20"/>
        </w:rPr>
      </w:pPr>
      <w:r w:rsidRPr="00002692">
        <w:rPr>
          <w:color w:val="000000"/>
          <w:szCs w:val="20"/>
        </w:rPr>
        <w:t>Vertiefte Wissensvermittlung über biologische, ökologische Zusammenhänge, Natur- und Artenschutz</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25.30.04</w:t>
      </w:r>
      <w:r w:rsidRPr="006B228A">
        <w:rPr>
          <w:color w:val="000000"/>
        </w:rPr>
        <w:tab/>
        <w:t>Wissenschaftliche Arbeit, Forschung</w:t>
      </w:r>
      <w:r>
        <w:rPr>
          <w:color w:val="000000"/>
        </w:rPr>
        <w:t xml:space="preserve">, </w:t>
      </w:r>
      <w:r w:rsidRPr="006B228A">
        <w:rPr>
          <w:color w:val="000000"/>
        </w:rPr>
        <w:t>Artenschutz</w:t>
      </w:r>
    </w:p>
    <w:p w:rsidR="00E459A6" w:rsidRPr="00FE2E8B" w:rsidRDefault="00E459A6" w:rsidP="00E459A6">
      <w:pPr>
        <w:pStyle w:val="Kurzbeschreibung"/>
        <w:rPr>
          <w:color w:val="000000"/>
        </w:rPr>
      </w:pPr>
      <w:r w:rsidRPr="00002692">
        <w:rPr>
          <w:color w:val="000000"/>
        </w:rPr>
        <w:t>Kurzbeschreibung:</w:t>
      </w:r>
    </w:p>
    <w:p w:rsidR="00E459A6" w:rsidRDefault="00E459A6" w:rsidP="00E459A6">
      <w:pPr>
        <w:jc w:val="both"/>
        <w:rPr>
          <w:color w:val="000000"/>
          <w:szCs w:val="20"/>
        </w:rPr>
      </w:pPr>
      <w:r>
        <w:rPr>
          <w:color w:val="000000"/>
          <w:szCs w:val="20"/>
        </w:rPr>
        <w:t>Tierhaltungs- und Tierzuchtforschung;</w:t>
      </w:r>
    </w:p>
    <w:p w:rsidR="00E459A6" w:rsidRPr="00002692" w:rsidRDefault="00E459A6" w:rsidP="00E459A6">
      <w:pPr>
        <w:jc w:val="both"/>
        <w:rPr>
          <w:color w:val="000000"/>
          <w:szCs w:val="20"/>
        </w:rPr>
      </w:pPr>
      <w:r w:rsidRPr="00002692">
        <w:rPr>
          <w:color w:val="000000"/>
          <w:szCs w:val="20"/>
        </w:rPr>
        <w:t>Aufbau und Pflege von Datensammlungen über gehaltene Tiere für wissenschaftliche Zwecke (Grundlagenforschung);</w:t>
      </w:r>
    </w:p>
    <w:p w:rsidR="00E459A6" w:rsidRPr="00002692" w:rsidRDefault="00E459A6" w:rsidP="00E459A6">
      <w:pPr>
        <w:jc w:val="both"/>
        <w:rPr>
          <w:color w:val="000000"/>
          <w:szCs w:val="20"/>
        </w:rPr>
      </w:pPr>
      <w:r w:rsidRPr="00002692">
        <w:rPr>
          <w:color w:val="000000"/>
          <w:szCs w:val="20"/>
        </w:rPr>
        <w:t>Mitwirkung</w:t>
      </w:r>
      <w:r>
        <w:rPr>
          <w:color w:val="000000"/>
          <w:szCs w:val="20"/>
        </w:rPr>
        <w:t xml:space="preserve"> und </w:t>
      </w:r>
      <w:r w:rsidRPr="00002692">
        <w:rPr>
          <w:color w:val="000000"/>
          <w:szCs w:val="20"/>
        </w:rPr>
        <w:t>Durchführung von Erhaltungszuchtprogrammen</w:t>
      </w:r>
      <w:r>
        <w:rPr>
          <w:color w:val="000000"/>
          <w:szCs w:val="20"/>
        </w:rPr>
        <w:t>, Artenschutzprogrammen in den Herkunftsländern und Naturschutzprogrammen;</w:t>
      </w:r>
    </w:p>
    <w:p w:rsidR="00E459A6" w:rsidRDefault="00E459A6" w:rsidP="00E459A6">
      <w:pPr>
        <w:jc w:val="both"/>
        <w:rPr>
          <w:color w:val="000000"/>
          <w:szCs w:val="20"/>
        </w:rPr>
      </w:pPr>
      <w:r>
        <w:rPr>
          <w:color w:val="000000"/>
          <w:szCs w:val="20"/>
        </w:rPr>
        <w:t>Fachrechtliche Stellungnahmen;</w:t>
      </w:r>
    </w:p>
    <w:p w:rsidR="00E459A6" w:rsidRPr="00002692" w:rsidRDefault="00E459A6" w:rsidP="00E459A6">
      <w:pPr>
        <w:jc w:val="both"/>
        <w:rPr>
          <w:color w:val="000000"/>
          <w:szCs w:val="20"/>
        </w:rPr>
      </w:pPr>
      <w:r w:rsidRPr="00002692">
        <w:rPr>
          <w:color w:val="000000"/>
          <w:szCs w:val="20"/>
        </w:rPr>
        <w:t>Betreuung von wissenschaftlichen Arbeit</w:t>
      </w:r>
      <w:r>
        <w:rPr>
          <w:color w:val="000000"/>
          <w:szCs w:val="20"/>
        </w:rPr>
        <w:t>en einschl. Materialbeschaffung</w:t>
      </w:r>
    </w:p>
    <w:p w:rsidR="00E459A6" w:rsidRPr="0018187A" w:rsidRDefault="00E459A6" w:rsidP="00E459A6">
      <w:pPr>
        <w:jc w:val="both"/>
        <w:rPr>
          <w:color w:val="000000"/>
          <w:szCs w:val="20"/>
        </w:rPr>
      </w:pPr>
    </w:p>
    <w:p w:rsidR="00E459A6" w:rsidRPr="00002692"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002692" w:rsidRDefault="00E459A6" w:rsidP="00E459A6">
      <w:pPr>
        <w:jc w:val="both"/>
        <w:rPr>
          <w:color w:val="000000"/>
          <w:szCs w:val="20"/>
        </w:rPr>
      </w:pPr>
      <w:r>
        <w:rPr>
          <w:color w:val="000000"/>
          <w:szCs w:val="20"/>
        </w:rPr>
        <w:t xml:space="preserve">Wissenschaftliche </w:t>
      </w:r>
      <w:r w:rsidRPr="00002692">
        <w:rPr>
          <w:color w:val="000000"/>
          <w:szCs w:val="20"/>
        </w:rPr>
        <w:t xml:space="preserve">Grundlagenarbeit </w:t>
      </w:r>
      <w:r>
        <w:rPr>
          <w:color w:val="000000"/>
          <w:szCs w:val="20"/>
        </w:rPr>
        <w:t>zur</w:t>
      </w:r>
      <w:r w:rsidRPr="00002692">
        <w:rPr>
          <w:color w:val="000000"/>
          <w:szCs w:val="20"/>
        </w:rPr>
        <w:t xml:space="preserve"> Erhaltung bedrohter Arten, sowie</w:t>
      </w:r>
      <w:r>
        <w:rPr>
          <w:color w:val="000000"/>
          <w:szCs w:val="20"/>
        </w:rPr>
        <w:t xml:space="preserve"> zur </w:t>
      </w:r>
      <w:r w:rsidRPr="00002692">
        <w:rPr>
          <w:color w:val="000000"/>
          <w:szCs w:val="20"/>
        </w:rPr>
        <w:t>Anpassung vo</w:t>
      </w:r>
      <w:r>
        <w:rPr>
          <w:color w:val="000000"/>
          <w:szCs w:val="20"/>
        </w:rPr>
        <w:t xml:space="preserve">n </w:t>
      </w:r>
      <w:r w:rsidRPr="00002692">
        <w:rPr>
          <w:color w:val="000000"/>
          <w:szCs w:val="20"/>
        </w:rPr>
        <w:t>Tierhaltungsbedingungen</w:t>
      </w:r>
    </w:p>
    <w:p w:rsidR="00E459A6" w:rsidRPr="00002692" w:rsidRDefault="00E459A6" w:rsidP="00E459A6">
      <w:pPr>
        <w:jc w:val="both"/>
        <w:rPr>
          <w:rFonts w:cs="Tahoma"/>
          <w:noProof/>
          <w:color w:val="000000"/>
          <w:szCs w:val="16"/>
        </w:rPr>
      </w:pPr>
      <w:r w:rsidRPr="00002692">
        <w:rPr>
          <w:color w:val="000000"/>
          <w:szCs w:val="20"/>
        </w:rPr>
        <w:t>Erhaltung des Tierbestandes durch Nachzucht</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25.30.05</w:t>
      </w:r>
      <w:r w:rsidRPr="006B228A">
        <w:rPr>
          <w:color w:val="000000"/>
        </w:rPr>
        <w:tab/>
        <w:t>Veranstaltungen</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sidRPr="006B228A">
        <w:rPr>
          <w:color w:val="000000"/>
          <w:szCs w:val="20"/>
        </w:rPr>
        <w:t>Organisation und Durchf</w:t>
      </w:r>
      <w:r w:rsidR="007E211A">
        <w:rPr>
          <w:color w:val="000000"/>
          <w:szCs w:val="20"/>
        </w:rPr>
        <w:t>ührung eigener Veranstaltungen</w:t>
      </w:r>
      <w:r w:rsidR="007E211A" w:rsidRPr="006457F2">
        <w:rPr>
          <w:color w:val="000000"/>
          <w:szCs w:val="20"/>
        </w:rPr>
        <w:t xml:space="preserve">, </w:t>
      </w:r>
      <w:r w:rsidRPr="006457F2">
        <w:rPr>
          <w:color w:val="000000"/>
          <w:szCs w:val="20"/>
        </w:rPr>
        <w:t>z. B. Ki</w:t>
      </w:r>
      <w:r w:rsidR="007E211A" w:rsidRPr="006457F2">
        <w:rPr>
          <w:color w:val="000000"/>
          <w:szCs w:val="20"/>
        </w:rPr>
        <w:t>nderfeste oder Tage der offenen Tür,</w:t>
      </w:r>
      <w:r w:rsidR="007E211A">
        <w:rPr>
          <w:color w:val="000000"/>
          <w:szCs w:val="20"/>
        </w:rPr>
        <w:t xml:space="preserve"> </w:t>
      </w:r>
      <w:r>
        <w:rPr>
          <w:color w:val="000000"/>
          <w:szCs w:val="20"/>
        </w:rPr>
        <w:t>sowie Mitwirkung bei Veranstaltungen Dritter, auch außerhalb des Betriebsgeländes</w:t>
      </w:r>
    </w:p>
    <w:p w:rsidR="00E459A6" w:rsidRPr="0018187A" w:rsidRDefault="00E459A6" w:rsidP="00E459A6">
      <w:pPr>
        <w:jc w:val="both"/>
        <w:rPr>
          <w:color w:val="000000"/>
          <w:szCs w:val="20"/>
        </w:rPr>
      </w:pPr>
    </w:p>
    <w:p w:rsidR="00E459A6" w:rsidRPr="00710A0F" w:rsidRDefault="00E459A6" w:rsidP="00E459A6">
      <w:pPr>
        <w:widowControl w:val="0"/>
        <w:tabs>
          <w:tab w:val="left" w:pos="1134"/>
        </w:tabs>
        <w:autoSpaceDE w:val="0"/>
        <w:autoSpaceDN w:val="0"/>
        <w:adjustRightInd w:val="0"/>
        <w:spacing w:after="120"/>
        <w:rPr>
          <w:color w:val="000000"/>
          <w:u w:val="single"/>
        </w:rPr>
      </w:pPr>
      <w:r w:rsidRPr="00710A0F">
        <w:rPr>
          <w:color w:val="000000"/>
          <w:u w:val="single"/>
        </w:rPr>
        <w:t>Allgemeine Ziele / Auftragsgrundlage:</w:t>
      </w:r>
    </w:p>
    <w:p w:rsidR="00E459A6" w:rsidRDefault="00E459A6" w:rsidP="00E459A6">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Imagepflege</w:t>
      </w:r>
    </w:p>
    <w:p w:rsidR="00E459A6" w:rsidRPr="006B228A" w:rsidRDefault="00E459A6" w:rsidP="00E459A6">
      <w:pPr>
        <w:pStyle w:val="Textkrper3"/>
        <w:tabs>
          <w:tab w:val="clear" w:pos="1134"/>
        </w:tabs>
        <w:autoSpaceDE/>
        <w:autoSpaceDN/>
        <w:adjustRightInd/>
        <w:rPr>
          <w:color w:val="000000"/>
        </w:rPr>
      </w:pPr>
      <w:r>
        <w:rPr>
          <w:rFonts w:cs="Times New Roman"/>
          <w:noProof w:val="0"/>
          <w:color w:val="000000"/>
          <w:szCs w:val="20"/>
        </w:rPr>
        <w:t>Besucherwerbung</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Pr>
          <w:color w:val="000000"/>
        </w:rPr>
        <w:t>25.30.06</w:t>
      </w:r>
      <w:r>
        <w:rPr>
          <w:color w:val="000000"/>
        </w:rPr>
        <w:tab/>
        <w:t>Marketing</w:t>
      </w:r>
    </w:p>
    <w:p w:rsidR="00E459A6" w:rsidRPr="00FE2E8B" w:rsidRDefault="00E459A6" w:rsidP="00E459A6">
      <w:pPr>
        <w:pStyle w:val="Kurzbeschreibung"/>
        <w:rPr>
          <w:color w:val="000000"/>
        </w:rPr>
      </w:pPr>
      <w:r w:rsidRPr="00002692">
        <w:rPr>
          <w:color w:val="000000"/>
        </w:rPr>
        <w:t>Kurzbeschreibung:</w:t>
      </w:r>
    </w:p>
    <w:p w:rsidR="00E459A6" w:rsidRPr="00002692" w:rsidRDefault="00E459A6" w:rsidP="00E459A6">
      <w:pPr>
        <w:jc w:val="both"/>
        <w:rPr>
          <w:color w:val="000000"/>
          <w:szCs w:val="20"/>
        </w:rPr>
      </w:pPr>
      <w:r w:rsidRPr="00002692">
        <w:rPr>
          <w:color w:val="000000"/>
          <w:szCs w:val="20"/>
        </w:rPr>
        <w:t>Leitbild- und Imageentwicklung;</w:t>
      </w:r>
    </w:p>
    <w:p w:rsidR="00E459A6" w:rsidRPr="00002692" w:rsidRDefault="00E459A6" w:rsidP="00E459A6">
      <w:pPr>
        <w:jc w:val="both"/>
        <w:rPr>
          <w:color w:val="000000"/>
          <w:szCs w:val="20"/>
        </w:rPr>
      </w:pPr>
      <w:r w:rsidRPr="00002692">
        <w:rPr>
          <w:color w:val="000000"/>
          <w:szCs w:val="20"/>
        </w:rPr>
        <w:t>Öffentlichkeitsarbeit;</w:t>
      </w:r>
    </w:p>
    <w:p w:rsidR="00E459A6" w:rsidRPr="00002692" w:rsidRDefault="00E459A6" w:rsidP="00E459A6">
      <w:pPr>
        <w:jc w:val="both"/>
        <w:rPr>
          <w:color w:val="000000"/>
          <w:szCs w:val="20"/>
        </w:rPr>
      </w:pPr>
      <w:r w:rsidRPr="00002692">
        <w:rPr>
          <w:color w:val="000000"/>
          <w:szCs w:val="20"/>
        </w:rPr>
        <w:t>Betreuung von Paten</w:t>
      </w:r>
      <w:r>
        <w:rPr>
          <w:color w:val="000000"/>
          <w:szCs w:val="20"/>
        </w:rPr>
        <w:t xml:space="preserve"> und Sponsoren</w:t>
      </w:r>
      <w:r w:rsidRPr="00002692">
        <w:rPr>
          <w:color w:val="000000"/>
          <w:szCs w:val="20"/>
        </w:rPr>
        <w:t>;</w:t>
      </w:r>
    </w:p>
    <w:p w:rsidR="00E459A6" w:rsidRPr="00002692" w:rsidRDefault="00E459A6" w:rsidP="00E459A6">
      <w:pPr>
        <w:jc w:val="both"/>
        <w:rPr>
          <w:color w:val="000000"/>
          <w:szCs w:val="20"/>
        </w:rPr>
      </w:pPr>
      <w:r>
        <w:rPr>
          <w:color w:val="000000"/>
          <w:szCs w:val="20"/>
        </w:rPr>
        <w:t>Abwicklung von Vermächtnissen</w:t>
      </w:r>
    </w:p>
    <w:p w:rsidR="00E459A6" w:rsidRPr="0018187A" w:rsidRDefault="00E459A6" w:rsidP="00E459A6">
      <w:pPr>
        <w:jc w:val="both"/>
        <w:rPr>
          <w:color w:val="000000"/>
          <w:szCs w:val="20"/>
        </w:rPr>
      </w:pPr>
    </w:p>
    <w:p w:rsidR="00E459A6" w:rsidRPr="00002692"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002692" w:rsidRDefault="00E459A6" w:rsidP="00E459A6">
      <w:pPr>
        <w:jc w:val="both"/>
        <w:rPr>
          <w:color w:val="000000"/>
          <w:szCs w:val="20"/>
        </w:rPr>
      </w:pPr>
      <w:r>
        <w:rPr>
          <w:color w:val="000000"/>
          <w:szCs w:val="20"/>
        </w:rPr>
        <w:t>D</w:t>
      </w:r>
      <w:r w:rsidRPr="00002692">
        <w:rPr>
          <w:color w:val="000000"/>
          <w:szCs w:val="20"/>
        </w:rPr>
        <w:t>auerhafte Kundenbindung</w:t>
      </w:r>
    </w:p>
    <w:p w:rsidR="00E459A6" w:rsidRPr="00002692" w:rsidRDefault="00E459A6" w:rsidP="00E459A6">
      <w:pPr>
        <w:jc w:val="both"/>
        <w:rPr>
          <w:color w:val="000000"/>
          <w:szCs w:val="20"/>
        </w:rPr>
      </w:pPr>
      <w:r>
        <w:rPr>
          <w:color w:val="000000"/>
          <w:szCs w:val="20"/>
        </w:rPr>
        <w:t>Gewinnung von Paten und Sponsoren</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25.30.07</w:t>
      </w:r>
      <w:r w:rsidRPr="006B228A">
        <w:rPr>
          <w:color w:val="000000"/>
        </w:rPr>
        <w:tab/>
        <w:t>Versorgungs- und sonstige Einrichtungen</w:t>
      </w:r>
    </w:p>
    <w:p w:rsidR="00E459A6" w:rsidRPr="00FE2E8B" w:rsidRDefault="00E459A6" w:rsidP="00E459A6">
      <w:pPr>
        <w:pStyle w:val="Kurzbeschreibung"/>
        <w:rPr>
          <w:color w:val="000000"/>
        </w:rPr>
      </w:pPr>
      <w:r w:rsidRPr="00920420">
        <w:rPr>
          <w:color w:val="000000"/>
        </w:rPr>
        <w:t>Kurzbeschreibung:</w:t>
      </w:r>
    </w:p>
    <w:p w:rsidR="00E459A6" w:rsidRPr="00920420" w:rsidRDefault="00E459A6" w:rsidP="00E459A6">
      <w:pPr>
        <w:jc w:val="both"/>
        <w:rPr>
          <w:color w:val="000000"/>
          <w:szCs w:val="20"/>
        </w:rPr>
      </w:pPr>
      <w:r w:rsidRPr="00920420">
        <w:rPr>
          <w:color w:val="000000"/>
          <w:szCs w:val="20"/>
        </w:rPr>
        <w:t>Betrieb</w:t>
      </w:r>
      <w:r>
        <w:rPr>
          <w:color w:val="000000"/>
          <w:szCs w:val="20"/>
        </w:rPr>
        <w:t xml:space="preserve"> und Verpachtung</w:t>
      </w:r>
      <w:r w:rsidRPr="00920420">
        <w:rPr>
          <w:color w:val="000000"/>
          <w:szCs w:val="20"/>
        </w:rPr>
        <w:t xml:space="preserve"> von Gaststätten, Kioske</w:t>
      </w:r>
      <w:r>
        <w:rPr>
          <w:color w:val="000000"/>
          <w:szCs w:val="20"/>
        </w:rPr>
        <w:t>n</w:t>
      </w:r>
      <w:r w:rsidRPr="00920420">
        <w:rPr>
          <w:color w:val="000000"/>
          <w:szCs w:val="20"/>
        </w:rPr>
        <w:t>, Shops, Spieleinrichtungen</w:t>
      </w:r>
      <w:r>
        <w:rPr>
          <w:color w:val="000000"/>
          <w:szCs w:val="20"/>
        </w:rPr>
        <w:t>, sonstige Vermietungen und Verpachtu</w:t>
      </w:r>
      <w:r>
        <w:rPr>
          <w:color w:val="000000"/>
          <w:szCs w:val="20"/>
        </w:rPr>
        <w:t>n</w:t>
      </w:r>
      <w:r>
        <w:rPr>
          <w:color w:val="000000"/>
          <w:szCs w:val="20"/>
        </w:rPr>
        <w:t>gen von Flächen und Räumlichkeiten</w:t>
      </w:r>
    </w:p>
    <w:p w:rsidR="00E459A6" w:rsidRPr="0018187A" w:rsidRDefault="00E459A6" w:rsidP="00E459A6">
      <w:pPr>
        <w:jc w:val="both"/>
        <w:rPr>
          <w:color w:val="000000"/>
          <w:szCs w:val="20"/>
        </w:rPr>
      </w:pPr>
    </w:p>
    <w:p w:rsidR="00E459A6" w:rsidRPr="00920420" w:rsidRDefault="00E459A6" w:rsidP="00E459A6">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E459A6" w:rsidRPr="00920420" w:rsidRDefault="00E459A6" w:rsidP="00E459A6">
      <w:pPr>
        <w:jc w:val="both"/>
        <w:rPr>
          <w:rFonts w:cs="Tahoma"/>
          <w:noProof/>
          <w:color w:val="000000"/>
          <w:szCs w:val="16"/>
        </w:rPr>
      </w:pPr>
      <w:r w:rsidRPr="00920420">
        <w:rPr>
          <w:color w:val="000000"/>
          <w:szCs w:val="20"/>
        </w:rPr>
        <w:t>Bereitstellung attraktiver und nachfrageorientierter Infrastruktureinrichtun</w:t>
      </w:r>
      <w:r>
        <w:rPr>
          <w:color w:val="000000"/>
          <w:szCs w:val="20"/>
        </w:rPr>
        <w:t>gen zur Versorgung der Besucher</w:t>
      </w:r>
    </w:p>
    <w:p w:rsidR="00E459A6" w:rsidRPr="006B228A" w:rsidRDefault="00E459A6" w:rsidP="00E459A6">
      <w:pPr>
        <w:rPr>
          <w:color w:val="000000"/>
        </w:rPr>
      </w:pP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Produktbereich:</w:t>
      </w:r>
    </w:p>
    <w:p w:rsidR="00E459A6" w:rsidRPr="006B228A" w:rsidRDefault="00E459A6" w:rsidP="00E459A6">
      <w:pPr>
        <w:pStyle w:val="berschrift1"/>
        <w:rPr>
          <w:color w:val="000000"/>
        </w:rPr>
      </w:pPr>
      <w:bookmarkStart w:id="87" w:name="_Toc448927709"/>
      <w:r w:rsidRPr="006B228A">
        <w:rPr>
          <w:color w:val="000000"/>
        </w:rPr>
        <w:t>26</w:t>
      </w:r>
      <w:r w:rsidRPr="006B228A">
        <w:rPr>
          <w:color w:val="000000"/>
        </w:rPr>
        <w:tab/>
        <w:t>Theater, Konzerte, Musikschulen</w:t>
      </w:r>
      <w:bookmarkEnd w:id="87"/>
    </w:p>
    <w:p w:rsidR="00E459A6" w:rsidRPr="006B228A" w:rsidRDefault="00E459A6" w:rsidP="00E459A6">
      <w:pPr>
        <w:pStyle w:val="Produktgruppeneu"/>
        <w:rPr>
          <w:color w:val="000000"/>
        </w:rPr>
      </w:pPr>
      <w:r w:rsidRPr="006B228A">
        <w:rPr>
          <w:color w:val="000000"/>
        </w:rPr>
        <w:t>Produktgruppe:</w:t>
      </w:r>
    </w:p>
    <w:p w:rsidR="00E459A6" w:rsidRDefault="00E459A6" w:rsidP="00E459A6">
      <w:pPr>
        <w:pStyle w:val="Produktgruppe"/>
        <w:rPr>
          <w:color w:val="000000"/>
        </w:rPr>
      </w:pPr>
      <w:bookmarkStart w:id="88" w:name="_Toc448927710"/>
      <w:r w:rsidRPr="006B228A">
        <w:rPr>
          <w:color w:val="000000"/>
        </w:rPr>
        <w:t>26.10</w:t>
      </w:r>
      <w:r w:rsidRPr="006B228A">
        <w:rPr>
          <w:color w:val="000000"/>
        </w:rPr>
        <w:tab/>
        <w:t>Theater</w:t>
      </w:r>
      <w:bookmarkEnd w:id="88"/>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sidRPr="006B228A">
        <w:rPr>
          <w:color w:val="000000"/>
          <w:szCs w:val="20"/>
        </w:rPr>
        <w:t>Einzelne Produktionen, ggf. unterteilt in Inszenierung (einschl. Generalprobe) und Aufführung (ab Premiere)</w:t>
      </w:r>
      <w:r>
        <w:rPr>
          <w:color w:val="000000"/>
          <w:szCs w:val="20"/>
        </w:rPr>
        <w:t>, ggf. auch theaterpädagogische Arbeit;</w:t>
      </w:r>
    </w:p>
    <w:p w:rsidR="00E459A6" w:rsidRDefault="00E459A6" w:rsidP="00E459A6">
      <w:pPr>
        <w:jc w:val="both"/>
        <w:rPr>
          <w:color w:val="000000"/>
          <w:szCs w:val="20"/>
        </w:rPr>
      </w:pPr>
      <w:r>
        <w:rPr>
          <w:color w:val="000000"/>
          <w:szCs w:val="20"/>
        </w:rPr>
        <w:t>Bereitstellung, Unterhaltung und Betrieb von Theaterhäusern u. a. Spielstätten einschl. sämtlicher Betriebseinrichtungen und -anlagen;</w:t>
      </w:r>
    </w:p>
    <w:p w:rsidR="00E459A6" w:rsidRDefault="00E459A6" w:rsidP="00E459A6">
      <w:pPr>
        <w:jc w:val="both"/>
        <w:rPr>
          <w:color w:val="000000"/>
          <w:szCs w:val="20"/>
        </w:rPr>
      </w:pPr>
      <w:r>
        <w:rPr>
          <w:color w:val="000000"/>
          <w:szCs w:val="20"/>
        </w:rPr>
        <w:t>Bereitstellung sonstiger für Theateraufführungen geeigneter Räumlichkeiten und Plätze</w:t>
      </w:r>
    </w:p>
    <w:p w:rsidR="00E459A6" w:rsidRPr="0018187A" w:rsidRDefault="00E459A6" w:rsidP="00E459A6">
      <w:pPr>
        <w:jc w:val="both"/>
        <w:rPr>
          <w:color w:val="000000"/>
          <w:szCs w:val="20"/>
        </w:rPr>
      </w:pPr>
    </w:p>
    <w:p w:rsidR="00E459A6" w:rsidRPr="00710A0F" w:rsidRDefault="00E459A6" w:rsidP="00E459A6">
      <w:pPr>
        <w:widowControl w:val="0"/>
        <w:tabs>
          <w:tab w:val="left" w:pos="1134"/>
        </w:tabs>
        <w:autoSpaceDE w:val="0"/>
        <w:autoSpaceDN w:val="0"/>
        <w:adjustRightInd w:val="0"/>
        <w:spacing w:after="120"/>
        <w:rPr>
          <w:color w:val="000000"/>
          <w:u w:val="single"/>
        </w:rPr>
      </w:pPr>
      <w:r w:rsidRPr="00710A0F">
        <w:rPr>
          <w:color w:val="000000"/>
          <w:u w:val="single"/>
        </w:rPr>
        <w:t>Allgemeine Ziele / Auftragsgrundlage:</w:t>
      </w:r>
    </w:p>
    <w:p w:rsidR="00E459A6" w:rsidRDefault="00E459A6" w:rsidP="00E459A6">
      <w:pPr>
        <w:rPr>
          <w:color w:val="000000"/>
        </w:rPr>
      </w:pPr>
      <w:r>
        <w:rPr>
          <w:color w:val="000000"/>
        </w:rPr>
        <w:t>Vermittlung eines möglichst qualitätsvollen Angebots im Sinne des Kulturauftrags</w:t>
      </w:r>
    </w:p>
    <w:p w:rsidR="00E459A6" w:rsidRDefault="00E459A6" w:rsidP="00E459A6">
      <w:pPr>
        <w:rPr>
          <w:color w:val="000000"/>
        </w:rPr>
      </w:pPr>
      <w:r>
        <w:rPr>
          <w:color w:val="000000"/>
        </w:rPr>
        <w:t>Auseinandersetzung mit geistigen, künstlerischen und kulturellen Strömungen der Zeit</w:t>
      </w:r>
    </w:p>
    <w:p w:rsidR="00E459A6"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26.10.01</w:t>
      </w:r>
      <w:r w:rsidRPr="006B228A">
        <w:rPr>
          <w:color w:val="000000"/>
        </w:rPr>
        <w:tab/>
        <w:t>Musiktheater</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Opern, Operetten und Musicals</w:t>
      </w:r>
    </w:p>
    <w:p w:rsidR="00E459A6" w:rsidRPr="0018187A"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26.10.02</w:t>
      </w:r>
      <w:r w:rsidRPr="006B228A">
        <w:rPr>
          <w:color w:val="000000"/>
        </w:rPr>
        <w:tab/>
        <w:t>Sprechtheater</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Schauspiel</w:t>
      </w:r>
    </w:p>
    <w:p w:rsidR="00E459A6" w:rsidRPr="0018187A"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26.10.03</w:t>
      </w:r>
      <w:r w:rsidRPr="006B228A">
        <w:rPr>
          <w:color w:val="000000"/>
        </w:rPr>
        <w:tab/>
        <w:t>Tanztheater</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 xml:space="preserve">Ballett, Tanzperformance, </w:t>
      </w:r>
      <w:r w:rsidR="00C633D5" w:rsidRPr="006457F2">
        <w:rPr>
          <w:color w:val="000000"/>
          <w:szCs w:val="20"/>
        </w:rPr>
        <w:t>usw</w:t>
      </w:r>
      <w:r w:rsidRPr="004E4542">
        <w:rPr>
          <w:color w:val="000000"/>
          <w:szCs w:val="20"/>
        </w:rPr>
        <w:t>.</w:t>
      </w:r>
    </w:p>
    <w:p w:rsidR="00E459A6" w:rsidRPr="0018187A"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26.10.04</w:t>
      </w:r>
      <w:r w:rsidRPr="006B228A">
        <w:rPr>
          <w:color w:val="000000"/>
        </w:rPr>
        <w:tab/>
        <w:t>Eigene auswärtige Gastspiele</w:t>
      </w:r>
    </w:p>
    <w:p w:rsidR="00E459A6" w:rsidRPr="006B228A" w:rsidRDefault="00E459A6" w:rsidP="00E459A6">
      <w:pPr>
        <w:pStyle w:val="Kurzbeschreibung"/>
        <w:rPr>
          <w:color w:val="000000"/>
        </w:rPr>
      </w:pPr>
      <w:r w:rsidRPr="006B228A">
        <w:rPr>
          <w:color w:val="000000"/>
        </w:rPr>
        <w:t>Kurzbeschreibung:</w:t>
      </w:r>
    </w:p>
    <w:p w:rsidR="00E459A6" w:rsidRPr="006B228A" w:rsidRDefault="00E459A6" w:rsidP="00E459A6">
      <w:pPr>
        <w:jc w:val="both"/>
        <w:rPr>
          <w:color w:val="000000"/>
          <w:szCs w:val="20"/>
        </w:rPr>
      </w:pPr>
      <w:r>
        <w:rPr>
          <w:color w:val="000000"/>
          <w:szCs w:val="20"/>
        </w:rPr>
        <w:t>Auswärtige Gastspiele eigener Ensembles</w:t>
      </w:r>
    </w:p>
    <w:p w:rsidR="00E459A6" w:rsidRPr="0018187A"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26.10.05</w:t>
      </w:r>
      <w:r w:rsidRPr="006B228A">
        <w:rPr>
          <w:color w:val="000000"/>
        </w:rPr>
        <w:tab/>
        <w:t>Gastspiele anderer Ensembles im eigenen Haus</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rPr>
          <w:color w:val="000000"/>
          <w:szCs w:val="20"/>
        </w:rPr>
      </w:pPr>
      <w:r>
        <w:rPr>
          <w:color w:val="000000"/>
          <w:szCs w:val="20"/>
        </w:rPr>
        <w:t>Gastspiele anderer Ensembles im eigenen Haus</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26.10.06</w:t>
      </w:r>
      <w:r w:rsidRPr="006B228A">
        <w:rPr>
          <w:color w:val="000000"/>
        </w:rPr>
        <w:tab/>
        <w:t>Kinder- und Jugendtheater</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Kinder- und Jugendtheater</w:t>
      </w:r>
    </w:p>
    <w:p w:rsidR="00E459A6" w:rsidRPr="0018187A" w:rsidRDefault="00E459A6" w:rsidP="00E459A6">
      <w:pPr>
        <w:jc w:val="both"/>
        <w:rPr>
          <w:color w:val="000000"/>
          <w:szCs w:val="20"/>
        </w:rPr>
      </w:pPr>
    </w:p>
    <w:p w:rsidR="00E459A6" w:rsidRPr="00CF11F3" w:rsidRDefault="00E459A6" w:rsidP="00E459A6">
      <w:pPr>
        <w:widowControl w:val="0"/>
        <w:tabs>
          <w:tab w:val="left" w:pos="1134"/>
        </w:tabs>
        <w:autoSpaceDE w:val="0"/>
        <w:autoSpaceDN w:val="0"/>
        <w:adjustRightInd w:val="0"/>
        <w:spacing w:after="120"/>
        <w:rPr>
          <w:color w:val="000000"/>
          <w:u w:val="single"/>
        </w:rPr>
      </w:pPr>
      <w:r w:rsidRPr="00CF11F3">
        <w:rPr>
          <w:color w:val="000000"/>
          <w:u w:val="single"/>
        </w:rPr>
        <w:t>Ergänzende Ziele:</w:t>
      </w:r>
    </w:p>
    <w:p w:rsidR="00E459A6" w:rsidRDefault="00E459A6" w:rsidP="00E459A6">
      <w:pPr>
        <w:rPr>
          <w:color w:val="000000"/>
        </w:rPr>
      </w:pPr>
      <w:r>
        <w:rPr>
          <w:color w:val="000000"/>
        </w:rPr>
        <w:t>Förderung der Entwicklung der Heranwachsenden, insbesondere für deren Wahrnehmungsfähigkeit, Sensibilität und Kreativität</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26.10.07</w:t>
      </w:r>
      <w:r w:rsidRPr="006B228A">
        <w:rPr>
          <w:color w:val="000000"/>
        </w:rPr>
        <w:tab/>
        <w:t>Sonderveranstaltungen</w:t>
      </w:r>
    </w:p>
    <w:p w:rsidR="00E459A6" w:rsidRPr="006B228A" w:rsidRDefault="00E459A6" w:rsidP="00E459A6">
      <w:pPr>
        <w:pStyle w:val="Kurzbeschreibung"/>
        <w:rPr>
          <w:color w:val="000000"/>
        </w:rPr>
      </w:pPr>
      <w:r w:rsidRPr="006B228A">
        <w:rPr>
          <w:color w:val="000000"/>
        </w:rPr>
        <w:t>Kurzbeschreibung:</w:t>
      </w:r>
    </w:p>
    <w:p w:rsidR="00E459A6" w:rsidRPr="006B228A" w:rsidRDefault="00E459A6" w:rsidP="00E459A6">
      <w:pPr>
        <w:jc w:val="both"/>
        <w:rPr>
          <w:color w:val="000000"/>
          <w:szCs w:val="20"/>
        </w:rPr>
      </w:pPr>
      <w:r w:rsidRPr="006B228A">
        <w:rPr>
          <w:color w:val="000000"/>
          <w:szCs w:val="20"/>
        </w:rPr>
        <w:t>Einzelne spartenübergreifende Veranstaltungen</w:t>
      </w:r>
    </w:p>
    <w:p w:rsidR="00E459A6" w:rsidRPr="0018187A" w:rsidRDefault="00E459A6" w:rsidP="00E459A6">
      <w:pPr>
        <w:jc w:val="both"/>
        <w:rPr>
          <w:color w:val="000000"/>
          <w:szCs w:val="20"/>
        </w:rPr>
      </w:pPr>
    </w:p>
    <w:p w:rsidR="00E459A6" w:rsidRPr="006B228A" w:rsidRDefault="00E459A6" w:rsidP="00E459A6">
      <w:pPr>
        <w:pStyle w:val="Produktgruppeneu"/>
        <w:rPr>
          <w:color w:val="000000"/>
        </w:rPr>
      </w:pPr>
      <w:r w:rsidRPr="006B228A">
        <w:rPr>
          <w:color w:val="000000"/>
        </w:rPr>
        <w:t>Produktgruppe:</w:t>
      </w:r>
    </w:p>
    <w:p w:rsidR="00E459A6" w:rsidRDefault="00E459A6" w:rsidP="00E459A6">
      <w:pPr>
        <w:pStyle w:val="Produktgruppe"/>
        <w:rPr>
          <w:color w:val="000000"/>
        </w:rPr>
      </w:pPr>
      <w:bookmarkStart w:id="89" w:name="_Toc448927711"/>
      <w:r w:rsidRPr="006B228A">
        <w:rPr>
          <w:color w:val="000000"/>
        </w:rPr>
        <w:t>26.20</w:t>
      </w:r>
      <w:r w:rsidRPr="006B228A">
        <w:rPr>
          <w:color w:val="000000"/>
        </w:rPr>
        <w:tab/>
        <w:t>Musikpflege</w:t>
      </w:r>
      <w:bookmarkEnd w:id="89"/>
    </w:p>
    <w:p w:rsidR="00E459A6" w:rsidRPr="004735F0" w:rsidRDefault="00E459A6" w:rsidP="00E459A6">
      <w:pPr>
        <w:pStyle w:val="Kurzbeschreibung"/>
        <w:rPr>
          <w:color w:val="000000"/>
          <w:u w:val="none"/>
        </w:rPr>
      </w:pPr>
      <w:r w:rsidRPr="004735F0">
        <w:rPr>
          <w:color w:val="000000"/>
          <w:u w:val="none"/>
        </w:rPr>
        <w:t>Für die Produkte 26.20.01 bis 26.20.03 sowie 26.20.05, 26.20.06</w:t>
      </w:r>
    </w:p>
    <w:p w:rsidR="00E459A6" w:rsidRPr="006B228A" w:rsidRDefault="00E459A6" w:rsidP="00E459A6">
      <w:pPr>
        <w:pStyle w:val="Kurzbeschreibung"/>
        <w:rPr>
          <w:color w:val="000000"/>
        </w:rPr>
      </w:pPr>
      <w:r w:rsidRPr="006B228A">
        <w:rPr>
          <w:color w:val="000000"/>
        </w:rPr>
        <w:t>Kurzbeschreibung:</w:t>
      </w:r>
    </w:p>
    <w:p w:rsidR="00E459A6" w:rsidRPr="006B228A" w:rsidRDefault="00E459A6" w:rsidP="00E459A6">
      <w:pPr>
        <w:jc w:val="both"/>
        <w:rPr>
          <w:color w:val="000000"/>
          <w:szCs w:val="20"/>
        </w:rPr>
      </w:pPr>
      <w:r w:rsidRPr="006B228A">
        <w:rPr>
          <w:color w:val="000000"/>
          <w:szCs w:val="20"/>
        </w:rPr>
        <w:t>Einzelne Konzerte, ggf. unterteilt in Probe (einschl. Generalprobe) und Aufführung (ab Konzert)</w:t>
      </w:r>
      <w:r>
        <w:rPr>
          <w:color w:val="000000"/>
          <w:szCs w:val="20"/>
        </w:rPr>
        <w:t>;</w:t>
      </w:r>
    </w:p>
    <w:p w:rsidR="00E459A6" w:rsidRDefault="00E459A6" w:rsidP="00E459A6">
      <w:pPr>
        <w:jc w:val="both"/>
        <w:rPr>
          <w:color w:val="000000"/>
          <w:szCs w:val="20"/>
        </w:rPr>
      </w:pPr>
      <w:r>
        <w:rPr>
          <w:color w:val="000000"/>
          <w:szCs w:val="20"/>
        </w:rPr>
        <w:t>Bereitstellung, Unterhaltung und Betrieb von Konzerthäusern u. a. Spielstätten einschl. sämtlicher Betriebseinrichtungen und -anlagen;</w:t>
      </w:r>
    </w:p>
    <w:p w:rsidR="00E459A6" w:rsidRDefault="00E459A6" w:rsidP="00E459A6">
      <w:pPr>
        <w:jc w:val="both"/>
        <w:rPr>
          <w:color w:val="000000"/>
          <w:szCs w:val="20"/>
        </w:rPr>
      </w:pPr>
      <w:r>
        <w:rPr>
          <w:color w:val="000000"/>
          <w:szCs w:val="20"/>
        </w:rPr>
        <w:t>Bereitstellung sonstiger für Konzerte geeigneter Räumlichkeiten und Plätze</w:t>
      </w:r>
    </w:p>
    <w:p w:rsidR="00E459A6" w:rsidRPr="0018187A" w:rsidRDefault="00E459A6" w:rsidP="00E459A6">
      <w:pPr>
        <w:jc w:val="both"/>
        <w:rPr>
          <w:color w:val="000000"/>
          <w:szCs w:val="2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CF11F3" w:rsidRDefault="00E459A6" w:rsidP="00E459A6">
      <w:pPr>
        <w:pStyle w:val="Ziele"/>
        <w:spacing w:after="0"/>
        <w:rPr>
          <w:color w:val="000000"/>
          <w:u w:val="none"/>
        </w:rPr>
      </w:pPr>
      <w:r w:rsidRPr="00CF11F3">
        <w:rPr>
          <w:color w:val="000000"/>
          <w:u w:val="none"/>
        </w:rPr>
        <w:t>Vermittlung eines möglichst qualitätsvollen Angebots im Sinne des Kulturauftrags</w:t>
      </w:r>
    </w:p>
    <w:p w:rsidR="00E459A6" w:rsidRDefault="00E459A6" w:rsidP="00E459A6">
      <w:pPr>
        <w:rPr>
          <w:color w:val="000000"/>
        </w:rPr>
      </w:pPr>
      <w:r>
        <w:rPr>
          <w:color w:val="000000"/>
        </w:rPr>
        <w:t>Auseinandersetzung mit geistigen, künstlerischen und kulturellen Strömungen der Zeit</w:t>
      </w:r>
    </w:p>
    <w:p w:rsidR="00E459A6"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26.20.01</w:t>
      </w:r>
      <w:r w:rsidRPr="006B228A">
        <w:rPr>
          <w:color w:val="000000"/>
        </w:rPr>
        <w:tab/>
        <w:t>Sinfoniekonzerte</w:t>
      </w:r>
    </w:p>
    <w:p w:rsidR="00E459A6" w:rsidRPr="006B228A" w:rsidRDefault="00E459A6" w:rsidP="00E459A6">
      <w:pPr>
        <w:pStyle w:val="Kurzbeschreibung"/>
        <w:rPr>
          <w:color w:val="000000"/>
        </w:rPr>
      </w:pPr>
      <w:r w:rsidRPr="006B228A">
        <w:rPr>
          <w:color w:val="000000"/>
        </w:rPr>
        <w:t>Kurzbeschreibung:</w:t>
      </w:r>
    </w:p>
    <w:p w:rsidR="00E459A6" w:rsidRPr="006B228A" w:rsidRDefault="00E459A6" w:rsidP="00E459A6">
      <w:pPr>
        <w:jc w:val="both"/>
        <w:rPr>
          <w:color w:val="000000"/>
          <w:szCs w:val="20"/>
        </w:rPr>
      </w:pPr>
      <w:r>
        <w:rPr>
          <w:color w:val="000000"/>
          <w:szCs w:val="20"/>
        </w:rPr>
        <w:t>Sinfoniekonzerte</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26.20.02</w:t>
      </w:r>
      <w:r w:rsidRPr="006B228A">
        <w:rPr>
          <w:color w:val="000000"/>
        </w:rPr>
        <w:tab/>
        <w:t>Kammerkonzerte</w:t>
      </w:r>
    </w:p>
    <w:p w:rsidR="00E459A6" w:rsidRPr="006B228A" w:rsidRDefault="00E459A6" w:rsidP="00E459A6">
      <w:pPr>
        <w:pStyle w:val="Kurzbeschreibung"/>
        <w:rPr>
          <w:color w:val="000000"/>
        </w:rPr>
      </w:pPr>
      <w:r w:rsidRPr="006B228A">
        <w:rPr>
          <w:color w:val="000000"/>
        </w:rPr>
        <w:t>Kurzbeschreibung:</w:t>
      </w:r>
    </w:p>
    <w:p w:rsidR="00E459A6" w:rsidRPr="0018187A" w:rsidRDefault="00E459A6" w:rsidP="00E459A6">
      <w:pPr>
        <w:jc w:val="both"/>
        <w:rPr>
          <w:color w:val="000000"/>
          <w:szCs w:val="20"/>
        </w:rPr>
      </w:pPr>
      <w:r>
        <w:rPr>
          <w:color w:val="000000"/>
          <w:szCs w:val="20"/>
        </w:rPr>
        <w:t>Kammerkonzerte</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26.20.03</w:t>
      </w:r>
      <w:r w:rsidRPr="006B228A">
        <w:rPr>
          <w:color w:val="000000"/>
        </w:rPr>
        <w:tab/>
        <w:t>Sonderkonzerte</w:t>
      </w:r>
    </w:p>
    <w:p w:rsidR="00E459A6" w:rsidRPr="006B228A" w:rsidRDefault="00E459A6" w:rsidP="00E459A6">
      <w:pPr>
        <w:pStyle w:val="Kurzbeschreibung"/>
        <w:rPr>
          <w:color w:val="000000"/>
        </w:rPr>
      </w:pPr>
      <w:r w:rsidRPr="006B228A">
        <w:rPr>
          <w:color w:val="000000"/>
        </w:rPr>
        <w:t>Kurzbeschreibung:</w:t>
      </w:r>
    </w:p>
    <w:p w:rsidR="00E459A6" w:rsidRPr="006B228A" w:rsidRDefault="00E459A6" w:rsidP="00E459A6">
      <w:pPr>
        <w:jc w:val="both"/>
        <w:rPr>
          <w:color w:val="000000"/>
          <w:szCs w:val="20"/>
        </w:rPr>
      </w:pPr>
      <w:r>
        <w:rPr>
          <w:color w:val="000000"/>
          <w:szCs w:val="20"/>
        </w:rPr>
        <w:t>Sonderkonzerte z. B. Jazzkonzerte, Jugendkonzerte</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26.20.04</w:t>
      </w:r>
      <w:r w:rsidRPr="006B228A">
        <w:rPr>
          <w:color w:val="000000"/>
        </w:rPr>
        <w:tab/>
        <w:t>Förderung der Musik</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sidRPr="006B228A">
        <w:rPr>
          <w:color w:val="000000"/>
          <w:szCs w:val="20"/>
        </w:rPr>
        <w:t xml:space="preserve">Institutionelle </w:t>
      </w:r>
      <w:r>
        <w:rPr>
          <w:color w:val="000000"/>
          <w:szCs w:val="20"/>
        </w:rPr>
        <w:t>Förderung oder Projektförderung durch Finanz- oder Sachleistungen sowie Information oder Betreuung</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6B228A" w:rsidRDefault="00E459A6" w:rsidP="00E459A6">
      <w:pPr>
        <w:jc w:val="both"/>
        <w:rPr>
          <w:color w:val="000000"/>
          <w:szCs w:val="20"/>
        </w:rPr>
      </w:pPr>
      <w:r w:rsidRPr="006B228A">
        <w:rPr>
          <w:color w:val="000000"/>
          <w:szCs w:val="20"/>
        </w:rPr>
        <w:t>Förderung des privaten und ehrenamtlichen Engagements</w:t>
      </w:r>
    </w:p>
    <w:p w:rsidR="00E459A6" w:rsidRPr="006B228A" w:rsidRDefault="00E459A6" w:rsidP="00E459A6">
      <w:pPr>
        <w:jc w:val="both"/>
        <w:rPr>
          <w:color w:val="000000"/>
          <w:szCs w:val="20"/>
        </w:rPr>
      </w:pPr>
      <w:r>
        <w:rPr>
          <w:color w:val="000000"/>
          <w:szCs w:val="20"/>
        </w:rPr>
        <w:t>Schärfung des</w:t>
      </w:r>
      <w:r w:rsidRPr="006B228A">
        <w:rPr>
          <w:color w:val="000000"/>
          <w:szCs w:val="20"/>
        </w:rPr>
        <w:t xml:space="preserve"> kulturelle</w:t>
      </w:r>
      <w:r>
        <w:rPr>
          <w:color w:val="000000"/>
          <w:szCs w:val="20"/>
        </w:rPr>
        <w:t>n</w:t>
      </w:r>
      <w:r w:rsidRPr="006B228A">
        <w:rPr>
          <w:color w:val="000000"/>
          <w:szCs w:val="20"/>
        </w:rPr>
        <w:t xml:space="preserve"> Profil</w:t>
      </w:r>
      <w:r>
        <w:rPr>
          <w:color w:val="000000"/>
          <w:szCs w:val="20"/>
        </w:rPr>
        <w:t>s der Kommunen</w:t>
      </w:r>
    </w:p>
    <w:p w:rsidR="00E459A6" w:rsidRPr="006B228A" w:rsidRDefault="00E459A6" w:rsidP="00E459A6">
      <w:pPr>
        <w:jc w:val="both"/>
        <w:rPr>
          <w:color w:val="000000"/>
          <w:szCs w:val="20"/>
        </w:rPr>
      </w:pPr>
      <w:r w:rsidRPr="006B228A">
        <w:rPr>
          <w:color w:val="000000"/>
          <w:szCs w:val="20"/>
        </w:rPr>
        <w:t>Sicherung der Kontinuität der Arbeit kultureller Einrichtungen</w:t>
      </w:r>
    </w:p>
    <w:p w:rsidR="00E459A6" w:rsidRPr="006B228A" w:rsidRDefault="00E459A6" w:rsidP="00E459A6">
      <w:pPr>
        <w:rPr>
          <w:rFonts w:eastAsia="MS Mincho"/>
          <w:color w:val="000000"/>
        </w:rPr>
      </w:pPr>
    </w:p>
    <w:p w:rsidR="00E459A6" w:rsidRPr="007071CA" w:rsidRDefault="00E459A6" w:rsidP="00E459A6">
      <w:pPr>
        <w:pStyle w:val="berschrift3"/>
        <w:rPr>
          <w:color w:val="000000"/>
          <w:szCs w:val="20"/>
        </w:rPr>
      </w:pPr>
      <w:r w:rsidRPr="007071CA">
        <w:rPr>
          <w:color w:val="000000"/>
          <w:szCs w:val="20"/>
        </w:rPr>
        <w:t>Produkt:</w:t>
      </w:r>
    </w:p>
    <w:p w:rsidR="00E459A6" w:rsidRPr="00C93933" w:rsidRDefault="00E459A6" w:rsidP="00E459A6">
      <w:pPr>
        <w:pStyle w:val="Produktbezeichnung"/>
        <w:ind w:left="1134" w:hanging="1134"/>
        <w:rPr>
          <w:color w:val="000000"/>
        </w:rPr>
      </w:pPr>
      <w:r w:rsidRPr="00C93933">
        <w:rPr>
          <w:color w:val="000000"/>
        </w:rPr>
        <w:t>26.20.05</w:t>
      </w:r>
      <w:r w:rsidRPr="00C93933">
        <w:rPr>
          <w:color w:val="000000"/>
        </w:rPr>
        <w:tab/>
        <w:t>Eigene auswärtige Gastspiele</w:t>
      </w:r>
    </w:p>
    <w:p w:rsidR="00E459A6" w:rsidRPr="00FE2E8B" w:rsidRDefault="00E459A6" w:rsidP="00E459A6">
      <w:pPr>
        <w:pStyle w:val="Kurzbeschreibung"/>
        <w:rPr>
          <w:color w:val="000000"/>
        </w:rPr>
      </w:pPr>
      <w:r w:rsidRPr="00FE2E8B">
        <w:rPr>
          <w:color w:val="000000"/>
        </w:rPr>
        <w:t>Kurzbeschreibung:</w:t>
      </w:r>
    </w:p>
    <w:p w:rsidR="00E459A6" w:rsidRPr="0018187A" w:rsidRDefault="00E459A6" w:rsidP="00E459A6">
      <w:pPr>
        <w:jc w:val="both"/>
        <w:rPr>
          <w:color w:val="000000"/>
          <w:szCs w:val="20"/>
        </w:rPr>
      </w:pPr>
      <w:r w:rsidRPr="0018187A">
        <w:rPr>
          <w:color w:val="000000"/>
          <w:szCs w:val="20"/>
        </w:rPr>
        <w:t>Auswärtige Gastspiele eigener Ensembles</w:t>
      </w:r>
    </w:p>
    <w:p w:rsidR="00E459A6" w:rsidRPr="00920420" w:rsidRDefault="00E459A6" w:rsidP="00E459A6">
      <w:pPr>
        <w:pStyle w:val="Produktbezeichnung"/>
        <w:spacing w:after="0"/>
        <w:rPr>
          <w:b w:val="0"/>
          <w:bCs/>
          <w:color w:val="000000"/>
          <w:szCs w:val="18"/>
        </w:rPr>
      </w:pPr>
    </w:p>
    <w:p w:rsidR="00E459A6" w:rsidRPr="007071CA" w:rsidRDefault="00E459A6" w:rsidP="00E459A6">
      <w:pPr>
        <w:pStyle w:val="berschrift3"/>
        <w:rPr>
          <w:color w:val="000000"/>
          <w:szCs w:val="20"/>
        </w:rPr>
      </w:pPr>
      <w:r w:rsidRPr="007071CA">
        <w:rPr>
          <w:color w:val="000000"/>
          <w:szCs w:val="20"/>
        </w:rPr>
        <w:t>Produkt:</w:t>
      </w:r>
    </w:p>
    <w:p w:rsidR="00E459A6" w:rsidRPr="00C93933" w:rsidRDefault="00E459A6" w:rsidP="00E459A6">
      <w:pPr>
        <w:pStyle w:val="Produktbezeichnung"/>
        <w:ind w:left="1134" w:hanging="1134"/>
        <w:rPr>
          <w:color w:val="000000"/>
        </w:rPr>
      </w:pPr>
      <w:r w:rsidRPr="00C93933">
        <w:rPr>
          <w:color w:val="000000"/>
        </w:rPr>
        <w:t>26.20.06</w:t>
      </w:r>
      <w:r w:rsidRPr="00C93933">
        <w:rPr>
          <w:color w:val="000000"/>
        </w:rPr>
        <w:tab/>
        <w:t>Gastspiele andere Ensembles</w:t>
      </w:r>
    </w:p>
    <w:p w:rsidR="00E459A6" w:rsidRPr="00FE2E8B" w:rsidRDefault="00E459A6" w:rsidP="00E459A6">
      <w:pPr>
        <w:pStyle w:val="Kurzbeschreibung"/>
        <w:rPr>
          <w:color w:val="000000"/>
        </w:rPr>
      </w:pPr>
      <w:r w:rsidRPr="00FE2E8B">
        <w:rPr>
          <w:color w:val="000000"/>
        </w:rPr>
        <w:t>Kurzbeschreibung:</w:t>
      </w:r>
    </w:p>
    <w:p w:rsidR="00E459A6" w:rsidRDefault="00E459A6" w:rsidP="00E459A6">
      <w:pPr>
        <w:jc w:val="both"/>
        <w:rPr>
          <w:color w:val="000000"/>
          <w:szCs w:val="20"/>
        </w:rPr>
      </w:pPr>
      <w:r>
        <w:rPr>
          <w:color w:val="000000"/>
          <w:szCs w:val="20"/>
        </w:rPr>
        <w:t>Gastspiele anderer Ensembles im eigenen Haus</w:t>
      </w:r>
    </w:p>
    <w:p w:rsidR="00E459A6" w:rsidRDefault="00E459A6" w:rsidP="00E459A6">
      <w:pPr>
        <w:widowControl w:val="0"/>
        <w:tabs>
          <w:tab w:val="left" w:pos="1043"/>
        </w:tabs>
        <w:autoSpaceDE w:val="0"/>
        <w:autoSpaceDN w:val="0"/>
        <w:adjustRightInd w:val="0"/>
        <w:spacing w:line="276" w:lineRule="auto"/>
        <w:rPr>
          <w:color w:val="000000"/>
          <w:szCs w:val="20"/>
        </w:rPr>
      </w:pPr>
    </w:p>
    <w:p w:rsidR="00E459A6" w:rsidRPr="00BF3471" w:rsidRDefault="00E459A6" w:rsidP="00E459A6">
      <w:pPr>
        <w:pStyle w:val="berschrift3"/>
        <w:rPr>
          <w:color w:val="000000"/>
        </w:rPr>
      </w:pPr>
      <w:r w:rsidRPr="00BF3471">
        <w:rPr>
          <w:color w:val="000000"/>
        </w:rPr>
        <w:t>Produkt:</w:t>
      </w:r>
    </w:p>
    <w:p w:rsidR="00E459A6" w:rsidRPr="006B228A" w:rsidRDefault="00E459A6" w:rsidP="00E459A6">
      <w:pPr>
        <w:pStyle w:val="Produktbezeichnung"/>
        <w:ind w:left="1134" w:hanging="1134"/>
        <w:rPr>
          <w:color w:val="000000"/>
        </w:rPr>
      </w:pPr>
      <w:r w:rsidRPr="00BF3471">
        <w:rPr>
          <w:color w:val="000000"/>
        </w:rPr>
        <w:t>26.20.07</w:t>
      </w:r>
      <w:r w:rsidRPr="00BF3471">
        <w:rPr>
          <w:color w:val="000000"/>
        </w:rPr>
        <w:tab/>
        <w:t>Sonstige Projekte, Kooperationen, Musikpreise</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Konzeption, Planung, Finanzierung, Organisation, Durchführung und Abwicklung von sonstigen Veranstaltungen und Veranstaltungsreihen</w:t>
      </w:r>
      <w:r w:rsidRPr="00F97142">
        <w:rPr>
          <w:color w:val="000000"/>
          <w:szCs w:val="20"/>
        </w:rPr>
        <w:t xml:space="preserve"> </w:t>
      </w:r>
      <w:r>
        <w:rPr>
          <w:color w:val="000000"/>
          <w:szCs w:val="20"/>
        </w:rPr>
        <w:t>im Bereich Musik (auch in Kooperation mit Dritten) einschl. Planung und Durchführung der Öffen</w:t>
      </w:r>
      <w:r>
        <w:rPr>
          <w:color w:val="000000"/>
          <w:szCs w:val="20"/>
        </w:rPr>
        <w:t>t</w:t>
      </w:r>
      <w:r>
        <w:rPr>
          <w:color w:val="000000"/>
          <w:szCs w:val="20"/>
        </w:rPr>
        <w:t>lichkeitsarbeit und der Werbung;</w:t>
      </w:r>
    </w:p>
    <w:p w:rsidR="00E459A6" w:rsidRPr="006B228A" w:rsidRDefault="00E459A6" w:rsidP="00E459A6">
      <w:pPr>
        <w:jc w:val="both"/>
        <w:rPr>
          <w:color w:val="000000"/>
          <w:szCs w:val="20"/>
        </w:rPr>
      </w:pPr>
      <w:r>
        <w:rPr>
          <w:color w:val="000000"/>
          <w:szCs w:val="20"/>
        </w:rPr>
        <w:t>Verleihung von Musikpreisen u. ä.</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Default="00E459A6" w:rsidP="00E459A6">
      <w:pPr>
        <w:jc w:val="both"/>
        <w:rPr>
          <w:color w:val="000000"/>
          <w:szCs w:val="20"/>
        </w:rPr>
      </w:pPr>
      <w:r>
        <w:rPr>
          <w:color w:val="000000"/>
          <w:szCs w:val="20"/>
        </w:rPr>
        <w:t>Bereitstell</w:t>
      </w:r>
      <w:r w:rsidR="00AE73C2">
        <w:rPr>
          <w:color w:val="000000"/>
          <w:szCs w:val="20"/>
        </w:rPr>
        <w:t>ung</w:t>
      </w:r>
      <w:r>
        <w:rPr>
          <w:color w:val="000000"/>
          <w:szCs w:val="20"/>
        </w:rPr>
        <w:t xml:space="preserve"> von vielfält</w:t>
      </w:r>
      <w:r w:rsidR="00C633D5">
        <w:rPr>
          <w:color w:val="000000"/>
          <w:szCs w:val="20"/>
        </w:rPr>
        <w:t xml:space="preserve">igen Angeboten im Bereich </w:t>
      </w:r>
      <w:r w:rsidR="00C633D5" w:rsidRPr="006457F2">
        <w:rPr>
          <w:color w:val="000000"/>
          <w:szCs w:val="20"/>
        </w:rPr>
        <w:t>Musik</w:t>
      </w:r>
    </w:p>
    <w:p w:rsidR="00E459A6" w:rsidRPr="006B228A" w:rsidRDefault="00E459A6" w:rsidP="00E459A6">
      <w:pPr>
        <w:jc w:val="both"/>
        <w:rPr>
          <w:color w:val="000000"/>
          <w:szCs w:val="20"/>
        </w:rPr>
      </w:pPr>
      <w:r>
        <w:rPr>
          <w:color w:val="000000"/>
          <w:szCs w:val="20"/>
        </w:rPr>
        <w:t>Herausheb</w:t>
      </w:r>
      <w:r w:rsidR="00AE73C2">
        <w:rPr>
          <w:color w:val="000000"/>
          <w:szCs w:val="20"/>
        </w:rPr>
        <w:t>ung</w:t>
      </w:r>
      <w:r>
        <w:rPr>
          <w:color w:val="000000"/>
          <w:szCs w:val="20"/>
        </w:rPr>
        <w:t> und Förderung besonderer Leistungen im Bereich Musik durch Preise</w:t>
      </w:r>
    </w:p>
    <w:p w:rsidR="00E459A6" w:rsidRPr="006B228A" w:rsidRDefault="00E459A6" w:rsidP="00E459A6">
      <w:pPr>
        <w:rPr>
          <w:rFonts w:eastAsia="MS Mincho"/>
          <w:color w:val="000000"/>
        </w:rPr>
      </w:pPr>
    </w:p>
    <w:p w:rsidR="00E459A6" w:rsidRPr="006B228A" w:rsidRDefault="00E459A6" w:rsidP="00E459A6">
      <w:pPr>
        <w:pStyle w:val="Produktgruppeneu"/>
        <w:rPr>
          <w:color w:val="000000"/>
        </w:rPr>
      </w:pPr>
      <w:r w:rsidRPr="006B228A">
        <w:rPr>
          <w:color w:val="000000"/>
        </w:rPr>
        <w:t>Produktgruppe:</w:t>
      </w:r>
    </w:p>
    <w:p w:rsidR="00E459A6" w:rsidRPr="006B228A" w:rsidRDefault="00E459A6" w:rsidP="00E459A6">
      <w:pPr>
        <w:pStyle w:val="Produktgruppe"/>
        <w:rPr>
          <w:color w:val="000000"/>
        </w:rPr>
      </w:pPr>
      <w:bookmarkStart w:id="90" w:name="_Toc448927712"/>
      <w:r w:rsidRPr="006B228A">
        <w:rPr>
          <w:color w:val="000000"/>
        </w:rPr>
        <w:t>26.30</w:t>
      </w:r>
      <w:r w:rsidRPr="006B228A">
        <w:rPr>
          <w:color w:val="000000"/>
        </w:rPr>
        <w:tab/>
        <w:t>Musikschulen</w:t>
      </w:r>
      <w:bookmarkEnd w:id="90"/>
    </w:p>
    <w:p w:rsidR="00E459A6" w:rsidRDefault="00E459A6" w:rsidP="00E459A6">
      <w:pPr>
        <w:pStyle w:val="Kurzbeschreibung"/>
        <w:rPr>
          <w:color w:val="000000"/>
        </w:rPr>
      </w:pPr>
      <w:r>
        <w:rPr>
          <w:color w:val="000000"/>
        </w:rPr>
        <w:t>Kurzbeschreibung:</w:t>
      </w:r>
    </w:p>
    <w:p w:rsidR="00E459A6" w:rsidRDefault="00E459A6" w:rsidP="00E459A6">
      <w:pPr>
        <w:jc w:val="both"/>
        <w:rPr>
          <w:color w:val="000000"/>
          <w:szCs w:val="20"/>
        </w:rPr>
      </w:pPr>
      <w:r>
        <w:rPr>
          <w:color w:val="000000"/>
          <w:szCs w:val="20"/>
        </w:rPr>
        <w:t xml:space="preserve">Als kommunale Kompetenzzentren </w:t>
      </w:r>
      <w:r w:rsidRPr="00E37B9E">
        <w:rPr>
          <w:color w:val="000000"/>
          <w:szCs w:val="20"/>
        </w:rPr>
        <w:t xml:space="preserve">für musikalische Bildung und Erziehung </w:t>
      </w:r>
      <w:r>
        <w:rPr>
          <w:color w:val="000000"/>
          <w:szCs w:val="20"/>
        </w:rPr>
        <w:t>werden in öffentlichen Musikschulen u. a. angeboten:</w:t>
      </w:r>
    </w:p>
    <w:p w:rsidR="00E459A6" w:rsidRPr="006457F2" w:rsidRDefault="00E459A6" w:rsidP="00A2045E">
      <w:pPr>
        <w:numPr>
          <w:ilvl w:val="1"/>
          <w:numId w:val="13"/>
        </w:numPr>
        <w:spacing w:after="240"/>
        <w:ind w:left="567" w:hanging="141"/>
        <w:contextualSpacing/>
        <w:rPr>
          <w:szCs w:val="18"/>
        </w:rPr>
      </w:pPr>
      <w:r w:rsidRPr="006457F2">
        <w:rPr>
          <w:szCs w:val="18"/>
        </w:rPr>
        <w:t>musikalische Früherziehung und Grundausbildung</w:t>
      </w:r>
    </w:p>
    <w:p w:rsidR="00E459A6" w:rsidRPr="006457F2" w:rsidRDefault="00E459A6" w:rsidP="00A2045E">
      <w:pPr>
        <w:numPr>
          <w:ilvl w:val="1"/>
          <w:numId w:val="13"/>
        </w:numPr>
        <w:spacing w:after="240"/>
        <w:ind w:left="567" w:hanging="141"/>
        <w:contextualSpacing/>
        <w:rPr>
          <w:szCs w:val="18"/>
        </w:rPr>
      </w:pPr>
      <w:r w:rsidRPr="006457F2">
        <w:rPr>
          <w:szCs w:val="18"/>
        </w:rPr>
        <w:t>Breitenförderung</w:t>
      </w:r>
    </w:p>
    <w:p w:rsidR="00E459A6" w:rsidRPr="006457F2" w:rsidRDefault="00E459A6" w:rsidP="00A2045E">
      <w:pPr>
        <w:numPr>
          <w:ilvl w:val="1"/>
          <w:numId w:val="13"/>
        </w:numPr>
        <w:spacing w:after="240"/>
        <w:ind w:left="567" w:hanging="141"/>
        <w:contextualSpacing/>
        <w:rPr>
          <w:szCs w:val="18"/>
        </w:rPr>
      </w:pPr>
      <w:r w:rsidRPr="006457F2">
        <w:rPr>
          <w:szCs w:val="18"/>
        </w:rPr>
        <w:t>Begabtenförderung bis hin zur Studienvorbereitung</w:t>
      </w:r>
    </w:p>
    <w:p w:rsidR="00E459A6" w:rsidRDefault="00E459A6" w:rsidP="00E459A6">
      <w:pPr>
        <w:jc w:val="both"/>
        <w:rPr>
          <w:color w:val="000000"/>
          <w:szCs w:val="20"/>
        </w:rPr>
      </w:pPr>
    </w:p>
    <w:p w:rsidR="00E459A6" w:rsidRDefault="00E459A6" w:rsidP="00E459A6">
      <w:pPr>
        <w:jc w:val="both"/>
        <w:rPr>
          <w:color w:val="000000"/>
          <w:szCs w:val="20"/>
        </w:rPr>
      </w:pPr>
      <w:r>
        <w:rPr>
          <w:color w:val="000000"/>
          <w:szCs w:val="20"/>
        </w:rPr>
        <w:t>Das konkrete Unterrichts- und Veranstaltungsangebot innerhalb nachfolgender Einzelp</w:t>
      </w:r>
      <w:r w:rsidR="003547A9">
        <w:rPr>
          <w:color w:val="000000"/>
          <w:szCs w:val="20"/>
        </w:rPr>
        <w:t xml:space="preserve">rodukte ist örtlich </w:t>
      </w:r>
      <w:r w:rsidR="003547A9" w:rsidRPr="006457F2">
        <w:rPr>
          <w:color w:val="000000"/>
          <w:szCs w:val="20"/>
        </w:rPr>
        <w:t>festzulegen</w:t>
      </w:r>
    </w:p>
    <w:p w:rsidR="00E459A6" w:rsidRPr="006B228A" w:rsidRDefault="00E459A6" w:rsidP="00E459A6">
      <w:pPr>
        <w:rPr>
          <w:rFonts w:eastAsia="MS Mincho"/>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26.30.01</w:t>
      </w:r>
      <w:r w:rsidRPr="006B228A">
        <w:rPr>
          <w:color w:val="000000"/>
        </w:rPr>
        <w:tab/>
        <w:t>Elementarer Unterricht</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Im Unterricht in der Grundstufe/Elementarstufe (bis ins Grundschulalter) werden angeboten:</w:t>
      </w:r>
    </w:p>
    <w:p w:rsidR="00E459A6" w:rsidRPr="006457F2" w:rsidRDefault="00E459A6" w:rsidP="00A2045E">
      <w:pPr>
        <w:numPr>
          <w:ilvl w:val="1"/>
          <w:numId w:val="13"/>
        </w:numPr>
        <w:spacing w:after="240"/>
        <w:ind w:left="567" w:hanging="141"/>
        <w:contextualSpacing/>
        <w:rPr>
          <w:szCs w:val="18"/>
        </w:rPr>
      </w:pPr>
      <w:r w:rsidRPr="006457F2">
        <w:rPr>
          <w:szCs w:val="18"/>
        </w:rPr>
        <w:t>Musikalische Früherziehung</w:t>
      </w:r>
    </w:p>
    <w:p w:rsidR="00E459A6" w:rsidRPr="006457F2" w:rsidRDefault="00E459A6" w:rsidP="00A2045E">
      <w:pPr>
        <w:numPr>
          <w:ilvl w:val="1"/>
          <w:numId w:val="13"/>
        </w:numPr>
        <w:spacing w:after="240"/>
        <w:ind w:left="567" w:hanging="141"/>
        <w:contextualSpacing/>
        <w:rPr>
          <w:szCs w:val="18"/>
        </w:rPr>
      </w:pPr>
      <w:r w:rsidRPr="006457F2">
        <w:rPr>
          <w:szCs w:val="18"/>
        </w:rPr>
        <w:t>Eltern-Kind-Gruppen</w:t>
      </w:r>
    </w:p>
    <w:p w:rsidR="00E459A6" w:rsidRPr="006457F2" w:rsidRDefault="00E459A6" w:rsidP="00A2045E">
      <w:pPr>
        <w:numPr>
          <w:ilvl w:val="1"/>
          <w:numId w:val="13"/>
        </w:numPr>
        <w:spacing w:after="240"/>
        <w:ind w:left="567" w:hanging="141"/>
        <w:contextualSpacing/>
        <w:rPr>
          <w:szCs w:val="18"/>
        </w:rPr>
      </w:pPr>
      <w:r w:rsidRPr="006457F2">
        <w:rPr>
          <w:szCs w:val="18"/>
        </w:rPr>
        <w:t>Musikalische Grundausbildung</w:t>
      </w:r>
    </w:p>
    <w:p w:rsidR="00E459A6" w:rsidRPr="006457F2" w:rsidRDefault="00E459A6" w:rsidP="00A2045E">
      <w:pPr>
        <w:numPr>
          <w:ilvl w:val="1"/>
          <w:numId w:val="13"/>
        </w:numPr>
        <w:spacing w:after="240"/>
        <w:ind w:left="567" w:hanging="141"/>
        <w:contextualSpacing/>
        <w:rPr>
          <w:szCs w:val="18"/>
        </w:rPr>
      </w:pPr>
      <w:r w:rsidRPr="006457F2">
        <w:rPr>
          <w:szCs w:val="18"/>
        </w:rPr>
        <w:t>Singklassen</w:t>
      </w:r>
    </w:p>
    <w:p w:rsidR="00E459A6" w:rsidRPr="006457F2" w:rsidRDefault="00E459A6" w:rsidP="00A2045E">
      <w:pPr>
        <w:numPr>
          <w:ilvl w:val="1"/>
          <w:numId w:val="13"/>
        </w:numPr>
        <w:spacing w:after="240"/>
        <w:ind w:left="567" w:hanging="141"/>
        <w:contextualSpacing/>
        <w:rPr>
          <w:szCs w:val="18"/>
        </w:rPr>
      </w:pPr>
      <w:r w:rsidRPr="006457F2">
        <w:rPr>
          <w:szCs w:val="18"/>
        </w:rPr>
        <w:t>Orientierungsangebote</w:t>
      </w:r>
    </w:p>
    <w:p w:rsidR="00E459A6" w:rsidRDefault="00E459A6" w:rsidP="00E459A6">
      <w:pPr>
        <w:jc w:val="both"/>
        <w:rPr>
          <w:color w:val="000000"/>
          <w:szCs w:val="20"/>
        </w:rPr>
      </w:pPr>
      <w:r>
        <w:rPr>
          <w:color w:val="000000"/>
          <w:szCs w:val="20"/>
        </w:rPr>
        <w:t xml:space="preserve">und </w:t>
      </w:r>
      <w:r w:rsidRPr="006B228A">
        <w:rPr>
          <w:color w:val="000000"/>
          <w:szCs w:val="20"/>
        </w:rPr>
        <w:t xml:space="preserve">andere elementare Angebote, </w:t>
      </w:r>
      <w:r>
        <w:rPr>
          <w:color w:val="000000"/>
          <w:szCs w:val="20"/>
        </w:rPr>
        <w:t>z. B.</w:t>
      </w:r>
      <w:r w:rsidRPr="006B228A">
        <w:rPr>
          <w:color w:val="000000"/>
          <w:szCs w:val="20"/>
        </w:rPr>
        <w:t xml:space="preserve"> Rhythmik</w:t>
      </w:r>
      <w:r>
        <w:rPr>
          <w:color w:val="000000"/>
          <w:szCs w:val="20"/>
        </w:rPr>
        <w:t>,</w:t>
      </w:r>
      <w:r w:rsidRPr="006B228A">
        <w:rPr>
          <w:color w:val="000000"/>
          <w:szCs w:val="20"/>
        </w:rPr>
        <w:t xml:space="preserve"> Tanz- und Bewegungserziehung</w:t>
      </w:r>
      <w:r>
        <w:rPr>
          <w:color w:val="000000"/>
          <w:szCs w:val="20"/>
        </w:rPr>
        <w:t>;</w:t>
      </w:r>
    </w:p>
    <w:p w:rsidR="00E459A6" w:rsidRDefault="00E459A6" w:rsidP="00E459A6">
      <w:pPr>
        <w:jc w:val="both"/>
        <w:rPr>
          <w:color w:val="000000"/>
          <w:szCs w:val="20"/>
        </w:rPr>
      </w:pPr>
      <w:r>
        <w:rPr>
          <w:color w:val="000000"/>
          <w:szCs w:val="20"/>
        </w:rPr>
        <w:t>Kooperation mit Partnern in der kommunalen Bildungslandschaft (KiTas, allgemeinbildende Schulen), Vereinen, Kirchen und freien Gruppen</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6B228A" w:rsidRDefault="00E459A6" w:rsidP="00E459A6">
      <w:pPr>
        <w:jc w:val="both"/>
        <w:rPr>
          <w:color w:val="000000"/>
          <w:szCs w:val="20"/>
        </w:rPr>
      </w:pPr>
      <w:r w:rsidRPr="006B228A">
        <w:rPr>
          <w:color w:val="000000"/>
          <w:szCs w:val="20"/>
        </w:rPr>
        <w:t>Öffnung zur Musik</w:t>
      </w:r>
    </w:p>
    <w:p w:rsidR="00E459A6" w:rsidRPr="006B228A" w:rsidRDefault="00E459A6" w:rsidP="00E459A6">
      <w:pPr>
        <w:jc w:val="both"/>
        <w:rPr>
          <w:color w:val="000000"/>
          <w:szCs w:val="20"/>
        </w:rPr>
      </w:pPr>
      <w:r w:rsidRPr="006B228A">
        <w:rPr>
          <w:color w:val="000000"/>
          <w:szCs w:val="20"/>
        </w:rPr>
        <w:t>Vermittlung musikalischer Grundfähigkeiten</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26.30.02</w:t>
      </w:r>
      <w:r w:rsidRPr="006B228A">
        <w:rPr>
          <w:color w:val="000000"/>
        </w:rPr>
        <w:tab/>
        <w:t>Instrumental- und Vokalunterricht</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Als Instrumental- und Vokalfächer werden in der Unter-, Mittel- und Oberstufe der Musikschulen (vom Grundschulalter bis ins Erwachsenenalter) angeboten:</w:t>
      </w:r>
    </w:p>
    <w:p w:rsidR="00E459A6" w:rsidRPr="006457F2" w:rsidRDefault="00E459A6" w:rsidP="00A2045E">
      <w:pPr>
        <w:numPr>
          <w:ilvl w:val="1"/>
          <w:numId w:val="13"/>
        </w:numPr>
        <w:spacing w:after="240"/>
        <w:ind w:left="567" w:hanging="141"/>
        <w:contextualSpacing/>
        <w:rPr>
          <w:szCs w:val="18"/>
        </w:rPr>
      </w:pPr>
      <w:r w:rsidRPr="006457F2">
        <w:rPr>
          <w:szCs w:val="18"/>
        </w:rPr>
        <w:t>Instrumental- und Vokalunterricht</w:t>
      </w:r>
    </w:p>
    <w:p w:rsidR="00E459A6" w:rsidRPr="006457F2" w:rsidRDefault="00E459A6" w:rsidP="00A2045E">
      <w:pPr>
        <w:numPr>
          <w:ilvl w:val="1"/>
          <w:numId w:val="13"/>
        </w:numPr>
        <w:spacing w:after="240"/>
        <w:ind w:left="567" w:hanging="141"/>
        <w:contextualSpacing/>
        <w:rPr>
          <w:szCs w:val="18"/>
        </w:rPr>
      </w:pPr>
      <w:r w:rsidRPr="006457F2">
        <w:rPr>
          <w:szCs w:val="18"/>
        </w:rPr>
        <w:t>Ensemble-/Ergänzungsunterricht</w:t>
      </w:r>
    </w:p>
    <w:p w:rsidR="00E459A6" w:rsidRPr="006457F2" w:rsidRDefault="00E459A6" w:rsidP="00A2045E">
      <w:pPr>
        <w:numPr>
          <w:ilvl w:val="1"/>
          <w:numId w:val="13"/>
        </w:numPr>
        <w:spacing w:after="240"/>
        <w:ind w:left="567" w:hanging="141"/>
        <w:contextualSpacing/>
        <w:rPr>
          <w:szCs w:val="18"/>
        </w:rPr>
      </w:pPr>
      <w:r w:rsidRPr="006457F2">
        <w:rPr>
          <w:szCs w:val="18"/>
        </w:rPr>
        <w:t>Studienvorbereitung</w:t>
      </w:r>
    </w:p>
    <w:p w:rsidR="00E459A6" w:rsidRDefault="00E459A6" w:rsidP="00E459A6">
      <w:pPr>
        <w:jc w:val="both"/>
        <w:rPr>
          <w:color w:val="000000"/>
          <w:szCs w:val="20"/>
        </w:rPr>
      </w:pPr>
      <w:r>
        <w:rPr>
          <w:color w:val="000000"/>
          <w:szCs w:val="20"/>
        </w:rPr>
        <w:t xml:space="preserve">und </w:t>
      </w:r>
      <w:r w:rsidRPr="006B228A">
        <w:rPr>
          <w:color w:val="000000"/>
          <w:szCs w:val="20"/>
        </w:rPr>
        <w:t>andere Angebote</w:t>
      </w:r>
      <w:r>
        <w:rPr>
          <w:color w:val="000000"/>
          <w:szCs w:val="20"/>
        </w:rPr>
        <w:t>;</w:t>
      </w:r>
    </w:p>
    <w:p w:rsidR="00E459A6" w:rsidRPr="006B228A" w:rsidRDefault="00E459A6" w:rsidP="00E459A6">
      <w:pPr>
        <w:jc w:val="both"/>
        <w:rPr>
          <w:color w:val="000000"/>
          <w:szCs w:val="20"/>
        </w:rPr>
      </w:pPr>
      <w:r w:rsidRPr="00CD061A">
        <w:rPr>
          <w:color w:val="000000"/>
          <w:szCs w:val="20"/>
        </w:rPr>
        <w:t>Kooperation mit Partnern in der kommunalen Bildungslandschaft (</w:t>
      </w:r>
      <w:r>
        <w:rPr>
          <w:color w:val="000000"/>
          <w:szCs w:val="20"/>
        </w:rPr>
        <w:t xml:space="preserve">bis zur Mittelstufe mit </w:t>
      </w:r>
      <w:r w:rsidRPr="00CD061A">
        <w:rPr>
          <w:color w:val="000000"/>
          <w:szCs w:val="20"/>
        </w:rPr>
        <w:t>allgemeinbildende</w:t>
      </w:r>
      <w:r>
        <w:rPr>
          <w:color w:val="000000"/>
          <w:szCs w:val="20"/>
        </w:rPr>
        <w:t>n</w:t>
      </w:r>
      <w:r w:rsidRPr="00CD061A">
        <w:rPr>
          <w:color w:val="000000"/>
          <w:szCs w:val="20"/>
        </w:rPr>
        <w:t xml:space="preserve"> Schulen), Vereinen, Kirchen und freien Gruppen</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6B228A" w:rsidRDefault="00E459A6" w:rsidP="00E459A6">
      <w:pPr>
        <w:jc w:val="both"/>
        <w:rPr>
          <w:color w:val="000000"/>
          <w:szCs w:val="20"/>
        </w:rPr>
      </w:pPr>
      <w:r w:rsidRPr="006B228A">
        <w:rPr>
          <w:color w:val="000000"/>
          <w:szCs w:val="20"/>
        </w:rPr>
        <w:t>Erlernen des Spielens eines Musikinstruments</w:t>
      </w:r>
    </w:p>
    <w:p w:rsidR="00E459A6" w:rsidRPr="006B228A" w:rsidRDefault="00E459A6" w:rsidP="00E459A6">
      <w:pPr>
        <w:jc w:val="both"/>
        <w:rPr>
          <w:color w:val="000000"/>
          <w:szCs w:val="20"/>
        </w:rPr>
      </w:pPr>
      <w:r w:rsidRPr="006B228A">
        <w:rPr>
          <w:color w:val="000000"/>
          <w:szCs w:val="20"/>
        </w:rPr>
        <w:t>Erlernen des Singens</w:t>
      </w:r>
    </w:p>
    <w:p w:rsidR="00E459A6" w:rsidRPr="006B228A" w:rsidRDefault="00E459A6" w:rsidP="00E459A6">
      <w:pPr>
        <w:jc w:val="both"/>
        <w:rPr>
          <w:color w:val="000000"/>
          <w:szCs w:val="20"/>
        </w:rPr>
      </w:pPr>
      <w:r w:rsidRPr="006B228A">
        <w:rPr>
          <w:color w:val="000000"/>
          <w:szCs w:val="20"/>
        </w:rPr>
        <w:t>Erlernen des gemeinsamen Musizierens</w:t>
      </w:r>
    </w:p>
    <w:p w:rsidR="00E459A6" w:rsidRPr="006B228A" w:rsidRDefault="00E459A6" w:rsidP="00E459A6">
      <w:pPr>
        <w:rPr>
          <w:noProof/>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26.30.03</w:t>
      </w:r>
      <w:r w:rsidRPr="006B228A">
        <w:rPr>
          <w:color w:val="000000"/>
        </w:rPr>
        <w:tab/>
        <w:t>Weitere Unterrichtsangebote</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sidRPr="006B228A">
        <w:rPr>
          <w:color w:val="000000"/>
          <w:szCs w:val="20"/>
        </w:rPr>
        <w:t>Theoretische Fächer (nicht im Instrumental- und Vokalunterricht);</w:t>
      </w:r>
    </w:p>
    <w:p w:rsidR="00E459A6" w:rsidRDefault="00E459A6" w:rsidP="00E459A6">
      <w:pPr>
        <w:jc w:val="both"/>
        <w:rPr>
          <w:color w:val="000000"/>
          <w:szCs w:val="20"/>
        </w:rPr>
      </w:pPr>
      <w:r w:rsidRPr="006B228A">
        <w:rPr>
          <w:color w:val="000000"/>
          <w:szCs w:val="20"/>
        </w:rPr>
        <w:t>Komposition;</w:t>
      </w:r>
    </w:p>
    <w:p w:rsidR="00E459A6" w:rsidRDefault="00E459A6" w:rsidP="00E459A6">
      <w:pPr>
        <w:jc w:val="both"/>
        <w:rPr>
          <w:color w:val="000000"/>
          <w:szCs w:val="20"/>
        </w:rPr>
      </w:pPr>
      <w:r w:rsidRPr="006B228A">
        <w:rPr>
          <w:color w:val="000000"/>
          <w:szCs w:val="20"/>
        </w:rPr>
        <w:t>Medienunterricht;</w:t>
      </w:r>
    </w:p>
    <w:p w:rsidR="00E459A6" w:rsidRPr="006B228A" w:rsidRDefault="00E459A6" w:rsidP="00E459A6">
      <w:pPr>
        <w:jc w:val="both"/>
        <w:rPr>
          <w:color w:val="000000"/>
          <w:szCs w:val="20"/>
        </w:rPr>
      </w:pPr>
      <w:r w:rsidRPr="006B228A">
        <w:rPr>
          <w:color w:val="000000"/>
          <w:szCs w:val="20"/>
        </w:rPr>
        <w:t xml:space="preserve">Unterricht in darstellenden Künsten </w:t>
      </w:r>
      <w:r>
        <w:rPr>
          <w:color w:val="000000"/>
          <w:szCs w:val="20"/>
        </w:rPr>
        <w:t>u. a.</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6B228A" w:rsidRDefault="00E459A6" w:rsidP="00E459A6">
      <w:pPr>
        <w:jc w:val="both"/>
        <w:rPr>
          <w:color w:val="000000"/>
        </w:rPr>
      </w:pPr>
      <w:r w:rsidRPr="006B228A">
        <w:rPr>
          <w:color w:val="000000"/>
          <w:szCs w:val="20"/>
        </w:rPr>
        <w:t>Vermittlung übergreifender künstlerischer Fähigkeiten</w:t>
      </w:r>
      <w:r w:rsidRPr="006B228A">
        <w:rPr>
          <w:noProof/>
          <w:color w:val="000000"/>
        </w:rPr>
        <w:t xml:space="preserve"> </w:t>
      </w:r>
    </w:p>
    <w:p w:rsidR="00E459A6" w:rsidRPr="006B228A" w:rsidRDefault="00E459A6" w:rsidP="00E459A6">
      <w:pPr>
        <w:rPr>
          <w:noProof/>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26.30.04</w:t>
      </w:r>
      <w:r w:rsidRPr="006B228A">
        <w:rPr>
          <w:color w:val="000000"/>
        </w:rPr>
        <w:tab/>
        <w:t>Musiktherapie</w:t>
      </w:r>
    </w:p>
    <w:p w:rsidR="00E459A6" w:rsidRPr="006B228A" w:rsidRDefault="00E459A6" w:rsidP="00E459A6">
      <w:pPr>
        <w:pStyle w:val="Kurzbeschreibung"/>
        <w:rPr>
          <w:color w:val="000000"/>
        </w:rPr>
      </w:pPr>
      <w:r w:rsidRPr="006B228A">
        <w:rPr>
          <w:color w:val="000000"/>
        </w:rPr>
        <w:t>Kurzbeschreibung:</w:t>
      </w:r>
    </w:p>
    <w:p w:rsidR="00E459A6" w:rsidRPr="0018187A" w:rsidRDefault="00E459A6" w:rsidP="00E459A6">
      <w:pPr>
        <w:jc w:val="both"/>
        <w:rPr>
          <w:color w:val="000000"/>
          <w:szCs w:val="20"/>
        </w:rPr>
      </w:pPr>
      <w:r w:rsidRPr="006B228A">
        <w:rPr>
          <w:color w:val="000000"/>
          <w:szCs w:val="20"/>
        </w:rPr>
        <w:t xml:space="preserve">Durchführung von Therapien mit dem Medium Musik </w:t>
      </w:r>
      <w:r>
        <w:rPr>
          <w:color w:val="000000"/>
          <w:szCs w:val="20"/>
        </w:rPr>
        <w:t xml:space="preserve">insbesondere für </w:t>
      </w:r>
      <w:r w:rsidRPr="00755D5F">
        <w:rPr>
          <w:color w:val="000000"/>
          <w:szCs w:val="20"/>
        </w:rPr>
        <w:t>Kinder und Jugendliche mit Verhaltensauffälligke</w:t>
      </w:r>
      <w:r w:rsidRPr="00755D5F">
        <w:rPr>
          <w:color w:val="000000"/>
          <w:szCs w:val="20"/>
        </w:rPr>
        <w:t>i</w:t>
      </w:r>
      <w:r w:rsidRPr="00755D5F">
        <w:rPr>
          <w:color w:val="000000"/>
          <w:szCs w:val="20"/>
        </w:rPr>
        <w:t>ten, Konzentrationsschwächen, mit motorischen sowie auch sozialkommunikativen Schwierigkeiten und geistigen und körperlichen Behinderungen</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6B228A" w:rsidRDefault="00E459A6" w:rsidP="00E459A6">
      <w:pPr>
        <w:jc w:val="both"/>
        <w:rPr>
          <w:color w:val="000000"/>
          <w:szCs w:val="20"/>
        </w:rPr>
      </w:pPr>
      <w:r w:rsidRPr="006B228A">
        <w:rPr>
          <w:color w:val="000000"/>
          <w:szCs w:val="20"/>
        </w:rPr>
        <w:t xml:space="preserve">Förderung der musikalischen, sozialen, körperlichen und geistigen Fähigkeiten </w:t>
      </w:r>
    </w:p>
    <w:p w:rsidR="00E459A6" w:rsidRPr="006B228A" w:rsidRDefault="00E459A6" w:rsidP="00E459A6">
      <w:pPr>
        <w:rPr>
          <w:noProof/>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26.30.05</w:t>
      </w:r>
      <w:r w:rsidRPr="006B228A">
        <w:rPr>
          <w:color w:val="000000"/>
        </w:rPr>
        <w:tab/>
        <w:t>Durchführung von Veranstaltungen</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sidRPr="006B228A">
        <w:rPr>
          <w:color w:val="000000"/>
          <w:szCs w:val="20"/>
        </w:rPr>
        <w:t>Interne Veranstaltungen (für Musikschüler</w:t>
      </w:r>
      <w:r>
        <w:rPr>
          <w:color w:val="000000"/>
          <w:szCs w:val="20"/>
        </w:rPr>
        <w:t>/-innen</w:t>
      </w:r>
      <w:r w:rsidRPr="006B228A">
        <w:rPr>
          <w:color w:val="000000"/>
          <w:szCs w:val="20"/>
        </w:rPr>
        <w:t xml:space="preserve"> und deren Angehörige);</w:t>
      </w:r>
    </w:p>
    <w:p w:rsidR="00E459A6" w:rsidRDefault="00E459A6" w:rsidP="00E459A6">
      <w:pPr>
        <w:jc w:val="both"/>
        <w:rPr>
          <w:color w:val="000000"/>
          <w:szCs w:val="20"/>
        </w:rPr>
      </w:pPr>
      <w:r>
        <w:rPr>
          <w:color w:val="000000"/>
          <w:szCs w:val="20"/>
        </w:rPr>
        <w:t>Ö</w:t>
      </w:r>
      <w:r w:rsidRPr="006B228A">
        <w:rPr>
          <w:color w:val="000000"/>
          <w:szCs w:val="20"/>
        </w:rPr>
        <w:t>ffentliche Veranstaltungen;</w:t>
      </w:r>
    </w:p>
    <w:p w:rsidR="00E459A6" w:rsidRDefault="00E459A6" w:rsidP="00E459A6">
      <w:pPr>
        <w:jc w:val="both"/>
        <w:rPr>
          <w:color w:val="000000"/>
          <w:szCs w:val="20"/>
        </w:rPr>
      </w:pPr>
      <w:r>
        <w:rPr>
          <w:color w:val="000000"/>
          <w:szCs w:val="20"/>
        </w:rPr>
        <w:t>Z</w:t>
      </w:r>
      <w:r w:rsidRPr="006B228A">
        <w:rPr>
          <w:color w:val="000000"/>
          <w:szCs w:val="20"/>
        </w:rPr>
        <w:t xml:space="preserve">eitlich und inhaltlich begrenzte Angebote, </w:t>
      </w:r>
      <w:r>
        <w:rPr>
          <w:color w:val="000000"/>
          <w:szCs w:val="20"/>
        </w:rPr>
        <w:t>z. B.</w:t>
      </w:r>
      <w:r w:rsidRPr="006B228A">
        <w:rPr>
          <w:color w:val="000000"/>
          <w:szCs w:val="20"/>
        </w:rPr>
        <w:t xml:space="preserve"> Workshops, Seminare, Arbeitswochen, Musikaufnahmen, Schülerau</w:t>
      </w:r>
      <w:r w:rsidRPr="006B228A">
        <w:rPr>
          <w:color w:val="000000"/>
          <w:szCs w:val="20"/>
        </w:rPr>
        <w:t>s</w:t>
      </w:r>
      <w:r w:rsidRPr="006B228A">
        <w:rPr>
          <w:color w:val="000000"/>
          <w:szCs w:val="20"/>
        </w:rPr>
        <w:t>tausch</w:t>
      </w:r>
      <w:r>
        <w:rPr>
          <w:color w:val="000000"/>
          <w:szCs w:val="20"/>
        </w:rPr>
        <w:t>e</w:t>
      </w:r>
      <w:r w:rsidRPr="006B228A">
        <w:rPr>
          <w:color w:val="000000"/>
          <w:szCs w:val="20"/>
        </w:rPr>
        <w:t>, Konzertreisen</w:t>
      </w:r>
      <w:r>
        <w:rPr>
          <w:color w:val="000000"/>
          <w:szCs w:val="20"/>
        </w:rPr>
        <w:t xml:space="preserve"> und </w:t>
      </w:r>
      <w:r w:rsidRPr="006B228A">
        <w:rPr>
          <w:color w:val="000000"/>
          <w:szCs w:val="20"/>
        </w:rPr>
        <w:t>Wettbewerbe</w:t>
      </w:r>
    </w:p>
    <w:p w:rsidR="00E459A6" w:rsidRPr="004735F0" w:rsidRDefault="00E459A6" w:rsidP="00E459A6">
      <w:pPr>
        <w:pStyle w:val="Ziele"/>
        <w:spacing w:after="0"/>
        <w:rPr>
          <w:color w:val="000000"/>
          <w:u w:val="none"/>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Default="00E459A6" w:rsidP="00E459A6">
      <w:pPr>
        <w:jc w:val="both"/>
        <w:rPr>
          <w:color w:val="000000"/>
          <w:szCs w:val="20"/>
        </w:rPr>
      </w:pPr>
      <w:r>
        <w:rPr>
          <w:color w:val="000000"/>
          <w:szCs w:val="20"/>
        </w:rPr>
        <w:t>Kooperation mit anderen Institutionen im In- und Ausland</w:t>
      </w:r>
    </w:p>
    <w:p w:rsidR="00E459A6" w:rsidRDefault="00E459A6" w:rsidP="00E459A6">
      <w:pPr>
        <w:jc w:val="both"/>
        <w:rPr>
          <w:color w:val="000000"/>
          <w:szCs w:val="20"/>
        </w:rPr>
      </w:pPr>
      <w:r>
        <w:rPr>
          <w:color w:val="000000"/>
          <w:szCs w:val="20"/>
        </w:rPr>
        <w:t>Bereicherung des kulturellen Angebots</w:t>
      </w:r>
    </w:p>
    <w:p w:rsidR="00E459A6" w:rsidRPr="006B228A" w:rsidRDefault="00E459A6" w:rsidP="00E459A6">
      <w:pPr>
        <w:jc w:val="both"/>
        <w:rPr>
          <w:color w:val="000000"/>
          <w:szCs w:val="2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26.30.06</w:t>
      </w:r>
      <w:r w:rsidRPr="006B228A">
        <w:rPr>
          <w:color w:val="000000"/>
        </w:rPr>
        <w:tab/>
        <w:t>Mitwirkung bei Fremdveranstaltungen</w:t>
      </w:r>
    </w:p>
    <w:p w:rsidR="00E459A6" w:rsidRPr="006B228A" w:rsidRDefault="00E459A6" w:rsidP="00E459A6">
      <w:pPr>
        <w:pStyle w:val="Kurzbeschreibung"/>
        <w:rPr>
          <w:color w:val="000000"/>
        </w:rPr>
      </w:pPr>
      <w:r w:rsidRPr="006B228A">
        <w:rPr>
          <w:color w:val="000000"/>
        </w:rPr>
        <w:t>Kurzbeschreibung:</w:t>
      </w:r>
    </w:p>
    <w:p w:rsidR="00E459A6" w:rsidRPr="0018187A" w:rsidRDefault="00E459A6" w:rsidP="00E459A6">
      <w:pPr>
        <w:jc w:val="both"/>
        <w:rPr>
          <w:color w:val="000000"/>
          <w:szCs w:val="20"/>
        </w:rPr>
      </w:pPr>
      <w:r w:rsidRPr="006B228A">
        <w:rPr>
          <w:color w:val="000000"/>
          <w:szCs w:val="20"/>
        </w:rPr>
        <w:t xml:space="preserve">Umrahmung und Gestaltung von Veranstaltungen Dritter, </w:t>
      </w:r>
      <w:r>
        <w:rPr>
          <w:color w:val="000000"/>
          <w:szCs w:val="20"/>
        </w:rPr>
        <w:t>z. B.</w:t>
      </w:r>
      <w:r w:rsidRPr="006B228A">
        <w:rPr>
          <w:color w:val="000000"/>
          <w:szCs w:val="20"/>
        </w:rPr>
        <w:t xml:space="preserve"> Theaterveranstaltungen, Firmenjubiläen, Vereinsfeste, Festakte, Ausstellungseröffnungen, Gottesdienste</w:t>
      </w:r>
    </w:p>
    <w:p w:rsidR="00E459A6"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Default="00E459A6" w:rsidP="00E459A6">
      <w:pPr>
        <w:jc w:val="both"/>
        <w:rPr>
          <w:color w:val="000000"/>
          <w:szCs w:val="20"/>
        </w:rPr>
      </w:pPr>
      <w:r>
        <w:rPr>
          <w:color w:val="000000"/>
          <w:szCs w:val="20"/>
        </w:rPr>
        <w:t>Kooperation mit anderen Institutionen im In- und Ausland</w:t>
      </w:r>
    </w:p>
    <w:p w:rsidR="00E459A6" w:rsidRDefault="00E459A6" w:rsidP="00E459A6">
      <w:pPr>
        <w:jc w:val="both"/>
        <w:rPr>
          <w:color w:val="000000"/>
          <w:szCs w:val="20"/>
        </w:rPr>
      </w:pPr>
      <w:r>
        <w:rPr>
          <w:color w:val="000000"/>
          <w:szCs w:val="20"/>
        </w:rPr>
        <w:t>Bereicherung des kulturellen Angebots</w:t>
      </w:r>
    </w:p>
    <w:p w:rsidR="00E459A6" w:rsidRPr="006B228A" w:rsidRDefault="00E459A6" w:rsidP="00E459A6">
      <w:pPr>
        <w:rPr>
          <w:color w:val="000000"/>
        </w:rPr>
      </w:pPr>
    </w:p>
    <w:p w:rsidR="00E459A6" w:rsidRPr="006B228A" w:rsidRDefault="00E459A6" w:rsidP="00E459A6">
      <w:pPr>
        <w:pStyle w:val="berschrift3"/>
        <w:rPr>
          <w:color w:val="000000"/>
        </w:rPr>
      </w:pPr>
      <w:r w:rsidRPr="006B228A">
        <w:rPr>
          <w:color w:val="000000"/>
        </w:rPr>
        <w:t>Produkt:</w:t>
      </w:r>
    </w:p>
    <w:p w:rsidR="00E459A6" w:rsidRPr="006B228A" w:rsidRDefault="00E459A6" w:rsidP="00E459A6">
      <w:pPr>
        <w:pStyle w:val="Produktbezeichnung"/>
        <w:ind w:left="1134" w:hanging="1134"/>
        <w:rPr>
          <w:color w:val="000000"/>
        </w:rPr>
      </w:pPr>
      <w:r w:rsidRPr="006B228A">
        <w:rPr>
          <w:color w:val="000000"/>
        </w:rPr>
        <w:t>26.30.07</w:t>
      </w:r>
      <w:r w:rsidRPr="006B228A">
        <w:rPr>
          <w:color w:val="000000"/>
        </w:rPr>
        <w:tab/>
        <w:t>Überlassung von Arbeitsmaterialien und Räumen</w:t>
      </w:r>
    </w:p>
    <w:p w:rsidR="00E459A6" w:rsidRPr="006B228A" w:rsidRDefault="00E459A6" w:rsidP="00E459A6">
      <w:pPr>
        <w:pStyle w:val="Kurzbeschreibung"/>
        <w:rPr>
          <w:color w:val="000000"/>
        </w:rPr>
      </w:pPr>
      <w:r w:rsidRPr="006B228A">
        <w:rPr>
          <w:color w:val="000000"/>
        </w:rPr>
        <w:t>Kurzbeschreibung:</w:t>
      </w:r>
    </w:p>
    <w:p w:rsidR="00E459A6" w:rsidRDefault="00E459A6" w:rsidP="00E459A6">
      <w:pPr>
        <w:jc w:val="both"/>
        <w:rPr>
          <w:color w:val="000000"/>
          <w:szCs w:val="20"/>
        </w:rPr>
      </w:pPr>
      <w:r>
        <w:rPr>
          <w:color w:val="000000"/>
          <w:szCs w:val="20"/>
        </w:rPr>
        <w:t>Insbesondere Verleih</w:t>
      </w:r>
      <w:r w:rsidRPr="006B228A">
        <w:rPr>
          <w:color w:val="000000"/>
          <w:szCs w:val="20"/>
        </w:rPr>
        <w:t xml:space="preserve"> von Instrumenten und Notenmaterial an Schüler</w:t>
      </w:r>
      <w:r>
        <w:rPr>
          <w:color w:val="000000"/>
          <w:szCs w:val="20"/>
        </w:rPr>
        <w:t>/-innen</w:t>
      </w:r>
      <w:r w:rsidRPr="006B228A">
        <w:rPr>
          <w:color w:val="000000"/>
          <w:szCs w:val="20"/>
        </w:rPr>
        <w:t>, Lehrer</w:t>
      </w:r>
      <w:r>
        <w:rPr>
          <w:color w:val="000000"/>
          <w:szCs w:val="20"/>
        </w:rPr>
        <w:t>/-innen</w:t>
      </w:r>
      <w:r w:rsidRPr="006B228A">
        <w:rPr>
          <w:color w:val="000000"/>
          <w:szCs w:val="20"/>
        </w:rPr>
        <w:t xml:space="preserve"> und Dritte;</w:t>
      </w:r>
    </w:p>
    <w:p w:rsidR="00E459A6" w:rsidRPr="006B228A" w:rsidRDefault="00E459A6" w:rsidP="00E459A6">
      <w:pPr>
        <w:jc w:val="both"/>
        <w:rPr>
          <w:color w:val="000000"/>
        </w:rPr>
      </w:pPr>
      <w:r>
        <w:rPr>
          <w:color w:val="000000"/>
          <w:szCs w:val="20"/>
        </w:rPr>
        <w:t>Vermietung</w:t>
      </w:r>
      <w:r w:rsidRPr="006B228A">
        <w:rPr>
          <w:color w:val="000000"/>
          <w:szCs w:val="20"/>
        </w:rPr>
        <w:t xml:space="preserve"> von Räumen</w:t>
      </w:r>
    </w:p>
    <w:p w:rsidR="00E459A6" w:rsidRPr="006B228A" w:rsidRDefault="00E459A6" w:rsidP="00E459A6">
      <w:pPr>
        <w:rPr>
          <w:color w:val="000000"/>
        </w:rPr>
      </w:pPr>
    </w:p>
    <w:p w:rsidR="00E459A6" w:rsidRPr="007952E6" w:rsidRDefault="00E459A6" w:rsidP="00E459A6">
      <w:pPr>
        <w:widowControl w:val="0"/>
        <w:tabs>
          <w:tab w:val="left" w:pos="1134"/>
        </w:tabs>
        <w:autoSpaceDE w:val="0"/>
        <w:autoSpaceDN w:val="0"/>
        <w:adjustRightInd w:val="0"/>
        <w:spacing w:after="120"/>
        <w:rPr>
          <w:color w:val="000000"/>
          <w:u w:val="single"/>
        </w:rPr>
      </w:pPr>
      <w:r w:rsidRPr="007952E6">
        <w:rPr>
          <w:color w:val="000000"/>
          <w:u w:val="single"/>
        </w:rPr>
        <w:t>Allgemeine Ziele / Auftragsgrundlage:</w:t>
      </w:r>
    </w:p>
    <w:p w:rsidR="00E459A6" w:rsidRPr="006B228A" w:rsidRDefault="00E459A6" w:rsidP="00E459A6">
      <w:pPr>
        <w:jc w:val="both"/>
        <w:rPr>
          <w:color w:val="000000"/>
          <w:szCs w:val="20"/>
        </w:rPr>
      </w:pPr>
      <w:r w:rsidRPr="006B228A">
        <w:rPr>
          <w:color w:val="000000"/>
          <w:szCs w:val="20"/>
        </w:rPr>
        <w:t>Ausstattung der Schüler</w:t>
      </w:r>
      <w:r>
        <w:rPr>
          <w:color w:val="000000"/>
          <w:szCs w:val="20"/>
        </w:rPr>
        <w:t>/-innen</w:t>
      </w:r>
      <w:r w:rsidRPr="006B228A">
        <w:rPr>
          <w:color w:val="000000"/>
          <w:szCs w:val="20"/>
        </w:rPr>
        <w:t xml:space="preserve"> </w:t>
      </w:r>
      <w:r w:rsidRPr="00BF3471">
        <w:rPr>
          <w:color w:val="000000"/>
          <w:szCs w:val="20"/>
        </w:rPr>
        <w:t>und</w:t>
      </w:r>
      <w:r w:rsidRPr="006B228A">
        <w:rPr>
          <w:color w:val="000000"/>
          <w:szCs w:val="20"/>
        </w:rPr>
        <w:t xml:space="preserve"> Lehrer</w:t>
      </w:r>
      <w:r>
        <w:rPr>
          <w:color w:val="000000"/>
          <w:szCs w:val="20"/>
        </w:rPr>
        <w:t>/-innen</w:t>
      </w:r>
      <w:r w:rsidRPr="006B228A">
        <w:rPr>
          <w:color w:val="000000"/>
          <w:szCs w:val="20"/>
        </w:rPr>
        <w:t xml:space="preserve"> mit sinnvollen Arbeitsmaterialien</w:t>
      </w:r>
      <w:r>
        <w:rPr>
          <w:color w:val="000000"/>
          <w:szCs w:val="20"/>
        </w:rPr>
        <w:t>,</w:t>
      </w:r>
      <w:r w:rsidRPr="006B228A">
        <w:rPr>
          <w:color w:val="000000"/>
          <w:szCs w:val="20"/>
        </w:rPr>
        <w:t xml:space="preserve"> um den Zugang zum Musikunterricht zu erleichtern</w:t>
      </w:r>
    </w:p>
    <w:p w:rsidR="00E459A6" w:rsidRPr="006B228A" w:rsidRDefault="00E459A6" w:rsidP="00E459A6">
      <w:pPr>
        <w:jc w:val="both"/>
        <w:rPr>
          <w:color w:val="000000"/>
          <w:szCs w:val="20"/>
        </w:rPr>
      </w:pPr>
      <w:r w:rsidRPr="006B228A">
        <w:rPr>
          <w:color w:val="000000"/>
          <w:szCs w:val="20"/>
        </w:rPr>
        <w:t xml:space="preserve">Förderung des örtlichen Musiklebens </w:t>
      </w:r>
    </w:p>
    <w:p w:rsidR="006953C4" w:rsidRPr="006B228A" w:rsidRDefault="006953C4" w:rsidP="00E459A6">
      <w:pPr>
        <w:pStyle w:val="Textkrper3"/>
        <w:tabs>
          <w:tab w:val="clear" w:pos="1134"/>
        </w:tabs>
        <w:autoSpaceDE/>
        <w:autoSpaceDN/>
        <w:adjustRightInd/>
        <w:rPr>
          <w:color w:val="000000"/>
        </w:rPr>
      </w:pPr>
    </w:p>
    <w:p w:rsidR="006953C4" w:rsidRPr="006B228A" w:rsidRDefault="006953C4">
      <w:pPr>
        <w:rPr>
          <w:noProof/>
          <w:color w:val="000000"/>
        </w:rPr>
      </w:pPr>
    </w:p>
    <w:p w:rsidR="006953C4" w:rsidRPr="006B228A" w:rsidRDefault="006953C4">
      <w:pPr>
        <w:rPr>
          <w:noProof/>
          <w:color w:val="000000"/>
        </w:rPr>
      </w:pPr>
      <w:r w:rsidRPr="006B228A">
        <w:rPr>
          <w:noProof/>
          <w:color w:val="000000"/>
        </w:rPr>
        <w:t>Produktbereich:</w:t>
      </w:r>
    </w:p>
    <w:p w:rsidR="006953C4" w:rsidRPr="006B228A" w:rsidRDefault="006953C4">
      <w:pPr>
        <w:pStyle w:val="berschrift1"/>
        <w:rPr>
          <w:noProof/>
          <w:color w:val="000000"/>
        </w:rPr>
      </w:pPr>
      <w:bookmarkStart w:id="91" w:name="_Toc448927713"/>
      <w:r w:rsidRPr="006B228A">
        <w:rPr>
          <w:noProof/>
          <w:color w:val="000000"/>
        </w:rPr>
        <w:t>27</w:t>
      </w:r>
      <w:r w:rsidRPr="006B228A">
        <w:rPr>
          <w:noProof/>
          <w:color w:val="000000"/>
        </w:rPr>
        <w:tab/>
        <w:t>Volkshochschulen, Bibliotheken, kulturpädagogische Einrichtungen</w:t>
      </w:r>
      <w:bookmarkEnd w:id="91"/>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92" w:name="_Toc448927714"/>
      <w:r w:rsidRPr="006B228A">
        <w:rPr>
          <w:color w:val="000000"/>
        </w:rPr>
        <w:t>27.10</w:t>
      </w:r>
      <w:r w:rsidRPr="006B228A">
        <w:rPr>
          <w:color w:val="000000"/>
        </w:rPr>
        <w:tab/>
        <w:t>Volkshochschulen</w:t>
      </w:r>
      <w:bookmarkEnd w:id="92"/>
    </w:p>
    <w:p w:rsidR="00EA178E" w:rsidRPr="00C05A28" w:rsidRDefault="00EA178E">
      <w:pPr>
        <w:pStyle w:val="Ziele"/>
        <w:rPr>
          <w:color w:val="000000"/>
        </w:rPr>
      </w:pPr>
      <w:r w:rsidRPr="00C05A28">
        <w:rPr>
          <w:color w:val="000000"/>
        </w:rPr>
        <w:t>Kurzbeschreibung:</w:t>
      </w:r>
    </w:p>
    <w:p w:rsidR="00EA178E" w:rsidRPr="00C05A28" w:rsidRDefault="00EA178E" w:rsidP="00EA178E">
      <w:pPr>
        <w:rPr>
          <w:rFonts w:eastAsia="MS Mincho"/>
          <w:color w:val="000000"/>
        </w:rPr>
      </w:pPr>
      <w:r w:rsidRPr="00C05A28">
        <w:rPr>
          <w:rFonts w:eastAsia="MS Mincho"/>
          <w:color w:val="000000"/>
        </w:rPr>
        <w:t>Das Fort- und Weiterbildungsangebot mit Seminaren, Kursen, Workshops, Einzelveranstaltungen, Studienreisen usw. umfasst die Programmbereiche</w:t>
      </w:r>
      <w:r w:rsidR="00434ED1" w:rsidRPr="00C05A28">
        <w:rPr>
          <w:rFonts w:eastAsia="MS Mincho"/>
          <w:color w:val="000000"/>
        </w:rPr>
        <w:t>:</w:t>
      </w:r>
    </w:p>
    <w:p w:rsidR="00EA178E" w:rsidRPr="006457F2" w:rsidRDefault="00EA178E" w:rsidP="00A2045E">
      <w:pPr>
        <w:numPr>
          <w:ilvl w:val="1"/>
          <w:numId w:val="13"/>
        </w:numPr>
        <w:spacing w:after="240"/>
        <w:ind w:left="567" w:hanging="141"/>
        <w:contextualSpacing/>
        <w:rPr>
          <w:szCs w:val="18"/>
        </w:rPr>
      </w:pPr>
      <w:r w:rsidRPr="006457F2">
        <w:rPr>
          <w:szCs w:val="18"/>
        </w:rPr>
        <w:t xml:space="preserve">Politik </w:t>
      </w:r>
      <w:r w:rsidR="00941C0F" w:rsidRPr="006457F2">
        <w:rPr>
          <w:szCs w:val="18"/>
        </w:rPr>
        <w:t xml:space="preserve">– </w:t>
      </w:r>
      <w:r w:rsidRPr="006457F2">
        <w:rPr>
          <w:szCs w:val="18"/>
        </w:rPr>
        <w:t>Gesellschaft – Umwelt</w:t>
      </w:r>
    </w:p>
    <w:p w:rsidR="00EA178E" w:rsidRPr="006457F2" w:rsidRDefault="00EA178E" w:rsidP="00A2045E">
      <w:pPr>
        <w:numPr>
          <w:ilvl w:val="1"/>
          <w:numId w:val="13"/>
        </w:numPr>
        <w:spacing w:after="240"/>
        <w:ind w:left="567" w:hanging="141"/>
        <w:contextualSpacing/>
        <w:rPr>
          <w:szCs w:val="18"/>
        </w:rPr>
      </w:pPr>
      <w:r w:rsidRPr="006457F2">
        <w:rPr>
          <w:szCs w:val="18"/>
        </w:rPr>
        <w:t>Kultur – Gestalten</w:t>
      </w:r>
    </w:p>
    <w:p w:rsidR="00EA178E" w:rsidRPr="006457F2" w:rsidRDefault="00EA178E" w:rsidP="00A2045E">
      <w:pPr>
        <w:numPr>
          <w:ilvl w:val="1"/>
          <w:numId w:val="13"/>
        </w:numPr>
        <w:spacing w:after="240"/>
        <w:ind w:left="567" w:hanging="141"/>
        <w:contextualSpacing/>
        <w:rPr>
          <w:szCs w:val="18"/>
        </w:rPr>
      </w:pPr>
      <w:r w:rsidRPr="006457F2">
        <w:rPr>
          <w:szCs w:val="18"/>
        </w:rPr>
        <w:t>Gesundheit</w:t>
      </w:r>
    </w:p>
    <w:p w:rsidR="00EA178E" w:rsidRPr="006457F2" w:rsidRDefault="00EA178E" w:rsidP="00A2045E">
      <w:pPr>
        <w:numPr>
          <w:ilvl w:val="1"/>
          <w:numId w:val="13"/>
        </w:numPr>
        <w:spacing w:after="240"/>
        <w:ind w:left="567" w:hanging="141"/>
        <w:contextualSpacing/>
        <w:rPr>
          <w:szCs w:val="18"/>
        </w:rPr>
      </w:pPr>
      <w:r w:rsidRPr="006457F2">
        <w:rPr>
          <w:szCs w:val="18"/>
        </w:rPr>
        <w:t xml:space="preserve">Sprachen </w:t>
      </w:r>
    </w:p>
    <w:p w:rsidR="00EA178E" w:rsidRPr="006457F2" w:rsidRDefault="00EA178E" w:rsidP="00A2045E">
      <w:pPr>
        <w:numPr>
          <w:ilvl w:val="1"/>
          <w:numId w:val="13"/>
        </w:numPr>
        <w:spacing w:after="240"/>
        <w:ind w:left="567" w:hanging="141"/>
        <w:contextualSpacing/>
        <w:rPr>
          <w:szCs w:val="18"/>
        </w:rPr>
      </w:pPr>
      <w:r w:rsidRPr="006457F2">
        <w:rPr>
          <w:szCs w:val="18"/>
        </w:rPr>
        <w:t>Arbeit – Beruf</w:t>
      </w:r>
    </w:p>
    <w:p w:rsidR="00EA178E" w:rsidRDefault="00EA178E" w:rsidP="00EA178E">
      <w:pPr>
        <w:ind w:left="284" w:hanging="284"/>
        <w:rPr>
          <w:rFonts w:eastAsia="MS Mincho"/>
          <w:color w:val="000000"/>
        </w:rPr>
      </w:pPr>
    </w:p>
    <w:p w:rsidR="00EA178E" w:rsidRDefault="00EA178E" w:rsidP="00EA178E">
      <w:pPr>
        <w:rPr>
          <w:rFonts w:eastAsia="MS Mincho"/>
          <w:color w:val="000000"/>
        </w:rPr>
      </w:pPr>
      <w:r>
        <w:rPr>
          <w:rFonts w:eastAsia="MS Mincho"/>
          <w:color w:val="000000"/>
        </w:rPr>
        <w:t>Die Programmbereiche sind ggf. entsprechend dem örtlichen Fort- und Weiterbildu</w:t>
      </w:r>
      <w:r w:rsidR="003547A9">
        <w:rPr>
          <w:rFonts w:eastAsia="MS Mincho"/>
          <w:color w:val="000000"/>
        </w:rPr>
        <w:t xml:space="preserve">ngsangebot näher zu </w:t>
      </w:r>
      <w:r w:rsidR="003547A9" w:rsidRPr="006457F2">
        <w:rPr>
          <w:rFonts w:eastAsia="MS Mincho"/>
          <w:color w:val="000000"/>
        </w:rPr>
        <w:t>beschreiben</w:t>
      </w:r>
    </w:p>
    <w:p w:rsidR="00C05A28" w:rsidRDefault="00C05A28" w:rsidP="00C05A28">
      <w:pPr>
        <w:pStyle w:val="Ziele"/>
        <w:spacing w:after="0"/>
        <w:rPr>
          <w:color w:val="000000"/>
        </w:rPr>
      </w:pPr>
    </w:p>
    <w:p w:rsidR="006953C4" w:rsidRPr="006B228A" w:rsidRDefault="00D17B03">
      <w:pPr>
        <w:pStyle w:val="Ziele"/>
        <w:rPr>
          <w:color w:val="000000"/>
        </w:rPr>
      </w:pPr>
      <w:r>
        <w:rPr>
          <w:color w:val="000000"/>
        </w:rPr>
        <w:t>Allgemeine Ziele / Auftragsgrundlage:</w:t>
      </w:r>
    </w:p>
    <w:p w:rsidR="00453EF7" w:rsidRDefault="00453EF7" w:rsidP="00453EF7">
      <w:pPr>
        <w:jc w:val="both"/>
        <w:rPr>
          <w:rFonts w:cs="Arial"/>
          <w:color w:val="000000"/>
          <w:szCs w:val="18"/>
        </w:rPr>
      </w:pPr>
      <w:r w:rsidRPr="007D2A2B">
        <w:rPr>
          <w:rFonts w:cs="Arial"/>
          <w:color w:val="000000"/>
          <w:szCs w:val="18"/>
        </w:rPr>
        <w:t xml:space="preserve">Unterstützung der </w:t>
      </w:r>
      <w:r w:rsidR="00A01011">
        <w:rPr>
          <w:rFonts w:cs="Arial"/>
          <w:color w:val="000000"/>
          <w:szCs w:val="18"/>
        </w:rPr>
        <w:t xml:space="preserve">Bemühungen von </w:t>
      </w:r>
      <w:r w:rsidR="00006D9C">
        <w:rPr>
          <w:rFonts w:cs="Arial"/>
          <w:color w:val="000000"/>
          <w:szCs w:val="18"/>
        </w:rPr>
        <w:t>Interessierten</w:t>
      </w:r>
      <w:r w:rsidRPr="007D2A2B">
        <w:rPr>
          <w:rFonts w:cs="Arial"/>
          <w:color w:val="000000"/>
          <w:szCs w:val="18"/>
        </w:rPr>
        <w:t>, außerschulisch Fähigkeiten und Kenntnisse der allgemeinen und der politischen Bildung sowie der beruflichen Weiterbildung zu vertiefen, zu erweitern oder zu erneuern und dadurch zu e</w:t>
      </w:r>
      <w:r w:rsidRPr="007D2A2B">
        <w:rPr>
          <w:rFonts w:cs="Arial"/>
          <w:color w:val="000000"/>
          <w:szCs w:val="18"/>
        </w:rPr>
        <w:t>i</w:t>
      </w:r>
      <w:r w:rsidRPr="007D2A2B">
        <w:rPr>
          <w:rFonts w:cs="Arial"/>
          <w:color w:val="000000"/>
          <w:szCs w:val="18"/>
        </w:rPr>
        <w:t>nem verantwortlichen Handeln im persönlichen, beruflichen und öffentlichen Bereich befähigt zu werden</w:t>
      </w:r>
      <w:r>
        <w:rPr>
          <w:rFonts w:cs="Arial"/>
          <w:color w:val="000000"/>
          <w:szCs w:val="18"/>
        </w:rPr>
        <w:t xml:space="preserve"> (vgl. § 1 Abs. 2 Weiterbildungsgesetz)</w:t>
      </w:r>
    </w:p>
    <w:p w:rsidR="006953C4" w:rsidRPr="006B228A" w:rsidRDefault="006953C4">
      <w:pPr>
        <w:rPr>
          <w:rFonts w:eastAsia="MS Mincho"/>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27.10.01</w:t>
      </w:r>
      <w:r w:rsidRPr="006B228A">
        <w:rPr>
          <w:color w:val="000000"/>
        </w:rPr>
        <w:tab/>
        <w:t>Kurse</w:t>
      </w:r>
      <w:r w:rsidR="003A692B">
        <w:rPr>
          <w:color w:val="000000"/>
        </w:rPr>
        <w:t xml:space="preserve"> und </w:t>
      </w:r>
      <w:r w:rsidRPr="006B228A">
        <w:rPr>
          <w:color w:val="000000"/>
        </w:rPr>
        <w:t>Lehrgänge</w:t>
      </w:r>
    </w:p>
    <w:p w:rsidR="006953C4" w:rsidRPr="006B228A" w:rsidRDefault="006953C4">
      <w:pPr>
        <w:pStyle w:val="Kurzbeschreibung"/>
        <w:rPr>
          <w:color w:val="000000"/>
        </w:rPr>
      </w:pPr>
      <w:r w:rsidRPr="006B228A">
        <w:rPr>
          <w:color w:val="000000"/>
        </w:rPr>
        <w:t>Kurzbeschreibung:</w:t>
      </w:r>
    </w:p>
    <w:p w:rsidR="006953C4" w:rsidRPr="006B228A" w:rsidRDefault="00CF07AC" w:rsidP="00CF07AC">
      <w:pPr>
        <w:jc w:val="both"/>
        <w:rPr>
          <w:color w:val="000000"/>
        </w:rPr>
      </w:pPr>
      <w:r>
        <w:rPr>
          <w:color w:val="000000"/>
          <w:szCs w:val="20"/>
        </w:rPr>
        <w:t>Durchführung</w:t>
      </w:r>
      <w:r w:rsidRPr="006B228A">
        <w:rPr>
          <w:color w:val="000000"/>
          <w:szCs w:val="20"/>
        </w:rPr>
        <w:t xml:space="preserve"> </w:t>
      </w:r>
      <w:r w:rsidR="006953C4" w:rsidRPr="006B228A">
        <w:rPr>
          <w:color w:val="000000"/>
          <w:szCs w:val="20"/>
        </w:rPr>
        <w:t>von Kursen</w:t>
      </w:r>
      <w:r w:rsidR="003A692B">
        <w:rPr>
          <w:color w:val="000000"/>
          <w:szCs w:val="20"/>
        </w:rPr>
        <w:t xml:space="preserve"> und </w:t>
      </w:r>
      <w:r w:rsidR="006953C4" w:rsidRPr="006B228A">
        <w:rPr>
          <w:color w:val="000000"/>
          <w:szCs w:val="20"/>
        </w:rPr>
        <w:t>Lehrgängen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rsidP="006C16A3">
      <w:pPr>
        <w:jc w:val="both"/>
        <w:rPr>
          <w:color w:val="000000"/>
          <w:szCs w:val="20"/>
        </w:rPr>
      </w:pPr>
      <w:r w:rsidRPr="006B228A">
        <w:rPr>
          <w:color w:val="000000"/>
          <w:szCs w:val="20"/>
        </w:rPr>
        <w:t xml:space="preserve">Siehe </w:t>
      </w:r>
      <w:r w:rsidR="00453EF7">
        <w:rPr>
          <w:color w:val="000000"/>
          <w:szCs w:val="20"/>
        </w:rPr>
        <w:t>oben Ziele Produktgruppe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27.10.02</w:t>
      </w:r>
      <w:r w:rsidRPr="006B228A">
        <w:rPr>
          <w:color w:val="000000"/>
        </w:rPr>
        <w:tab/>
        <w:t>Einzelveranstaltungen</w:t>
      </w:r>
    </w:p>
    <w:p w:rsidR="006953C4" w:rsidRPr="006B228A" w:rsidRDefault="006953C4">
      <w:pPr>
        <w:pStyle w:val="Kurzbeschreibung"/>
        <w:rPr>
          <w:color w:val="000000"/>
        </w:rPr>
      </w:pPr>
      <w:r w:rsidRPr="006B228A">
        <w:rPr>
          <w:color w:val="000000"/>
        </w:rPr>
        <w:t>Kurzbeschreibung:</w:t>
      </w:r>
    </w:p>
    <w:p w:rsidR="006953C4" w:rsidRPr="006B228A" w:rsidRDefault="006953C4" w:rsidP="00CF07AC">
      <w:pPr>
        <w:jc w:val="both"/>
        <w:rPr>
          <w:color w:val="000000"/>
          <w:szCs w:val="20"/>
        </w:rPr>
      </w:pPr>
      <w:r w:rsidRPr="006B228A">
        <w:rPr>
          <w:color w:val="000000"/>
          <w:szCs w:val="20"/>
        </w:rPr>
        <w:t xml:space="preserve">Durchführung von Einzelveranstaltungen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rsidP="006C16A3">
      <w:pPr>
        <w:jc w:val="both"/>
        <w:rPr>
          <w:color w:val="000000"/>
          <w:szCs w:val="20"/>
        </w:rPr>
      </w:pPr>
      <w:r w:rsidRPr="006B228A">
        <w:rPr>
          <w:color w:val="000000"/>
          <w:szCs w:val="20"/>
        </w:rPr>
        <w:t xml:space="preserve">Siehe </w:t>
      </w:r>
      <w:r w:rsidR="00453EF7">
        <w:rPr>
          <w:color w:val="000000"/>
          <w:szCs w:val="20"/>
        </w:rPr>
        <w:t>Produktgruppe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27.10.03</w:t>
      </w:r>
      <w:r w:rsidRPr="006B228A">
        <w:rPr>
          <w:color w:val="000000"/>
        </w:rPr>
        <w:tab/>
        <w:t>Exkursionen und Studienreisen</w:t>
      </w:r>
    </w:p>
    <w:p w:rsidR="006953C4" w:rsidRPr="006B228A" w:rsidRDefault="006953C4">
      <w:pPr>
        <w:pStyle w:val="Kurzbeschreibung"/>
        <w:rPr>
          <w:color w:val="000000"/>
        </w:rPr>
      </w:pPr>
      <w:r w:rsidRPr="006B228A">
        <w:rPr>
          <w:color w:val="000000"/>
        </w:rPr>
        <w:t>Kurzbeschreibung:</w:t>
      </w:r>
    </w:p>
    <w:p w:rsidR="006953C4" w:rsidRPr="006B228A" w:rsidRDefault="00213DB6" w:rsidP="00CF07AC">
      <w:pPr>
        <w:jc w:val="both"/>
        <w:rPr>
          <w:color w:val="000000"/>
          <w:szCs w:val="20"/>
        </w:rPr>
      </w:pPr>
      <w:r>
        <w:rPr>
          <w:color w:val="000000"/>
          <w:szCs w:val="20"/>
        </w:rPr>
        <w:t xml:space="preserve">Durchführung von </w:t>
      </w:r>
      <w:r w:rsidR="006953C4" w:rsidRPr="006B228A">
        <w:rPr>
          <w:color w:val="000000"/>
          <w:szCs w:val="20"/>
        </w:rPr>
        <w:t xml:space="preserve">Tagesexkursionen </w:t>
      </w:r>
      <w:r w:rsidR="00E17AF3">
        <w:rPr>
          <w:color w:val="000000"/>
          <w:szCs w:val="20"/>
        </w:rPr>
        <w:t xml:space="preserve">und Studienreisen </w:t>
      </w:r>
      <w:r w:rsidR="006953C4" w:rsidRPr="006B228A">
        <w:rPr>
          <w:color w:val="000000"/>
          <w:szCs w:val="20"/>
        </w:rPr>
        <w:t>mit Besichtigungen, Ausstellungsbesuchen oder Führungen</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Anschauliche Wissensvermittlung, Begegnung und Erfahrung vor Ort</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27.10.04</w:t>
      </w:r>
      <w:r w:rsidRPr="006B228A">
        <w:rPr>
          <w:color w:val="000000"/>
        </w:rPr>
        <w:tab/>
        <w:t>Ausstellungen</w:t>
      </w:r>
    </w:p>
    <w:p w:rsidR="006953C4" w:rsidRPr="006B228A" w:rsidRDefault="006953C4">
      <w:pPr>
        <w:pStyle w:val="Kurzbeschreibung"/>
        <w:rPr>
          <w:color w:val="000000"/>
        </w:rPr>
      </w:pPr>
      <w:r w:rsidRPr="006B228A">
        <w:rPr>
          <w:color w:val="000000"/>
        </w:rPr>
        <w:t>Kurzbeschreibung:</w:t>
      </w:r>
    </w:p>
    <w:p w:rsidR="006953C4" w:rsidRPr="006B228A" w:rsidRDefault="00213DB6">
      <w:pPr>
        <w:jc w:val="both"/>
        <w:rPr>
          <w:color w:val="000000"/>
        </w:rPr>
      </w:pPr>
      <w:r>
        <w:rPr>
          <w:color w:val="000000"/>
          <w:szCs w:val="20"/>
        </w:rPr>
        <w:t>Durchführung von s</w:t>
      </w:r>
      <w:r w:rsidR="006953C4" w:rsidRPr="006B228A">
        <w:rPr>
          <w:color w:val="000000"/>
          <w:szCs w:val="20"/>
        </w:rPr>
        <w:t>elbstveranstaltete</w:t>
      </w:r>
      <w:r>
        <w:rPr>
          <w:color w:val="000000"/>
          <w:szCs w:val="20"/>
        </w:rPr>
        <w:t>n</w:t>
      </w:r>
      <w:r w:rsidR="006953C4" w:rsidRPr="006B228A">
        <w:rPr>
          <w:color w:val="000000"/>
          <w:szCs w:val="20"/>
        </w:rPr>
        <w:t xml:space="preserve"> Ausstellungen (Planung, Aufbau, Aufsicht) oder </w:t>
      </w:r>
      <w:r>
        <w:rPr>
          <w:color w:val="000000"/>
          <w:szCs w:val="20"/>
        </w:rPr>
        <w:t xml:space="preserve">von Ausstellungen </w:t>
      </w:r>
      <w:r w:rsidR="006953C4" w:rsidRPr="006B228A">
        <w:rPr>
          <w:color w:val="000000"/>
          <w:szCs w:val="20"/>
        </w:rPr>
        <w:t>in Zusa</w:t>
      </w:r>
      <w:r w:rsidR="006953C4" w:rsidRPr="006B228A">
        <w:rPr>
          <w:color w:val="000000"/>
          <w:szCs w:val="20"/>
        </w:rPr>
        <w:t>m</w:t>
      </w:r>
      <w:r w:rsidR="006953C4" w:rsidRPr="006B228A">
        <w:rPr>
          <w:color w:val="000000"/>
          <w:szCs w:val="20"/>
        </w:rPr>
        <w:t>menarbeit mit anderen Institutionen (Leihausstellungen)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Vermittlung und Präsentation von gesellschaftlichen, wissenschaftlichen, künstlerischen und anderen Themen und O</w:t>
      </w:r>
      <w:r w:rsidRPr="006B228A">
        <w:rPr>
          <w:color w:val="000000"/>
          <w:szCs w:val="20"/>
        </w:rPr>
        <w:t>b</w:t>
      </w:r>
      <w:r w:rsidRPr="006B228A">
        <w:rPr>
          <w:color w:val="000000"/>
          <w:szCs w:val="20"/>
        </w:rPr>
        <w:t>jekten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27.10.05</w:t>
      </w:r>
      <w:r w:rsidRPr="006B228A">
        <w:rPr>
          <w:color w:val="000000"/>
        </w:rPr>
        <w:tab/>
        <w:t>Prüfungen</w:t>
      </w:r>
    </w:p>
    <w:p w:rsidR="006953C4" w:rsidRPr="006B228A" w:rsidRDefault="006953C4">
      <w:pPr>
        <w:pStyle w:val="Kurzbeschreibung"/>
        <w:rPr>
          <w:color w:val="000000"/>
        </w:rPr>
      </w:pPr>
      <w:r w:rsidRPr="006B228A">
        <w:rPr>
          <w:color w:val="000000"/>
        </w:rPr>
        <w:t>Kurzbeschreibung:</w:t>
      </w:r>
    </w:p>
    <w:p w:rsidR="006953C4" w:rsidRPr="006B228A" w:rsidRDefault="00213DB6">
      <w:pPr>
        <w:jc w:val="both"/>
        <w:rPr>
          <w:color w:val="000000"/>
          <w:szCs w:val="20"/>
        </w:rPr>
      </w:pPr>
      <w:r>
        <w:rPr>
          <w:color w:val="000000"/>
          <w:szCs w:val="20"/>
        </w:rPr>
        <w:t>Durchführung von k</w:t>
      </w:r>
      <w:r w:rsidR="006953C4" w:rsidRPr="006B228A">
        <w:rPr>
          <w:color w:val="000000"/>
          <w:szCs w:val="20"/>
        </w:rPr>
        <w:t>ursunabhängige</w:t>
      </w:r>
      <w:r>
        <w:rPr>
          <w:color w:val="000000"/>
          <w:szCs w:val="20"/>
        </w:rPr>
        <w:t>n</w:t>
      </w:r>
      <w:r w:rsidR="006953C4" w:rsidRPr="006B228A">
        <w:rPr>
          <w:color w:val="000000"/>
          <w:szCs w:val="20"/>
        </w:rPr>
        <w:t xml:space="preserve"> Prüfungen des VHS-Verbandes B</w:t>
      </w:r>
      <w:r w:rsidR="003A692B">
        <w:rPr>
          <w:color w:val="000000"/>
          <w:szCs w:val="20"/>
        </w:rPr>
        <w:t>aden-Württemberg,</w:t>
      </w:r>
      <w:r w:rsidR="006953C4" w:rsidRPr="006B228A">
        <w:rPr>
          <w:color w:val="000000"/>
          <w:szCs w:val="20"/>
        </w:rPr>
        <w:t xml:space="preserve"> des Deutschen VHS-Verbandes, der eigenen VHS oder anderer Institutionen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Möglichkeit zum Erwerb von Leistungsnachweisen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27.10.06</w:t>
      </w:r>
      <w:r w:rsidRPr="006B228A">
        <w:rPr>
          <w:color w:val="000000"/>
        </w:rPr>
        <w:tab/>
        <w:t>Sonderveranstaltungen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Sind örtlich zu beschreiben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27.10.07</w:t>
      </w:r>
      <w:r w:rsidRPr="006B228A">
        <w:rPr>
          <w:color w:val="000000"/>
        </w:rPr>
        <w:tab/>
        <w:t>Auftrags- und Vertragsmaßnahmen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SGB III - Maßnahmen, Veranstaltungen der betriebs- und verwaltungsinternen Weiterbildung</w:t>
      </w:r>
      <w:r w:rsidR="003A692B">
        <w:rPr>
          <w:color w:val="000000"/>
          <w:szCs w:val="20"/>
        </w:rPr>
        <w:t xml:space="preserve"> </w:t>
      </w:r>
      <w:r w:rsidR="00B729CE" w:rsidRPr="006457F2">
        <w:rPr>
          <w:color w:val="000000"/>
          <w:szCs w:val="20"/>
        </w:rPr>
        <w:t>usw</w:t>
      </w:r>
      <w:r w:rsidR="003A692B" w:rsidRPr="004E4542">
        <w:rPr>
          <w:color w:val="000000"/>
          <w:szCs w:val="20"/>
        </w:rPr>
        <w:t>.</w:t>
      </w:r>
    </w:p>
    <w:p w:rsidR="006953C4" w:rsidRPr="006B228A" w:rsidRDefault="006953C4">
      <w:pPr>
        <w:rPr>
          <w:rFonts w:cs="Arial"/>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27.10.08</w:t>
      </w:r>
      <w:r w:rsidRPr="006B228A">
        <w:rPr>
          <w:color w:val="000000"/>
        </w:rPr>
        <w:tab/>
        <w:t>Weiterbildungsberatung</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rPr>
      </w:pPr>
      <w:r w:rsidRPr="006B228A">
        <w:rPr>
          <w:color w:val="000000"/>
          <w:szCs w:val="20"/>
        </w:rPr>
        <w:t>Allgemeine Weiterbildungsberatung bzw. spezielle Beratungsveranstaltungen ohne direkten Bezug zu den vorgenannten Veranstaltungen (Einzelberatung und Institutionsberatung)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Unterstützung bei der Suche von geeigneten Weiterbildungsmaßnahmen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27.10.09</w:t>
      </w:r>
      <w:r w:rsidRPr="006B228A">
        <w:rPr>
          <w:color w:val="000000"/>
        </w:rPr>
        <w:tab/>
        <w:t>Selbstlernzentren, Selbstlerngruppen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rPr>
      </w:pPr>
      <w:r w:rsidRPr="006B228A">
        <w:rPr>
          <w:color w:val="000000"/>
          <w:szCs w:val="20"/>
        </w:rPr>
        <w:t>Selbstlernzentren und Selbstlerngruppen mit</w:t>
      </w:r>
      <w:r w:rsidR="00D909EB">
        <w:rPr>
          <w:color w:val="000000"/>
          <w:szCs w:val="20"/>
        </w:rPr>
        <w:t> / </w:t>
      </w:r>
      <w:r w:rsidRPr="006B228A">
        <w:rPr>
          <w:color w:val="000000"/>
          <w:szCs w:val="20"/>
        </w:rPr>
        <w:t xml:space="preserve">ohne Dozentenunterstützung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Ermöglichen und Unterstützen von selbstgesteuertem Lernen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27.10.10</w:t>
      </w:r>
      <w:r w:rsidRPr="006B228A">
        <w:rPr>
          <w:color w:val="000000"/>
        </w:rPr>
        <w:tab/>
        <w:t>Sonstige Service- und Sachleistungen</w:t>
      </w:r>
    </w:p>
    <w:p w:rsidR="006953C4" w:rsidRPr="006B228A" w:rsidRDefault="006953C4">
      <w:pPr>
        <w:pStyle w:val="Kurzbeschreibung"/>
        <w:rPr>
          <w:rFonts w:ascii="Tahoma" w:hAnsi="Tahoma" w:cs="Tahoma"/>
          <w:color w:val="000000"/>
          <w:sz w:val="16"/>
        </w:rPr>
      </w:pPr>
      <w:r w:rsidRPr="006B228A">
        <w:rPr>
          <w:color w:val="000000"/>
        </w:rPr>
        <w:t>Kurzbeschreibung:</w:t>
      </w:r>
    </w:p>
    <w:p w:rsidR="006953C4" w:rsidRPr="006B228A" w:rsidRDefault="006953C4">
      <w:pPr>
        <w:jc w:val="both"/>
        <w:rPr>
          <w:color w:val="000000"/>
          <w:szCs w:val="20"/>
        </w:rPr>
      </w:pPr>
      <w:r w:rsidRPr="006B228A">
        <w:rPr>
          <w:color w:val="000000"/>
          <w:szCs w:val="20"/>
        </w:rPr>
        <w:t>Überlassung von VHS-Räumen und Geräten, Personaldienstleistungen, Cafeteria, Kinderbetreuung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Schaffung der äußeren Rahmenbedingungen, </w:t>
      </w:r>
      <w:r w:rsidR="00577DEF">
        <w:rPr>
          <w:color w:val="000000"/>
          <w:szCs w:val="20"/>
        </w:rPr>
        <w:t>z. B.</w:t>
      </w:r>
      <w:r w:rsidRPr="006B228A">
        <w:rPr>
          <w:color w:val="000000"/>
          <w:szCs w:val="20"/>
        </w:rPr>
        <w:t xml:space="preserve"> zur Steigerung der Kundenzufriedenheit, Wirtschaftlichkeit und E</w:t>
      </w:r>
      <w:r w:rsidRPr="006B228A">
        <w:rPr>
          <w:color w:val="000000"/>
          <w:szCs w:val="20"/>
        </w:rPr>
        <w:t>r</w:t>
      </w:r>
      <w:r w:rsidRPr="006B228A">
        <w:rPr>
          <w:color w:val="000000"/>
          <w:szCs w:val="20"/>
        </w:rPr>
        <w:t>möglichen von Zielgruppenarbeit</w:t>
      </w:r>
    </w:p>
    <w:p w:rsidR="006953C4" w:rsidRPr="006B228A" w:rsidRDefault="006953C4">
      <w:pPr>
        <w:jc w:val="both"/>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27.10.11</w:t>
      </w:r>
      <w:r w:rsidRPr="006B228A">
        <w:rPr>
          <w:color w:val="000000"/>
        </w:rPr>
        <w:tab/>
        <w:t>Ausbildungsgänge</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Ausbildung </w:t>
      </w:r>
      <w:r w:rsidR="00591FBD">
        <w:rPr>
          <w:color w:val="000000"/>
          <w:szCs w:val="20"/>
        </w:rPr>
        <w:t>zu</w:t>
      </w:r>
      <w:r w:rsidR="001A5D80">
        <w:rPr>
          <w:color w:val="000000"/>
          <w:szCs w:val="20"/>
        </w:rPr>
        <w:t xml:space="preserve"> </w:t>
      </w:r>
      <w:r w:rsidRPr="006B228A">
        <w:rPr>
          <w:color w:val="000000"/>
          <w:szCs w:val="20"/>
        </w:rPr>
        <w:t>Altenpflegehelfer</w:t>
      </w:r>
      <w:r w:rsidR="001A5D80">
        <w:rPr>
          <w:color w:val="000000"/>
          <w:szCs w:val="20"/>
        </w:rPr>
        <w:t>n</w:t>
      </w:r>
      <w:r w:rsidR="00D909EB">
        <w:rPr>
          <w:color w:val="000000"/>
          <w:szCs w:val="20"/>
        </w:rPr>
        <w:t>/</w:t>
      </w:r>
      <w:r w:rsidR="003A692B">
        <w:rPr>
          <w:color w:val="000000"/>
          <w:szCs w:val="20"/>
        </w:rPr>
        <w:t>-</w:t>
      </w:r>
      <w:r w:rsidRPr="006B228A">
        <w:rPr>
          <w:color w:val="000000"/>
          <w:szCs w:val="20"/>
        </w:rPr>
        <w:t>innen, Übungsfirmen, Übungswerkstätten usw. Die jeweilige Einrichtung ist örtlich g</w:t>
      </w:r>
      <w:r w:rsidRPr="006B228A">
        <w:rPr>
          <w:color w:val="000000"/>
          <w:szCs w:val="20"/>
        </w:rPr>
        <w:t>e</w:t>
      </w:r>
      <w:r w:rsidRPr="006B228A">
        <w:rPr>
          <w:color w:val="000000"/>
          <w:szCs w:val="20"/>
        </w:rPr>
        <w:t>sondert als Produkt zu beschreiben</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93" w:name="_Toc448927715"/>
      <w:r w:rsidRPr="006B228A">
        <w:rPr>
          <w:color w:val="000000"/>
        </w:rPr>
        <w:t>27.20</w:t>
      </w:r>
      <w:r w:rsidRPr="006B228A">
        <w:rPr>
          <w:color w:val="000000"/>
        </w:rPr>
        <w:tab/>
        <w:t>Bibliotheken</w:t>
      </w:r>
      <w:bookmarkEnd w:id="93"/>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Ziele Medien und Information:</w:t>
      </w:r>
    </w:p>
    <w:p w:rsidR="00814061" w:rsidRDefault="00F452B7">
      <w:pPr>
        <w:jc w:val="both"/>
        <w:rPr>
          <w:color w:val="000000"/>
          <w:szCs w:val="20"/>
        </w:rPr>
      </w:pPr>
      <w:r>
        <w:rPr>
          <w:color w:val="000000"/>
          <w:szCs w:val="20"/>
        </w:rPr>
        <w:t xml:space="preserve">Ortsnahe und bedarfsgerechte Angebote zur </w:t>
      </w:r>
      <w:r w:rsidR="006953C4" w:rsidRPr="006B228A">
        <w:rPr>
          <w:color w:val="000000"/>
          <w:szCs w:val="20"/>
        </w:rPr>
        <w:t>Information, Kommunikation, Unterstützung von Aus-, Fort-, Weiterbildung und Freizeitgestaltung</w:t>
      </w:r>
      <w:r>
        <w:rPr>
          <w:color w:val="000000"/>
          <w:szCs w:val="20"/>
        </w:rPr>
        <w:t>,</w:t>
      </w:r>
      <w:r w:rsidRPr="00F452B7">
        <w:rPr>
          <w:color w:val="000000"/>
          <w:szCs w:val="20"/>
        </w:rPr>
        <w:t xml:space="preserve"> </w:t>
      </w:r>
      <w:r w:rsidRPr="006B228A">
        <w:rPr>
          <w:color w:val="000000"/>
          <w:szCs w:val="20"/>
        </w:rPr>
        <w:t xml:space="preserve">Förderung </w:t>
      </w:r>
      <w:r>
        <w:rPr>
          <w:color w:val="000000"/>
          <w:szCs w:val="20"/>
        </w:rPr>
        <w:t>des</w:t>
      </w:r>
      <w:r w:rsidRPr="006B228A">
        <w:rPr>
          <w:color w:val="000000"/>
          <w:szCs w:val="20"/>
        </w:rPr>
        <w:t xml:space="preserve"> kreativen Mediengebrauch</w:t>
      </w:r>
      <w:r>
        <w:rPr>
          <w:color w:val="000000"/>
          <w:szCs w:val="20"/>
        </w:rPr>
        <w:t xml:space="preserve">s und der </w:t>
      </w:r>
      <w:r w:rsidRPr="006B228A">
        <w:rPr>
          <w:color w:val="000000"/>
          <w:szCs w:val="20"/>
        </w:rPr>
        <w:t>Orientierung in der Medienvielfalt</w:t>
      </w:r>
    </w:p>
    <w:p w:rsidR="006953C4" w:rsidRPr="006B228A" w:rsidRDefault="006953C4">
      <w:pPr>
        <w:jc w:val="both"/>
        <w:rPr>
          <w:color w:val="000000"/>
          <w:szCs w:val="20"/>
        </w:rPr>
      </w:pPr>
    </w:p>
    <w:p w:rsidR="006953C4" w:rsidRPr="006B228A" w:rsidRDefault="006953C4">
      <w:pPr>
        <w:jc w:val="both"/>
        <w:rPr>
          <w:color w:val="000000"/>
          <w:szCs w:val="20"/>
        </w:rPr>
      </w:pPr>
      <w:r w:rsidRPr="006B228A">
        <w:rPr>
          <w:color w:val="000000"/>
          <w:szCs w:val="20"/>
        </w:rPr>
        <w:t>Ziele Programmarbeit und Führungen:</w:t>
      </w:r>
    </w:p>
    <w:p w:rsidR="006953C4" w:rsidRPr="006B228A" w:rsidRDefault="00603E1C">
      <w:pPr>
        <w:jc w:val="both"/>
        <w:rPr>
          <w:color w:val="000000"/>
          <w:szCs w:val="20"/>
        </w:rPr>
      </w:pPr>
      <w:r>
        <w:rPr>
          <w:color w:val="000000"/>
          <w:szCs w:val="20"/>
        </w:rPr>
        <w:t xml:space="preserve">Vermittlung von </w:t>
      </w:r>
      <w:r w:rsidR="006953C4" w:rsidRPr="006B228A">
        <w:rPr>
          <w:color w:val="000000"/>
          <w:szCs w:val="20"/>
        </w:rPr>
        <w:t>Impulse</w:t>
      </w:r>
      <w:r>
        <w:rPr>
          <w:color w:val="000000"/>
          <w:szCs w:val="20"/>
        </w:rPr>
        <w:t>n</w:t>
      </w:r>
      <w:r w:rsidR="006953C4" w:rsidRPr="006B228A">
        <w:rPr>
          <w:color w:val="000000"/>
          <w:szCs w:val="20"/>
        </w:rPr>
        <w:t xml:space="preserve"> und Anregungen zur Beschäftigung mit Kunst und Literatur, Theater, Musik, aktuellen Themen</w:t>
      </w:r>
    </w:p>
    <w:p w:rsidR="006953C4" w:rsidRPr="006B228A" w:rsidRDefault="006953C4">
      <w:pPr>
        <w:rPr>
          <w:rFonts w:eastAsia="MS Mincho"/>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27.20.01</w:t>
      </w:r>
      <w:r w:rsidRPr="006B228A">
        <w:rPr>
          <w:color w:val="000000"/>
        </w:rPr>
        <w:tab/>
        <w:t>Medien und Informationen für Sachbereiche</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Bereitstellung von Medien </w:t>
      </w:r>
      <w:r w:rsidR="004F3866">
        <w:rPr>
          <w:color w:val="000000"/>
          <w:szCs w:val="20"/>
        </w:rPr>
        <w:t xml:space="preserve">aller Art </w:t>
      </w:r>
      <w:r w:rsidRPr="006B228A">
        <w:rPr>
          <w:color w:val="000000"/>
          <w:szCs w:val="20"/>
        </w:rPr>
        <w:t>(Bücher</w:t>
      </w:r>
      <w:r w:rsidR="005E3347">
        <w:rPr>
          <w:color w:val="000000"/>
          <w:szCs w:val="20"/>
        </w:rPr>
        <w:t xml:space="preserve"> und Non-Books wie z. B. </w:t>
      </w:r>
      <w:r w:rsidRPr="006B228A">
        <w:rPr>
          <w:color w:val="000000"/>
          <w:szCs w:val="20"/>
        </w:rPr>
        <w:t xml:space="preserve">CDs, </w:t>
      </w:r>
      <w:r w:rsidR="00226D3E">
        <w:rPr>
          <w:color w:val="000000"/>
          <w:szCs w:val="20"/>
        </w:rPr>
        <w:t>DVDs,</w:t>
      </w:r>
      <w:r w:rsidRPr="006B228A">
        <w:rPr>
          <w:color w:val="000000"/>
          <w:szCs w:val="20"/>
        </w:rPr>
        <w:t xml:space="preserve"> Software, Noten, Graphik</w:t>
      </w:r>
      <w:r w:rsidR="005E3347">
        <w:rPr>
          <w:color w:val="000000"/>
          <w:szCs w:val="20"/>
        </w:rPr>
        <w:t>en)</w:t>
      </w:r>
      <w:r w:rsidRPr="006B228A">
        <w:rPr>
          <w:color w:val="000000"/>
          <w:szCs w:val="20"/>
        </w:rPr>
        <w:t xml:space="preserve"> für sy</w:t>
      </w:r>
      <w:r w:rsidRPr="006B228A">
        <w:rPr>
          <w:color w:val="000000"/>
          <w:szCs w:val="20"/>
        </w:rPr>
        <w:t>s</w:t>
      </w:r>
      <w:r w:rsidRPr="006B228A">
        <w:rPr>
          <w:color w:val="000000"/>
          <w:szCs w:val="20"/>
        </w:rPr>
        <w:t>tematisch oder thematisch gegliederte Sachbereiche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6953C4">
      <w:pPr>
        <w:rPr>
          <w:noProof/>
          <w:color w:val="000000"/>
        </w:rPr>
      </w:pPr>
      <w:r w:rsidRPr="006B228A">
        <w:rPr>
          <w:noProof/>
          <w:color w:val="000000"/>
        </w:rPr>
        <w:t>Siehe Produktgruppe</w:t>
      </w:r>
    </w:p>
    <w:p w:rsidR="00A345A0" w:rsidRPr="006B228A" w:rsidRDefault="00A345A0">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27.20.02</w:t>
      </w:r>
      <w:r w:rsidRPr="006B228A">
        <w:rPr>
          <w:color w:val="000000"/>
        </w:rPr>
        <w:tab/>
        <w:t>Medien und Informationen für Schöne Literatur (Belletristik</w:t>
      </w:r>
      <w:r w:rsidRPr="006B228A">
        <w:rPr>
          <w:bCs/>
          <w:color w:val="000000"/>
        </w:rPr>
        <w:t>)</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Bereitstellung von Medien</w:t>
      </w:r>
      <w:r w:rsidR="00EB372D">
        <w:rPr>
          <w:color w:val="000000"/>
          <w:szCs w:val="20"/>
        </w:rPr>
        <w:t xml:space="preserve"> aller Art</w:t>
      </w:r>
      <w:r w:rsidRPr="006B228A">
        <w:rPr>
          <w:color w:val="000000"/>
          <w:szCs w:val="20"/>
        </w:rPr>
        <w:t xml:space="preserve"> für die Schöne Literatur (Belletristik)</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Siehe Produktgruppe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27.20.03</w:t>
      </w:r>
      <w:r w:rsidRPr="006B228A">
        <w:rPr>
          <w:color w:val="000000"/>
        </w:rPr>
        <w:tab/>
        <w:t>Medien und Informationen im Kinder- und Jugendbereich</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Bereitstellung von Medien </w:t>
      </w:r>
      <w:r w:rsidR="00EF318B">
        <w:rPr>
          <w:color w:val="000000"/>
          <w:szCs w:val="20"/>
        </w:rPr>
        <w:t xml:space="preserve">aller Art </w:t>
      </w:r>
      <w:r w:rsidRPr="006B228A">
        <w:rPr>
          <w:color w:val="000000"/>
          <w:szCs w:val="20"/>
        </w:rPr>
        <w:t>(</w:t>
      </w:r>
      <w:r w:rsidR="00EF318B">
        <w:rPr>
          <w:color w:val="000000"/>
          <w:szCs w:val="20"/>
        </w:rPr>
        <w:t xml:space="preserve">auch </w:t>
      </w:r>
      <w:r w:rsidRPr="006B228A">
        <w:rPr>
          <w:color w:val="000000"/>
          <w:szCs w:val="20"/>
        </w:rPr>
        <w:t>Spiele) für den Kinder- und Jugendbereich</w:t>
      </w:r>
    </w:p>
    <w:p w:rsidR="006953C4" w:rsidRPr="006B228A" w:rsidRDefault="006953C4" w:rsidP="00835C5A">
      <w:pPr>
        <w:ind w:left="108" w:hanging="108"/>
        <w:jc w:val="both"/>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Siehe Produktgruppe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27.20.04</w:t>
      </w:r>
      <w:r w:rsidRPr="006B228A">
        <w:rPr>
          <w:color w:val="000000"/>
        </w:rPr>
        <w:tab/>
        <w:t>Medien und Informationen im Bereich Zeitungen und Zeitschriften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Bereitstellung von Zeitungen und Zeitschriften</w:t>
      </w:r>
      <w:r w:rsidR="00F17665">
        <w:rPr>
          <w:color w:val="000000"/>
          <w:szCs w:val="20"/>
        </w:rPr>
        <w:t xml:space="preserve"> (auch elektronisch)</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Anbieten lokaler, regionaler und überregionaler Zeitungen und Zeitschriften bei regionaler Schwerpunktsetzung</w:t>
      </w:r>
    </w:p>
    <w:p w:rsidR="006953C4" w:rsidRPr="006B228A" w:rsidRDefault="006953C4">
      <w:pPr>
        <w:jc w:val="both"/>
        <w:rPr>
          <w:color w:val="000000"/>
          <w:szCs w:val="20"/>
        </w:rPr>
      </w:pPr>
      <w:r w:rsidRPr="006B228A">
        <w:rPr>
          <w:color w:val="000000"/>
          <w:szCs w:val="20"/>
        </w:rPr>
        <w:t>Siehe Produktgruppe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27.20.05</w:t>
      </w:r>
      <w:r w:rsidRPr="006B228A">
        <w:rPr>
          <w:color w:val="000000"/>
        </w:rPr>
        <w:tab/>
        <w:t>Informationsdienste</w:t>
      </w:r>
    </w:p>
    <w:p w:rsidR="006953C4" w:rsidRPr="006B228A" w:rsidRDefault="006953C4">
      <w:pPr>
        <w:pStyle w:val="Kurzbeschreibung"/>
        <w:rPr>
          <w:color w:val="000000"/>
        </w:rPr>
      </w:pPr>
      <w:r w:rsidRPr="006B228A">
        <w:rPr>
          <w:color w:val="000000"/>
        </w:rPr>
        <w:t>Kurzbeschreibung:</w:t>
      </w:r>
    </w:p>
    <w:p w:rsidR="008847B5" w:rsidRDefault="006953C4">
      <w:pPr>
        <w:jc w:val="both"/>
        <w:rPr>
          <w:color w:val="000000"/>
          <w:szCs w:val="20"/>
        </w:rPr>
      </w:pPr>
      <w:r w:rsidRPr="006B228A">
        <w:rPr>
          <w:color w:val="000000"/>
          <w:szCs w:val="20"/>
        </w:rPr>
        <w:t xml:space="preserve">Bereitstellung von Medien </w:t>
      </w:r>
      <w:r w:rsidR="008847B5">
        <w:rPr>
          <w:color w:val="000000"/>
          <w:szCs w:val="20"/>
        </w:rPr>
        <w:t xml:space="preserve">aller Art </w:t>
      </w:r>
      <w:r w:rsidRPr="006B228A">
        <w:rPr>
          <w:color w:val="000000"/>
          <w:szCs w:val="20"/>
        </w:rPr>
        <w:t xml:space="preserve">und </w:t>
      </w:r>
      <w:r w:rsidR="0067031F">
        <w:rPr>
          <w:color w:val="000000"/>
          <w:szCs w:val="20"/>
        </w:rPr>
        <w:t>der technischen Geräte, die für die Nutzung der M</w:t>
      </w:r>
      <w:r w:rsidR="00403FFA">
        <w:rPr>
          <w:color w:val="000000"/>
          <w:szCs w:val="20"/>
        </w:rPr>
        <w:t>edien</w:t>
      </w:r>
      <w:r w:rsidR="0067031F">
        <w:rPr>
          <w:color w:val="000000"/>
          <w:szCs w:val="20"/>
        </w:rPr>
        <w:t xml:space="preserve"> und des Informationsa</w:t>
      </w:r>
      <w:r w:rsidR="0067031F">
        <w:rPr>
          <w:color w:val="000000"/>
          <w:szCs w:val="20"/>
        </w:rPr>
        <w:t>n</w:t>
      </w:r>
      <w:r w:rsidR="0067031F">
        <w:rPr>
          <w:color w:val="000000"/>
          <w:szCs w:val="20"/>
        </w:rPr>
        <w:t>gebots im Internet erforderlich sind</w:t>
      </w:r>
      <w:r w:rsidR="008847B5">
        <w:rPr>
          <w:color w:val="000000"/>
          <w:szCs w:val="20"/>
        </w:rPr>
        <w:t>;</w:t>
      </w:r>
    </w:p>
    <w:p w:rsidR="008847B5" w:rsidRDefault="006953C4">
      <w:pPr>
        <w:jc w:val="both"/>
        <w:rPr>
          <w:color w:val="000000"/>
          <w:szCs w:val="20"/>
        </w:rPr>
      </w:pPr>
      <w:r w:rsidRPr="006B228A">
        <w:rPr>
          <w:color w:val="000000"/>
          <w:szCs w:val="20"/>
        </w:rPr>
        <w:t>Aufbereitung von Informationsmitteln zur permanenten Nutzung in der Bibliothek</w:t>
      </w:r>
      <w:r w:rsidR="008847B5">
        <w:rPr>
          <w:color w:val="000000"/>
          <w:szCs w:val="20"/>
        </w:rPr>
        <w:t>;</w:t>
      </w:r>
      <w:r w:rsidRPr="006B228A">
        <w:rPr>
          <w:color w:val="000000"/>
          <w:szCs w:val="20"/>
        </w:rPr>
        <w:t xml:space="preserve"> </w:t>
      </w:r>
    </w:p>
    <w:p w:rsidR="006953C4" w:rsidRPr="006B228A" w:rsidRDefault="006953C4">
      <w:pPr>
        <w:jc w:val="both"/>
        <w:rPr>
          <w:color w:val="000000"/>
          <w:szCs w:val="20"/>
        </w:rPr>
      </w:pPr>
      <w:r w:rsidRPr="006B228A">
        <w:rPr>
          <w:color w:val="000000"/>
          <w:szCs w:val="20"/>
        </w:rPr>
        <w:t>Erteilung von Informationen</w:t>
      </w:r>
    </w:p>
    <w:p w:rsidR="008847B5" w:rsidRDefault="008847B5">
      <w:pPr>
        <w:pStyle w:val="Ziele"/>
        <w:rPr>
          <w:color w:val="000000"/>
        </w:rPr>
      </w:pPr>
    </w:p>
    <w:p w:rsidR="006953C4" w:rsidRPr="006B228A" w:rsidRDefault="00D17B03">
      <w:pPr>
        <w:pStyle w:val="Ziele"/>
        <w:rPr>
          <w:color w:val="000000"/>
        </w:rPr>
      </w:pPr>
      <w:r>
        <w:rPr>
          <w:color w:val="000000"/>
        </w:rPr>
        <w:t>Allgemeine Ziele / Auftragsgrundlage:</w:t>
      </w:r>
    </w:p>
    <w:p w:rsidR="008847B5" w:rsidRDefault="008847B5">
      <w:pPr>
        <w:jc w:val="both"/>
        <w:rPr>
          <w:color w:val="000000"/>
          <w:szCs w:val="20"/>
        </w:rPr>
      </w:pPr>
      <w:r>
        <w:rPr>
          <w:color w:val="000000"/>
          <w:szCs w:val="20"/>
        </w:rPr>
        <w:t xml:space="preserve">Verbesserung des </w:t>
      </w:r>
      <w:r w:rsidR="006953C4" w:rsidRPr="006B228A">
        <w:rPr>
          <w:color w:val="000000"/>
          <w:szCs w:val="20"/>
        </w:rPr>
        <w:t>Zugang</w:t>
      </w:r>
      <w:r>
        <w:rPr>
          <w:color w:val="000000"/>
          <w:szCs w:val="20"/>
        </w:rPr>
        <w:t>s</w:t>
      </w:r>
      <w:r w:rsidR="006953C4" w:rsidRPr="006B228A">
        <w:rPr>
          <w:color w:val="000000"/>
          <w:szCs w:val="20"/>
        </w:rPr>
        <w:t xml:space="preserve"> zu Information</w:t>
      </w:r>
      <w:r>
        <w:rPr>
          <w:color w:val="000000"/>
          <w:szCs w:val="20"/>
        </w:rPr>
        <w:t>en</w:t>
      </w:r>
      <w:r w:rsidR="00FC5E28">
        <w:rPr>
          <w:color w:val="000000"/>
          <w:szCs w:val="20"/>
        </w:rPr>
        <w:t xml:space="preserve"> und den angebotenen Medien</w:t>
      </w:r>
      <w:r w:rsidR="006953C4" w:rsidRPr="006B228A">
        <w:rPr>
          <w:color w:val="000000"/>
          <w:szCs w:val="20"/>
        </w:rPr>
        <w:t xml:space="preserve"> </w:t>
      </w:r>
    </w:p>
    <w:p w:rsidR="006953C4" w:rsidRPr="006B228A" w:rsidRDefault="006953C4">
      <w:pPr>
        <w:jc w:val="both"/>
        <w:rPr>
          <w:color w:val="000000"/>
          <w:szCs w:val="20"/>
        </w:rPr>
      </w:pPr>
      <w:r w:rsidRPr="006B228A">
        <w:rPr>
          <w:color w:val="000000"/>
          <w:szCs w:val="20"/>
        </w:rPr>
        <w:t>Siehe Produktgruppe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27.20.06</w:t>
      </w:r>
      <w:r w:rsidRPr="006B228A">
        <w:rPr>
          <w:color w:val="000000"/>
        </w:rPr>
        <w:tab/>
      </w:r>
      <w:r w:rsidRPr="006B228A">
        <w:rPr>
          <w:color w:val="000000"/>
        </w:rPr>
        <w:tab/>
        <w:t>Programmarbeit</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Literatur, Medienvermittlung und Leseförderung durch angebotsbegleitende Veranstaltungen und Ausstellungen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Siehe Produktgruppe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27.20.07</w:t>
      </w:r>
      <w:r w:rsidRPr="006B228A">
        <w:rPr>
          <w:color w:val="000000"/>
        </w:rPr>
        <w:tab/>
      </w:r>
      <w:r w:rsidR="002833CD">
        <w:rPr>
          <w:color w:val="000000"/>
        </w:rPr>
        <w:t>Bibliotheksf</w:t>
      </w:r>
      <w:r w:rsidRPr="006B228A">
        <w:rPr>
          <w:color w:val="000000"/>
        </w:rPr>
        <w:t>ührungen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Einführung in die Bibliotheksbenutzung mit Informationen und Erklärungen über das Angebot der Bibliothek, die Aufste</w:t>
      </w:r>
      <w:r w:rsidRPr="006B228A">
        <w:rPr>
          <w:color w:val="000000"/>
          <w:szCs w:val="20"/>
        </w:rPr>
        <w:t>l</w:t>
      </w:r>
      <w:r w:rsidRPr="006B228A">
        <w:rPr>
          <w:color w:val="000000"/>
          <w:szCs w:val="20"/>
        </w:rPr>
        <w:t>lung der Medien und die Nutzungsmöglichkeiten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noProof/>
          <w:color w:val="000000"/>
        </w:rPr>
      </w:pPr>
      <w:r w:rsidRPr="006B228A">
        <w:rPr>
          <w:noProof/>
          <w:color w:val="000000"/>
        </w:rPr>
        <w:t>Siehe Produktgruppe</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94" w:name="_Toc448927716"/>
      <w:r w:rsidRPr="006B228A">
        <w:rPr>
          <w:color w:val="000000"/>
        </w:rPr>
        <w:t>27.30</w:t>
      </w:r>
      <w:r w:rsidRPr="006B228A">
        <w:rPr>
          <w:color w:val="000000"/>
        </w:rPr>
        <w:tab/>
        <w:t>Kulturpädagogische Einrichtungen</w:t>
      </w:r>
      <w:bookmarkEnd w:id="94"/>
    </w:p>
    <w:p w:rsidR="006953C4" w:rsidRPr="006B228A" w:rsidRDefault="006953C4">
      <w:pPr>
        <w:pStyle w:val="Kurzbeschreibung"/>
        <w:rPr>
          <w:color w:val="000000"/>
        </w:rPr>
      </w:pPr>
      <w:r w:rsidRPr="006B228A">
        <w:rPr>
          <w:color w:val="000000"/>
        </w:rPr>
        <w:t>Kurzbeschreibung:</w:t>
      </w:r>
    </w:p>
    <w:p w:rsidR="00F97573" w:rsidRDefault="00F97573">
      <w:pPr>
        <w:jc w:val="both"/>
        <w:rPr>
          <w:color w:val="000000"/>
          <w:szCs w:val="20"/>
        </w:rPr>
      </w:pPr>
      <w:r>
        <w:rPr>
          <w:color w:val="000000"/>
          <w:szCs w:val="20"/>
        </w:rPr>
        <w:t>Kunst-</w:t>
      </w:r>
      <w:r w:rsidR="00D909EB">
        <w:rPr>
          <w:color w:val="000000"/>
          <w:szCs w:val="20"/>
        </w:rPr>
        <w:t>/</w:t>
      </w:r>
      <w:r>
        <w:rPr>
          <w:color w:val="000000"/>
          <w:szCs w:val="20"/>
        </w:rPr>
        <w:t>Theater-</w:t>
      </w:r>
      <w:r w:rsidR="00D909EB">
        <w:rPr>
          <w:color w:val="000000"/>
          <w:szCs w:val="20"/>
        </w:rPr>
        <w:t>/</w:t>
      </w:r>
      <w:r>
        <w:rPr>
          <w:color w:val="000000"/>
          <w:szCs w:val="20"/>
        </w:rPr>
        <w:t>Tanzschulen</w:t>
      </w:r>
      <w:r w:rsidR="00AA7598">
        <w:rPr>
          <w:color w:val="000000"/>
          <w:szCs w:val="20"/>
        </w:rPr>
        <w:t xml:space="preserve"> </w:t>
      </w:r>
      <w:r w:rsidR="00C633D5" w:rsidRPr="006457F2">
        <w:rPr>
          <w:color w:val="000000"/>
          <w:szCs w:val="20"/>
        </w:rPr>
        <w:t>usw</w:t>
      </w:r>
      <w:r w:rsidR="00AA7598" w:rsidRPr="004E4542">
        <w:rPr>
          <w:color w:val="000000"/>
          <w:szCs w:val="20"/>
        </w:rPr>
        <w:t>.</w:t>
      </w:r>
    </w:p>
    <w:p w:rsidR="0018432B" w:rsidRDefault="0018432B">
      <w:pPr>
        <w:rPr>
          <w:color w:val="000000"/>
        </w:rPr>
      </w:pPr>
    </w:p>
    <w:p w:rsidR="006953C4" w:rsidRPr="006B228A" w:rsidRDefault="00F97573">
      <w:pPr>
        <w:rPr>
          <w:color w:val="000000"/>
        </w:rPr>
      </w:pPr>
      <w:r>
        <w:rPr>
          <w:color w:val="000000"/>
        </w:rPr>
        <w:t xml:space="preserve">Die Produkte können </w:t>
      </w:r>
      <w:r w:rsidR="0071516E">
        <w:rPr>
          <w:color w:val="000000"/>
        </w:rPr>
        <w:t xml:space="preserve">nach </w:t>
      </w:r>
      <w:r>
        <w:rPr>
          <w:color w:val="000000"/>
        </w:rPr>
        <w:t>de</w:t>
      </w:r>
      <w:r w:rsidR="0071516E">
        <w:rPr>
          <w:color w:val="000000"/>
        </w:rPr>
        <w:t>m</w:t>
      </w:r>
      <w:r w:rsidR="00A24067">
        <w:rPr>
          <w:color w:val="000000"/>
        </w:rPr>
        <w:t xml:space="preserve"> örtlichen </w:t>
      </w:r>
      <w:r w:rsidRPr="00F774E9">
        <w:rPr>
          <w:color w:val="000000"/>
        </w:rPr>
        <w:t xml:space="preserve">Bedarf gebildet </w:t>
      </w:r>
      <w:r w:rsidRPr="006457F2">
        <w:rPr>
          <w:color w:val="000000"/>
        </w:rPr>
        <w:t>werden</w:t>
      </w:r>
    </w:p>
    <w:p w:rsidR="006953C4" w:rsidRDefault="006953C4">
      <w:pPr>
        <w:rPr>
          <w:color w:val="000000"/>
        </w:rPr>
      </w:pPr>
    </w:p>
    <w:p w:rsidR="00AA7598" w:rsidRPr="006B228A" w:rsidRDefault="00AA7598">
      <w:pPr>
        <w:rPr>
          <w:color w:val="000000"/>
        </w:rPr>
      </w:pPr>
    </w:p>
    <w:p w:rsidR="006953C4" w:rsidRPr="006B228A" w:rsidRDefault="006953C4">
      <w:pPr>
        <w:pStyle w:val="berschrift3"/>
        <w:rPr>
          <w:color w:val="000000"/>
        </w:rPr>
      </w:pPr>
      <w:r w:rsidRPr="006B228A">
        <w:rPr>
          <w:color w:val="000000"/>
        </w:rPr>
        <w:t>Produktbereich:</w:t>
      </w:r>
    </w:p>
    <w:p w:rsidR="006953C4" w:rsidRPr="006B228A" w:rsidRDefault="006953C4">
      <w:pPr>
        <w:pStyle w:val="berschrift1"/>
        <w:rPr>
          <w:color w:val="000000"/>
        </w:rPr>
      </w:pPr>
      <w:bookmarkStart w:id="95" w:name="_Toc448927717"/>
      <w:r w:rsidRPr="006B228A">
        <w:rPr>
          <w:color w:val="000000"/>
        </w:rPr>
        <w:t>28</w:t>
      </w:r>
      <w:r w:rsidRPr="006B228A">
        <w:rPr>
          <w:color w:val="000000"/>
        </w:rPr>
        <w:tab/>
        <w:t>Sonstige Kulturpflege</w:t>
      </w:r>
      <w:bookmarkEnd w:id="95"/>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96" w:name="_Toc448927718"/>
      <w:r w:rsidRPr="006B228A">
        <w:rPr>
          <w:color w:val="000000"/>
        </w:rPr>
        <w:t>28.10</w:t>
      </w:r>
      <w:r w:rsidRPr="006B228A">
        <w:rPr>
          <w:color w:val="000000"/>
        </w:rPr>
        <w:tab/>
        <w:t>Sonstige Kulturpflege</w:t>
      </w:r>
      <w:bookmarkEnd w:id="96"/>
    </w:p>
    <w:p w:rsidR="00291460" w:rsidRPr="00BF3471" w:rsidRDefault="00291460" w:rsidP="00090248">
      <w:pPr>
        <w:pStyle w:val="Textkrper3"/>
        <w:tabs>
          <w:tab w:val="clear" w:pos="1134"/>
        </w:tabs>
        <w:autoSpaceDE/>
        <w:autoSpaceDN/>
        <w:adjustRightInd/>
        <w:rPr>
          <w:rFonts w:cs="Times New Roman"/>
          <w:noProof w:val="0"/>
          <w:color w:val="000000"/>
          <w:szCs w:val="20"/>
          <w:u w:val="single"/>
        </w:rPr>
      </w:pPr>
      <w:r w:rsidRPr="00BF3471">
        <w:rPr>
          <w:rFonts w:cs="Times New Roman"/>
          <w:noProof w:val="0"/>
          <w:color w:val="000000"/>
          <w:szCs w:val="20"/>
          <w:u w:val="single"/>
        </w:rPr>
        <w:t>Kurzbeschreibung:</w:t>
      </w:r>
    </w:p>
    <w:p w:rsidR="00291460" w:rsidRDefault="00291460" w:rsidP="00090248">
      <w:pPr>
        <w:pStyle w:val="Textkrper3"/>
        <w:tabs>
          <w:tab w:val="clear" w:pos="1134"/>
        </w:tabs>
        <w:autoSpaceDE/>
        <w:autoSpaceDN/>
        <w:adjustRightInd/>
        <w:rPr>
          <w:rFonts w:cs="Times New Roman"/>
          <w:noProof w:val="0"/>
          <w:color w:val="000000"/>
          <w:szCs w:val="20"/>
        </w:rPr>
      </w:pPr>
    </w:p>
    <w:p w:rsidR="00090248" w:rsidRDefault="00090248" w:rsidP="00090248">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Kulturpflege i</w:t>
      </w:r>
      <w:r w:rsidRPr="006B228A">
        <w:rPr>
          <w:rFonts w:cs="Times New Roman"/>
          <w:noProof w:val="0"/>
          <w:color w:val="000000"/>
          <w:szCs w:val="20"/>
        </w:rPr>
        <w:t>n den Bereichen Literatur, Bildende Kunst, Darstellende Kunst, Film</w:t>
      </w:r>
      <w:r>
        <w:rPr>
          <w:rFonts w:cs="Times New Roman"/>
          <w:noProof w:val="0"/>
          <w:color w:val="000000"/>
          <w:szCs w:val="20"/>
        </w:rPr>
        <w:t> / </w:t>
      </w:r>
      <w:r w:rsidRPr="006B228A">
        <w:rPr>
          <w:rFonts w:cs="Times New Roman"/>
          <w:noProof w:val="0"/>
          <w:color w:val="000000"/>
          <w:szCs w:val="20"/>
        </w:rPr>
        <w:t>Medien, Weiterbildung, Geschichte, Interkulturelles</w:t>
      </w:r>
      <w:r>
        <w:rPr>
          <w:rFonts w:cs="Times New Roman"/>
          <w:noProof w:val="0"/>
          <w:color w:val="000000"/>
          <w:szCs w:val="20"/>
        </w:rPr>
        <w:t> / </w:t>
      </w:r>
      <w:r w:rsidRPr="006B228A">
        <w:rPr>
          <w:rFonts w:cs="Times New Roman"/>
          <w:noProof w:val="0"/>
          <w:color w:val="000000"/>
          <w:szCs w:val="20"/>
        </w:rPr>
        <w:t>Völkerverständigung, Wissenschaft, Interdisziplinäres</w:t>
      </w:r>
      <w:r>
        <w:rPr>
          <w:rFonts w:cs="Times New Roman"/>
          <w:noProof w:val="0"/>
          <w:color w:val="000000"/>
          <w:szCs w:val="20"/>
        </w:rPr>
        <w:t>;</w:t>
      </w:r>
    </w:p>
    <w:p w:rsidR="00090248" w:rsidRPr="006B228A" w:rsidRDefault="00090248" w:rsidP="00090248">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Kulturveranstaltungen in städtepartnerschaftlichen oder internationalen Beziehungen</w:t>
      </w:r>
    </w:p>
    <w:p w:rsidR="00090248" w:rsidRDefault="00090248">
      <w:pPr>
        <w:pStyle w:val="berschrift3"/>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8204E0">
      <w:pPr>
        <w:pStyle w:val="Produktbezeichnung"/>
        <w:ind w:left="1134" w:hanging="1134"/>
        <w:rPr>
          <w:color w:val="000000"/>
        </w:rPr>
      </w:pPr>
      <w:r w:rsidRPr="006B228A">
        <w:rPr>
          <w:color w:val="000000"/>
        </w:rPr>
        <w:t>28.10.01</w:t>
      </w:r>
      <w:r w:rsidRPr="006B228A">
        <w:rPr>
          <w:color w:val="000000"/>
        </w:rPr>
        <w:tab/>
        <w:t>Kulturförderung (</w:t>
      </w:r>
      <w:r w:rsidR="003B0E4F">
        <w:rPr>
          <w:color w:val="000000"/>
        </w:rPr>
        <w:t xml:space="preserve">sonstige Förderung, </w:t>
      </w:r>
      <w:r w:rsidRPr="006B228A">
        <w:rPr>
          <w:color w:val="000000"/>
        </w:rPr>
        <w:t>ohne Musikförderung)</w:t>
      </w:r>
    </w:p>
    <w:p w:rsidR="006953C4" w:rsidRPr="006B228A" w:rsidRDefault="006953C4">
      <w:pPr>
        <w:pStyle w:val="Kurzbeschreibung"/>
        <w:rPr>
          <w:color w:val="000000"/>
        </w:rPr>
      </w:pPr>
      <w:r w:rsidRPr="006B228A">
        <w:rPr>
          <w:color w:val="000000"/>
        </w:rPr>
        <w:t>Kurzbeschreibung:</w:t>
      </w:r>
    </w:p>
    <w:p w:rsidR="006953C4" w:rsidRPr="006B228A" w:rsidRDefault="006140BF" w:rsidP="00090248">
      <w:pPr>
        <w:pStyle w:val="Textkrper3"/>
        <w:tabs>
          <w:tab w:val="clear" w:pos="1134"/>
        </w:tabs>
        <w:autoSpaceDE/>
        <w:autoSpaceDN/>
        <w:adjustRightInd/>
        <w:rPr>
          <w:rFonts w:cs="Times New Roman"/>
          <w:noProof w:val="0"/>
          <w:color w:val="000000"/>
          <w:szCs w:val="20"/>
        </w:rPr>
      </w:pPr>
      <w:r w:rsidRPr="006B228A">
        <w:rPr>
          <w:rFonts w:cs="Times New Roman"/>
          <w:bCs/>
          <w:noProof w:val="0"/>
          <w:color w:val="000000"/>
          <w:szCs w:val="20"/>
        </w:rPr>
        <w:t xml:space="preserve">Institutionelle </w:t>
      </w:r>
      <w:r>
        <w:rPr>
          <w:rFonts w:cs="Times New Roman"/>
          <w:bCs/>
          <w:noProof w:val="0"/>
          <w:color w:val="000000"/>
          <w:szCs w:val="20"/>
        </w:rPr>
        <w:t>oder Projektf</w:t>
      </w:r>
      <w:r w:rsidRPr="006B228A">
        <w:rPr>
          <w:rFonts w:cs="Times New Roman"/>
          <w:bCs/>
          <w:noProof w:val="0"/>
          <w:color w:val="000000"/>
          <w:szCs w:val="20"/>
        </w:rPr>
        <w:t>örderung</w:t>
      </w:r>
      <w:r>
        <w:rPr>
          <w:rFonts w:cs="Times New Roman"/>
          <w:noProof w:val="0"/>
          <w:color w:val="000000"/>
          <w:szCs w:val="20"/>
        </w:rPr>
        <w:t xml:space="preserve"> </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Förderung des privaten und ehrenamtlichen Engagements</w:t>
      </w:r>
    </w:p>
    <w:p w:rsidR="006953C4" w:rsidRPr="006B228A" w:rsidRDefault="006953C4">
      <w:pPr>
        <w:jc w:val="both"/>
        <w:rPr>
          <w:color w:val="000000"/>
          <w:szCs w:val="20"/>
        </w:rPr>
      </w:pPr>
      <w:r w:rsidRPr="006B228A">
        <w:rPr>
          <w:color w:val="000000"/>
          <w:szCs w:val="20"/>
        </w:rPr>
        <w:t>Vielfältiges, allgemein zugängliches und zielgruppenorientiertes Angebot</w:t>
      </w:r>
    </w:p>
    <w:p w:rsidR="006953C4" w:rsidRPr="006B228A" w:rsidRDefault="006953C4">
      <w:pPr>
        <w:jc w:val="both"/>
        <w:rPr>
          <w:color w:val="000000"/>
          <w:szCs w:val="20"/>
        </w:rPr>
      </w:pPr>
      <w:r w:rsidRPr="006B228A">
        <w:rPr>
          <w:color w:val="000000"/>
          <w:szCs w:val="20"/>
        </w:rPr>
        <w:t>Sicherung der Kontinuität der Arbeit kultureller Einrichtungen</w:t>
      </w:r>
    </w:p>
    <w:p w:rsidR="006953C4" w:rsidRPr="006B228A" w:rsidRDefault="006953C4">
      <w:pPr>
        <w:jc w:val="both"/>
        <w:rPr>
          <w:color w:val="000000"/>
          <w:szCs w:val="20"/>
        </w:rPr>
      </w:pPr>
      <w:r w:rsidRPr="006B228A">
        <w:rPr>
          <w:color w:val="000000"/>
          <w:szCs w:val="20"/>
        </w:rPr>
        <w:t>Förderung von Künstlern</w:t>
      </w:r>
      <w:r w:rsidR="00D909EB">
        <w:rPr>
          <w:color w:val="000000"/>
          <w:szCs w:val="20"/>
        </w:rPr>
        <w:t>/</w:t>
      </w:r>
      <w:r w:rsidRPr="006B228A">
        <w:rPr>
          <w:color w:val="000000"/>
          <w:szCs w:val="20"/>
        </w:rPr>
        <w:t>-innen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28.10.02</w:t>
      </w:r>
      <w:r w:rsidRPr="006B228A">
        <w:rPr>
          <w:color w:val="000000"/>
        </w:rPr>
        <w:tab/>
        <w:t>Eigene Projekte, Kooperationen, Kulturpreise</w:t>
      </w:r>
    </w:p>
    <w:p w:rsidR="006953C4" w:rsidRPr="006B228A" w:rsidRDefault="006953C4">
      <w:pPr>
        <w:pStyle w:val="Kurzbeschreibung"/>
        <w:rPr>
          <w:color w:val="000000"/>
        </w:rPr>
      </w:pPr>
      <w:r w:rsidRPr="006B228A">
        <w:rPr>
          <w:color w:val="000000"/>
        </w:rPr>
        <w:t>Kurzbeschreibung:</w:t>
      </w:r>
    </w:p>
    <w:p w:rsidR="006953C4" w:rsidRPr="006B228A" w:rsidRDefault="007A78B0" w:rsidP="007A78B0">
      <w:pPr>
        <w:jc w:val="both"/>
        <w:rPr>
          <w:color w:val="000000"/>
          <w:szCs w:val="20"/>
        </w:rPr>
      </w:pPr>
      <w:r>
        <w:rPr>
          <w:color w:val="000000"/>
          <w:szCs w:val="20"/>
        </w:rPr>
        <w:t xml:space="preserve">Durchführung </w:t>
      </w:r>
      <w:r w:rsidR="006953C4" w:rsidRPr="006B228A">
        <w:rPr>
          <w:color w:val="000000"/>
          <w:szCs w:val="20"/>
        </w:rPr>
        <w:t>von Veranstaltungen</w:t>
      </w:r>
      <w:r w:rsidR="00D909EB">
        <w:rPr>
          <w:color w:val="000000"/>
          <w:szCs w:val="20"/>
        </w:rPr>
        <w:t> / </w:t>
      </w:r>
      <w:r w:rsidR="006953C4" w:rsidRPr="006B228A">
        <w:rPr>
          <w:color w:val="000000"/>
          <w:szCs w:val="20"/>
        </w:rPr>
        <w:t>Veranstaltungsreihen</w:t>
      </w:r>
      <w:r>
        <w:rPr>
          <w:color w:val="000000"/>
          <w:szCs w:val="20"/>
        </w:rPr>
        <w:t xml:space="preserve"> und Verleihung von Kulturpreisen</w:t>
      </w:r>
      <w:r w:rsidR="00454A18">
        <w:rPr>
          <w:color w:val="000000"/>
          <w:szCs w:val="20"/>
        </w:rPr>
        <w:t xml:space="preserve">, auch </w:t>
      </w:r>
      <w:r w:rsidR="006953C4" w:rsidRPr="006B228A">
        <w:rPr>
          <w:color w:val="000000"/>
          <w:szCs w:val="20"/>
        </w:rPr>
        <w:t>in Kooperation mit Dritten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Bereitstell</w:t>
      </w:r>
      <w:r w:rsidR="00AE73C2">
        <w:rPr>
          <w:color w:val="000000"/>
          <w:szCs w:val="20"/>
        </w:rPr>
        <w:t>ung</w:t>
      </w:r>
      <w:r w:rsidRPr="006B228A">
        <w:rPr>
          <w:color w:val="000000"/>
          <w:szCs w:val="20"/>
        </w:rPr>
        <w:t xml:space="preserve"> von vielfältigen kulturellen Angeboten</w:t>
      </w:r>
    </w:p>
    <w:p w:rsidR="006953C4" w:rsidRPr="006B228A" w:rsidRDefault="006953C4">
      <w:pPr>
        <w:jc w:val="both"/>
        <w:rPr>
          <w:color w:val="000000"/>
          <w:szCs w:val="20"/>
        </w:rPr>
      </w:pPr>
      <w:r w:rsidRPr="006B228A">
        <w:rPr>
          <w:color w:val="000000"/>
          <w:szCs w:val="20"/>
        </w:rPr>
        <w:t>Herausheb</w:t>
      </w:r>
      <w:r w:rsidR="00AE73C2">
        <w:rPr>
          <w:color w:val="000000"/>
          <w:szCs w:val="20"/>
        </w:rPr>
        <w:t>ung</w:t>
      </w:r>
      <w:r w:rsidR="00D909EB">
        <w:rPr>
          <w:color w:val="000000"/>
          <w:szCs w:val="20"/>
        </w:rPr>
        <w:t> / </w:t>
      </w:r>
      <w:r w:rsidRPr="006B228A">
        <w:rPr>
          <w:color w:val="000000"/>
          <w:szCs w:val="20"/>
        </w:rPr>
        <w:t>Förderung besonderer Leistungen im kulturellen Bereich durch Preise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28.10.03</w:t>
      </w:r>
      <w:r w:rsidRPr="006B228A">
        <w:rPr>
          <w:color w:val="000000"/>
        </w:rPr>
        <w:tab/>
        <w:t>Kulturinformation (Marketing, Beratung, Information)</w:t>
      </w:r>
    </w:p>
    <w:p w:rsidR="006953C4" w:rsidRPr="006B228A" w:rsidRDefault="006953C4">
      <w:pPr>
        <w:pStyle w:val="Kurzbeschreibung"/>
        <w:rPr>
          <w:color w:val="000000"/>
        </w:rPr>
      </w:pPr>
      <w:r w:rsidRPr="006B228A">
        <w:rPr>
          <w:color w:val="000000"/>
        </w:rPr>
        <w:t>Kurzbeschreibung:</w:t>
      </w:r>
    </w:p>
    <w:p w:rsidR="006953C4" w:rsidRDefault="006953C4">
      <w:pPr>
        <w:jc w:val="both"/>
        <w:rPr>
          <w:color w:val="000000"/>
          <w:szCs w:val="20"/>
        </w:rPr>
      </w:pPr>
      <w:r w:rsidRPr="006B228A">
        <w:rPr>
          <w:color w:val="000000"/>
          <w:szCs w:val="20"/>
        </w:rPr>
        <w:t>Sammlung</w:t>
      </w:r>
      <w:r w:rsidR="008A6514">
        <w:rPr>
          <w:color w:val="000000"/>
          <w:szCs w:val="20"/>
        </w:rPr>
        <w:t xml:space="preserve">, </w:t>
      </w:r>
      <w:r w:rsidRPr="006B228A">
        <w:rPr>
          <w:color w:val="000000"/>
          <w:szCs w:val="20"/>
        </w:rPr>
        <w:t xml:space="preserve">Aufbereitung </w:t>
      </w:r>
      <w:r w:rsidR="008A6514">
        <w:rPr>
          <w:color w:val="000000"/>
          <w:szCs w:val="20"/>
        </w:rPr>
        <w:t xml:space="preserve">und Veröffentlichung </w:t>
      </w:r>
      <w:r w:rsidRPr="006B228A">
        <w:rPr>
          <w:color w:val="000000"/>
          <w:szCs w:val="20"/>
        </w:rPr>
        <w:t>von Kulturveranstaltungsdaten, Informationsveranstaltungen</w:t>
      </w:r>
      <w:r w:rsidR="008A6514">
        <w:rPr>
          <w:color w:val="000000"/>
          <w:szCs w:val="20"/>
        </w:rPr>
        <w:t xml:space="preserve"> u. a.</w:t>
      </w:r>
      <w:r w:rsidRPr="006B228A">
        <w:rPr>
          <w:color w:val="000000"/>
          <w:szCs w:val="20"/>
        </w:rPr>
        <w:t xml:space="preserve"> </w:t>
      </w:r>
    </w:p>
    <w:p w:rsidR="006953C4" w:rsidRPr="006B228A" w:rsidRDefault="006953C4">
      <w:pPr>
        <w:jc w:val="both"/>
        <w:rPr>
          <w:noProof/>
          <w:color w:val="000000"/>
        </w:rPr>
      </w:pPr>
      <w:r w:rsidRPr="006B228A">
        <w:rPr>
          <w:color w:val="000000"/>
          <w:szCs w:val="20"/>
        </w:rPr>
        <w:t xml:space="preserve">Entwickeln und Umsetzen eigener kulturpädagogischer Konzepte </w:t>
      </w:r>
      <w:r w:rsidR="004E4B27">
        <w:rPr>
          <w:color w:val="000000"/>
          <w:szCs w:val="20"/>
        </w:rPr>
        <w:t xml:space="preserve">und </w:t>
      </w:r>
      <w:r w:rsidRPr="006B228A">
        <w:rPr>
          <w:color w:val="000000"/>
          <w:szCs w:val="20"/>
        </w:rPr>
        <w:t xml:space="preserve">Verknüpfung </w:t>
      </w:r>
      <w:r w:rsidR="004E4B27">
        <w:rPr>
          <w:color w:val="000000"/>
          <w:szCs w:val="20"/>
        </w:rPr>
        <w:t xml:space="preserve">mit den </w:t>
      </w:r>
      <w:r w:rsidRPr="006B228A">
        <w:rPr>
          <w:color w:val="000000"/>
          <w:szCs w:val="20"/>
        </w:rPr>
        <w:t>Aktivitäten anderer Kultu</w:t>
      </w:r>
      <w:r w:rsidRPr="006B228A">
        <w:rPr>
          <w:color w:val="000000"/>
          <w:szCs w:val="20"/>
        </w:rPr>
        <w:t>r</w:t>
      </w:r>
      <w:r w:rsidRPr="006B228A">
        <w:rPr>
          <w:color w:val="000000"/>
          <w:szCs w:val="20"/>
        </w:rPr>
        <w:t xml:space="preserve">träger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Darstellung des kulturellen Angebots</w:t>
      </w:r>
    </w:p>
    <w:p w:rsidR="006953C4" w:rsidRPr="006B228A" w:rsidRDefault="006953C4">
      <w:pPr>
        <w:jc w:val="both"/>
        <w:rPr>
          <w:color w:val="000000"/>
          <w:szCs w:val="20"/>
        </w:rPr>
      </w:pPr>
      <w:r w:rsidRPr="006B228A">
        <w:rPr>
          <w:color w:val="000000"/>
          <w:szCs w:val="20"/>
        </w:rPr>
        <w:t xml:space="preserve">Kulturelle Werbung für die </w:t>
      </w:r>
      <w:r w:rsidR="0067031F">
        <w:rPr>
          <w:color w:val="000000"/>
          <w:szCs w:val="20"/>
        </w:rPr>
        <w:t>Kommune</w:t>
      </w:r>
    </w:p>
    <w:p w:rsidR="006953C4" w:rsidRPr="006B228A" w:rsidRDefault="006953C4">
      <w:pPr>
        <w:jc w:val="both"/>
        <w:rPr>
          <w:color w:val="000000"/>
          <w:szCs w:val="20"/>
        </w:rPr>
      </w:pPr>
      <w:r w:rsidRPr="006B228A">
        <w:rPr>
          <w:color w:val="000000"/>
          <w:szCs w:val="20"/>
        </w:rPr>
        <w:t>Darstellung und Vermittlung kultureller Inhalte und Zusammenhänge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28.10.04</w:t>
      </w:r>
      <w:r w:rsidRPr="006B228A">
        <w:rPr>
          <w:color w:val="000000"/>
        </w:rPr>
        <w:tab/>
        <w:t>Betrieb eines Kulturzentrums</w:t>
      </w:r>
    </w:p>
    <w:p w:rsidR="006953C4" w:rsidRPr="006B228A" w:rsidRDefault="006953C4">
      <w:pPr>
        <w:pStyle w:val="Kurzbeschreibung"/>
        <w:rPr>
          <w:color w:val="000000"/>
        </w:rPr>
      </w:pPr>
      <w:r w:rsidRPr="006B228A">
        <w:rPr>
          <w:color w:val="000000"/>
        </w:rPr>
        <w:t>Kurzbeschreibung:</w:t>
      </w:r>
    </w:p>
    <w:p w:rsidR="006953C4" w:rsidRPr="006B228A" w:rsidRDefault="006953C4" w:rsidP="00AA7598">
      <w:pPr>
        <w:jc w:val="both"/>
        <w:rPr>
          <w:color w:val="000000"/>
        </w:rPr>
      </w:pPr>
      <w:r w:rsidRPr="006B228A">
        <w:rPr>
          <w:color w:val="000000"/>
          <w:szCs w:val="20"/>
        </w:rPr>
        <w:t xml:space="preserve">Trägerschaft und Betrieb eines </w:t>
      </w:r>
      <w:r w:rsidR="004E62DF">
        <w:rPr>
          <w:color w:val="000000"/>
          <w:szCs w:val="20"/>
        </w:rPr>
        <w:t xml:space="preserve">Kultur- und </w:t>
      </w:r>
      <w:r w:rsidRPr="006B228A">
        <w:rPr>
          <w:color w:val="000000"/>
          <w:szCs w:val="20"/>
        </w:rPr>
        <w:t>Veranstaltungszentrums</w:t>
      </w:r>
    </w:p>
    <w:p w:rsidR="008766FD" w:rsidRDefault="008766FD">
      <w:pPr>
        <w:pStyle w:val="Ziele"/>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Schaffung eines ergänzenden kulturellen Angebots</w:t>
      </w:r>
    </w:p>
    <w:p w:rsidR="006953C4" w:rsidRPr="006B228A" w:rsidRDefault="006953C4">
      <w:pPr>
        <w:jc w:val="both"/>
        <w:rPr>
          <w:color w:val="000000"/>
          <w:szCs w:val="20"/>
        </w:rPr>
      </w:pPr>
      <w:r w:rsidRPr="006B228A">
        <w:rPr>
          <w:color w:val="000000"/>
          <w:szCs w:val="20"/>
        </w:rPr>
        <w:t>Auftrittsmöglichkeiten für Nachwuchskünstler und Gruppen schaffen</w:t>
      </w:r>
    </w:p>
    <w:p w:rsidR="006953C4" w:rsidRPr="006B228A" w:rsidRDefault="006953C4">
      <w:pPr>
        <w:jc w:val="both"/>
        <w:rPr>
          <w:color w:val="000000"/>
          <w:szCs w:val="20"/>
        </w:rPr>
      </w:pPr>
      <w:r w:rsidRPr="006B228A">
        <w:rPr>
          <w:color w:val="000000"/>
          <w:szCs w:val="20"/>
        </w:rPr>
        <w:t>Förderung des kulturellen Lebens</w:t>
      </w:r>
    </w:p>
    <w:p w:rsidR="006953C4" w:rsidRPr="006B228A" w:rsidRDefault="006953C4">
      <w:pPr>
        <w:jc w:val="both"/>
        <w:rPr>
          <w:color w:val="000000"/>
          <w:szCs w:val="20"/>
        </w:rPr>
      </w:pPr>
      <w:r w:rsidRPr="006B228A">
        <w:rPr>
          <w:color w:val="000000"/>
          <w:szCs w:val="20"/>
        </w:rPr>
        <w:t>Förderung sowohl einzelner Spitzenleistungen als auch der Breite des Engagements</w:t>
      </w:r>
    </w:p>
    <w:p w:rsidR="006953C4" w:rsidRDefault="006953C4">
      <w:pPr>
        <w:jc w:val="both"/>
        <w:rPr>
          <w:noProof/>
          <w:color w:val="000000"/>
        </w:rPr>
      </w:pPr>
    </w:p>
    <w:p w:rsidR="00A1038D" w:rsidRPr="006B228A" w:rsidRDefault="00A1038D">
      <w:pPr>
        <w:jc w:val="both"/>
        <w:rPr>
          <w:noProof/>
          <w:color w:val="000000"/>
        </w:rPr>
      </w:pPr>
    </w:p>
    <w:p w:rsidR="00A5371B" w:rsidRPr="006B228A" w:rsidRDefault="00A5371B" w:rsidP="00A5371B">
      <w:pPr>
        <w:pStyle w:val="berschrift3"/>
        <w:rPr>
          <w:color w:val="000000"/>
        </w:rPr>
      </w:pPr>
      <w:r w:rsidRPr="006B228A">
        <w:rPr>
          <w:color w:val="000000"/>
        </w:rPr>
        <w:t>Produktbereich:</w:t>
      </w:r>
    </w:p>
    <w:p w:rsidR="00A5371B" w:rsidRDefault="00A5371B" w:rsidP="00184E0D">
      <w:pPr>
        <w:pStyle w:val="berschrift1"/>
        <w:rPr>
          <w:b w:val="0"/>
          <w:color w:val="000000"/>
        </w:rPr>
      </w:pPr>
      <w:bookmarkStart w:id="97" w:name="_Toc448927719"/>
      <w:r w:rsidRPr="000E5EF9">
        <w:rPr>
          <w:color w:val="000000"/>
        </w:rPr>
        <w:t>29</w:t>
      </w:r>
      <w:r w:rsidR="000E5EF9" w:rsidRPr="000E5EF9">
        <w:rPr>
          <w:color w:val="000000"/>
        </w:rPr>
        <w:t xml:space="preserve"> </w:t>
      </w:r>
      <w:r w:rsidR="000E5EF9">
        <w:rPr>
          <w:color w:val="000000"/>
        </w:rPr>
        <w:tab/>
      </w:r>
      <w:r w:rsidR="000E5EF9" w:rsidRPr="00BF3471">
        <w:rPr>
          <w:color w:val="000000"/>
        </w:rPr>
        <w:t>Förderung von Kirchengemeinden und sonstigen Religionsgemeinschaften</w:t>
      </w:r>
      <w:bookmarkEnd w:id="97"/>
    </w:p>
    <w:p w:rsidR="000D394C" w:rsidRPr="00BF3471" w:rsidRDefault="000D394C" w:rsidP="000D394C">
      <w:pPr>
        <w:pStyle w:val="Produktgruppeneu"/>
        <w:rPr>
          <w:color w:val="000000"/>
        </w:rPr>
      </w:pPr>
      <w:r w:rsidRPr="00BF3471">
        <w:rPr>
          <w:color w:val="000000"/>
        </w:rPr>
        <w:t xml:space="preserve">Produktgruppe: </w:t>
      </w:r>
    </w:p>
    <w:p w:rsidR="000D394C" w:rsidRDefault="000D394C" w:rsidP="000D394C">
      <w:pPr>
        <w:pStyle w:val="Produktgruppe"/>
        <w:ind w:left="1134" w:hanging="1134"/>
        <w:rPr>
          <w:color w:val="000000"/>
        </w:rPr>
      </w:pPr>
      <w:bookmarkStart w:id="98" w:name="_Toc448927720"/>
      <w:r w:rsidRPr="00BF3471">
        <w:rPr>
          <w:color w:val="000000"/>
        </w:rPr>
        <w:t xml:space="preserve">29.10 </w:t>
      </w:r>
      <w:r w:rsidRPr="00BF3471">
        <w:rPr>
          <w:color w:val="000000"/>
        </w:rPr>
        <w:tab/>
        <w:t>Förderung von Kirchengemeinden und sonstigen Religionsgemeinschaften</w:t>
      </w:r>
      <w:bookmarkEnd w:id="98"/>
    </w:p>
    <w:p w:rsidR="00BF3471" w:rsidRDefault="00BF3471" w:rsidP="000D394C">
      <w:pPr>
        <w:pStyle w:val="Kurzbeschreibung"/>
        <w:rPr>
          <w:color w:val="000000"/>
        </w:rPr>
      </w:pPr>
      <w:r w:rsidRPr="00DF1F87">
        <w:rPr>
          <w:color w:val="000000"/>
        </w:rPr>
        <w:t>Buchungshinweis:</w:t>
      </w:r>
    </w:p>
    <w:p w:rsidR="00BF3471" w:rsidRPr="00740197" w:rsidRDefault="00BF3471" w:rsidP="000D394C">
      <w:pPr>
        <w:pStyle w:val="Kurzbeschreibung"/>
        <w:rPr>
          <w:color w:val="000000"/>
          <w:u w:val="none"/>
        </w:rPr>
      </w:pPr>
      <w:r w:rsidRPr="00740197">
        <w:rPr>
          <w:color w:val="000000"/>
          <w:u w:val="none"/>
        </w:rPr>
        <w:t>Zuschüsse an Religionsgemeinschaften für die Errichtung und Unterhaltung von Schulen bei Produkt 21.50.03 , für Sozialeinrichtungen bei Produkt 31.40.01 oder bei Produktbereich 36  sowie für Gesundheitseinrichtungen bei Produktbereich 41.</w:t>
      </w:r>
    </w:p>
    <w:p w:rsidR="000D394C" w:rsidRDefault="000D394C" w:rsidP="000D394C">
      <w:pPr>
        <w:pStyle w:val="Kurzbeschreibung"/>
        <w:rPr>
          <w:color w:val="000000"/>
        </w:rPr>
      </w:pPr>
      <w:r>
        <w:rPr>
          <w:color w:val="000000"/>
        </w:rPr>
        <w:t xml:space="preserve">Kurzbeschreibung: </w:t>
      </w:r>
    </w:p>
    <w:p w:rsidR="00553BA1" w:rsidRDefault="000D394C">
      <w:pPr>
        <w:rPr>
          <w:color w:val="000000"/>
        </w:rPr>
      </w:pPr>
      <w:r>
        <w:rPr>
          <w:color w:val="000000"/>
        </w:rPr>
        <w:t>Allgemeine Förderung von Religionsgemeinschaften,</w:t>
      </w:r>
      <w:r w:rsidR="007E211A">
        <w:rPr>
          <w:color w:val="000000"/>
        </w:rPr>
        <w:t xml:space="preserve"> Erfüllung von Verpflichtungen, </w:t>
      </w:r>
      <w:r w:rsidRPr="006457F2">
        <w:rPr>
          <w:color w:val="000000"/>
        </w:rPr>
        <w:t>z. B. zur</w:t>
      </w:r>
      <w:r w:rsidR="007E211A" w:rsidRPr="006457F2">
        <w:rPr>
          <w:color w:val="000000"/>
        </w:rPr>
        <w:t xml:space="preserve"> Unterhaltung kirchlicher Bauten</w:t>
      </w:r>
      <w:r w:rsidRPr="004E4542">
        <w:rPr>
          <w:color w:val="000000"/>
        </w:rPr>
        <w:t>;</w:t>
      </w:r>
    </w:p>
    <w:p w:rsidR="000D394C" w:rsidRDefault="000D394C">
      <w:pPr>
        <w:rPr>
          <w:color w:val="000000"/>
        </w:rPr>
      </w:pPr>
      <w:r>
        <w:rPr>
          <w:color w:val="000000"/>
        </w:rPr>
        <w:t>Förderung von Einzel</w:t>
      </w:r>
      <w:r w:rsidR="0037466C">
        <w:rPr>
          <w:color w:val="000000"/>
        </w:rPr>
        <w:t xml:space="preserve">maßnahmen </w:t>
      </w:r>
      <w:r w:rsidR="003547A9">
        <w:rPr>
          <w:color w:val="000000"/>
        </w:rPr>
        <w:t xml:space="preserve">für </w:t>
      </w:r>
      <w:r w:rsidR="003547A9" w:rsidRPr="004E4542">
        <w:rPr>
          <w:color w:val="000000"/>
        </w:rPr>
        <w:t xml:space="preserve">religiöse </w:t>
      </w:r>
      <w:r w:rsidR="003547A9" w:rsidRPr="006457F2">
        <w:rPr>
          <w:color w:val="000000"/>
        </w:rPr>
        <w:t>Zwecke</w:t>
      </w:r>
    </w:p>
    <w:p w:rsidR="000D394C" w:rsidRDefault="000D394C">
      <w:pPr>
        <w:rPr>
          <w:color w:val="000000"/>
        </w:rPr>
      </w:pPr>
    </w:p>
    <w:p w:rsidR="00291460" w:rsidRPr="0037466C" w:rsidRDefault="00291460" w:rsidP="00291460">
      <w:pPr>
        <w:pStyle w:val="Kurzbeschreibung"/>
        <w:rPr>
          <w:color w:val="000000"/>
          <w:u w:val="none"/>
        </w:rPr>
      </w:pPr>
      <w:r w:rsidRPr="0037466C">
        <w:rPr>
          <w:color w:val="000000"/>
          <w:u w:val="none"/>
        </w:rPr>
        <w:t xml:space="preserve">Die Produkte können </w:t>
      </w:r>
      <w:r>
        <w:rPr>
          <w:color w:val="000000"/>
          <w:u w:val="none"/>
        </w:rPr>
        <w:t>nach</w:t>
      </w:r>
      <w:r w:rsidRPr="0037466C">
        <w:rPr>
          <w:color w:val="000000"/>
          <w:u w:val="none"/>
        </w:rPr>
        <w:t xml:space="preserve"> de</w:t>
      </w:r>
      <w:r>
        <w:rPr>
          <w:color w:val="000000"/>
          <w:u w:val="none"/>
        </w:rPr>
        <w:t>m</w:t>
      </w:r>
      <w:r w:rsidRPr="0037466C">
        <w:rPr>
          <w:color w:val="000000"/>
          <w:u w:val="none"/>
        </w:rPr>
        <w:t xml:space="preserve"> ö</w:t>
      </w:r>
      <w:r w:rsidR="003547A9">
        <w:rPr>
          <w:color w:val="000000"/>
          <w:u w:val="none"/>
        </w:rPr>
        <w:t xml:space="preserve">rtlichen Bedarf </w:t>
      </w:r>
      <w:r w:rsidR="003547A9" w:rsidRPr="00F774E9">
        <w:rPr>
          <w:color w:val="000000"/>
          <w:u w:val="none"/>
        </w:rPr>
        <w:t xml:space="preserve">gebildet </w:t>
      </w:r>
      <w:r w:rsidR="003547A9" w:rsidRPr="006457F2">
        <w:rPr>
          <w:color w:val="000000"/>
          <w:u w:val="none"/>
        </w:rPr>
        <w:t>werden</w:t>
      </w:r>
    </w:p>
    <w:p w:rsidR="00291460" w:rsidRPr="006B228A" w:rsidRDefault="00291460">
      <w:pPr>
        <w:rPr>
          <w:color w:val="000000"/>
        </w:rPr>
      </w:pPr>
    </w:p>
    <w:p w:rsidR="006953C4" w:rsidRPr="006B228A" w:rsidRDefault="006953C4">
      <w:pPr>
        <w:pStyle w:val="berschrift3"/>
        <w:rPr>
          <w:color w:val="000000"/>
        </w:rPr>
      </w:pPr>
      <w:r w:rsidRPr="006B228A">
        <w:rPr>
          <w:color w:val="000000"/>
        </w:rPr>
        <w:t>Produktbereich:</w:t>
      </w:r>
    </w:p>
    <w:p w:rsidR="006B1405" w:rsidRPr="006B228A" w:rsidRDefault="006B1405" w:rsidP="006B1405">
      <w:pPr>
        <w:pStyle w:val="berschrift1"/>
        <w:rPr>
          <w:color w:val="000000"/>
        </w:rPr>
      </w:pPr>
      <w:bookmarkStart w:id="99" w:name="_Toc448927721"/>
      <w:r w:rsidRPr="006B228A">
        <w:rPr>
          <w:color w:val="000000"/>
        </w:rPr>
        <w:t>31</w:t>
      </w:r>
      <w:r w:rsidRPr="006B228A">
        <w:rPr>
          <w:color w:val="000000"/>
        </w:rPr>
        <w:tab/>
        <w:t>Soziale Hilfen</w:t>
      </w:r>
      <w:bookmarkEnd w:id="99"/>
    </w:p>
    <w:p w:rsidR="006B1405" w:rsidRPr="00AD6D07" w:rsidRDefault="006B1405" w:rsidP="006B1405">
      <w:pPr>
        <w:pStyle w:val="Kurzbeschreibung"/>
        <w:rPr>
          <w:b/>
          <w:color w:val="000000"/>
          <w:sz w:val="20"/>
          <w:szCs w:val="20"/>
        </w:rPr>
      </w:pPr>
      <w:r w:rsidRPr="00AD6D07">
        <w:rPr>
          <w:b/>
          <w:color w:val="000000"/>
          <w:sz w:val="20"/>
          <w:szCs w:val="20"/>
        </w:rPr>
        <w:t>Rechnungslegungshinweis</w:t>
      </w:r>
      <w:r w:rsidR="00BD65B8" w:rsidRPr="00AD6D07">
        <w:rPr>
          <w:b/>
          <w:color w:val="000000"/>
          <w:sz w:val="20"/>
          <w:szCs w:val="20"/>
        </w:rPr>
        <w:t>e</w:t>
      </w:r>
      <w:r w:rsidRPr="00AD6D07">
        <w:rPr>
          <w:b/>
          <w:color w:val="000000"/>
          <w:sz w:val="20"/>
          <w:szCs w:val="20"/>
        </w:rPr>
        <w:t xml:space="preserve">: </w:t>
      </w:r>
    </w:p>
    <w:p w:rsidR="006B1405" w:rsidRPr="00AD6D07" w:rsidRDefault="006B1405" w:rsidP="006B1405">
      <w:pPr>
        <w:pStyle w:val="Kurzbeschreibung"/>
        <w:rPr>
          <w:b/>
          <w:color w:val="000000"/>
          <w:u w:val="none"/>
        </w:rPr>
      </w:pPr>
      <w:r w:rsidRPr="00AD6D07">
        <w:rPr>
          <w:b/>
          <w:color w:val="000000"/>
          <w:u w:val="none"/>
        </w:rPr>
        <w:t xml:space="preserve">Für das Rechnungswesen ist der vom Landkreistag und Städtetag Baden-Württemberg herausgegebene, wesentlich differenziertere „Buchungsplan für den Sozialhaushalt“ in der jeweils geltenden Fassung verbindlich (vgl. Ziff. 5 der </w:t>
      </w:r>
      <w:r w:rsidR="003547A9">
        <w:rPr>
          <w:b/>
          <w:color w:val="000000"/>
          <w:u w:val="none"/>
        </w:rPr>
        <w:t xml:space="preserve">VwV Produkt- und </w:t>
      </w:r>
      <w:r w:rsidR="003547A9" w:rsidRPr="00455D21">
        <w:rPr>
          <w:b/>
          <w:color w:val="000000"/>
          <w:u w:val="none"/>
        </w:rPr>
        <w:t>Kontenrahmen)</w:t>
      </w:r>
      <w:r w:rsidR="00455D21" w:rsidRPr="00455D21">
        <w:rPr>
          <w:b/>
          <w:color w:val="000000"/>
          <w:u w:val="none"/>
        </w:rPr>
        <w:t>.</w:t>
      </w:r>
    </w:p>
    <w:p w:rsidR="00BD65B8" w:rsidRPr="00A012B4" w:rsidRDefault="00BD65B8" w:rsidP="00BD65B8">
      <w:pPr>
        <w:pStyle w:val="Kurzbeschreibung"/>
        <w:rPr>
          <w:b/>
          <w:color w:val="000000"/>
          <w:u w:val="none"/>
        </w:rPr>
      </w:pPr>
      <w:r w:rsidRPr="00AD6D07">
        <w:rPr>
          <w:b/>
          <w:color w:val="000000"/>
          <w:u w:val="none"/>
        </w:rPr>
        <w:t>Für die Finanz</w:t>
      </w:r>
      <w:r w:rsidR="005E3E3D" w:rsidRPr="00AD6D07">
        <w:rPr>
          <w:b/>
          <w:color w:val="000000"/>
          <w:u w:val="none"/>
        </w:rPr>
        <w:t>-,</w:t>
      </w:r>
      <w:r w:rsidR="00970419" w:rsidRPr="00AD6D07">
        <w:rPr>
          <w:b/>
          <w:color w:val="000000"/>
          <w:u w:val="none"/>
        </w:rPr>
        <w:t xml:space="preserve"> Sozialhilfe</w:t>
      </w:r>
      <w:r w:rsidR="005E3E3D" w:rsidRPr="00AD6D07">
        <w:rPr>
          <w:b/>
          <w:color w:val="000000"/>
          <w:u w:val="none"/>
        </w:rPr>
        <w:t xml:space="preserve">- und </w:t>
      </w:r>
      <w:r w:rsidR="00970419" w:rsidRPr="00AD6D07">
        <w:rPr>
          <w:b/>
          <w:color w:val="000000"/>
          <w:u w:val="none"/>
        </w:rPr>
        <w:t>Asylbewerberleistungsstatistik</w:t>
      </w:r>
      <w:r w:rsidRPr="00AD6D07">
        <w:rPr>
          <w:b/>
          <w:color w:val="000000"/>
          <w:u w:val="none"/>
        </w:rPr>
        <w:t xml:space="preserve"> sind die Produkte differenzierter zu </w:t>
      </w:r>
      <w:r w:rsidRPr="00455D21">
        <w:rPr>
          <w:b/>
          <w:color w:val="000000"/>
          <w:u w:val="none"/>
        </w:rPr>
        <w:t>erfa</w:t>
      </w:r>
      <w:r w:rsidR="003547A9" w:rsidRPr="00455D21">
        <w:rPr>
          <w:b/>
          <w:color w:val="000000"/>
          <w:u w:val="none"/>
        </w:rPr>
        <w:t>ssen</w:t>
      </w:r>
      <w:r w:rsidR="00455D21" w:rsidRPr="00455D21">
        <w:rPr>
          <w:b/>
          <w:color w:val="000000"/>
          <w:u w:val="none"/>
        </w:rPr>
        <w:t>.</w:t>
      </w:r>
    </w:p>
    <w:p w:rsidR="006B1405" w:rsidRPr="006B228A" w:rsidRDefault="006B1405" w:rsidP="006B1405">
      <w:pPr>
        <w:pStyle w:val="Produktgruppeneu"/>
        <w:rPr>
          <w:color w:val="000000"/>
        </w:rPr>
      </w:pPr>
      <w:r w:rsidRPr="006B228A">
        <w:rPr>
          <w:color w:val="000000"/>
        </w:rPr>
        <w:t>Produktgruppe:</w:t>
      </w:r>
    </w:p>
    <w:p w:rsidR="006B1405" w:rsidRDefault="006B1405" w:rsidP="006B1405">
      <w:pPr>
        <w:pStyle w:val="Produktgruppe"/>
        <w:rPr>
          <w:color w:val="000000"/>
        </w:rPr>
      </w:pPr>
      <w:bookmarkStart w:id="100" w:name="_Toc448927722"/>
      <w:r w:rsidRPr="006B228A">
        <w:rPr>
          <w:color w:val="000000"/>
        </w:rPr>
        <w:t>31.10</w:t>
      </w:r>
      <w:r w:rsidRPr="006B228A">
        <w:rPr>
          <w:color w:val="000000"/>
        </w:rPr>
        <w:tab/>
        <w:t>Grundversorgung und Hilfen nach SGB XII</w:t>
      </w:r>
      <w:bookmarkEnd w:id="100"/>
    </w:p>
    <w:p w:rsidR="007368F6" w:rsidRPr="00AD6D07" w:rsidRDefault="00347CD8" w:rsidP="00347CD8">
      <w:pPr>
        <w:spacing w:after="120"/>
        <w:jc w:val="both"/>
        <w:rPr>
          <w:color w:val="000000"/>
          <w:szCs w:val="20"/>
          <w:u w:val="single"/>
        </w:rPr>
      </w:pPr>
      <w:r w:rsidRPr="00AD6D07">
        <w:rPr>
          <w:color w:val="000000"/>
          <w:szCs w:val="20"/>
          <w:u w:val="single"/>
        </w:rPr>
        <w:t>Buchungshinweis:</w:t>
      </w:r>
    </w:p>
    <w:p w:rsidR="007368F6" w:rsidRPr="006B228A" w:rsidRDefault="007368F6" w:rsidP="007368F6">
      <w:pPr>
        <w:jc w:val="both"/>
        <w:rPr>
          <w:color w:val="000000"/>
          <w:szCs w:val="20"/>
        </w:rPr>
      </w:pPr>
      <w:r w:rsidRPr="00AD6D07">
        <w:rPr>
          <w:color w:val="000000"/>
          <w:szCs w:val="20"/>
        </w:rPr>
        <w:t>Aufwendungen für die Verwaltung und den Betrieb von Einrichtungen werden beim Produkt 31.40.01 abgebildet</w:t>
      </w:r>
      <w:r w:rsidR="00132877">
        <w:rPr>
          <w:color w:val="000000"/>
          <w:szCs w:val="20"/>
        </w:rPr>
        <w:t>.</w:t>
      </w:r>
    </w:p>
    <w:p w:rsidR="00CE3CC8" w:rsidRPr="00CE3CC8" w:rsidRDefault="00CE3CC8" w:rsidP="00CE3CC8">
      <w:pPr>
        <w:jc w:val="both"/>
        <w:rPr>
          <w:color w:val="000000"/>
          <w:szCs w:val="2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31.10.01</w:t>
      </w:r>
      <w:r w:rsidRPr="006B228A">
        <w:rPr>
          <w:color w:val="000000"/>
        </w:rPr>
        <w:tab/>
        <w:t>Hilfe zur Pflege</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Sämtliche individuelle Leistungen nach dem SGB XII, welche die notwendige Pflege für den Hilfesuchenden sicherste</w:t>
      </w:r>
      <w:r w:rsidRPr="006B228A">
        <w:rPr>
          <w:color w:val="000000"/>
          <w:szCs w:val="20"/>
        </w:rPr>
        <w:t>l</w:t>
      </w:r>
      <w:r w:rsidRPr="006B228A">
        <w:rPr>
          <w:color w:val="000000"/>
          <w:szCs w:val="20"/>
        </w:rPr>
        <w:t>len, die Beschwerden des Hilfesuchenden erleichtern</w:t>
      </w:r>
      <w:r w:rsidR="00132877">
        <w:rPr>
          <w:color w:val="000000"/>
          <w:szCs w:val="20"/>
        </w:rPr>
        <w:t>,</w:t>
      </w:r>
      <w:r w:rsidRPr="006B228A">
        <w:rPr>
          <w:color w:val="000000"/>
          <w:szCs w:val="20"/>
        </w:rPr>
        <w:t xml:space="preserve"> sowie die Pflegebereitschaft der Pflegeperson erhalten; </w:t>
      </w:r>
    </w:p>
    <w:p w:rsidR="006B1405" w:rsidRPr="006B228A" w:rsidRDefault="006B1405" w:rsidP="006B1405">
      <w:pPr>
        <w:jc w:val="both"/>
        <w:rPr>
          <w:color w:val="000000"/>
          <w:szCs w:val="20"/>
        </w:rPr>
      </w:pPr>
      <w:r w:rsidRPr="006B228A">
        <w:rPr>
          <w:color w:val="000000"/>
          <w:szCs w:val="20"/>
        </w:rPr>
        <w:t>Beratung und Unterstützung von Leistungsberechtigten</w:t>
      </w:r>
    </w:p>
    <w:p w:rsidR="006B1405" w:rsidRPr="006B228A" w:rsidRDefault="006B1405" w:rsidP="006B1405">
      <w:pPr>
        <w:jc w:val="both"/>
        <w:rPr>
          <w:color w:val="000000"/>
          <w:szCs w:val="2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Ermöglichung eines selbständigen und selbstbestimmten Lebens</w:t>
      </w:r>
    </w:p>
    <w:p w:rsidR="006B1405" w:rsidRPr="006B228A" w:rsidRDefault="006B1405" w:rsidP="006B1405">
      <w:pPr>
        <w:jc w:val="both"/>
        <w:rPr>
          <w:color w:val="000000"/>
          <w:szCs w:val="20"/>
        </w:rPr>
      </w:pPr>
      <w:r w:rsidRPr="006B228A">
        <w:rPr>
          <w:color w:val="000000"/>
          <w:szCs w:val="20"/>
        </w:rPr>
        <w:t>Erhaltung der Pflegebereitschaft der Pflegepersonen</w:t>
      </w:r>
    </w:p>
    <w:p w:rsidR="006B1405" w:rsidRPr="006B228A" w:rsidRDefault="006B1405" w:rsidP="006B1405">
      <w:pPr>
        <w:jc w:val="both"/>
        <w:rPr>
          <w:color w:val="000000"/>
          <w:szCs w:val="20"/>
        </w:rPr>
      </w:pPr>
      <w:r w:rsidRPr="006B228A">
        <w:rPr>
          <w:color w:val="000000"/>
          <w:szCs w:val="20"/>
        </w:rPr>
        <w:t>Wirtschaftliche Sicherstellung der notwendigen Pflegeleistungen</w:t>
      </w:r>
    </w:p>
    <w:p w:rsidR="006B1405" w:rsidRPr="006B228A" w:rsidRDefault="006B1405" w:rsidP="006B1405">
      <w:pPr>
        <w:rPr>
          <w:noProof/>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31.10.02</w:t>
      </w:r>
      <w:r w:rsidRPr="006B228A">
        <w:rPr>
          <w:color w:val="000000"/>
        </w:rPr>
        <w:tab/>
        <w:t>Eingliederungshilfe für behinderte Menschen</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Gewährung der not</w:t>
      </w:r>
      <w:r w:rsidR="002E00DC">
        <w:rPr>
          <w:color w:val="000000"/>
          <w:szCs w:val="20"/>
        </w:rPr>
        <w:t>wendigen Leistungen und Hilfen;</w:t>
      </w:r>
    </w:p>
    <w:p w:rsidR="0046534C" w:rsidRPr="002E00DC" w:rsidRDefault="006B1405" w:rsidP="006B1405">
      <w:pPr>
        <w:jc w:val="both"/>
        <w:rPr>
          <w:color w:val="000000"/>
          <w:szCs w:val="20"/>
        </w:rPr>
      </w:pPr>
      <w:r w:rsidRPr="006B228A">
        <w:rPr>
          <w:color w:val="000000"/>
          <w:szCs w:val="20"/>
        </w:rPr>
        <w:t xml:space="preserve">Sicherstellen des Vorranges der offenen </w:t>
      </w:r>
      <w:r w:rsidR="002E00DC">
        <w:rPr>
          <w:color w:val="000000"/>
          <w:szCs w:val="20"/>
        </w:rPr>
        <w:t>Hilfen;</w:t>
      </w:r>
    </w:p>
    <w:p w:rsidR="006B1405" w:rsidRDefault="006B1405" w:rsidP="006B1405">
      <w:pPr>
        <w:jc w:val="both"/>
        <w:rPr>
          <w:color w:val="000000"/>
          <w:szCs w:val="20"/>
        </w:rPr>
      </w:pPr>
      <w:r w:rsidRPr="002E00DC">
        <w:rPr>
          <w:color w:val="000000"/>
          <w:szCs w:val="20"/>
        </w:rPr>
        <w:t>Förderung</w:t>
      </w:r>
      <w:r w:rsidRPr="006B228A">
        <w:rPr>
          <w:color w:val="000000"/>
          <w:szCs w:val="20"/>
        </w:rPr>
        <w:t xml:space="preserve"> und Unterstützung ambulanter Dienste und</w:t>
      </w:r>
      <w:r w:rsidR="002E00DC">
        <w:rPr>
          <w:color w:val="000000"/>
          <w:szCs w:val="20"/>
        </w:rPr>
        <w:t xml:space="preserve"> sonstiger ambulanter Angebote;</w:t>
      </w:r>
    </w:p>
    <w:p w:rsidR="006B1405" w:rsidRPr="006B228A" w:rsidRDefault="006B1405" w:rsidP="006B1405">
      <w:pPr>
        <w:jc w:val="both"/>
        <w:rPr>
          <w:color w:val="000000"/>
          <w:szCs w:val="20"/>
        </w:rPr>
      </w:pPr>
      <w:r w:rsidRPr="006B228A">
        <w:rPr>
          <w:color w:val="000000"/>
          <w:szCs w:val="20"/>
        </w:rPr>
        <w:t xml:space="preserve">Beratung und Unterstützung von Leistungsberechtigten </w:t>
      </w:r>
    </w:p>
    <w:p w:rsidR="006B1405" w:rsidRPr="006B228A" w:rsidRDefault="006B1405" w:rsidP="006B1405">
      <w:pPr>
        <w:rPr>
          <w:noProof/>
          <w:color w:val="000000"/>
        </w:rPr>
      </w:pPr>
    </w:p>
    <w:p w:rsidR="006B1405" w:rsidRPr="006B228A" w:rsidRDefault="00D17B03" w:rsidP="006B1405">
      <w:pPr>
        <w:pStyle w:val="Ziele"/>
        <w:rPr>
          <w:color w:val="000000"/>
        </w:rPr>
      </w:pPr>
      <w:r>
        <w:rPr>
          <w:color w:val="000000"/>
        </w:rPr>
        <w:t>Allgemeine Ziele / Auftragsgrundlage:</w:t>
      </w:r>
    </w:p>
    <w:p w:rsidR="006B1405" w:rsidRPr="007368F6" w:rsidRDefault="006B1405" w:rsidP="006B1405">
      <w:pPr>
        <w:jc w:val="both"/>
        <w:rPr>
          <w:color w:val="000000"/>
          <w:szCs w:val="20"/>
        </w:rPr>
      </w:pPr>
      <w:r w:rsidRPr="007368F6">
        <w:rPr>
          <w:color w:val="000000"/>
          <w:szCs w:val="20"/>
        </w:rPr>
        <w:t>Vermeidung einer drohenden Behinderung</w:t>
      </w:r>
    </w:p>
    <w:p w:rsidR="006B1405" w:rsidRPr="007368F6" w:rsidRDefault="006B1405" w:rsidP="006B1405">
      <w:pPr>
        <w:jc w:val="both"/>
        <w:rPr>
          <w:color w:val="000000"/>
          <w:szCs w:val="20"/>
        </w:rPr>
      </w:pPr>
      <w:r w:rsidRPr="007368F6">
        <w:rPr>
          <w:color w:val="000000"/>
          <w:szCs w:val="20"/>
        </w:rPr>
        <w:t>Beseitigung</w:t>
      </w:r>
      <w:r w:rsidR="00D909EB" w:rsidRPr="007368F6">
        <w:rPr>
          <w:color w:val="000000"/>
          <w:szCs w:val="20"/>
        </w:rPr>
        <w:t> / </w:t>
      </w:r>
      <w:r w:rsidRPr="007368F6">
        <w:rPr>
          <w:color w:val="000000"/>
          <w:szCs w:val="20"/>
        </w:rPr>
        <w:t>Milderung einer vorhandenen Behinderung oder deren Folgen</w:t>
      </w:r>
    </w:p>
    <w:p w:rsidR="007368F6" w:rsidRPr="007368F6" w:rsidRDefault="007368F6" w:rsidP="007368F6">
      <w:pPr>
        <w:jc w:val="both"/>
        <w:rPr>
          <w:color w:val="000000"/>
          <w:szCs w:val="20"/>
        </w:rPr>
      </w:pPr>
      <w:r w:rsidRPr="007368F6">
        <w:rPr>
          <w:color w:val="000000"/>
          <w:szCs w:val="20"/>
        </w:rPr>
        <w:t>Inklusion von Menschen mit Behinderung</w:t>
      </w:r>
    </w:p>
    <w:p w:rsidR="006B1405" w:rsidRPr="006B228A" w:rsidRDefault="006B1405" w:rsidP="006B1405">
      <w:pPr>
        <w:jc w:val="both"/>
        <w:rPr>
          <w:color w:val="000000"/>
          <w:szCs w:val="20"/>
        </w:rPr>
      </w:pPr>
      <w:r w:rsidRPr="006B228A">
        <w:rPr>
          <w:color w:val="000000"/>
          <w:szCs w:val="20"/>
        </w:rPr>
        <w:t>Sicherstellung der notwendigen Eingliederungsleistungen</w:t>
      </w:r>
    </w:p>
    <w:p w:rsidR="006B1405" w:rsidRPr="006B228A" w:rsidRDefault="006B1405" w:rsidP="006B1405">
      <w:pPr>
        <w:rPr>
          <w:noProof/>
          <w:color w:val="000000"/>
        </w:rPr>
      </w:pPr>
    </w:p>
    <w:p w:rsidR="006B1405" w:rsidRPr="006B228A" w:rsidRDefault="006B1405" w:rsidP="006B1405">
      <w:pPr>
        <w:pStyle w:val="berschrift3"/>
        <w:rPr>
          <w:color w:val="000000"/>
        </w:rPr>
      </w:pPr>
      <w:r w:rsidRPr="006B228A">
        <w:rPr>
          <w:color w:val="000000"/>
        </w:rPr>
        <w:t>Produkt:</w:t>
      </w:r>
    </w:p>
    <w:p w:rsidR="006B1405" w:rsidRDefault="006B1405" w:rsidP="006B1405">
      <w:pPr>
        <w:pStyle w:val="Produktbezeichnung"/>
        <w:rPr>
          <w:color w:val="000000"/>
        </w:rPr>
      </w:pPr>
      <w:r w:rsidRPr="006B228A">
        <w:rPr>
          <w:color w:val="000000"/>
        </w:rPr>
        <w:t>31.10.03</w:t>
      </w:r>
      <w:r w:rsidRPr="006B228A">
        <w:rPr>
          <w:color w:val="000000"/>
        </w:rPr>
        <w:tab/>
        <w:t>Hilfen zur Gesundheit</w:t>
      </w:r>
    </w:p>
    <w:p w:rsidR="006B1405" w:rsidRPr="006B228A" w:rsidRDefault="006B1405" w:rsidP="006B1405">
      <w:pPr>
        <w:pStyle w:val="Kurzbeschreibung"/>
        <w:rPr>
          <w:color w:val="000000"/>
        </w:rPr>
      </w:pPr>
      <w:r w:rsidRPr="006B228A">
        <w:rPr>
          <w:color w:val="000000"/>
        </w:rPr>
        <w:t>Kurzbeschreibung:</w:t>
      </w:r>
    </w:p>
    <w:p w:rsidR="006B1405" w:rsidRPr="006B228A" w:rsidRDefault="006B1405" w:rsidP="006B1405">
      <w:pPr>
        <w:jc w:val="both"/>
        <w:rPr>
          <w:color w:val="000000"/>
          <w:szCs w:val="20"/>
        </w:rPr>
      </w:pPr>
      <w:r w:rsidRPr="006B228A">
        <w:rPr>
          <w:color w:val="000000"/>
          <w:szCs w:val="20"/>
        </w:rPr>
        <w:t>Sämtliche Leistungen nach dem SGB XII</w:t>
      </w:r>
      <w:r w:rsidR="00E66228">
        <w:rPr>
          <w:color w:val="000000"/>
          <w:szCs w:val="20"/>
        </w:rPr>
        <w:t>:</w:t>
      </w:r>
    </w:p>
    <w:p w:rsidR="006B1405" w:rsidRPr="002E00DC" w:rsidRDefault="006B1405" w:rsidP="00A2045E">
      <w:pPr>
        <w:numPr>
          <w:ilvl w:val="1"/>
          <w:numId w:val="13"/>
        </w:numPr>
        <w:spacing w:after="240"/>
        <w:ind w:left="567" w:hanging="141"/>
        <w:contextualSpacing/>
        <w:rPr>
          <w:szCs w:val="18"/>
        </w:rPr>
      </w:pPr>
      <w:r w:rsidRPr="002E00DC">
        <w:rPr>
          <w:szCs w:val="18"/>
        </w:rPr>
        <w:t>die den Eintritt einer Erkrankung oder eines sonstigen Gesundheitsschadens abwenden (einschl. Leistungen nach § 264 SGB V)</w:t>
      </w:r>
    </w:p>
    <w:p w:rsidR="006B1405" w:rsidRPr="002E00DC" w:rsidRDefault="006B1405" w:rsidP="00A2045E">
      <w:pPr>
        <w:numPr>
          <w:ilvl w:val="1"/>
          <w:numId w:val="13"/>
        </w:numPr>
        <w:spacing w:after="240"/>
        <w:ind w:left="567" w:hanging="141"/>
        <w:contextualSpacing/>
        <w:rPr>
          <w:szCs w:val="18"/>
        </w:rPr>
      </w:pPr>
      <w:r w:rsidRPr="002E00DC">
        <w:rPr>
          <w:szCs w:val="18"/>
        </w:rPr>
        <w:t>die eine eigenverantwortliche Familienplanung ermöglichen</w:t>
      </w:r>
    </w:p>
    <w:p w:rsidR="006B1405" w:rsidRPr="002E00DC" w:rsidRDefault="006B1405" w:rsidP="00A2045E">
      <w:pPr>
        <w:numPr>
          <w:ilvl w:val="1"/>
          <w:numId w:val="13"/>
        </w:numPr>
        <w:spacing w:after="240"/>
        <w:ind w:left="567" w:hanging="141"/>
        <w:contextualSpacing/>
        <w:rPr>
          <w:szCs w:val="18"/>
        </w:rPr>
      </w:pPr>
      <w:r w:rsidRPr="002E00DC">
        <w:rPr>
          <w:szCs w:val="18"/>
        </w:rPr>
        <w:t>die im Zusammenhang mit der Schwangerschaft oder der Entbindung stehen</w:t>
      </w:r>
      <w:r w:rsidR="00E66228" w:rsidRPr="002E00DC">
        <w:rPr>
          <w:szCs w:val="18"/>
        </w:rPr>
        <w:t>;</w:t>
      </w:r>
    </w:p>
    <w:p w:rsidR="006B1405" w:rsidRPr="006B228A" w:rsidRDefault="006B1405" w:rsidP="006B1405">
      <w:pPr>
        <w:ind w:left="108" w:hanging="108"/>
        <w:jc w:val="both"/>
        <w:rPr>
          <w:color w:val="000000"/>
          <w:szCs w:val="20"/>
        </w:rPr>
      </w:pPr>
      <w:r w:rsidRPr="006B228A">
        <w:rPr>
          <w:color w:val="000000"/>
          <w:szCs w:val="20"/>
        </w:rPr>
        <w:t>Sämtliche Leistungen nach SGB XII und dem § 276 LAG</w:t>
      </w:r>
      <w:r w:rsidR="00E66228">
        <w:rPr>
          <w:color w:val="000000"/>
          <w:szCs w:val="20"/>
        </w:rPr>
        <w:t>:</w:t>
      </w:r>
    </w:p>
    <w:p w:rsidR="006B1405" w:rsidRPr="002E00DC" w:rsidRDefault="006B1405" w:rsidP="00A2045E">
      <w:pPr>
        <w:numPr>
          <w:ilvl w:val="1"/>
          <w:numId w:val="13"/>
        </w:numPr>
        <w:spacing w:after="240"/>
        <w:ind w:left="567" w:hanging="141"/>
        <w:contextualSpacing/>
        <w:rPr>
          <w:szCs w:val="18"/>
        </w:rPr>
      </w:pPr>
      <w:r w:rsidRPr="002E00DC">
        <w:rPr>
          <w:szCs w:val="18"/>
        </w:rPr>
        <w:t>die der Heilung, der Besserung oder der L</w:t>
      </w:r>
      <w:r w:rsidR="002E00DC">
        <w:rPr>
          <w:szCs w:val="18"/>
        </w:rPr>
        <w:t>inderung einer Krankheit dienen</w:t>
      </w:r>
    </w:p>
    <w:p w:rsidR="006B1405" w:rsidRDefault="006B1405" w:rsidP="002E00DC">
      <w:pPr>
        <w:jc w:val="both"/>
        <w:rPr>
          <w:szCs w:val="18"/>
        </w:rPr>
      </w:pPr>
      <w:r w:rsidRPr="002E00DC">
        <w:rPr>
          <w:szCs w:val="18"/>
        </w:rPr>
        <w:t>Beratung und Unterstützung von Leistungsberechtigten</w:t>
      </w:r>
    </w:p>
    <w:p w:rsidR="002E00DC" w:rsidRPr="002E00DC" w:rsidRDefault="002E00DC" w:rsidP="002E00DC">
      <w:pPr>
        <w:jc w:val="both"/>
        <w:rPr>
          <w:color w:val="000000"/>
          <w:szCs w:val="2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Erhaltung und Wiederherstellung der Gesundheit</w:t>
      </w:r>
    </w:p>
    <w:p w:rsidR="006B1405" w:rsidRPr="006B228A" w:rsidRDefault="006B1405" w:rsidP="006B1405">
      <w:pPr>
        <w:rPr>
          <w:noProof/>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31.10.04</w:t>
      </w:r>
      <w:r w:rsidRPr="006B228A">
        <w:rPr>
          <w:color w:val="000000"/>
        </w:rPr>
        <w:tab/>
        <w:t>Hilfen für blinde Menschen</w:t>
      </w:r>
    </w:p>
    <w:p w:rsidR="006B1405" w:rsidRPr="006B228A" w:rsidRDefault="006B1405" w:rsidP="006B1405">
      <w:pPr>
        <w:pStyle w:val="Kurzbeschreibung"/>
        <w:rPr>
          <w:color w:val="000000"/>
        </w:rPr>
      </w:pPr>
      <w:r w:rsidRPr="006B228A">
        <w:rPr>
          <w:color w:val="000000"/>
        </w:rPr>
        <w:t>Kurzbeschreibung:</w:t>
      </w:r>
    </w:p>
    <w:p w:rsidR="004C0659" w:rsidRDefault="006B1405" w:rsidP="006B1405">
      <w:pPr>
        <w:jc w:val="both"/>
        <w:rPr>
          <w:color w:val="000000"/>
          <w:szCs w:val="20"/>
        </w:rPr>
      </w:pPr>
      <w:r w:rsidRPr="006B228A">
        <w:rPr>
          <w:color w:val="000000"/>
          <w:szCs w:val="20"/>
        </w:rPr>
        <w:t>Blindenhilfe nach § 72 SGB XI</w:t>
      </w:r>
      <w:r w:rsidR="00B65A81">
        <w:rPr>
          <w:color w:val="000000"/>
          <w:szCs w:val="20"/>
        </w:rPr>
        <w:t>I</w:t>
      </w:r>
      <w:r w:rsidR="004C0659">
        <w:rPr>
          <w:color w:val="000000"/>
          <w:szCs w:val="20"/>
        </w:rPr>
        <w:t>;</w:t>
      </w:r>
    </w:p>
    <w:p w:rsidR="004C0659" w:rsidRDefault="00141BD6" w:rsidP="006B1405">
      <w:pPr>
        <w:jc w:val="both"/>
        <w:rPr>
          <w:color w:val="000000"/>
          <w:szCs w:val="20"/>
        </w:rPr>
      </w:pPr>
      <w:r>
        <w:rPr>
          <w:color w:val="000000"/>
          <w:szCs w:val="20"/>
        </w:rPr>
        <w:t>Landesblindenhilfe</w:t>
      </w:r>
      <w:r w:rsidR="00D01C71">
        <w:rPr>
          <w:color w:val="000000"/>
          <w:szCs w:val="20"/>
        </w:rPr>
        <w:t>;</w:t>
      </w:r>
    </w:p>
    <w:p w:rsidR="006B1405" w:rsidRDefault="004C0659" w:rsidP="006B1405">
      <w:pPr>
        <w:jc w:val="both"/>
        <w:rPr>
          <w:color w:val="000000"/>
          <w:szCs w:val="20"/>
        </w:rPr>
      </w:pPr>
      <w:r>
        <w:rPr>
          <w:color w:val="000000"/>
          <w:szCs w:val="20"/>
        </w:rPr>
        <w:t xml:space="preserve">Blindenhilfe im Rahmen der </w:t>
      </w:r>
      <w:r w:rsidR="006B1405" w:rsidRPr="006B228A">
        <w:rPr>
          <w:color w:val="000000"/>
          <w:szCs w:val="20"/>
        </w:rPr>
        <w:t>Kriegsopferfürsorge;</w:t>
      </w:r>
    </w:p>
    <w:p w:rsidR="006B1405" w:rsidRPr="006B228A" w:rsidRDefault="006B1405" w:rsidP="006B1405">
      <w:pPr>
        <w:jc w:val="both"/>
        <w:rPr>
          <w:color w:val="000000"/>
          <w:szCs w:val="20"/>
        </w:rPr>
      </w:pPr>
      <w:r w:rsidRPr="006B228A">
        <w:rPr>
          <w:color w:val="000000"/>
          <w:szCs w:val="20"/>
        </w:rPr>
        <w:t>Beratung und Unterstützung von Leistungsberechtigten</w:t>
      </w:r>
    </w:p>
    <w:p w:rsidR="006B1405" w:rsidRPr="006B228A" w:rsidRDefault="006B1405" w:rsidP="006B1405">
      <w:pPr>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Ausgleich der durch Blindheit bedingten Mehraufwendungen</w:t>
      </w:r>
    </w:p>
    <w:p w:rsidR="006B1405" w:rsidRPr="006B228A" w:rsidRDefault="006B1405" w:rsidP="006B1405">
      <w:pPr>
        <w:rPr>
          <w:noProof/>
          <w:color w:val="000000"/>
        </w:rPr>
      </w:pPr>
    </w:p>
    <w:p w:rsidR="006B1405" w:rsidRPr="00BF3471" w:rsidRDefault="006B1405" w:rsidP="006B1405">
      <w:pPr>
        <w:pStyle w:val="berschrift3"/>
        <w:rPr>
          <w:color w:val="000000"/>
        </w:rPr>
      </w:pPr>
      <w:r w:rsidRPr="00BF3471">
        <w:rPr>
          <w:color w:val="000000"/>
        </w:rPr>
        <w:t>Produkt:</w:t>
      </w:r>
    </w:p>
    <w:p w:rsidR="006B1405" w:rsidRPr="006B228A" w:rsidRDefault="006B1405" w:rsidP="006B1405">
      <w:pPr>
        <w:pStyle w:val="Produktbezeichnung"/>
        <w:ind w:left="1134" w:hanging="1134"/>
        <w:rPr>
          <w:color w:val="000000"/>
        </w:rPr>
      </w:pPr>
      <w:r w:rsidRPr="00BF3471">
        <w:rPr>
          <w:color w:val="000000"/>
        </w:rPr>
        <w:t>31.10.05</w:t>
      </w:r>
      <w:r w:rsidRPr="00BF3471">
        <w:rPr>
          <w:color w:val="000000"/>
        </w:rPr>
        <w:tab/>
        <w:t>Hilfe zum Lebensunterhalt</w:t>
      </w:r>
      <w:r w:rsidRPr="006B228A">
        <w:rPr>
          <w:color w:val="000000"/>
        </w:rPr>
        <w:t xml:space="preserve"> </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Sämtliche Leistungen nach dem SGB XII 3. Kapitel zur Sicherstellung des Lebensunterhalts und zur Förderung der U</w:t>
      </w:r>
      <w:r w:rsidRPr="006B228A">
        <w:rPr>
          <w:color w:val="000000"/>
          <w:szCs w:val="20"/>
        </w:rPr>
        <w:t>n</w:t>
      </w:r>
      <w:r w:rsidRPr="006B228A">
        <w:rPr>
          <w:color w:val="000000"/>
          <w:szCs w:val="20"/>
        </w:rPr>
        <w:t>abhängigkeit von sozialen Hilfen</w:t>
      </w:r>
      <w:r>
        <w:rPr>
          <w:color w:val="000000"/>
          <w:szCs w:val="20"/>
        </w:rPr>
        <w:t xml:space="preserve"> </w:t>
      </w:r>
      <w:r w:rsidR="00487478">
        <w:rPr>
          <w:color w:val="000000"/>
          <w:szCs w:val="20"/>
        </w:rPr>
        <w:t>einschl.</w:t>
      </w:r>
      <w:r>
        <w:rPr>
          <w:color w:val="000000"/>
          <w:szCs w:val="20"/>
        </w:rPr>
        <w:t xml:space="preserve"> der Leistungen für Bildung und Teilhabe nach §§ 34 f. SGB XII</w:t>
      </w:r>
      <w:r w:rsidRPr="006B228A">
        <w:rPr>
          <w:color w:val="000000"/>
          <w:szCs w:val="20"/>
        </w:rPr>
        <w:t xml:space="preserve">; </w:t>
      </w:r>
    </w:p>
    <w:p w:rsidR="006B1405" w:rsidRDefault="006B1405" w:rsidP="006B1405">
      <w:pPr>
        <w:jc w:val="both"/>
        <w:rPr>
          <w:color w:val="000000"/>
          <w:szCs w:val="20"/>
        </w:rPr>
      </w:pPr>
      <w:r w:rsidRPr="006B228A">
        <w:rPr>
          <w:color w:val="000000"/>
          <w:szCs w:val="20"/>
        </w:rPr>
        <w:t>Materielle und persönliche Hilfen für Personen bzw. Familien, denen der Verlust ihrer Wohnung droht (§ 3</w:t>
      </w:r>
      <w:r>
        <w:rPr>
          <w:color w:val="000000"/>
          <w:szCs w:val="20"/>
        </w:rPr>
        <w:t>6</w:t>
      </w:r>
      <w:r w:rsidRPr="006B228A">
        <w:rPr>
          <w:color w:val="000000"/>
          <w:szCs w:val="20"/>
        </w:rPr>
        <w:t xml:space="preserve"> SGB XII);</w:t>
      </w:r>
    </w:p>
    <w:p w:rsidR="006B1405" w:rsidRDefault="006B1405" w:rsidP="006B1405">
      <w:pPr>
        <w:jc w:val="both"/>
        <w:rPr>
          <w:color w:val="000000"/>
          <w:szCs w:val="20"/>
        </w:rPr>
      </w:pPr>
      <w:r w:rsidRPr="006B228A">
        <w:rPr>
          <w:color w:val="000000"/>
          <w:szCs w:val="20"/>
        </w:rPr>
        <w:t>Hilfen für Personen, die ihre Wohnung bereits verloren haben;</w:t>
      </w:r>
    </w:p>
    <w:p w:rsidR="006B1405" w:rsidRDefault="006B1405" w:rsidP="006B1405">
      <w:pPr>
        <w:jc w:val="both"/>
        <w:rPr>
          <w:color w:val="000000"/>
          <w:szCs w:val="20"/>
        </w:rPr>
      </w:pPr>
      <w:r w:rsidRPr="006B228A">
        <w:rPr>
          <w:color w:val="000000"/>
          <w:szCs w:val="20"/>
        </w:rPr>
        <w:t xml:space="preserve">Schuldnerberatung im Rahmen von § 11 SGB XII; </w:t>
      </w:r>
    </w:p>
    <w:p w:rsidR="006B1405" w:rsidRDefault="006B1405" w:rsidP="006B1405">
      <w:pPr>
        <w:jc w:val="both"/>
        <w:rPr>
          <w:color w:val="000000"/>
          <w:szCs w:val="20"/>
        </w:rPr>
      </w:pPr>
      <w:r w:rsidRPr="006B228A">
        <w:rPr>
          <w:color w:val="000000"/>
          <w:szCs w:val="20"/>
        </w:rPr>
        <w:t>Beratung, Aktivierung und Unterstützung von Leistungsberechtigten;</w:t>
      </w:r>
    </w:p>
    <w:p w:rsidR="006B1405" w:rsidRPr="006B228A" w:rsidRDefault="006B1405" w:rsidP="006B1405">
      <w:pPr>
        <w:jc w:val="both"/>
        <w:rPr>
          <w:color w:val="000000"/>
          <w:szCs w:val="20"/>
        </w:rPr>
      </w:pPr>
      <w:r w:rsidRPr="006B228A">
        <w:rPr>
          <w:color w:val="000000"/>
          <w:szCs w:val="20"/>
        </w:rPr>
        <w:t xml:space="preserve">Leistungen der psychosozialen Betreuung, Suchtberatung und einmalige Beihilfen im Rahmen der Leistungsgewährung nach SGB XII </w:t>
      </w:r>
    </w:p>
    <w:p w:rsidR="006B1405" w:rsidRPr="006B228A" w:rsidRDefault="006B1405" w:rsidP="006B1405">
      <w:pPr>
        <w:jc w:val="both"/>
        <w:rPr>
          <w:color w:val="000000"/>
          <w:szCs w:val="20"/>
        </w:rPr>
      </w:pPr>
    </w:p>
    <w:p w:rsidR="006B1405" w:rsidRPr="006B228A" w:rsidRDefault="00D17B03" w:rsidP="006B1405">
      <w:pPr>
        <w:pStyle w:val="Ziele"/>
        <w:rPr>
          <w:noProof/>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Sicherung eines menschenwürdigen Lebens für Berechtigte</w:t>
      </w:r>
    </w:p>
    <w:p w:rsidR="006B1405" w:rsidRPr="006B228A" w:rsidRDefault="006B1405" w:rsidP="006B1405">
      <w:pPr>
        <w:jc w:val="both"/>
        <w:rPr>
          <w:color w:val="000000"/>
          <w:szCs w:val="20"/>
        </w:rPr>
      </w:pPr>
      <w:r w:rsidRPr="006B228A">
        <w:rPr>
          <w:color w:val="000000"/>
          <w:szCs w:val="20"/>
        </w:rPr>
        <w:t>Längerfristige Unabhängigkeit des leistungsberechtigten Personenkreises von der Sozialhilfe (Hilfe zur Selbsthilfe) durch Information und aktive Hilfe</w:t>
      </w:r>
    </w:p>
    <w:p w:rsidR="006B1405" w:rsidRPr="006B228A" w:rsidRDefault="006B1405" w:rsidP="006B1405">
      <w:pPr>
        <w:jc w:val="both"/>
        <w:rPr>
          <w:color w:val="000000"/>
          <w:szCs w:val="20"/>
        </w:rPr>
      </w:pPr>
      <w:r w:rsidRPr="006B228A">
        <w:rPr>
          <w:color w:val="000000"/>
          <w:szCs w:val="20"/>
        </w:rPr>
        <w:t>Einhaltung und Prüfung des Nachrangprinzips</w:t>
      </w:r>
    </w:p>
    <w:p w:rsidR="006B1405" w:rsidRPr="006B228A" w:rsidRDefault="006B1405" w:rsidP="006B1405">
      <w:pPr>
        <w:jc w:val="both"/>
        <w:rPr>
          <w:color w:val="000000"/>
          <w:szCs w:val="20"/>
        </w:rPr>
      </w:pPr>
      <w:r w:rsidRPr="006B228A">
        <w:rPr>
          <w:color w:val="000000"/>
          <w:szCs w:val="20"/>
        </w:rPr>
        <w:t>Vermeidung und Überwindung von Wohnungslosigkeit</w:t>
      </w:r>
    </w:p>
    <w:p w:rsidR="006B1405" w:rsidRPr="006B228A" w:rsidRDefault="006B1405" w:rsidP="006B1405">
      <w:pPr>
        <w:jc w:val="both"/>
        <w:rPr>
          <w:color w:val="000000"/>
          <w:szCs w:val="20"/>
        </w:rPr>
      </w:pPr>
      <w:r w:rsidRPr="006B228A">
        <w:rPr>
          <w:color w:val="000000"/>
          <w:szCs w:val="20"/>
        </w:rPr>
        <w:t>Vermeidung und Überwindung von Überschuldung</w:t>
      </w:r>
    </w:p>
    <w:p w:rsidR="006B1405" w:rsidRPr="006B228A" w:rsidRDefault="006B1405" w:rsidP="006B1405">
      <w:pPr>
        <w:rPr>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ind w:left="1134" w:hanging="1134"/>
        <w:rPr>
          <w:color w:val="000000"/>
        </w:rPr>
      </w:pPr>
      <w:r w:rsidRPr="006B228A">
        <w:rPr>
          <w:color w:val="000000"/>
        </w:rPr>
        <w:t>31.10.06</w:t>
      </w:r>
      <w:r w:rsidRPr="006B228A">
        <w:rPr>
          <w:color w:val="000000"/>
        </w:rPr>
        <w:tab/>
        <w:t>Sonstige Leistungen zur Sicherung der Lebensgrundlage nach SGB XII</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Hilfe zur Weiterführung des Haushalts nach § 70 SGB XII (Sämtliche Leistungen nach dem SGB XII, die der Sicherste</w:t>
      </w:r>
      <w:r w:rsidRPr="006B228A">
        <w:rPr>
          <w:rFonts w:cs="Times New Roman"/>
          <w:noProof w:val="0"/>
          <w:color w:val="000000"/>
          <w:szCs w:val="20"/>
        </w:rPr>
        <w:t>l</w:t>
      </w:r>
      <w:r w:rsidRPr="006B228A">
        <w:rPr>
          <w:rFonts w:cs="Times New Roman"/>
          <w:noProof w:val="0"/>
          <w:color w:val="000000"/>
          <w:szCs w:val="20"/>
        </w:rPr>
        <w:t>lung der Versorgung von Haushaltsangehörigen dienen, wenn keiner der Haushaltsangehörigen die erforderliche Hau</w:t>
      </w:r>
      <w:r w:rsidRPr="006B228A">
        <w:rPr>
          <w:rFonts w:cs="Times New Roman"/>
          <w:noProof w:val="0"/>
          <w:color w:val="000000"/>
          <w:szCs w:val="20"/>
        </w:rPr>
        <w:t>s</w:t>
      </w:r>
      <w:r w:rsidRPr="006B228A">
        <w:rPr>
          <w:rFonts w:cs="Times New Roman"/>
          <w:noProof w:val="0"/>
          <w:color w:val="000000"/>
          <w:szCs w:val="20"/>
        </w:rPr>
        <w:t>haltsführung übernehmen kann);</w:t>
      </w:r>
    </w:p>
    <w:p w:rsidR="006B1405"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Altenhilfe nach § 71 SGB XII; </w:t>
      </w:r>
    </w:p>
    <w:p w:rsidR="006B1405"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Hilfe in sonstigen Lebenslagen nach § 73 SGB XII;</w:t>
      </w:r>
    </w:p>
    <w:p w:rsidR="006B1405"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Bestattungskosten nach § 74 SGB XII; </w:t>
      </w:r>
    </w:p>
    <w:p w:rsidR="006B1405" w:rsidRPr="006B228A"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und Unterstützung von Leistungsberechtigten</w:t>
      </w:r>
    </w:p>
    <w:p w:rsidR="006B1405" w:rsidRPr="006B228A" w:rsidRDefault="006B1405" w:rsidP="006B1405">
      <w:pPr>
        <w:rPr>
          <w:noProof/>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rPr>
          <w:color w:val="000000"/>
          <w:szCs w:val="20"/>
        </w:rPr>
      </w:pPr>
      <w:r w:rsidRPr="006B228A">
        <w:rPr>
          <w:color w:val="000000"/>
          <w:szCs w:val="20"/>
        </w:rPr>
        <w:t>Sicherstellung der Versorgung von Haushaltsangehörigen nach §</w:t>
      </w:r>
      <w:r w:rsidR="00014402">
        <w:rPr>
          <w:color w:val="000000"/>
          <w:szCs w:val="20"/>
        </w:rPr>
        <w:t> </w:t>
      </w:r>
      <w:r w:rsidRPr="006B228A">
        <w:rPr>
          <w:color w:val="000000"/>
          <w:szCs w:val="20"/>
        </w:rPr>
        <w:t>70 SGB</w:t>
      </w:r>
      <w:r w:rsidR="00014402">
        <w:rPr>
          <w:color w:val="000000"/>
          <w:szCs w:val="20"/>
        </w:rPr>
        <w:t> </w:t>
      </w:r>
      <w:r w:rsidRPr="006B228A">
        <w:rPr>
          <w:color w:val="000000"/>
          <w:szCs w:val="20"/>
        </w:rPr>
        <w:t>XII</w:t>
      </w:r>
    </w:p>
    <w:p w:rsidR="006B1405" w:rsidRPr="006B228A" w:rsidRDefault="006B1405" w:rsidP="006B1405">
      <w:pPr>
        <w:rPr>
          <w:color w:val="000000"/>
          <w:szCs w:val="20"/>
        </w:rPr>
      </w:pPr>
      <w:r w:rsidRPr="006B228A">
        <w:rPr>
          <w:color w:val="000000"/>
          <w:szCs w:val="20"/>
        </w:rPr>
        <w:t>Vermeidung, Überwindung oder Milderung von altersbedingten Schwierigkeiten bzw. Erhalt der Möglichkeit, am Leben in der Gemeinschaft teilzunehmen</w:t>
      </w:r>
    </w:p>
    <w:p w:rsidR="006B1405" w:rsidRPr="006B228A" w:rsidRDefault="006B1405" w:rsidP="006B1405">
      <w:pPr>
        <w:rPr>
          <w:rFonts w:eastAsia="MS Mincho"/>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ind w:left="1134" w:hanging="1134"/>
        <w:rPr>
          <w:color w:val="000000"/>
        </w:rPr>
      </w:pPr>
      <w:r w:rsidRPr="006B228A">
        <w:rPr>
          <w:color w:val="000000"/>
        </w:rPr>
        <w:t>31.10.07</w:t>
      </w:r>
      <w:r w:rsidRPr="006B228A">
        <w:rPr>
          <w:color w:val="000000"/>
        </w:rPr>
        <w:tab/>
        <w:t>Hilfen zur Überwindung besonderer sozialer Schwierigkeiten</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Hilfe bei besonderen sozialen Schwierigkeiten nach §</w:t>
      </w:r>
      <w:r w:rsidR="00014402">
        <w:rPr>
          <w:color w:val="000000"/>
          <w:szCs w:val="20"/>
        </w:rPr>
        <w:t>§</w:t>
      </w:r>
      <w:r w:rsidRPr="006B228A">
        <w:rPr>
          <w:color w:val="000000"/>
          <w:szCs w:val="20"/>
        </w:rPr>
        <w:t xml:space="preserve"> 67 </w:t>
      </w:r>
      <w:r w:rsidR="00014402">
        <w:rPr>
          <w:color w:val="000000"/>
          <w:szCs w:val="20"/>
        </w:rPr>
        <w:t>ff</w:t>
      </w:r>
      <w:r>
        <w:rPr>
          <w:color w:val="000000"/>
          <w:szCs w:val="20"/>
        </w:rPr>
        <w:t xml:space="preserve"> </w:t>
      </w:r>
      <w:r w:rsidRPr="006B228A">
        <w:rPr>
          <w:color w:val="000000"/>
          <w:szCs w:val="20"/>
        </w:rPr>
        <w:t>SGB XII</w:t>
      </w:r>
      <w:r w:rsidR="00014402">
        <w:rPr>
          <w:color w:val="000000"/>
          <w:szCs w:val="20"/>
        </w:rPr>
        <w:t xml:space="preserve">, </w:t>
      </w:r>
      <w:r>
        <w:rPr>
          <w:color w:val="000000"/>
          <w:szCs w:val="20"/>
        </w:rPr>
        <w:t>z. B.</w:t>
      </w:r>
      <w:r w:rsidRPr="006B228A">
        <w:rPr>
          <w:color w:val="000000"/>
          <w:szCs w:val="20"/>
        </w:rPr>
        <w:t xml:space="preserve"> Nichtsesshafte;</w:t>
      </w:r>
    </w:p>
    <w:p w:rsidR="006B1405" w:rsidRPr="006B228A" w:rsidRDefault="006B1405" w:rsidP="006B1405">
      <w:pPr>
        <w:jc w:val="both"/>
        <w:rPr>
          <w:color w:val="000000"/>
          <w:szCs w:val="20"/>
        </w:rPr>
      </w:pPr>
      <w:r w:rsidRPr="006B228A">
        <w:rPr>
          <w:color w:val="000000"/>
          <w:szCs w:val="20"/>
        </w:rPr>
        <w:t>Beratung und Unterstützung von Leistungsberechtigten</w:t>
      </w:r>
    </w:p>
    <w:p w:rsidR="006B1405" w:rsidRDefault="006B1405" w:rsidP="006B1405">
      <w:pPr>
        <w:jc w:val="both"/>
        <w:rPr>
          <w:color w:val="000000"/>
          <w:szCs w:val="2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rPr>
          <w:color w:val="000000"/>
        </w:rPr>
      </w:pPr>
      <w:r w:rsidRPr="006B228A">
        <w:rPr>
          <w:noProof/>
          <w:color w:val="000000"/>
        </w:rPr>
        <w:t>Gesellschaftliche Integration</w:t>
      </w:r>
    </w:p>
    <w:p w:rsidR="006B1405" w:rsidRPr="006B228A" w:rsidRDefault="006B1405" w:rsidP="006B1405">
      <w:pPr>
        <w:rPr>
          <w:noProof/>
          <w:color w:val="000000"/>
        </w:rPr>
      </w:pPr>
    </w:p>
    <w:p w:rsidR="006B1405" w:rsidRPr="00BF3471" w:rsidRDefault="006B1405" w:rsidP="006B1405">
      <w:pPr>
        <w:pStyle w:val="berschrift3"/>
        <w:rPr>
          <w:color w:val="000000"/>
        </w:rPr>
      </w:pPr>
      <w:r w:rsidRPr="00BF3471">
        <w:rPr>
          <w:color w:val="000000"/>
        </w:rPr>
        <w:t>Produkt:</w:t>
      </w:r>
    </w:p>
    <w:p w:rsidR="006B1405" w:rsidRPr="006B228A" w:rsidRDefault="006B1405" w:rsidP="006B1405">
      <w:pPr>
        <w:pStyle w:val="Produktbezeichnung"/>
        <w:ind w:left="1134" w:hanging="1134"/>
        <w:rPr>
          <w:color w:val="000000"/>
        </w:rPr>
      </w:pPr>
      <w:r w:rsidRPr="00BF3471">
        <w:rPr>
          <w:color w:val="000000"/>
        </w:rPr>
        <w:t>31.10.08</w:t>
      </w:r>
      <w:r w:rsidRPr="00BF3471">
        <w:rPr>
          <w:color w:val="000000"/>
        </w:rPr>
        <w:tab/>
        <w:t>Grundsicherung im Alter und bei Erwerbsminderung</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Finanzielle Leistungen zur Sicherung des Lebensunterhaltes im Alter und bei dauerhafter Erwerbsminderung nach SGB XII 4. Kapitel</w:t>
      </w:r>
      <w:r>
        <w:rPr>
          <w:color w:val="000000"/>
          <w:szCs w:val="20"/>
        </w:rPr>
        <w:t xml:space="preserve"> </w:t>
      </w:r>
      <w:r w:rsidR="00487478">
        <w:rPr>
          <w:color w:val="000000"/>
          <w:szCs w:val="20"/>
        </w:rPr>
        <w:t>einschl.</w:t>
      </w:r>
      <w:r>
        <w:rPr>
          <w:color w:val="000000"/>
          <w:szCs w:val="20"/>
        </w:rPr>
        <w:t xml:space="preserve"> der Leistungen für Bildung und Teilhabe (§ 42 Nr. 3 SGB XII)</w:t>
      </w:r>
      <w:r w:rsidRPr="006B228A">
        <w:rPr>
          <w:color w:val="000000"/>
          <w:szCs w:val="20"/>
        </w:rPr>
        <w:t>;</w:t>
      </w:r>
    </w:p>
    <w:p w:rsidR="006B1405" w:rsidRDefault="006B1405" w:rsidP="006B1405">
      <w:pPr>
        <w:jc w:val="both"/>
        <w:rPr>
          <w:color w:val="000000"/>
          <w:szCs w:val="20"/>
        </w:rPr>
      </w:pPr>
      <w:r w:rsidRPr="006B228A">
        <w:rPr>
          <w:color w:val="000000"/>
          <w:szCs w:val="20"/>
        </w:rPr>
        <w:t>Materielle und persönliche Hilfen für Personen bzw. Familien, denen der Verlust ihrer Wohnung droht (§ 3</w:t>
      </w:r>
      <w:r>
        <w:rPr>
          <w:color w:val="000000"/>
          <w:szCs w:val="20"/>
        </w:rPr>
        <w:t>6</w:t>
      </w:r>
      <w:r w:rsidRPr="006B228A">
        <w:rPr>
          <w:color w:val="000000"/>
          <w:szCs w:val="20"/>
        </w:rPr>
        <w:t xml:space="preserve"> SGB XII);</w:t>
      </w:r>
    </w:p>
    <w:p w:rsidR="006B1405" w:rsidRDefault="006B1405" w:rsidP="006B1405">
      <w:pPr>
        <w:jc w:val="both"/>
        <w:rPr>
          <w:color w:val="000000"/>
          <w:szCs w:val="20"/>
        </w:rPr>
      </w:pPr>
      <w:r w:rsidRPr="006B228A">
        <w:rPr>
          <w:color w:val="000000"/>
          <w:szCs w:val="20"/>
        </w:rPr>
        <w:t xml:space="preserve">Hilfen für Personen, die ihre Wohnung bereits verloren </w:t>
      </w:r>
      <w:r w:rsidR="00BF3471">
        <w:rPr>
          <w:color w:val="000000"/>
          <w:szCs w:val="20"/>
        </w:rPr>
        <w:t>haben;</w:t>
      </w:r>
    </w:p>
    <w:p w:rsidR="006B1405" w:rsidRDefault="006B1405" w:rsidP="006B1405">
      <w:pPr>
        <w:jc w:val="both"/>
        <w:rPr>
          <w:color w:val="000000"/>
          <w:szCs w:val="20"/>
        </w:rPr>
      </w:pPr>
      <w:r w:rsidRPr="006B228A">
        <w:rPr>
          <w:color w:val="000000"/>
          <w:szCs w:val="20"/>
        </w:rPr>
        <w:t xml:space="preserve">Schuldnerberatung im Rahmen von § 11 SGB XII; </w:t>
      </w:r>
    </w:p>
    <w:p w:rsidR="006B1405" w:rsidRDefault="006B1405" w:rsidP="006B1405">
      <w:pPr>
        <w:jc w:val="both"/>
        <w:rPr>
          <w:color w:val="000000"/>
          <w:szCs w:val="20"/>
        </w:rPr>
      </w:pPr>
      <w:r w:rsidRPr="006B228A">
        <w:rPr>
          <w:color w:val="000000"/>
          <w:szCs w:val="20"/>
        </w:rPr>
        <w:t>Beratung, Aktivierung und Unterstützung von Leistungsberechtigten;</w:t>
      </w:r>
    </w:p>
    <w:p w:rsidR="006B1405" w:rsidRPr="006B228A" w:rsidRDefault="006B1405" w:rsidP="006B1405">
      <w:pPr>
        <w:jc w:val="both"/>
        <w:rPr>
          <w:color w:val="000000"/>
          <w:szCs w:val="20"/>
        </w:rPr>
      </w:pPr>
      <w:r w:rsidRPr="006B228A">
        <w:rPr>
          <w:color w:val="000000"/>
          <w:szCs w:val="20"/>
        </w:rPr>
        <w:t xml:space="preserve">Leistungen der psychosozialen Betreuung, Suchtberatung und einmalige Beihilfen im Rahmen der </w:t>
      </w:r>
      <w:r w:rsidR="00D01C71">
        <w:rPr>
          <w:color w:val="000000"/>
          <w:szCs w:val="20"/>
        </w:rPr>
        <w:t>Leistungsgewährung nach SGB XII</w:t>
      </w:r>
    </w:p>
    <w:p w:rsidR="006B1405" w:rsidRDefault="006B1405" w:rsidP="006B1405">
      <w:pPr>
        <w:pStyle w:val="Textkrper3"/>
        <w:tabs>
          <w:tab w:val="clear" w:pos="1134"/>
        </w:tabs>
        <w:autoSpaceDE/>
        <w:autoSpaceDN/>
        <w:adjustRightInd/>
        <w:rPr>
          <w:rFonts w:cs="Times New Roman"/>
          <w:noProof w:val="0"/>
          <w:color w:val="000000"/>
          <w:szCs w:val="20"/>
        </w:rPr>
      </w:pPr>
    </w:p>
    <w:p w:rsidR="006B1405" w:rsidRPr="006B228A" w:rsidRDefault="00D17B03" w:rsidP="006B1405">
      <w:pPr>
        <w:pStyle w:val="Ziele"/>
        <w:rPr>
          <w:noProof/>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Sicherung eines menschenwürdigen Lebens für Berechtigte</w:t>
      </w:r>
    </w:p>
    <w:p w:rsidR="006B1405" w:rsidRPr="006B228A" w:rsidRDefault="006B1405" w:rsidP="006B1405">
      <w:pPr>
        <w:jc w:val="both"/>
        <w:rPr>
          <w:color w:val="000000"/>
          <w:szCs w:val="20"/>
        </w:rPr>
      </w:pPr>
      <w:r w:rsidRPr="006B228A">
        <w:rPr>
          <w:color w:val="000000"/>
          <w:szCs w:val="20"/>
        </w:rPr>
        <w:t>Längerfristige Unabhängigkeit des leistungsberechtigten Personenkreises von der Sozialhilfe (Hilfe zur Selbsthilfe) durch Information und aktive Hilfe</w:t>
      </w:r>
    </w:p>
    <w:p w:rsidR="006B1405" w:rsidRPr="006B228A" w:rsidRDefault="006B1405" w:rsidP="006B1405">
      <w:pPr>
        <w:jc w:val="both"/>
        <w:rPr>
          <w:color w:val="000000"/>
          <w:szCs w:val="20"/>
        </w:rPr>
      </w:pPr>
      <w:r w:rsidRPr="006B228A">
        <w:rPr>
          <w:color w:val="000000"/>
          <w:szCs w:val="20"/>
        </w:rPr>
        <w:t>Einhaltung und Prüfung des Nachrangprinzips</w:t>
      </w:r>
    </w:p>
    <w:p w:rsidR="006B1405" w:rsidRPr="006B228A" w:rsidRDefault="006B1405" w:rsidP="006B1405">
      <w:pPr>
        <w:jc w:val="both"/>
        <w:rPr>
          <w:color w:val="000000"/>
          <w:szCs w:val="20"/>
        </w:rPr>
      </w:pPr>
      <w:r w:rsidRPr="006B228A">
        <w:rPr>
          <w:color w:val="000000"/>
          <w:szCs w:val="20"/>
        </w:rPr>
        <w:t>Vermeidung und Überwindung von Wohnungslosigkeit</w:t>
      </w:r>
    </w:p>
    <w:p w:rsidR="006B1405" w:rsidRPr="006B228A" w:rsidRDefault="006B1405" w:rsidP="006B1405">
      <w:pPr>
        <w:jc w:val="both"/>
        <w:rPr>
          <w:color w:val="000000"/>
          <w:szCs w:val="20"/>
        </w:rPr>
      </w:pPr>
      <w:r w:rsidRPr="006B228A">
        <w:rPr>
          <w:color w:val="000000"/>
          <w:szCs w:val="20"/>
        </w:rPr>
        <w:t>Vermeidung und Überwindung von Überschuldung</w:t>
      </w:r>
    </w:p>
    <w:p w:rsidR="006B1405" w:rsidRPr="006B228A" w:rsidRDefault="006B1405" w:rsidP="006B1405">
      <w:pPr>
        <w:rPr>
          <w:noProof/>
          <w:color w:val="000000"/>
        </w:rPr>
      </w:pPr>
    </w:p>
    <w:p w:rsidR="006B1405" w:rsidRPr="006B228A" w:rsidRDefault="006B1405" w:rsidP="006B1405">
      <w:pPr>
        <w:pStyle w:val="Produktgruppeneu"/>
        <w:rPr>
          <w:color w:val="000000"/>
        </w:rPr>
      </w:pPr>
      <w:r w:rsidRPr="006B228A">
        <w:rPr>
          <w:color w:val="000000"/>
        </w:rPr>
        <w:t>Produktgruppe:</w:t>
      </w:r>
    </w:p>
    <w:p w:rsidR="006B1405" w:rsidRPr="006B228A" w:rsidRDefault="006B1405" w:rsidP="006B1405">
      <w:pPr>
        <w:pStyle w:val="Produktgruppe"/>
        <w:rPr>
          <w:color w:val="000000"/>
        </w:rPr>
      </w:pPr>
      <w:bookmarkStart w:id="101" w:name="_Toc448927723"/>
      <w:r w:rsidRPr="006B228A">
        <w:rPr>
          <w:color w:val="000000"/>
        </w:rPr>
        <w:t>31.20</w:t>
      </w:r>
      <w:r w:rsidRPr="006B228A">
        <w:rPr>
          <w:color w:val="000000"/>
        </w:rPr>
        <w:tab/>
        <w:t>Grundsicherung für Arbeitsuchende nach SGB II</w:t>
      </w:r>
      <w:bookmarkEnd w:id="101"/>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31.20.01</w:t>
      </w:r>
      <w:r w:rsidRPr="006B228A">
        <w:rPr>
          <w:color w:val="000000"/>
        </w:rPr>
        <w:tab/>
        <w:t>Leistungen für Unterkunft und Heizung</w:t>
      </w:r>
    </w:p>
    <w:p w:rsidR="006B1405" w:rsidRPr="006B228A" w:rsidRDefault="006B1405" w:rsidP="006B1405">
      <w:pPr>
        <w:pStyle w:val="Kurzbeschreibung"/>
        <w:rPr>
          <w:color w:val="000000"/>
        </w:rPr>
      </w:pPr>
      <w:r w:rsidRPr="006B228A">
        <w:rPr>
          <w:color w:val="000000"/>
        </w:rPr>
        <w:t>Kurzbeschreibung:</w:t>
      </w:r>
    </w:p>
    <w:p w:rsidR="006B1405" w:rsidRPr="006B228A" w:rsidRDefault="006B1405" w:rsidP="006B1405">
      <w:pPr>
        <w:jc w:val="both"/>
        <w:rPr>
          <w:color w:val="000000"/>
          <w:szCs w:val="20"/>
        </w:rPr>
      </w:pPr>
      <w:r w:rsidRPr="00F774E9">
        <w:rPr>
          <w:color w:val="000000"/>
          <w:szCs w:val="20"/>
        </w:rPr>
        <w:t xml:space="preserve">Sämtliche Leistungen der Grundsicherung für Arbeitsuchende (SGB II) zur Sicherstellung des </w:t>
      </w:r>
      <w:r w:rsidRPr="002E00DC">
        <w:rPr>
          <w:color w:val="000000"/>
          <w:szCs w:val="20"/>
        </w:rPr>
        <w:t>Lebensunterhaltes</w:t>
      </w:r>
    </w:p>
    <w:p w:rsidR="006B1405" w:rsidRPr="002E00DC" w:rsidRDefault="006B1405" w:rsidP="00BE62DD">
      <w:pPr>
        <w:numPr>
          <w:ilvl w:val="1"/>
          <w:numId w:val="13"/>
        </w:numPr>
        <w:spacing w:after="240"/>
        <w:ind w:left="567" w:hanging="141"/>
        <w:contextualSpacing/>
        <w:rPr>
          <w:szCs w:val="18"/>
        </w:rPr>
      </w:pPr>
      <w:r w:rsidRPr="002E00DC">
        <w:rPr>
          <w:szCs w:val="18"/>
        </w:rPr>
        <w:t>für eine angemessene Unterkunft und der damit verbundenen</w:t>
      </w:r>
      <w:r w:rsidR="00ED0CFA" w:rsidRPr="002E00DC">
        <w:rPr>
          <w:szCs w:val="18"/>
        </w:rPr>
        <w:t xml:space="preserve"> </w:t>
      </w:r>
      <w:r w:rsidRPr="002E00DC">
        <w:rPr>
          <w:szCs w:val="18"/>
        </w:rPr>
        <w:t>Heizungskosten (§ 22 Abs. 1 und 2 SGB II)</w:t>
      </w:r>
    </w:p>
    <w:p w:rsidR="006B1405" w:rsidRPr="002E00DC" w:rsidRDefault="00487478" w:rsidP="00BE62DD">
      <w:pPr>
        <w:numPr>
          <w:ilvl w:val="1"/>
          <w:numId w:val="13"/>
        </w:numPr>
        <w:spacing w:after="240"/>
        <w:ind w:left="567" w:hanging="141"/>
        <w:contextualSpacing/>
        <w:rPr>
          <w:szCs w:val="18"/>
        </w:rPr>
      </w:pPr>
      <w:r w:rsidRPr="002E00DC">
        <w:rPr>
          <w:szCs w:val="18"/>
        </w:rPr>
        <w:t>einschl.</w:t>
      </w:r>
      <w:r w:rsidR="006B1405" w:rsidRPr="002E00DC">
        <w:rPr>
          <w:szCs w:val="18"/>
        </w:rPr>
        <w:t xml:space="preserve"> der eventuell erforderlichen Wohnungsbeschaffungskosten, Mietkautionen und Umzugskosten (§ 22 Abs.</w:t>
      </w:r>
      <w:r w:rsidR="00A87C99">
        <w:rPr>
          <w:szCs w:val="18"/>
        </w:rPr>
        <w:t xml:space="preserve">  </w:t>
      </w:r>
      <w:r w:rsidR="006B1405" w:rsidRPr="002E00DC">
        <w:rPr>
          <w:szCs w:val="18"/>
        </w:rPr>
        <w:t>6 SGB II) und</w:t>
      </w:r>
    </w:p>
    <w:p w:rsidR="006B1405" w:rsidRPr="002E00DC" w:rsidRDefault="006B1405" w:rsidP="00BE62DD">
      <w:pPr>
        <w:numPr>
          <w:ilvl w:val="1"/>
          <w:numId w:val="13"/>
        </w:numPr>
        <w:spacing w:after="240"/>
        <w:ind w:left="567" w:hanging="141"/>
        <w:contextualSpacing/>
        <w:rPr>
          <w:szCs w:val="18"/>
        </w:rPr>
      </w:pPr>
      <w:r w:rsidRPr="002E00DC">
        <w:rPr>
          <w:szCs w:val="18"/>
        </w:rPr>
        <w:t xml:space="preserve">materielle und persönliche Hilfen an Personen bzw. Familien, denen der </w:t>
      </w:r>
      <w:r w:rsidR="00ED0CFA" w:rsidRPr="002E00DC">
        <w:rPr>
          <w:szCs w:val="18"/>
        </w:rPr>
        <w:t>V</w:t>
      </w:r>
      <w:r w:rsidRPr="002E00DC">
        <w:rPr>
          <w:szCs w:val="18"/>
        </w:rPr>
        <w:t>erlust ihrer Wohnung droht (§ 22 Abs.</w:t>
      </w:r>
      <w:r w:rsidR="00B81EE6" w:rsidRPr="002E00DC">
        <w:rPr>
          <w:szCs w:val="18"/>
        </w:rPr>
        <w:t xml:space="preserve"> </w:t>
      </w:r>
      <w:r w:rsidRPr="002E00DC">
        <w:rPr>
          <w:szCs w:val="18"/>
        </w:rPr>
        <w:t>8 SGB II)</w:t>
      </w:r>
    </w:p>
    <w:p w:rsidR="006B1405" w:rsidRPr="006B228A" w:rsidRDefault="006B1405" w:rsidP="006B1405">
      <w:pPr>
        <w:rPr>
          <w:color w:val="000000"/>
        </w:rPr>
      </w:pPr>
    </w:p>
    <w:p w:rsidR="006B1405" w:rsidRPr="006B228A" w:rsidRDefault="00D17B03" w:rsidP="006B1405">
      <w:pPr>
        <w:pStyle w:val="Ziele"/>
        <w:rPr>
          <w:noProof/>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Erhalt und Beschaffung einer angemessenen Wohnung für erwerbsfähige, hilfebedürftige Personen und deren Angeh</w:t>
      </w:r>
      <w:r w:rsidRPr="006B228A">
        <w:rPr>
          <w:color w:val="000000"/>
          <w:szCs w:val="20"/>
        </w:rPr>
        <w:t>ö</w:t>
      </w:r>
      <w:r w:rsidRPr="006B228A">
        <w:rPr>
          <w:color w:val="000000"/>
          <w:szCs w:val="20"/>
        </w:rPr>
        <w:t>rigen</w:t>
      </w:r>
    </w:p>
    <w:p w:rsidR="006B1405" w:rsidRPr="006B228A" w:rsidRDefault="006B1405" w:rsidP="006B1405">
      <w:pPr>
        <w:jc w:val="both"/>
        <w:rPr>
          <w:color w:val="000000"/>
        </w:rPr>
      </w:pPr>
      <w:r w:rsidRPr="006B228A">
        <w:rPr>
          <w:color w:val="000000"/>
          <w:szCs w:val="20"/>
        </w:rPr>
        <w:t>Vermeidung von Wohnungslosigkeit</w:t>
      </w:r>
    </w:p>
    <w:p w:rsidR="006B1405" w:rsidRPr="006B228A" w:rsidRDefault="006B1405" w:rsidP="006B1405">
      <w:pPr>
        <w:rPr>
          <w:noProof/>
          <w:color w:val="000000"/>
        </w:rPr>
      </w:pPr>
    </w:p>
    <w:p w:rsidR="006B1405" w:rsidRPr="006B228A" w:rsidRDefault="006B1405" w:rsidP="006B1405">
      <w:pPr>
        <w:pStyle w:val="berschrift3"/>
        <w:rPr>
          <w:color w:val="000000"/>
        </w:rPr>
      </w:pPr>
      <w:r w:rsidRPr="006B228A">
        <w:rPr>
          <w:color w:val="000000"/>
        </w:rPr>
        <w:t>Produkt:</w:t>
      </w:r>
    </w:p>
    <w:p w:rsidR="006B1405" w:rsidRPr="00F774E9" w:rsidRDefault="006B1405" w:rsidP="006B1405">
      <w:pPr>
        <w:pStyle w:val="Produktbezeichnung"/>
        <w:rPr>
          <w:color w:val="000000"/>
        </w:rPr>
      </w:pPr>
      <w:r w:rsidRPr="00F774E9">
        <w:rPr>
          <w:color w:val="000000"/>
        </w:rPr>
        <w:t>31.20.02</w:t>
      </w:r>
      <w:r w:rsidRPr="00F774E9">
        <w:rPr>
          <w:color w:val="000000"/>
        </w:rPr>
        <w:tab/>
        <w:t>Kommunale Eingliederungsleistungen</w:t>
      </w:r>
    </w:p>
    <w:p w:rsidR="006B1405" w:rsidRPr="00F774E9" w:rsidRDefault="006B1405" w:rsidP="006B1405">
      <w:pPr>
        <w:pStyle w:val="Kurzbeschreibung"/>
        <w:rPr>
          <w:color w:val="000000"/>
        </w:rPr>
      </w:pPr>
      <w:r w:rsidRPr="002E00DC">
        <w:rPr>
          <w:color w:val="000000"/>
        </w:rPr>
        <w:t>Kurzbeschreibung:</w:t>
      </w:r>
    </w:p>
    <w:p w:rsidR="00B51ACD" w:rsidRPr="00F774E9" w:rsidRDefault="00B51ACD" w:rsidP="00A03DB7">
      <w:pPr>
        <w:jc w:val="both"/>
        <w:rPr>
          <w:color w:val="000000"/>
          <w:szCs w:val="20"/>
        </w:rPr>
      </w:pPr>
      <w:r w:rsidRPr="002E00DC">
        <w:rPr>
          <w:color w:val="000000"/>
          <w:szCs w:val="20"/>
        </w:rPr>
        <w:t>Betreuung</w:t>
      </w:r>
      <w:r w:rsidRPr="00F774E9">
        <w:rPr>
          <w:color w:val="000000"/>
          <w:szCs w:val="20"/>
        </w:rPr>
        <w:t xml:space="preserve"> minderjähriger oder behinderter Kinder oder häusliche Pflege von Angehörigen nach § 16a Nr. 1 SGB II:</w:t>
      </w:r>
    </w:p>
    <w:p w:rsidR="00B51ACD" w:rsidRPr="00F774E9" w:rsidRDefault="00B51ACD" w:rsidP="00A03DB7">
      <w:pPr>
        <w:jc w:val="both"/>
        <w:rPr>
          <w:color w:val="000000"/>
          <w:szCs w:val="20"/>
        </w:rPr>
      </w:pPr>
      <w:r w:rsidRPr="00F774E9">
        <w:rPr>
          <w:color w:val="000000"/>
          <w:szCs w:val="20"/>
        </w:rPr>
        <w:t>Schaffung oder Förderung von Betreuungseinrichtungen für minderjährige oder behinderte Kinder oder Pflegebedürftige von erwerbsfähigen Hilfebedürftigen, die allein für die Versorgung dieser Personen verantwortlich sind, soweit nicht die vorrangigen Leistungen des SGB</w:t>
      </w:r>
      <w:r w:rsidR="003547A9" w:rsidRPr="00F774E9">
        <w:rPr>
          <w:color w:val="000000"/>
          <w:szCs w:val="20"/>
        </w:rPr>
        <w:t xml:space="preserve"> XII in Anspruch zu nehmen sind</w:t>
      </w:r>
      <w:r w:rsidR="00A03DB7" w:rsidRPr="002E00DC">
        <w:rPr>
          <w:color w:val="000000"/>
          <w:szCs w:val="20"/>
        </w:rPr>
        <w:t>;</w:t>
      </w:r>
    </w:p>
    <w:p w:rsidR="00B51ACD" w:rsidRPr="00F774E9" w:rsidRDefault="00B51ACD" w:rsidP="00B51ACD">
      <w:pPr>
        <w:jc w:val="both"/>
        <w:rPr>
          <w:color w:val="000000"/>
          <w:szCs w:val="20"/>
        </w:rPr>
      </w:pPr>
    </w:p>
    <w:p w:rsidR="00B51ACD" w:rsidRPr="00F774E9" w:rsidRDefault="00B51ACD" w:rsidP="00A03DB7">
      <w:pPr>
        <w:jc w:val="both"/>
        <w:rPr>
          <w:color w:val="000000"/>
          <w:szCs w:val="20"/>
        </w:rPr>
      </w:pPr>
      <w:r w:rsidRPr="002E00DC">
        <w:rPr>
          <w:color w:val="000000"/>
          <w:szCs w:val="20"/>
        </w:rPr>
        <w:t>Schuldnerberatung</w:t>
      </w:r>
      <w:r w:rsidRPr="00F774E9">
        <w:rPr>
          <w:color w:val="000000"/>
          <w:szCs w:val="20"/>
        </w:rPr>
        <w:t xml:space="preserve"> im Rahmen von § 16a Nr. 2 SGB II:</w:t>
      </w:r>
    </w:p>
    <w:p w:rsidR="00A03DB7" w:rsidRPr="002E00DC" w:rsidRDefault="00B51ACD" w:rsidP="00A03DB7">
      <w:pPr>
        <w:jc w:val="both"/>
        <w:rPr>
          <w:color w:val="000000"/>
          <w:szCs w:val="20"/>
        </w:rPr>
      </w:pPr>
      <w:r w:rsidRPr="00F774E9">
        <w:rPr>
          <w:color w:val="000000"/>
          <w:szCs w:val="20"/>
        </w:rPr>
        <w:t>Sozialberatung und Betreuung ver- und überschuldeter Personen/Familien</w:t>
      </w:r>
      <w:r w:rsidR="00A03DB7" w:rsidRPr="002E00DC">
        <w:rPr>
          <w:color w:val="000000"/>
          <w:szCs w:val="20"/>
        </w:rPr>
        <w:t>;</w:t>
      </w:r>
      <w:r w:rsidRPr="002E00DC">
        <w:rPr>
          <w:color w:val="000000"/>
          <w:szCs w:val="20"/>
        </w:rPr>
        <w:t xml:space="preserve"> </w:t>
      </w:r>
    </w:p>
    <w:p w:rsidR="00B51ACD" w:rsidRPr="00F774E9" w:rsidRDefault="00B51ACD" w:rsidP="00A03DB7">
      <w:pPr>
        <w:jc w:val="both"/>
        <w:rPr>
          <w:color w:val="000000"/>
          <w:szCs w:val="20"/>
        </w:rPr>
      </w:pPr>
      <w:r w:rsidRPr="002E00DC">
        <w:rPr>
          <w:color w:val="000000"/>
          <w:szCs w:val="20"/>
        </w:rPr>
        <w:t>Die</w:t>
      </w:r>
      <w:r w:rsidRPr="00F774E9">
        <w:rPr>
          <w:color w:val="000000"/>
          <w:szCs w:val="20"/>
        </w:rPr>
        <w:t xml:space="preserve"> Schwerpunkte des Beratungsangebotes liegen neben finanziellen, rechtlichen und hauswirtschaftlichen Fragen vo</w:t>
      </w:r>
      <w:r w:rsidRPr="00F774E9">
        <w:rPr>
          <w:color w:val="000000"/>
          <w:szCs w:val="20"/>
        </w:rPr>
        <w:t>r</w:t>
      </w:r>
      <w:r w:rsidRPr="00F774E9">
        <w:rPr>
          <w:color w:val="000000"/>
          <w:szCs w:val="20"/>
        </w:rPr>
        <w:t>nehmlich in der psychosozialen Betreuung, in der persönlichen Beratung und in eventuell notwendigen pädagogisch-präventiven Hilfen; Strukturelle und einzelfallübergreifende Arbeit, z. B. Multiplikatorenschulung, Prävention, Aufklärung, Öffentlichkeitsarbeit, kollegiale Fallberatung, strukturelle Zusammenarbeit mit anderen Berufsgruppen/Institutionen</w:t>
      </w:r>
      <w:r w:rsidR="003620CE" w:rsidRPr="002E00DC">
        <w:rPr>
          <w:color w:val="000000"/>
          <w:szCs w:val="20"/>
        </w:rPr>
        <w:t>;</w:t>
      </w:r>
    </w:p>
    <w:p w:rsidR="00B51ACD" w:rsidRPr="00F774E9" w:rsidRDefault="00B51ACD" w:rsidP="00B51ACD">
      <w:pPr>
        <w:jc w:val="both"/>
        <w:rPr>
          <w:color w:val="000000"/>
          <w:szCs w:val="20"/>
        </w:rPr>
      </w:pPr>
    </w:p>
    <w:p w:rsidR="00B51ACD" w:rsidRPr="00F774E9" w:rsidRDefault="00B51ACD" w:rsidP="00A03DB7">
      <w:pPr>
        <w:jc w:val="both"/>
        <w:rPr>
          <w:color w:val="000000"/>
          <w:szCs w:val="20"/>
        </w:rPr>
      </w:pPr>
      <w:r w:rsidRPr="002E00DC">
        <w:rPr>
          <w:color w:val="000000"/>
          <w:szCs w:val="20"/>
        </w:rPr>
        <w:t>Psychosoziale</w:t>
      </w:r>
      <w:r w:rsidRPr="00F774E9">
        <w:rPr>
          <w:color w:val="000000"/>
          <w:szCs w:val="20"/>
        </w:rPr>
        <w:t xml:space="preserve"> Betreuung nach § 16a Nr. 3 SGB II:</w:t>
      </w:r>
    </w:p>
    <w:p w:rsidR="00A03DB7" w:rsidRPr="002E00DC" w:rsidRDefault="00B51ACD" w:rsidP="00A03DB7">
      <w:pPr>
        <w:jc w:val="both"/>
        <w:rPr>
          <w:color w:val="000000"/>
          <w:szCs w:val="20"/>
        </w:rPr>
      </w:pPr>
      <w:r w:rsidRPr="00F774E9">
        <w:rPr>
          <w:color w:val="000000"/>
          <w:szCs w:val="20"/>
        </w:rPr>
        <w:t>Leistungen zur Eingliederung in Arbeit werden nach §16 SGB II geregelt</w:t>
      </w:r>
      <w:r w:rsidR="00A03DB7" w:rsidRPr="002E00DC">
        <w:rPr>
          <w:color w:val="000000"/>
          <w:szCs w:val="20"/>
        </w:rPr>
        <w:t>;</w:t>
      </w:r>
    </w:p>
    <w:p w:rsidR="00B51ACD" w:rsidRPr="00F774E9" w:rsidRDefault="00B51ACD" w:rsidP="00A03DB7">
      <w:pPr>
        <w:jc w:val="both"/>
        <w:rPr>
          <w:color w:val="000000"/>
          <w:szCs w:val="20"/>
        </w:rPr>
      </w:pPr>
      <w:r w:rsidRPr="002E00DC">
        <w:rPr>
          <w:color w:val="000000"/>
          <w:szCs w:val="20"/>
        </w:rPr>
        <w:t>Im</w:t>
      </w:r>
      <w:r w:rsidRPr="00F774E9">
        <w:rPr>
          <w:color w:val="000000"/>
          <w:szCs w:val="20"/>
        </w:rPr>
        <w:t xml:space="preserve"> Gegensatz zu den Leistungen zur Sicherung des Lebensunterhalts sollen Aktivitäten gefördert werden, die die Ei</w:t>
      </w:r>
      <w:r w:rsidRPr="00F774E9">
        <w:rPr>
          <w:color w:val="000000"/>
          <w:szCs w:val="20"/>
        </w:rPr>
        <w:t>n</w:t>
      </w:r>
      <w:r w:rsidRPr="00F774E9">
        <w:rPr>
          <w:color w:val="000000"/>
          <w:szCs w:val="20"/>
        </w:rPr>
        <w:t>gliederung fördern, damit Hilfebedürftigkeit beendet wird bzw. erst gar nicht auftritt</w:t>
      </w:r>
      <w:r w:rsidR="003620CE" w:rsidRPr="002E00DC">
        <w:rPr>
          <w:color w:val="000000"/>
          <w:szCs w:val="20"/>
        </w:rPr>
        <w:t>;</w:t>
      </w:r>
    </w:p>
    <w:p w:rsidR="00B51ACD" w:rsidRPr="00F774E9" w:rsidRDefault="00B51ACD" w:rsidP="006A68AB">
      <w:pPr>
        <w:jc w:val="both"/>
        <w:rPr>
          <w:color w:val="000000"/>
          <w:szCs w:val="20"/>
        </w:rPr>
      </w:pPr>
    </w:p>
    <w:p w:rsidR="00B51ACD" w:rsidRPr="00F774E9" w:rsidRDefault="00B51ACD" w:rsidP="00A03DB7">
      <w:pPr>
        <w:jc w:val="both"/>
        <w:rPr>
          <w:color w:val="000000"/>
          <w:szCs w:val="20"/>
        </w:rPr>
      </w:pPr>
      <w:r w:rsidRPr="002E00DC">
        <w:rPr>
          <w:color w:val="000000"/>
          <w:szCs w:val="20"/>
        </w:rPr>
        <w:t>Mögliche</w:t>
      </w:r>
      <w:r w:rsidRPr="00F774E9">
        <w:rPr>
          <w:color w:val="000000"/>
          <w:szCs w:val="20"/>
        </w:rPr>
        <w:t xml:space="preserve"> Leistungsangebote in der psychosozialen Betreuung:</w:t>
      </w:r>
    </w:p>
    <w:p w:rsidR="00B51ACD" w:rsidRPr="00F774E9" w:rsidRDefault="00B51ACD" w:rsidP="00A03DB7">
      <w:pPr>
        <w:jc w:val="both"/>
        <w:rPr>
          <w:color w:val="000000"/>
          <w:szCs w:val="20"/>
        </w:rPr>
      </w:pPr>
      <w:r w:rsidRPr="00F774E9">
        <w:rPr>
          <w:color w:val="000000"/>
          <w:szCs w:val="20"/>
        </w:rPr>
        <w:t>Mitwirkung im Fallmanagement, Mitarbeit an der Eingliederungsvereinbarung, motivierende Gesprächsführung für unter 25jährige, Informationsvermittlung, Ressourcenorientierte Beratung, Motivationsarbeit und Stärkung der Selbsthilfep</w:t>
      </w:r>
      <w:r w:rsidRPr="00F774E9">
        <w:rPr>
          <w:color w:val="000000"/>
          <w:szCs w:val="20"/>
        </w:rPr>
        <w:t>o</w:t>
      </w:r>
      <w:r w:rsidRPr="00F774E9">
        <w:rPr>
          <w:color w:val="000000"/>
          <w:szCs w:val="20"/>
        </w:rPr>
        <w:t>tenziale, Vermittlung zusätzlicher Beratungsangebote und Hilfen, Aufklärungsarbeit des Sozialdienstes</w:t>
      </w:r>
      <w:r w:rsidR="003620CE" w:rsidRPr="002E00DC">
        <w:rPr>
          <w:color w:val="000000"/>
          <w:szCs w:val="20"/>
        </w:rPr>
        <w:t>;</w:t>
      </w:r>
    </w:p>
    <w:p w:rsidR="00B51ACD" w:rsidRPr="00F774E9" w:rsidRDefault="00B51ACD" w:rsidP="006A68AB">
      <w:pPr>
        <w:jc w:val="both"/>
        <w:rPr>
          <w:color w:val="000000"/>
          <w:szCs w:val="20"/>
        </w:rPr>
      </w:pPr>
    </w:p>
    <w:p w:rsidR="00B51ACD" w:rsidRPr="006B228A" w:rsidRDefault="00B51ACD" w:rsidP="00A03DB7">
      <w:pPr>
        <w:jc w:val="both"/>
        <w:rPr>
          <w:color w:val="000000"/>
          <w:szCs w:val="20"/>
        </w:rPr>
      </w:pPr>
      <w:r w:rsidRPr="002E00DC">
        <w:rPr>
          <w:color w:val="000000"/>
          <w:szCs w:val="20"/>
        </w:rPr>
        <w:t>Suchtberatung</w:t>
      </w:r>
      <w:r w:rsidRPr="00F774E9">
        <w:rPr>
          <w:color w:val="000000"/>
          <w:szCs w:val="20"/>
        </w:rPr>
        <w:t xml:space="preserve"> nach § 16</w:t>
      </w:r>
      <w:r>
        <w:rPr>
          <w:color w:val="000000"/>
          <w:szCs w:val="20"/>
        </w:rPr>
        <w:t>a Nr. 4 SGB II</w:t>
      </w:r>
      <w:r w:rsidRPr="006B228A">
        <w:rPr>
          <w:color w:val="000000"/>
          <w:szCs w:val="20"/>
        </w:rPr>
        <w:t>:</w:t>
      </w:r>
    </w:p>
    <w:p w:rsidR="00B51ACD" w:rsidRPr="006B228A" w:rsidRDefault="00B51ACD" w:rsidP="00A03DB7">
      <w:pPr>
        <w:jc w:val="both"/>
        <w:rPr>
          <w:color w:val="000000"/>
          <w:szCs w:val="20"/>
        </w:rPr>
      </w:pPr>
      <w:r w:rsidRPr="006B228A">
        <w:rPr>
          <w:color w:val="000000"/>
          <w:szCs w:val="20"/>
        </w:rPr>
        <w:t>Ermessensleistung zur Eingliederung in Arbeit. Im Gegensatz zu den Leistungen zur Sicherung des Lebensunterhalts sollen Aktivitäten gefördert werden, die die Eingliederung fördern, damit Hilfebedürftigkeit beendet wird bzw. erst gar nicht auftritt</w:t>
      </w:r>
    </w:p>
    <w:p w:rsidR="006B1405" w:rsidRPr="006B228A" w:rsidRDefault="006B1405" w:rsidP="006B1405">
      <w:pPr>
        <w:jc w:val="both"/>
        <w:rPr>
          <w:color w:val="000000"/>
          <w:szCs w:val="2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Integration in den Arbeitsmarkt</w:t>
      </w:r>
    </w:p>
    <w:p w:rsidR="006B1405" w:rsidRPr="006B228A" w:rsidRDefault="006B1405" w:rsidP="006B1405">
      <w:pPr>
        <w:jc w:val="both"/>
        <w:rPr>
          <w:color w:val="000000"/>
          <w:szCs w:val="20"/>
        </w:rPr>
      </w:pPr>
      <w:r w:rsidRPr="006B228A">
        <w:rPr>
          <w:color w:val="000000"/>
          <w:szCs w:val="20"/>
        </w:rPr>
        <w:t>Unabhängigkeit der Leistungsberechtigten von Transferleistungen</w:t>
      </w:r>
      <w:r w:rsidR="008747CE">
        <w:rPr>
          <w:color w:val="000000"/>
          <w:szCs w:val="20"/>
        </w:rPr>
        <w:t xml:space="preserve"> und öffentlichen Hilfen</w:t>
      </w:r>
    </w:p>
    <w:p w:rsidR="006B1405" w:rsidRPr="006B228A" w:rsidRDefault="006B1405" w:rsidP="006B1405">
      <w:pPr>
        <w:jc w:val="both"/>
        <w:rPr>
          <w:color w:val="000000"/>
          <w:szCs w:val="20"/>
        </w:rPr>
      </w:pPr>
      <w:r w:rsidRPr="006B228A">
        <w:rPr>
          <w:color w:val="000000"/>
          <w:szCs w:val="20"/>
        </w:rPr>
        <w:t>Dauerhafte Stabilisierung sowie Erreichen bzw. Erhalten der eigenständigen sozialen Handlungsfähigkeit</w:t>
      </w:r>
    </w:p>
    <w:p w:rsidR="006B1405" w:rsidRPr="006B228A" w:rsidRDefault="006B1405" w:rsidP="006B1405">
      <w:pPr>
        <w:jc w:val="both"/>
        <w:rPr>
          <w:color w:val="000000"/>
          <w:szCs w:val="20"/>
        </w:rPr>
      </w:pPr>
      <w:r w:rsidRPr="006B228A">
        <w:rPr>
          <w:color w:val="000000"/>
          <w:szCs w:val="20"/>
        </w:rPr>
        <w:t>Wirtschaftliche Sanierung bzw. Stabilisierung von ver- und überschuldeten Personen</w:t>
      </w:r>
      <w:r w:rsidR="008747CE">
        <w:rPr>
          <w:color w:val="000000"/>
          <w:szCs w:val="20"/>
        </w:rPr>
        <w:t> </w:t>
      </w:r>
      <w:r w:rsidR="00D909EB">
        <w:rPr>
          <w:color w:val="000000"/>
          <w:szCs w:val="20"/>
        </w:rPr>
        <w:t>/ </w:t>
      </w:r>
      <w:r w:rsidRPr="006B228A">
        <w:rPr>
          <w:color w:val="000000"/>
          <w:szCs w:val="20"/>
        </w:rPr>
        <w:t>Familien</w:t>
      </w:r>
    </w:p>
    <w:p w:rsidR="006B1405" w:rsidRPr="006B228A" w:rsidRDefault="006B1405" w:rsidP="006B1405">
      <w:pPr>
        <w:jc w:val="both"/>
        <w:rPr>
          <w:color w:val="000000"/>
          <w:szCs w:val="20"/>
        </w:rPr>
      </w:pPr>
      <w:r w:rsidRPr="006B228A">
        <w:rPr>
          <w:color w:val="000000"/>
          <w:szCs w:val="20"/>
        </w:rPr>
        <w:t>Einzelfallüberschreitende Präventi</w:t>
      </w:r>
      <w:r w:rsidR="007E211A">
        <w:rPr>
          <w:color w:val="000000"/>
          <w:szCs w:val="20"/>
        </w:rPr>
        <w:t>on, Information und Aufklärung</w:t>
      </w:r>
      <w:r w:rsidR="007E211A" w:rsidRPr="002E00DC">
        <w:rPr>
          <w:color w:val="000000"/>
          <w:szCs w:val="20"/>
        </w:rPr>
        <w:t xml:space="preserve">, </w:t>
      </w:r>
      <w:r w:rsidRPr="002E00DC">
        <w:rPr>
          <w:color w:val="000000"/>
          <w:szCs w:val="20"/>
        </w:rPr>
        <w:t>z. B. durch Gewinnung von Multiplikatoren, Sensibil</w:t>
      </w:r>
      <w:r w:rsidRPr="002E00DC">
        <w:rPr>
          <w:color w:val="000000"/>
          <w:szCs w:val="20"/>
        </w:rPr>
        <w:t>i</w:t>
      </w:r>
      <w:r w:rsidRPr="002E00DC">
        <w:rPr>
          <w:color w:val="000000"/>
          <w:szCs w:val="20"/>
        </w:rPr>
        <w:t>sierung der Öffentlichkeit zum kritischen Umgang mit modernen Finanzdienstleistungen und den eigenen finanziellen Mög</w:t>
      </w:r>
      <w:r w:rsidR="007E211A" w:rsidRPr="002E00DC">
        <w:rPr>
          <w:color w:val="000000"/>
          <w:szCs w:val="20"/>
        </w:rPr>
        <w:t>lichkeiten</w:t>
      </w:r>
    </w:p>
    <w:p w:rsidR="006B1405" w:rsidRPr="006B228A" w:rsidRDefault="006B1405" w:rsidP="006B1405">
      <w:pPr>
        <w:jc w:val="both"/>
        <w:rPr>
          <w:color w:val="000000"/>
          <w:szCs w:val="20"/>
        </w:rPr>
      </w:pPr>
      <w:r w:rsidRPr="006B228A">
        <w:rPr>
          <w:color w:val="000000"/>
          <w:szCs w:val="20"/>
        </w:rPr>
        <w:t>Beseitigung von Vermittlungshemmnissen</w:t>
      </w:r>
    </w:p>
    <w:p w:rsidR="006B1405" w:rsidRPr="006B228A" w:rsidRDefault="006B1405" w:rsidP="006B1405">
      <w:pPr>
        <w:jc w:val="both"/>
        <w:rPr>
          <w:color w:val="000000"/>
          <w:szCs w:val="20"/>
        </w:rPr>
      </w:pPr>
      <w:r w:rsidRPr="006B228A">
        <w:rPr>
          <w:color w:val="000000"/>
          <w:szCs w:val="20"/>
        </w:rPr>
        <w:t>Wiedererlangung der Vermittelbarkeit in das Erwerbsleben</w:t>
      </w:r>
    </w:p>
    <w:p w:rsidR="006B1405" w:rsidRPr="006B228A" w:rsidRDefault="006B1405" w:rsidP="006B1405">
      <w:pPr>
        <w:rPr>
          <w:noProof/>
          <w:color w:val="000000"/>
        </w:rPr>
      </w:pPr>
    </w:p>
    <w:p w:rsidR="006B1405" w:rsidRPr="006B228A" w:rsidRDefault="006B1405" w:rsidP="006B1405">
      <w:pPr>
        <w:pStyle w:val="berschrift3"/>
        <w:rPr>
          <w:color w:val="000000"/>
        </w:rPr>
      </w:pPr>
      <w:r w:rsidRPr="006B228A">
        <w:rPr>
          <w:color w:val="000000"/>
        </w:rPr>
        <w:t>Produkt:</w:t>
      </w:r>
    </w:p>
    <w:p w:rsidR="006B1405" w:rsidRDefault="006B1405" w:rsidP="006B1405">
      <w:pPr>
        <w:pStyle w:val="Produktbezeichnung"/>
        <w:rPr>
          <w:color w:val="000000"/>
        </w:rPr>
      </w:pPr>
      <w:r w:rsidRPr="006B228A">
        <w:rPr>
          <w:color w:val="000000"/>
        </w:rPr>
        <w:t>31.20.03</w:t>
      </w:r>
      <w:r w:rsidRPr="006B228A">
        <w:rPr>
          <w:color w:val="000000"/>
        </w:rPr>
        <w:tab/>
        <w:t>Einmalige Leistungen</w:t>
      </w:r>
    </w:p>
    <w:p w:rsidR="006B1405" w:rsidRPr="006B228A" w:rsidRDefault="006B1405" w:rsidP="006B1405">
      <w:pPr>
        <w:pStyle w:val="Kurzbeschreibung"/>
        <w:rPr>
          <w:color w:val="000000"/>
        </w:rPr>
      </w:pPr>
      <w:r w:rsidRPr="006B228A">
        <w:rPr>
          <w:color w:val="000000"/>
        </w:rPr>
        <w:t>Kurzbeschreibung:</w:t>
      </w:r>
    </w:p>
    <w:p w:rsidR="006B1405" w:rsidRPr="006B228A" w:rsidRDefault="006B1405" w:rsidP="006B1405">
      <w:pPr>
        <w:jc w:val="both"/>
        <w:rPr>
          <w:color w:val="000000"/>
          <w:szCs w:val="20"/>
        </w:rPr>
      </w:pPr>
      <w:r w:rsidRPr="006B228A">
        <w:rPr>
          <w:color w:val="000000"/>
          <w:szCs w:val="20"/>
        </w:rPr>
        <w:t>Leistungen der Grundsicherung für Arbeitsuchende gemäß § 2</w:t>
      </w:r>
      <w:r>
        <w:rPr>
          <w:color w:val="000000"/>
          <w:szCs w:val="20"/>
        </w:rPr>
        <w:t>4</w:t>
      </w:r>
      <w:r w:rsidRPr="006B228A">
        <w:rPr>
          <w:color w:val="000000"/>
          <w:szCs w:val="20"/>
        </w:rPr>
        <w:t xml:space="preserve"> Abs. 3 </w:t>
      </w:r>
      <w:r>
        <w:rPr>
          <w:color w:val="000000"/>
          <w:szCs w:val="20"/>
        </w:rPr>
        <w:t xml:space="preserve">Satz 1 Nr. 1 und 2 </w:t>
      </w:r>
      <w:r w:rsidRPr="006B228A">
        <w:rPr>
          <w:color w:val="000000"/>
          <w:szCs w:val="20"/>
        </w:rPr>
        <w:t>SGB II für</w:t>
      </w:r>
    </w:p>
    <w:p w:rsidR="006B1405" w:rsidRPr="002E00DC" w:rsidRDefault="00D754BD" w:rsidP="00270BD2">
      <w:pPr>
        <w:numPr>
          <w:ilvl w:val="1"/>
          <w:numId w:val="13"/>
        </w:numPr>
        <w:spacing w:after="240"/>
        <w:ind w:left="567" w:hanging="141"/>
        <w:contextualSpacing/>
        <w:rPr>
          <w:szCs w:val="18"/>
        </w:rPr>
      </w:pPr>
      <w:r w:rsidRPr="002E00DC">
        <w:rPr>
          <w:szCs w:val="18"/>
        </w:rPr>
        <w:t>E</w:t>
      </w:r>
      <w:r w:rsidR="006B1405" w:rsidRPr="002E00DC">
        <w:rPr>
          <w:szCs w:val="18"/>
        </w:rPr>
        <w:t xml:space="preserve">rstausstattungen für die Wohnung </w:t>
      </w:r>
      <w:r w:rsidR="00487478" w:rsidRPr="002E00DC">
        <w:rPr>
          <w:szCs w:val="18"/>
        </w:rPr>
        <w:t>einschl.</w:t>
      </w:r>
      <w:r w:rsidR="006B1405" w:rsidRPr="002E00DC">
        <w:rPr>
          <w:szCs w:val="18"/>
        </w:rPr>
        <w:t xml:space="preserve"> Haushaltsgeräten</w:t>
      </w:r>
    </w:p>
    <w:p w:rsidR="006B1405" w:rsidRPr="004E4542" w:rsidRDefault="006B1405" w:rsidP="00270BD2">
      <w:pPr>
        <w:numPr>
          <w:ilvl w:val="1"/>
          <w:numId w:val="13"/>
        </w:numPr>
        <w:spacing w:after="240"/>
        <w:ind w:left="567" w:hanging="141"/>
        <w:contextualSpacing/>
        <w:rPr>
          <w:color w:val="000000"/>
          <w:szCs w:val="20"/>
        </w:rPr>
      </w:pPr>
      <w:r w:rsidRPr="002E00DC">
        <w:rPr>
          <w:szCs w:val="18"/>
        </w:rPr>
        <w:t>Erstausstattung für Bekleidung und Erstausstattungen bei Schwangerschaft und Geburt</w:t>
      </w:r>
    </w:p>
    <w:p w:rsidR="006B1405" w:rsidRDefault="006B1405" w:rsidP="006B1405">
      <w:pPr>
        <w:jc w:val="both"/>
        <w:rPr>
          <w:color w:val="000000"/>
          <w:szCs w:val="20"/>
        </w:rPr>
      </w:pPr>
    </w:p>
    <w:p w:rsidR="006B1405" w:rsidRPr="00C05A28" w:rsidRDefault="00D17B03" w:rsidP="006B1405">
      <w:pPr>
        <w:pStyle w:val="Ziele"/>
        <w:rPr>
          <w:color w:val="000000"/>
        </w:rPr>
      </w:pPr>
      <w:r w:rsidRPr="00C05A28">
        <w:rPr>
          <w:color w:val="000000"/>
        </w:rPr>
        <w:t>Allgemeine Ziele / Auftragsgrundlage:</w:t>
      </w:r>
    </w:p>
    <w:p w:rsidR="006B1405" w:rsidRPr="00C05A28" w:rsidRDefault="006B1405" w:rsidP="006B1405">
      <w:pPr>
        <w:jc w:val="both"/>
        <w:rPr>
          <w:color w:val="000000"/>
          <w:szCs w:val="20"/>
        </w:rPr>
      </w:pPr>
      <w:r w:rsidRPr="00C05A28">
        <w:rPr>
          <w:color w:val="000000"/>
          <w:szCs w:val="20"/>
        </w:rPr>
        <w:t>Sicherung des in den Regelleistungen nicht enthaltenen Lebensunterhaltes auch für Berechtigte, die keine laufenden Leistungen nach dem SGB II erhalten</w:t>
      </w:r>
    </w:p>
    <w:p w:rsidR="006B1405" w:rsidRPr="00C05A28" w:rsidRDefault="006B1405" w:rsidP="006B1405">
      <w:pPr>
        <w:rPr>
          <w:color w:val="000000"/>
        </w:rPr>
      </w:pPr>
    </w:p>
    <w:p w:rsidR="006B1405" w:rsidRPr="00C05A28" w:rsidRDefault="006B1405" w:rsidP="006B1405">
      <w:pPr>
        <w:pStyle w:val="berschrift3"/>
        <w:rPr>
          <w:color w:val="000000"/>
        </w:rPr>
      </w:pPr>
      <w:r w:rsidRPr="00C05A28">
        <w:rPr>
          <w:color w:val="000000"/>
        </w:rPr>
        <w:t>Produkt:</w:t>
      </w:r>
    </w:p>
    <w:p w:rsidR="006B1405" w:rsidRPr="00C05A28" w:rsidRDefault="006B1405" w:rsidP="006B1405">
      <w:pPr>
        <w:pStyle w:val="Produktbezeichnung"/>
        <w:rPr>
          <w:color w:val="000000"/>
        </w:rPr>
      </w:pPr>
      <w:r w:rsidRPr="00C05A28">
        <w:rPr>
          <w:color w:val="000000"/>
        </w:rPr>
        <w:t>31.20.04</w:t>
      </w:r>
      <w:r w:rsidRPr="00C05A28">
        <w:rPr>
          <w:color w:val="000000"/>
        </w:rPr>
        <w:tab/>
        <w:t>Arbeitslosengeld II (ohne KdU)</w:t>
      </w:r>
      <w:r w:rsidR="00D909EB" w:rsidRPr="00C05A28">
        <w:rPr>
          <w:color w:val="000000"/>
        </w:rPr>
        <w:t> </w:t>
      </w:r>
    </w:p>
    <w:p w:rsidR="006B1405" w:rsidRPr="00C05A28" w:rsidRDefault="006B1405" w:rsidP="006B1405">
      <w:pPr>
        <w:pStyle w:val="Kurzbeschreibung"/>
        <w:rPr>
          <w:color w:val="000000"/>
        </w:rPr>
      </w:pPr>
      <w:r w:rsidRPr="00C05A28">
        <w:rPr>
          <w:color w:val="000000"/>
        </w:rPr>
        <w:t>Kurzbeschreibung:</w:t>
      </w:r>
    </w:p>
    <w:p w:rsidR="006B1405" w:rsidRPr="00C05A28" w:rsidRDefault="006B1405" w:rsidP="006B1405">
      <w:pPr>
        <w:jc w:val="both"/>
        <w:rPr>
          <w:color w:val="000000"/>
          <w:szCs w:val="20"/>
        </w:rPr>
      </w:pPr>
      <w:r w:rsidRPr="00C05A28">
        <w:rPr>
          <w:color w:val="000000"/>
          <w:szCs w:val="20"/>
        </w:rPr>
        <w:t xml:space="preserve">Leistungen, die den Empfängern den Lebensunterhalt und den Sozialversicherungsschutz </w:t>
      </w:r>
      <w:r w:rsidR="004F7E30" w:rsidRPr="00C05A28">
        <w:rPr>
          <w:color w:val="000000"/>
          <w:szCs w:val="20"/>
        </w:rPr>
        <w:t>sichert</w:t>
      </w:r>
      <w:r w:rsidRPr="00C05A28">
        <w:rPr>
          <w:color w:val="000000"/>
          <w:szCs w:val="20"/>
        </w:rPr>
        <w:t>, den Übergang von anderen Leistungssystemen finanziell abfeder</w:t>
      </w:r>
      <w:r w:rsidR="00697F36" w:rsidRPr="00C05A28">
        <w:rPr>
          <w:color w:val="000000"/>
          <w:szCs w:val="20"/>
        </w:rPr>
        <w:t>t</w:t>
      </w:r>
      <w:r w:rsidRPr="00C05A28">
        <w:rPr>
          <w:color w:val="000000"/>
          <w:szCs w:val="20"/>
        </w:rPr>
        <w:t xml:space="preserve"> und die Arbeitsaufnahme förder</w:t>
      </w:r>
      <w:r w:rsidR="00697F36" w:rsidRPr="00C05A28">
        <w:rPr>
          <w:color w:val="000000"/>
          <w:szCs w:val="20"/>
        </w:rPr>
        <w:t>t</w:t>
      </w:r>
      <w:r w:rsidRPr="00C05A28">
        <w:rPr>
          <w:color w:val="000000"/>
          <w:szCs w:val="20"/>
        </w:rPr>
        <w:t>: Arbeitslosengeld II, Mehrbedarfsz</w:t>
      </w:r>
      <w:r w:rsidRPr="00C05A28">
        <w:rPr>
          <w:color w:val="000000"/>
          <w:szCs w:val="20"/>
        </w:rPr>
        <w:t>u</w:t>
      </w:r>
      <w:r w:rsidRPr="00C05A28">
        <w:rPr>
          <w:color w:val="000000"/>
          <w:szCs w:val="20"/>
        </w:rPr>
        <w:t>schläge, abweichende Leistungen nach § 24 Abs. 1 und 3 Satz 1 Nr. 3 SGB II, Leistungen bei Arbeitsunfähigkeit, Sozia</w:t>
      </w:r>
      <w:r w:rsidRPr="00C05A28">
        <w:rPr>
          <w:color w:val="000000"/>
          <w:szCs w:val="20"/>
        </w:rPr>
        <w:t>l</w:t>
      </w:r>
      <w:r w:rsidRPr="00C05A28">
        <w:rPr>
          <w:color w:val="000000"/>
          <w:szCs w:val="20"/>
        </w:rPr>
        <w:t>geld</w:t>
      </w:r>
    </w:p>
    <w:p w:rsidR="006B1405" w:rsidRPr="00C05A28" w:rsidRDefault="006B1405" w:rsidP="006B1405">
      <w:pPr>
        <w:rPr>
          <w:color w:val="000000"/>
        </w:rPr>
      </w:pPr>
    </w:p>
    <w:p w:rsidR="006B1405" w:rsidRPr="00C05A28" w:rsidRDefault="00D17B03" w:rsidP="006B1405">
      <w:pPr>
        <w:pStyle w:val="Ziele"/>
        <w:rPr>
          <w:color w:val="000000"/>
        </w:rPr>
      </w:pPr>
      <w:r w:rsidRPr="00C05A28">
        <w:rPr>
          <w:color w:val="000000"/>
        </w:rPr>
        <w:t>Allgemeine Ziele / Auftragsgrundlage:</w:t>
      </w:r>
    </w:p>
    <w:p w:rsidR="006B1405" w:rsidRPr="00C05A28" w:rsidRDefault="006B1405" w:rsidP="006B1405">
      <w:pPr>
        <w:jc w:val="both"/>
        <w:rPr>
          <w:color w:val="000000"/>
          <w:szCs w:val="20"/>
        </w:rPr>
      </w:pPr>
      <w:r w:rsidRPr="00C05A28">
        <w:rPr>
          <w:color w:val="000000"/>
          <w:szCs w:val="20"/>
        </w:rPr>
        <w:t>Sicherung eines menschenwürdigen Lebens für Berechtigte</w:t>
      </w:r>
    </w:p>
    <w:p w:rsidR="006B1405" w:rsidRPr="00C05A28" w:rsidRDefault="006B1405" w:rsidP="006B1405">
      <w:pPr>
        <w:jc w:val="both"/>
        <w:rPr>
          <w:color w:val="000000"/>
          <w:szCs w:val="20"/>
        </w:rPr>
      </w:pPr>
      <w:r w:rsidRPr="00C05A28">
        <w:rPr>
          <w:color w:val="000000"/>
          <w:szCs w:val="20"/>
        </w:rPr>
        <w:t xml:space="preserve">Unabhängigkeit des leistungsberechtigten Personenkreises von </w:t>
      </w:r>
    </w:p>
    <w:p w:rsidR="006B1405" w:rsidRPr="00C05A28" w:rsidRDefault="006B1405" w:rsidP="006B1405">
      <w:pPr>
        <w:jc w:val="both"/>
        <w:rPr>
          <w:color w:val="000000"/>
          <w:szCs w:val="20"/>
        </w:rPr>
      </w:pPr>
      <w:r w:rsidRPr="00C05A28">
        <w:rPr>
          <w:color w:val="000000"/>
          <w:szCs w:val="20"/>
        </w:rPr>
        <w:t>Transferleistungen</w:t>
      </w:r>
    </w:p>
    <w:p w:rsidR="006B1405" w:rsidRPr="00C05A28" w:rsidRDefault="006B1405" w:rsidP="006B1405">
      <w:pPr>
        <w:jc w:val="both"/>
        <w:rPr>
          <w:color w:val="000000"/>
          <w:szCs w:val="20"/>
        </w:rPr>
      </w:pPr>
      <w:r w:rsidRPr="00C05A28">
        <w:rPr>
          <w:color w:val="000000"/>
          <w:szCs w:val="20"/>
        </w:rPr>
        <w:t>Erhalt der Versicherteneigenschaft in der Sozialversicherung</w:t>
      </w:r>
    </w:p>
    <w:p w:rsidR="006B1405" w:rsidRPr="00C05A28" w:rsidRDefault="006B1405" w:rsidP="006B1405">
      <w:pPr>
        <w:rPr>
          <w:noProof/>
          <w:color w:val="000000"/>
        </w:rPr>
      </w:pPr>
    </w:p>
    <w:p w:rsidR="006B1405" w:rsidRPr="00C05A28" w:rsidRDefault="006B1405" w:rsidP="006B1405">
      <w:pPr>
        <w:pStyle w:val="berschrift3"/>
        <w:rPr>
          <w:color w:val="000000"/>
        </w:rPr>
      </w:pPr>
      <w:r w:rsidRPr="00C05A28">
        <w:rPr>
          <w:color w:val="000000"/>
        </w:rPr>
        <w:t>Produkt:</w:t>
      </w:r>
    </w:p>
    <w:p w:rsidR="006B1405" w:rsidRPr="006B228A" w:rsidRDefault="006B1405" w:rsidP="006B1405">
      <w:pPr>
        <w:pStyle w:val="Produktbezeichnung"/>
        <w:rPr>
          <w:color w:val="000000"/>
        </w:rPr>
      </w:pPr>
      <w:r w:rsidRPr="00C05A28">
        <w:rPr>
          <w:color w:val="000000"/>
        </w:rPr>
        <w:t>31.20.05</w:t>
      </w:r>
      <w:r w:rsidRPr="00C05A28">
        <w:rPr>
          <w:color w:val="000000"/>
        </w:rPr>
        <w:tab/>
        <w:t>Eingliederungsleistungen</w:t>
      </w:r>
      <w:r w:rsidR="00D909EB" w:rsidRPr="00C05A28">
        <w:rPr>
          <w:color w:val="000000"/>
        </w:rPr>
        <w:t> </w:t>
      </w:r>
    </w:p>
    <w:p w:rsidR="006B1405" w:rsidRPr="006B228A" w:rsidRDefault="006B1405" w:rsidP="006B1405">
      <w:pPr>
        <w:pStyle w:val="Kurzbeschreibung"/>
        <w:rPr>
          <w:color w:val="000000"/>
        </w:rPr>
      </w:pPr>
      <w:r w:rsidRPr="006B228A">
        <w:rPr>
          <w:color w:val="000000"/>
        </w:rPr>
        <w:t>Kurzbeschreibung:</w:t>
      </w:r>
    </w:p>
    <w:p w:rsidR="006B1405" w:rsidRPr="004F7E30" w:rsidRDefault="006B1405" w:rsidP="006B1405">
      <w:pPr>
        <w:jc w:val="both"/>
        <w:rPr>
          <w:color w:val="000000"/>
          <w:szCs w:val="20"/>
        </w:rPr>
      </w:pPr>
      <w:r w:rsidRPr="006B228A">
        <w:rPr>
          <w:color w:val="000000"/>
          <w:szCs w:val="20"/>
        </w:rPr>
        <w:t>Sämtliche aktivierende Leistungen, welche die Eingliederung in Arbeit ermöglichen oder fördern</w:t>
      </w:r>
      <w:r w:rsidR="004E4542">
        <w:rPr>
          <w:color w:val="000000"/>
          <w:szCs w:val="20"/>
        </w:rPr>
        <w:t>;</w:t>
      </w:r>
    </w:p>
    <w:p w:rsidR="004E4542" w:rsidRDefault="006B1405" w:rsidP="006B1405">
      <w:pPr>
        <w:jc w:val="both"/>
        <w:rPr>
          <w:color w:val="000000"/>
          <w:szCs w:val="20"/>
        </w:rPr>
      </w:pPr>
      <w:r w:rsidRPr="006B228A">
        <w:rPr>
          <w:color w:val="000000"/>
          <w:szCs w:val="20"/>
        </w:rPr>
        <w:t xml:space="preserve">Für erwerbsfähige Hilfebezieher, die keine Arbeit finden können, sollen Arbeitsgelegenheiten geschaffen </w:t>
      </w:r>
      <w:r w:rsidRPr="002E00DC">
        <w:rPr>
          <w:color w:val="000000"/>
          <w:szCs w:val="20"/>
        </w:rPr>
        <w:t>werden</w:t>
      </w:r>
      <w:r w:rsidR="004E4542">
        <w:rPr>
          <w:color w:val="000000"/>
          <w:szCs w:val="20"/>
        </w:rPr>
        <w:t>;</w:t>
      </w:r>
      <w:r w:rsidR="004E4542" w:rsidRPr="002E00DC">
        <w:rPr>
          <w:color w:val="000000"/>
          <w:szCs w:val="20"/>
        </w:rPr>
        <w:t xml:space="preserve"> </w:t>
      </w:r>
    </w:p>
    <w:p w:rsidR="0046534C" w:rsidRPr="0046534C" w:rsidRDefault="004E4542" w:rsidP="006B1405">
      <w:pPr>
        <w:jc w:val="both"/>
        <w:rPr>
          <w:color w:val="000000"/>
          <w:szCs w:val="20"/>
          <w:highlight w:val="cyan"/>
        </w:rPr>
      </w:pPr>
      <w:r>
        <w:rPr>
          <w:color w:val="000000"/>
          <w:szCs w:val="20"/>
        </w:rPr>
        <w:t>D</w:t>
      </w:r>
      <w:r w:rsidR="006B1405" w:rsidRPr="002E00DC">
        <w:rPr>
          <w:color w:val="000000"/>
          <w:szCs w:val="20"/>
        </w:rPr>
        <w:t>iese</w:t>
      </w:r>
      <w:r w:rsidR="006B1405" w:rsidRPr="006B228A">
        <w:rPr>
          <w:color w:val="000000"/>
          <w:szCs w:val="20"/>
        </w:rPr>
        <w:t xml:space="preserve"> Arbeitsgelegenheiten müssen zusätzlich eingerichte</w:t>
      </w:r>
      <w:r w:rsidR="006B1405" w:rsidRPr="004E4542">
        <w:rPr>
          <w:color w:val="000000"/>
          <w:szCs w:val="20"/>
        </w:rPr>
        <w:t xml:space="preserve">t </w:t>
      </w:r>
      <w:r w:rsidR="006B1405" w:rsidRPr="002E00DC">
        <w:rPr>
          <w:color w:val="000000"/>
          <w:szCs w:val="20"/>
        </w:rPr>
        <w:t xml:space="preserve">werden; </w:t>
      </w:r>
    </w:p>
    <w:p w:rsidR="0046534C" w:rsidRPr="002E00DC" w:rsidRDefault="0046534C" w:rsidP="006B1405">
      <w:pPr>
        <w:jc w:val="both"/>
        <w:rPr>
          <w:color w:val="000000"/>
          <w:szCs w:val="20"/>
        </w:rPr>
      </w:pPr>
      <w:r w:rsidRPr="002E00DC">
        <w:rPr>
          <w:color w:val="000000"/>
          <w:szCs w:val="20"/>
        </w:rPr>
        <w:t>D</w:t>
      </w:r>
      <w:r w:rsidR="006B1405" w:rsidRPr="002E00DC">
        <w:rPr>
          <w:color w:val="000000"/>
          <w:szCs w:val="20"/>
        </w:rPr>
        <w:t>ie</w:t>
      </w:r>
      <w:r w:rsidR="006B1405" w:rsidRPr="004E4542">
        <w:rPr>
          <w:color w:val="000000"/>
          <w:szCs w:val="20"/>
        </w:rPr>
        <w:t xml:space="preserve"> zu erledigenden Aufgaben müssen im öffentlichen Inte</w:t>
      </w:r>
      <w:r w:rsidRPr="004E4542">
        <w:rPr>
          <w:color w:val="000000"/>
          <w:szCs w:val="20"/>
        </w:rPr>
        <w:t xml:space="preserve">resse </w:t>
      </w:r>
      <w:r w:rsidRPr="002E00DC">
        <w:rPr>
          <w:color w:val="000000"/>
          <w:szCs w:val="20"/>
        </w:rPr>
        <w:t>liegen:</w:t>
      </w:r>
      <w:r w:rsidR="006B1405" w:rsidRPr="002E00DC">
        <w:rPr>
          <w:color w:val="000000"/>
          <w:szCs w:val="20"/>
        </w:rPr>
        <w:t xml:space="preserve"> </w:t>
      </w:r>
    </w:p>
    <w:p w:rsidR="0046534C" w:rsidRPr="002E00DC" w:rsidRDefault="006B1405" w:rsidP="006B1405">
      <w:pPr>
        <w:jc w:val="both"/>
        <w:rPr>
          <w:color w:val="000000"/>
          <w:szCs w:val="20"/>
        </w:rPr>
      </w:pPr>
      <w:r w:rsidRPr="002E00DC">
        <w:rPr>
          <w:color w:val="000000"/>
          <w:szCs w:val="20"/>
        </w:rPr>
        <w:t>Reguläre</w:t>
      </w:r>
      <w:r w:rsidRPr="004E4542">
        <w:rPr>
          <w:color w:val="000000"/>
          <w:szCs w:val="20"/>
        </w:rPr>
        <w:t xml:space="preserve"> Arbeitsplätze dürfen durch ihre Einrich</w:t>
      </w:r>
      <w:r w:rsidR="0046534C" w:rsidRPr="004E4542">
        <w:rPr>
          <w:color w:val="000000"/>
          <w:szCs w:val="20"/>
        </w:rPr>
        <w:t xml:space="preserve">tung nicht verdrängt </w:t>
      </w:r>
      <w:r w:rsidR="0046534C" w:rsidRPr="002E00DC">
        <w:rPr>
          <w:color w:val="000000"/>
          <w:szCs w:val="20"/>
        </w:rPr>
        <w:t>werden;</w:t>
      </w:r>
    </w:p>
    <w:p w:rsidR="006B1405" w:rsidRPr="006B228A" w:rsidRDefault="006B1405" w:rsidP="006B1405">
      <w:pPr>
        <w:jc w:val="both"/>
        <w:rPr>
          <w:color w:val="000000"/>
          <w:szCs w:val="20"/>
        </w:rPr>
      </w:pPr>
      <w:r w:rsidRPr="002E00DC">
        <w:rPr>
          <w:color w:val="000000"/>
          <w:szCs w:val="20"/>
        </w:rPr>
        <w:t>Eine</w:t>
      </w:r>
      <w:r w:rsidRPr="004E4542">
        <w:rPr>
          <w:color w:val="000000"/>
          <w:szCs w:val="20"/>
        </w:rPr>
        <w:t xml:space="preserve"> Kombination mit Betreuung</w:t>
      </w:r>
      <w:r w:rsidR="00D909EB" w:rsidRPr="004E4542">
        <w:rPr>
          <w:color w:val="000000"/>
          <w:szCs w:val="20"/>
        </w:rPr>
        <w:t> / </w:t>
      </w:r>
      <w:r w:rsidRPr="004E4542">
        <w:rPr>
          <w:color w:val="000000"/>
          <w:szCs w:val="20"/>
        </w:rPr>
        <w:t>Qualifizierung ist möglich</w:t>
      </w:r>
    </w:p>
    <w:p w:rsidR="006B1405" w:rsidRPr="006B228A" w:rsidRDefault="006B1405" w:rsidP="006B1405">
      <w:pPr>
        <w:rPr>
          <w:color w:val="000000"/>
        </w:rPr>
      </w:pPr>
    </w:p>
    <w:p w:rsidR="006B1405" w:rsidRPr="006B228A" w:rsidRDefault="00D17B03" w:rsidP="006B1405">
      <w:pPr>
        <w:pStyle w:val="Ziele"/>
        <w:rPr>
          <w:noProof/>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Integration in den ersten Arbeitsmarkt</w:t>
      </w:r>
    </w:p>
    <w:p w:rsidR="006B1405" w:rsidRDefault="006B1405" w:rsidP="006B1405">
      <w:pPr>
        <w:jc w:val="both"/>
        <w:rPr>
          <w:color w:val="000000"/>
          <w:szCs w:val="20"/>
        </w:rPr>
      </w:pPr>
      <w:r w:rsidRPr="006B228A">
        <w:rPr>
          <w:color w:val="000000"/>
          <w:szCs w:val="20"/>
        </w:rPr>
        <w:t>Beendigung der Langzeitarbeitslosigkeit</w:t>
      </w:r>
    </w:p>
    <w:p w:rsidR="00E2091B" w:rsidRPr="006B228A" w:rsidRDefault="00E2091B" w:rsidP="00E2091B">
      <w:pPr>
        <w:jc w:val="both"/>
        <w:rPr>
          <w:color w:val="000000"/>
          <w:szCs w:val="20"/>
        </w:rPr>
      </w:pPr>
      <w:r w:rsidRPr="00E2091B">
        <w:rPr>
          <w:color w:val="000000"/>
          <w:szCs w:val="20"/>
        </w:rPr>
        <w:t>Beendigung des Langzeitleistungsbezugs</w:t>
      </w:r>
    </w:p>
    <w:p w:rsidR="006B1405" w:rsidRPr="006B228A" w:rsidRDefault="006B1405" w:rsidP="006B1405">
      <w:pPr>
        <w:jc w:val="both"/>
        <w:rPr>
          <w:color w:val="000000"/>
          <w:szCs w:val="20"/>
        </w:rPr>
      </w:pPr>
      <w:r w:rsidRPr="006B228A">
        <w:rPr>
          <w:color w:val="000000"/>
          <w:szCs w:val="20"/>
        </w:rPr>
        <w:t>Schaffung, Verbesserung und Erhalt beruflicher Kenntnisse und Fertigkeiten</w:t>
      </w:r>
    </w:p>
    <w:p w:rsidR="006B1405" w:rsidRPr="006B228A" w:rsidRDefault="006B1405" w:rsidP="006B1405">
      <w:pPr>
        <w:jc w:val="both"/>
        <w:rPr>
          <w:color w:val="000000"/>
          <w:szCs w:val="20"/>
        </w:rPr>
      </w:pPr>
      <w:r w:rsidRPr="006B228A">
        <w:rPr>
          <w:color w:val="000000"/>
          <w:szCs w:val="20"/>
        </w:rPr>
        <w:t>Kompensation von Vermittlungshindernissen</w:t>
      </w:r>
    </w:p>
    <w:p w:rsidR="006B1405" w:rsidRDefault="006B1405" w:rsidP="006B1405">
      <w:pPr>
        <w:jc w:val="both"/>
        <w:rPr>
          <w:color w:val="000000"/>
          <w:szCs w:val="20"/>
        </w:rPr>
      </w:pPr>
      <w:r w:rsidRPr="006B228A">
        <w:rPr>
          <w:color w:val="000000"/>
          <w:szCs w:val="20"/>
        </w:rPr>
        <w:t>Ausbildungsverhältnisse ermöglichen</w:t>
      </w:r>
    </w:p>
    <w:p w:rsidR="006B1405" w:rsidRPr="006B228A" w:rsidRDefault="006B1405" w:rsidP="006B1405">
      <w:pPr>
        <w:jc w:val="both"/>
        <w:rPr>
          <w:color w:val="000000"/>
          <w:szCs w:val="20"/>
        </w:rPr>
      </w:pPr>
      <w:r w:rsidRPr="006B228A">
        <w:rPr>
          <w:color w:val="000000"/>
          <w:szCs w:val="20"/>
        </w:rPr>
        <w:t>Erwerb eines Berufsabschlusses</w:t>
      </w:r>
    </w:p>
    <w:p w:rsidR="006B1405" w:rsidRPr="006B228A" w:rsidRDefault="006B1405" w:rsidP="006B1405">
      <w:pPr>
        <w:jc w:val="both"/>
        <w:rPr>
          <w:color w:val="000000"/>
          <w:szCs w:val="20"/>
        </w:rPr>
      </w:pPr>
      <w:r w:rsidRPr="006B228A">
        <w:rPr>
          <w:color w:val="000000"/>
          <w:szCs w:val="20"/>
        </w:rPr>
        <w:t>Kompensation behinderungsbedingter Nachteile</w:t>
      </w:r>
    </w:p>
    <w:p w:rsidR="006B1405" w:rsidRPr="006B228A" w:rsidRDefault="006B1405" w:rsidP="006B1405">
      <w:pPr>
        <w:jc w:val="both"/>
        <w:rPr>
          <w:color w:val="000000"/>
          <w:szCs w:val="20"/>
        </w:rPr>
      </w:pPr>
      <w:r w:rsidRPr="006B228A">
        <w:rPr>
          <w:color w:val="000000"/>
          <w:szCs w:val="20"/>
        </w:rPr>
        <w:t>Gewöhnung an Arbeitsstrukturen</w:t>
      </w:r>
    </w:p>
    <w:p w:rsidR="006B1405" w:rsidRPr="006B228A" w:rsidRDefault="006B1405" w:rsidP="006B1405">
      <w:pPr>
        <w:jc w:val="both"/>
        <w:rPr>
          <w:color w:val="000000"/>
          <w:szCs w:val="20"/>
        </w:rPr>
      </w:pPr>
      <w:r w:rsidRPr="006B228A">
        <w:rPr>
          <w:color w:val="000000"/>
          <w:szCs w:val="20"/>
        </w:rPr>
        <w:t>Erhalt eines Bezugs zur Arbeitswelt</w:t>
      </w:r>
    </w:p>
    <w:p w:rsidR="006B1405" w:rsidRPr="006B228A" w:rsidRDefault="006B1405" w:rsidP="006B1405">
      <w:pPr>
        <w:jc w:val="both"/>
        <w:rPr>
          <w:color w:val="000000"/>
          <w:szCs w:val="20"/>
        </w:rPr>
      </w:pPr>
      <w:r w:rsidRPr="006B228A">
        <w:rPr>
          <w:color w:val="000000"/>
          <w:szCs w:val="20"/>
        </w:rPr>
        <w:t>Stärkung des Selbstwertgefühls und der Motivation</w:t>
      </w:r>
    </w:p>
    <w:p w:rsidR="006B1405" w:rsidRDefault="006B1405" w:rsidP="006B1405">
      <w:pPr>
        <w:jc w:val="both"/>
        <w:rPr>
          <w:color w:val="000000"/>
          <w:szCs w:val="20"/>
        </w:rPr>
      </w:pPr>
      <w:r w:rsidRPr="006B228A">
        <w:rPr>
          <w:color w:val="000000"/>
          <w:szCs w:val="20"/>
        </w:rPr>
        <w:t>Erprobung der Arbeitsfähigkeit</w:t>
      </w:r>
    </w:p>
    <w:p w:rsidR="006B1405" w:rsidRPr="006B228A" w:rsidRDefault="006B1405" w:rsidP="006B1405">
      <w:pPr>
        <w:jc w:val="both"/>
        <w:rPr>
          <w:color w:val="000000"/>
          <w:szCs w:val="20"/>
        </w:rPr>
      </w:pPr>
    </w:p>
    <w:p w:rsidR="006B1405" w:rsidRPr="00FB3AB2" w:rsidRDefault="006B1405" w:rsidP="006B1405">
      <w:pPr>
        <w:pStyle w:val="berschrift3"/>
        <w:rPr>
          <w:color w:val="000000"/>
        </w:rPr>
      </w:pPr>
      <w:r w:rsidRPr="00FB3AB2">
        <w:rPr>
          <w:color w:val="000000"/>
        </w:rPr>
        <w:t>Produkt:</w:t>
      </w:r>
    </w:p>
    <w:p w:rsidR="006B1405" w:rsidRPr="006B228A" w:rsidRDefault="006B1405" w:rsidP="006B1405">
      <w:pPr>
        <w:pStyle w:val="Produktbezeichnung"/>
        <w:rPr>
          <w:color w:val="000000"/>
        </w:rPr>
      </w:pPr>
      <w:r w:rsidRPr="00FB3AB2">
        <w:rPr>
          <w:color w:val="000000"/>
        </w:rPr>
        <w:t>31.20.06</w:t>
      </w:r>
      <w:r w:rsidRPr="00FB3AB2">
        <w:rPr>
          <w:color w:val="000000"/>
        </w:rPr>
        <w:tab/>
        <w:t>Leistungen für Bildung und Teilhabe nach § 28 SGB II</w:t>
      </w:r>
    </w:p>
    <w:p w:rsidR="006B1405" w:rsidRPr="006B228A" w:rsidRDefault="006B1405" w:rsidP="006B1405">
      <w:pPr>
        <w:pStyle w:val="Kurzbeschreibung"/>
        <w:rPr>
          <w:color w:val="000000"/>
        </w:rPr>
      </w:pPr>
      <w:r w:rsidRPr="006B228A">
        <w:rPr>
          <w:color w:val="000000"/>
        </w:rPr>
        <w:t>Kurzbeschreibung:</w:t>
      </w:r>
    </w:p>
    <w:p w:rsidR="006B1405" w:rsidRPr="00920350" w:rsidRDefault="006B1405" w:rsidP="006B1405">
      <w:pPr>
        <w:jc w:val="both"/>
        <w:rPr>
          <w:color w:val="000000"/>
          <w:szCs w:val="20"/>
        </w:rPr>
      </w:pPr>
      <w:r w:rsidRPr="00920350">
        <w:rPr>
          <w:color w:val="000000"/>
          <w:szCs w:val="20"/>
        </w:rPr>
        <w:t>Leistungen der Grundsicherung für Arbeitsuchende</w:t>
      </w:r>
      <w:r>
        <w:rPr>
          <w:color w:val="000000"/>
          <w:szCs w:val="20"/>
        </w:rPr>
        <w:t xml:space="preserve"> </w:t>
      </w:r>
      <w:r w:rsidRPr="00920350">
        <w:rPr>
          <w:color w:val="000000"/>
          <w:szCs w:val="20"/>
        </w:rPr>
        <w:t>gemäß § 28 Abs. 2 bis 7 SGB II</w:t>
      </w:r>
      <w:r>
        <w:rPr>
          <w:color w:val="000000"/>
          <w:szCs w:val="20"/>
        </w:rPr>
        <w:t xml:space="preserve"> </w:t>
      </w:r>
      <w:r w:rsidRPr="00920350">
        <w:rPr>
          <w:color w:val="000000"/>
          <w:szCs w:val="20"/>
        </w:rPr>
        <w:t>für</w:t>
      </w:r>
      <w:r w:rsidR="00D754BD">
        <w:rPr>
          <w:color w:val="000000"/>
          <w:szCs w:val="20"/>
        </w:rPr>
        <w:t>:</w:t>
      </w:r>
    </w:p>
    <w:p w:rsidR="006B1405" w:rsidRPr="002E00DC" w:rsidRDefault="006B1405" w:rsidP="00270BD2">
      <w:pPr>
        <w:numPr>
          <w:ilvl w:val="1"/>
          <w:numId w:val="13"/>
        </w:numPr>
        <w:spacing w:after="240"/>
        <w:ind w:left="567" w:hanging="141"/>
        <w:contextualSpacing/>
        <w:rPr>
          <w:szCs w:val="18"/>
        </w:rPr>
      </w:pPr>
      <w:r w:rsidRPr="002E00DC">
        <w:rPr>
          <w:szCs w:val="18"/>
        </w:rPr>
        <w:t>Schulausflüge (bzw. KiTa-Ausflüge)</w:t>
      </w:r>
    </w:p>
    <w:p w:rsidR="006B1405" w:rsidRPr="002E00DC" w:rsidRDefault="006B1405" w:rsidP="00270BD2">
      <w:pPr>
        <w:numPr>
          <w:ilvl w:val="1"/>
          <w:numId w:val="13"/>
        </w:numPr>
        <w:spacing w:after="240"/>
        <w:ind w:left="567" w:hanging="141"/>
        <w:contextualSpacing/>
        <w:rPr>
          <w:szCs w:val="18"/>
        </w:rPr>
      </w:pPr>
      <w:r w:rsidRPr="002E00DC">
        <w:rPr>
          <w:szCs w:val="18"/>
        </w:rPr>
        <w:t>Mehrtägige Klassenfahrten (bzw. KiTa-Ausfahrten) im Rahmen schulrechtlicher Bestimmungen</w:t>
      </w:r>
    </w:p>
    <w:p w:rsidR="006B1405" w:rsidRPr="002E00DC" w:rsidRDefault="006B1405" w:rsidP="00270BD2">
      <w:pPr>
        <w:numPr>
          <w:ilvl w:val="1"/>
          <w:numId w:val="13"/>
        </w:numPr>
        <w:spacing w:after="240"/>
        <w:ind w:left="567" w:hanging="141"/>
        <w:contextualSpacing/>
        <w:rPr>
          <w:szCs w:val="18"/>
        </w:rPr>
      </w:pPr>
      <w:r w:rsidRPr="002E00DC">
        <w:rPr>
          <w:szCs w:val="18"/>
        </w:rPr>
        <w:t>Ausstattung mit persönlichem Schulbedarf</w:t>
      </w:r>
    </w:p>
    <w:p w:rsidR="006B1405" w:rsidRPr="002E00DC" w:rsidRDefault="006B1405" w:rsidP="00270BD2">
      <w:pPr>
        <w:numPr>
          <w:ilvl w:val="1"/>
          <w:numId w:val="13"/>
        </w:numPr>
        <w:spacing w:after="240"/>
        <w:ind w:left="567" w:hanging="141"/>
        <w:contextualSpacing/>
        <w:rPr>
          <w:szCs w:val="18"/>
        </w:rPr>
      </w:pPr>
      <w:r w:rsidRPr="002E00DC">
        <w:rPr>
          <w:szCs w:val="18"/>
        </w:rPr>
        <w:t>Schülerbeförderung</w:t>
      </w:r>
    </w:p>
    <w:p w:rsidR="006B1405" w:rsidRPr="002E00DC" w:rsidRDefault="006B1405" w:rsidP="00270BD2">
      <w:pPr>
        <w:numPr>
          <w:ilvl w:val="1"/>
          <w:numId w:val="13"/>
        </w:numPr>
        <w:spacing w:after="240"/>
        <w:ind w:left="567" w:hanging="141"/>
        <w:contextualSpacing/>
        <w:rPr>
          <w:szCs w:val="18"/>
        </w:rPr>
      </w:pPr>
      <w:r w:rsidRPr="002E00DC">
        <w:rPr>
          <w:szCs w:val="18"/>
        </w:rPr>
        <w:t>Lernförderung</w:t>
      </w:r>
    </w:p>
    <w:p w:rsidR="006B1405" w:rsidRPr="002E00DC" w:rsidRDefault="006B1405" w:rsidP="00270BD2">
      <w:pPr>
        <w:numPr>
          <w:ilvl w:val="1"/>
          <w:numId w:val="13"/>
        </w:numPr>
        <w:spacing w:after="240"/>
        <w:ind w:left="567" w:hanging="141"/>
        <w:contextualSpacing/>
        <w:rPr>
          <w:szCs w:val="18"/>
        </w:rPr>
      </w:pPr>
      <w:r w:rsidRPr="002E00DC">
        <w:rPr>
          <w:szCs w:val="18"/>
        </w:rPr>
        <w:t>Mittagsverpflegung</w:t>
      </w:r>
    </w:p>
    <w:p w:rsidR="006B1405" w:rsidRPr="002E00DC" w:rsidRDefault="006B1405" w:rsidP="00270BD2">
      <w:pPr>
        <w:numPr>
          <w:ilvl w:val="1"/>
          <w:numId w:val="13"/>
        </w:numPr>
        <w:spacing w:after="240"/>
        <w:ind w:left="567" w:hanging="141"/>
        <w:contextualSpacing/>
        <w:rPr>
          <w:szCs w:val="18"/>
        </w:rPr>
      </w:pPr>
      <w:r w:rsidRPr="002E00DC">
        <w:rPr>
          <w:szCs w:val="18"/>
        </w:rPr>
        <w:t>Teilhabe am sozialen und kulturellen Leben</w:t>
      </w:r>
    </w:p>
    <w:p w:rsidR="006B1405" w:rsidRPr="006B228A" w:rsidRDefault="006B1405" w:rsidP="006B1405">
      <w:pPr>
        <w:rPr>
          <w:color w:val="000000"/>
        </w:rPr>
      </w:pPr>
      <w:r w:rsidRPr="00920350">
        <w:rPr>
          <w:color w:val="000000"/>
          <w:szCs w:val="20"/>
        </w:rPr>
        <w:t>Die o.</w:t>
      </w:r>
      <w:r w:rsidR="00D01C71">
        <w:rPr>
          <w:color w:val="000000"/>
          <w:szCs w:val="20"/>
        </w:rPr>
        <w:t> </w:t>
      </w:r>
      <w:r w:rsidRPr="00920350">
        <w:rPr>
          <w:color w:val="000000"/>
          <w:szCs w:val="20"/>
        </w:rPr>
        <w:t>g. Leistungen werden bei Kindern,</w:t>
      </w:r>
      <w:r>
        <w:rPr>
          <w:color w:val="000000"/>
          <w:szCs w:val="20"/>
        </w:rPr>
        <w:t xml:space="preserve"> </w:t>
      </w:r>
      <w:r w:rsidRPr="00920350">
        <w:rPr>
          <w:color w:val="000000"/>
          <w:szCs w:val="20"/>
        </w:rPr>
        <w:t>Jugendlichen und jungen Erwachsenen</w:t>
      </w:r>
      <w:r>
        <w:rPr>
          <w:color w:val="000000"/>
          <w:szCs w:val="20"/>
        </w:rPr>
        <w:t xml:space="preserve"> </w:t>
      </w:r>
      <w:r w:rsidRPr="00920350">
        <w:rPr>
          <w:color w:val="000000"/>
          <w:szCs w:val="20"/>
        </w:rPr>
        <w:t xml:space="preserve">neben </w:t>
      </w:r>
      <w:r>
        <w:rPr>
          <w:color w:val="000000"/>
          <w:szCs w:val="20"/>
        </w:rPr>
        <w:t>dem Regelbedarf</w:t>
      </w:r>
      <w:r w:rsidR="008D1E18">
        <w:rPr>
          <w:color w:val="000000"/>
          <w:szCs w:val="20"/>
        </w:rPr>
        <w:t xml:space="preserve"> </w:t>
      </w:r>
      <w:r w:rsidR="008D1E18" w:rsidRPr="002E00DC">
        <w:rPr>
          <w:color w:val="000000"/>
          <w:szCs w:val="20"/>
        </w:rPr>
        <w:t>gewährt</w:t>
      </w:r>
    </w:p>
    <w:p w:rsidR="009516FB" w:rsidRDefault="009516FB" w:rsidP="009516FB">
      <w:pPr>
        <w:pStyle w:val="Ziele"/>
        <w:spacing w:after="0"/>
        <w:rPr>
          <w:color w:val="000000"/>
        </w:rPr>
      </w:pPr>
    </w:p>
    <w:p w:rsidR="006B1405" w:rsidRPr="006B228A" w:rsidRDefault="00D17B03" w:rsidP="006B1405">
      <w:pPr>
        <w:pStyle w:val="Ziele"/>
        <w:rPr>
          <w:noProof/>
          <w:color w:val="000000"/>
        </w:rPr>
      </w:pPr>
      <w:r>
        <w:rPr>
          <w:color w:val="000000"/>
        </w:rPr>
        <w:t>Allgemeine Ziele / Auftragsgrundlage:</w:t>
      </w:r>
    </w:p>
    <w:p w:rsidR="006B1405" w:rsidRPr="00920350" w:rsidRDefault="006B1405" w:rsidP="006B1405">
      <w:pPr>
        <w:jc w:val="both"/>
        <w:rPr>
          <w:color w:val="000000"/>
          <w:szCs w:val="20"/>
        </w:rPr>
      </w:pPr>
      <w:r w:rsidRPr="00920350">
        <w:rPr>
          <w:color w:val="000000"/>
          <w:szCs w:val="20"/>
        </w:rPr>
        <w:t>Förderung und Unterstützung von Kindern</w:t>
      </w:r>
      <w:r>
        <w:rPr>
          <w:color w:val="000000"/>
          <w:szCs w:val="20"/>
        </w:rPr>
        <w:t xml:space="preserve"> </w:t>
      </w:r>
      <w:r w:rsidRPr="00920350">
        <w:rPr>
          <w:color w:val="000000"/>
          <w:szCs w:val="20"/>
        </w:rPr>
        <w:t>und</w:t>
      </w:r>
      <w:r>
        <w:rPr>
          <w:color w:val="000000"/>
          <w:szCs w:val="20"/>
        </w:rPr>
        <w:t xml:space="preserve"> Jugendlichen, die nach dem SGB </w:t>
      </w:r>
      <w:r w:rsidRPr="00920350">
        <w:rPr>
          <w:color w:val="000000"/>
          <w:szCs w:val="20"/>
        </w:rPr>
        <w:t>II</w:t>
      </w:r>
      <w:r>
        <w:rPr>
          <w:color w:val="000000"/>
          <w:szCs w:val="20"/>
        </w:rPr>
        <w:t xml:space="preserve"> </w:t>
      </w:r>
      <w:r w:rsidRPr="00920350">
        <w:rPr>
          <w:color w:val="000000"/>
          <w:szCs w:val="20"/>
        </w:rPr>
        <w:t>leistungsberechtigt sind</w:t>
      </w:r>
    </w:p>
    <w:p w:rsidR="006B1405" w:rsidRPr="00920350" w:rsidRDefault="006B1405" w:rsidP="006B1405">
      <w:pPr>
        <w:jc w:val="both"/>
        <w:rPr>
          <w:color w:val="000000"/>
          <w:szCs w:val="20"/>
        </w:rPr>
      </w:pPr>
      <w:r w:rsidRPr="00920350">
        <w:rPr>
          <w:color w:val="000000"/>
          <w:szCs w:val="20"/>
        </w:rPr>
        <w:t>Ermöglichen des Zugangs zu Bildungs</w:t>
      </w:r>
      <w:r>
        <w:rPr>
          <w:color w:val="000000"/>
          <w:szCs w:val="20"/>
        </w:rPr>
        <w:t xml:space="preserve">- </w:t>
      </w:r>
      <w:r w:rsidRPr="00920350">
        <w:rPr>
          <w:color w:val="000000"/>
          <w:szCs w:val="20"/>
        </w:rPr>
        <w:t>und</w:t>
      </w:r>
      <w:r>
        <w:rPr>
          <w:color w:val="000000"/>
          <w:szCs w:val="20"/>
        </w:rPr>
        <w:t xml:space="preserve"> </w:t>
      </w:r>
      <w:r w:rsidRPr="00920350">
        <w:rPr>
          <w:color w:val="000000"/>
          <w:szCs w:val="20"/>
        </w:rPr>
        <w:t>Teilhabeangeboten</w:t>
      </w:r>
    </w:p>
    <w:p w:rsidR="006B1405" w:rsidRDefault="006B1405" w:rsidP="006B1405">
      <w:pPr>
        <w:jc w:val="both"/>
        <w:rPr>
          <w:color w:val="000000"/>
          <w:szCs w:val="20"/>
        </w:rPr>
      </w:pPr>
      <w:r w:rsidRPr="00920350">
        <w:rPr>
          <w:color w:val="000000"/>
          <w:szCs w:val="20"/>
        </w:rPr>
        <w:t>Erhöhung der Chancengleichheit durch</w:t>
      </w:r>
      <w:r>
        <w:rPr>
          <w:color w:val="000000"/>
          <w:szCs w:val="20"/>
        </w:rPr>
        <w:t xml:space="preserve"> </w:t>
      </w:r>
      <w:r w:rsidRPr="00920350">
        <w:rPr>
          <w:color w:val="000000"/>
          <w:szCs w:val="20"/>
        </w:rPr>
        <w:t>Schaffung der materiellen Basis für Bildung</w:t>
      </w:r>
      <w:r>
        <w:rPr>
          <w:color w:val="000000"/>
          <w:szCs w:val="20"/>
        </w:rPr>
        <w:t xml:space="preserve"> </w:t>
      </w:r>
      <w:r w:rsidRPr="00920350">
        <w:rPr>
          <w:color w:val="000000"/>
          <w:szCs w:val="20"/>
        </w:rPr>
        <w:t>und Teilhabe am sozialen und kult</w:t>
      </w:r>
      <w:r w:rsidRPr="00920350">
        <w:rPr>
          <w:color w:val="000000"/>
          <w:szCs w:val="20"/>
        </w:rPr>
        <w:t>u</w:t>
      </w:r>
      <w:r w:rsidRPr="00920350">
        <w:rPr>
          <w:color w:val="000000"/>
          <w:szCs w:val="20"/>
        </w:rPr>
        <w:t>rellen</w:t>
      </w:r>
      <w:r>
        <w:rPr>
          <w:color w:val="000000"/>
          <w:szCs w:val="20"/>
        </w:rPr>
        <w:t xml:space="preserve"> Leben</w:t>
      </w:r>
    </w:p>
    <w:p w:rsidR="006B1405" w:rsidRPr="006B228A" w:rsidRDefault="006B1405" w:rsidP="006B1405">
      <w:pPr>
        <w:rPr>
          <w:color w:val="000000"/>
        </w:rPr>
      </w:pPr>
    </w:p>
    <w:p w:rsidR="006B1405" w:rsidRPr="00E53E16" w:rsidRDefault="006B1405" w:rsidP="006B1405">
      <w:pPr>
        <w:pStyle w:val="Produktgruppeneu"/>
        <w:rPr>
          <w:b/>
          <w:color w:val="000000"/>
        </w:rPr>
      </w:pPr>
      <w:r w:rsidRPr="00E53E16">
        <w:rPr>
          <w:color w:val="000000"/>
        </w:rPr>
        <w:t>Produktgruppe:</w:t>
      </w:r>
      <w:r w:rsidR="000D1432" w:rsidRPr="00E53E16">
        <w:rPr>
          <w:color w:val="000000"/>
        </w:rPr>
        <w:t xml:space="preserve"> </w:t>
      </w:r>
    </w:p>
    <w:p w:rsidR="006B1405" w:rsidRPr="00E53E16" w:rsidRDefault="006B1405" w:rsidP="006B1405">
      <w:pPr>
        <w:pStyle w:val="Produktgruppe"/>
        <w:rPr>
          <w:color w:val="000000"/>
        </w:rPr>
      </w:pPr>
      <w:bookmarkStart w:id="102" w:name="_Toc448927724"/>
      <w:r w:rsidRPr="00E53E16">
        <w:rPr>
          <w:color w:val="000000"/>
        </w:rPr>
        <w:t>31.30</w:t>
      </w:r>
      <w:r w:rsidRPr="00E53E16">
        <w:rPr>
          <w:color w:val="000000"/>
        </w:rPr>
        <w:tab/>
        <w:t>Hilfen für Flüchtlinge und Aussiedler</w:t>
      </w:r>
      <w:bookmarkEnd w:id="102"/>
    </w:p>
    <w:p w:rsidR="00E53E16" w:rsidRPr="00E53E16" w:rsidRDefault="00E53E16" w:rsidP="00E53E16">
      <w:pPr>
        <w:spacing w:after="120"/>
        <w:jc w:val="both"/>
        <w:rPr>
          <w:color w:val="000000"/>
          <w:szCs w:val="20"/>
          <w:u w:val="single"/>
        </w:rPr>
      </w:pPr>
      <w:r w:rsidRPr="00E53E16">
        <w:rPr>
          <w:color w:val="000000"/>
          <w:szCs w:val="20"/>
          <w:u w:val="single"/>
        </w:rPr>
        <w:t xml:space="preserve">Buchungshinweis: </w:t>
      </w:r>
    </w:p>
    <w:p w:rsidR="00E53E16" w:rsidRPr="00E53E16" w:rsidRDefault="00E53E16" w:rsidP="00E53E16">
      <w:pPr>
        <w:jc w:val="both"/>
        <w:rPr>
          <w:color w:val="000000"/>
          <w:szCs w:val="20"/>
        </w:rPr>
      </w:pPr>
      <w:r w:rsidRPr="00E53E16">
        <w:rPr>
          <w:color w:val="000000"/>
          <w:szCs w:val="20"/>
        </w:rPr>
        <w:t>Förderung und Bereitstellung von Einrichtungen siehe Produktgruppe 31.40</w:t>
      </w:r>
    </w:p>
    <w:p w:rsidR="00E53E16" w:rsidRPr="00E53E16" w:rsidRDefault="00E53E16" w:rsidP="00E53E16">
      <w:pPr>
        <w:jc w:val="both"/>
        <w:rPr>
          <w:color w:val="000000"/>
          <w:szCs w:val="20"/>
        </w:rPr>
      </w:pPr>
      <w:r w:rsidRPr="00E53E16">
        <w:rPr>
          <w:color w:val="000000"/>
          <w:szCs w:val="20"/>
        </w:rPr>
        <w:t>In Einrichtungen für Flüchtlinge erbrachte Sachleistungen zur Sicherung der Unterkunft sind in Produktgruppe 31.40 a</w:t>
      </w:r>
      <w:r w:rsidRPr="00E53E16">
        <w:rPr>
          <w:color w:val="000000"/>
          <w:szCs w:val="20"/>
        </w:rPr>
        <w:t>b</w:t>
      </w:r>
      <w:r w:rsidRPr="00E53E16">
        <w:rPr>
          <w:color w:val="000000"/>
          <w:szCs w:val="20"/>
        </w:rPr>
        <w:t>zubilden</w:t>
      </w:r>
    </w:p>
    <w:p w:rsidR="00E53E16" w:rsidRPr="00E53E16" w:rsidRDefault="00E53E16" w:rsidP="00E53E16">
      <w:pPr>
        <w:rPr>
          <w:color w:val="000000"/>
        </w:rPr>
      </w:pP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B23181" w:rsidRPr="00205B15" w:rsidRDefault="00E53E16" w:rsidP="00205B15">
      <w:pPr>
        <w:tabs>
          <w:tab w:val="left" w:pos="1134"/>
        </w:tabs>
        <w:spacing w:after="240"/>
        <w:rPr>
          <w:rFonts w:cs="Arial"/>
          <w:color w:val="000000"/>
        </w:rPr>
      </w:pPr>
      <w:r w:rsidRPr="00123D17">
        <w:rPr>
          <w:rFonts w:cs="Arial"/>
          <w:color w:val="000000"/>
        </w:rPr>
        <w:t>31.30.01</w:t>
      </w:r>
      <w:r w:rsidRPr="00123D17">
        <w:rPr>
          <w:rFonts w:cs="Arial"/>
          <w:color w:val="000000"/>
        </w:rPr>
        <w:tab/>
        <w:t>Hilfen für Flüchtlinge</w:t>
      </w:r>
    </w:p>
    <w:p w:rsidR="00B23181" w:rsidRPr="00B23181" w:rsidRDefault="00B23181" w:rsidP="00B23181">
      <w:pPr>
        <w:widowControl w:val="0"/>
        <w:tabs>
          <w:tab w:val="left" w:pos="1134"/>
        </w:tabs>
        <w:autoSpaceDE w:val="0"/>
        <w:autoSpaceDN w:val="0"/>
        <w:adjustRightInd w:val="0"/>
        <w:spacing w:after="120"/>
        <w:rPr>
          <w:rFonts w:cs="Arial"/>
          <w:bCs/>
          <w:noProof/>
          <w:color w:val="000000"/>
          <w:szCs w:val="16"/>
          <w:u w:val="single"/>
        </w:rPr>
      </w:pPr>
      <w:r w:rsidRPr="00B23181">
        <w:rPr>
          <w:rFonts w:cs="Arial"/>
          <w:bCs/>
          <w:noProof/>
          <w:color w:val="000000"/>
          <w:szCs w:val="16"/>
          <w:u w:val="single"/>
        </w:rPr>
        <w:t xml:space="preserve">Kurzbeschreibung: </w:t>
      </w:r>
    </w:p>
    <w:p w:rsidR="00B23181" w:rsidRPr="00B23181" w:rsidRDefault="00B23181" w:rsidP="00B23181">
      <w:pPr>
        <w:jc w:val="both"/>
        <w:rPr>
          <w:color w:val="000000"/>
          <w:szCs w:val="20"/>
        </w:rPr>
      </w:pPr>
      <w:r w:rsidRPr="00B23181">
        <w:rPr>
          <w:color w:val="000000"/>
          <w:szCs w:val="20"/>
        </w:rPr>
        <w:t xml:space="preserve">Gewährung von Leistungen nach dem Asylbewerberleistungsgesetz an Asylbewerber/-innen, Bürgerkriegsflüchtlinge und sonstige Flüchtlinge mit Leistungsanspruch </w:t>
      </w:r>
    </w:p>
    <w:p w:rsidR="00B23181" w:rsidRPr="00B23181" w:rsidRDefault="00B23181" w:rsidP="00B23181">
      <w:pPr>
        <w:jc w:val="both"/>
        <w:rPr>
          <w:color w:val="000000"/>
          <w:szCs w:val="20"/>
        </w:rPr>
      </w:pPr>
    </w:p>
    <w:p w:rsidR="00B23181" w:rsidRPr="00B23181" w:rsidRDefault="00B23181" w:rsidP="00B23181">
      <w:pPr>
        <w:widowControl w:val="0"/>
        <w:tabs>
          <w:tab w:val="left" w:pos="1134"/>
        </w:tabs>
        <w:autoSpaceDE w:val="0"/>
        <w:autoSpaceDN w:val="0"/>
        <w:adjustRightInd w:val="0"/>
        <w:spacing w:after="120"/>
        <w:rPr>
          <w:color w:val="000000"/>
          <w:u w:val="single"/>
        </w:rPr>
      </w:pPr>
      <w:r w:rsidRPr="00B23181">
        <w:rPr>
          <w:color w:val="000000"/>
          <w:u w:val="single"/>
        </w:rPr>
        <w:t>Allgemeine Ziele / Auftragsgrundlage:</w:t>
      </w:r>
    </w:p>
    <w:p w:rsidR="00B23181" w:rsidRPr="00B23181" w:rsidRDefault="00B23181" w:rsidP="00B23181">
      <w:pPr>
        <w:jc w:val="both"/>
        <w:rPr>
          <w:color w:val="000000"/>
        </w:rPr>
      </w:pPr>
      <w:r w:rsidRPr="00B23181">
        <w:rPr>
          <w:color w:val="000000"/>
          <w:szCs w:val="20"/>
        </w:rPr>
        <w:t>Wirtschaftliche und soziale Sicherstellung der Lebensgrundlage der Betroffenen während ihrer Aufenthaltsdauer in Deutschland</w:t>
      </w:r>
    </w:p>
    <w:p w:rsidR="006B1405" w:rsidRPr="006B228A" w:rsidRDefault="006B1405" w:rsidP="006B1405">
      <w:pPr>
        <w:rPr>
          <w:color w:val="000000"/>
        </w:rPr>
      </w:pPr>
    </w:p>
    <w:p w:rsidR="006B1405" w:rsidRPr="006B228A" w:rsidRDefault="006B1405" w:rsidP="006B1405">
      <w:pPr>
        <w:pStyle w:val="berschrift3"/>
        <w:rPr>
          <w:color w:val="000000"/>
        </w:rPr>
      </w:pPr>
      <w:r w:rsidRPr="006B228A">
        <w:rPr>
          <w:color w:val="000000"/>
        </w:rPr>
        <w:t>Produkt:</w:t>
      </w:r>
    </w:p>
    <w:p w:rsidR="006B1405" w:rsidRDefault="006B1405" w:rsidP="006B1405">
      <w:pPr>
        <w:pStyle w:val="Produktbezeichnung"/>
        <w:rPr>
          <w:color w:val="000000"/>
        </w:rPr>
      </w:pPr>
      <w:r w:rsidRPr="006B228A">
        <w:rPr>
          <w:color w:val="000000"/>
        </w:rPr>
        <w:t>31.30.02</w:t>
      </w:r>
      <w:r w:rsidRPr="006B228A">
        <w:rPr>
          <w:color w:val="000000"/>
        </w:rPr>
        <w:tab/>
        <w:t>Hilfen für Aussiedler</w:t>
      </w:r>
      <w:r w:rsidR="00C05A28">
        <w:rPr>
          <w:color w:val="000000"/>
        </w:rPr>
        <w:t>/-innen</w:t>
      </w:r>
    </w:p>
    <w:p w:rsidR="006B1405" w:rsidRPr="006B228A" w:rsidRDefault="006B1405" w:rsidP="00E53E16">
      <w:pPr>
        <w:pStyle w:val="Kurzbeschreibung"/>
        <w:rPr>
          <w:color w:val="000000"/>
        </w:rPr>
      </w:pPr>
      <w:r w:rsidRPr="006B228A">
        <w:rPr>
          <w:color w:val="000000"/>
        </w:rPr>
        <w:t>Kurzbeschreibung:</w:t>
      </w:r>
    </w:p>
    <w:p w:rsidR="006B1405" w:rsidRPr="006B228A" w:rsidRDefault="006B1405" w:rsidP="006B1405">
      <w:pPr>
        <w:jc w:val="both"/>
        <w:rPr>
          <w:color w:val="000000"/>
          <w:szCs w:val="20"/>
        </w:rPr>
      </w:pPr>
      <w:r w:rsidRPr="006B228A">
        <w:rPr>
          <w:color w:val="000000"/>
          <w:szCs w:val="20"/>
        </w:rPr>
        <w:t>Betreuung, vorübergehende Unterbringung und Integration von Aussiedlern nach dem B</w:t>
      </w:r>
      <w:r w:rsidR="0046534C">
        <w:rPr>
          <w:color w:val="000000"/>
          <w:szCs w:val="20"/>
        </w:rPr>
        <w:t xml:space="preserve">undesvertriebenengesetz </w:t>
      </w:r>
      <w:r w:rsidR="0046534C" w:rsidRPr="002E00DC">
        <w:rPr>
          <w:color w:val="000000"/>
          <w:szCs w:val="20"/>
        </w:rPr>
        <w:t>(BVFG)</w:t>
      </w:r>
    </w:p>
    <w:p w:rsidR="006B1405" w:rsidRDefault="006B1405" w:rsidP="00CE3CC8">
      <w:pPr>
        <w:pStyle w:val="Ziele"/>
        <w:spacing w:after="0"/>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Aufnahme, wirtschaftliche und soziale Sicherstellung und Integration der Personen während ihrer vorläufigen staatlichen Unterbringung</w:t>
      </w:r>
    </w:p>
    <w:p w:rsidR="006B1405" w:rsidRDefault="006B1405" w:rsidP="006B1405">
      <w:pPr>
        <w:rPr>
          <w:noProof/>
          <w:color w:val="000000"/>
        </w:rPr>
      </w:pPr>
    </w:p>
    <w:p w:rsidR="006B1405" w:rsidRPr="00E53E16" w:rsidRDefault="006B1405" w:rsidP="006B1405">
      <w:pPr>
        <w:pStyle w:val="Produktgruppeneu"/>
        <w:rPr>
          <w:b/>
          <w:color w:val="000000"/>
        </w:rPr>
      </w:pPr>
      <w:r w:rsidRPr="00E53E16">
        <w:rPr>
          <w:color w:val="000000"/>
        </w:rPr>
        <w:t>Produktgruppe:</w:t>
      </w:r>
      <w:r w:rsidR="0072056E" w:rsidRPr="00E53E16">
        <w:rPr>
          <w:color w:val="000000"/>
        </w:rPr>
        <w:t xml:space="preserve"> </w:t>
      </w:r>
    </w:p>
    <w:p w:rsidR="006B1405" w:rsidRPr="00E53E16" w:rsidRDefault="006B1405" w:rsidP="006B1405">
      <w:pPr>
        <w:pStyle w:val="Produktgruppe"/>
        <w:rPr>
          <w:color w:val="000000"/>
        </w:rPr>
      </w:pPr>
      <w:bookmarkStart w:id="103" w:name="_Toc448927725"/>
      <w:r w:rsidRPr="00E53E16">
        <w:rPr>
          <w:color w:val="000000"/>
        </w:rPr>
        <w:t>31.40</w:t>
      </w:r>
      <w:r w:rsidRPr="00E53E16">
        <w:rPr>
          <w:color w:val="000000"/>
        </w:rPr>
        <w:tab/>
        <w:t>Soziale Einrichtungen</w:t>
      </w:r>
      <w:bookmarkEnd w:id="103"/>
    </w:p>
    <w:p w:rsidR="00FA5B21" w:rsidRPr="00FA5B21" w:rsidRDefault="00FA5B21" w:rsidP="00FA5B21">
      <w:pPr>
        <w:widowControl w:val="0"/>
        <w:tabs>
          <w:tab w:val="left" w:pos="1134"/>
        </w:tabs>
        <w:autoSpaceDE w:val="0"/>
        <w:autoSpaceDN w:val="0"/>
        <w:adjustRightInd w:val="0"/>
        <w:spacing w:after="120"/>
        <w:rPr>
          <w:rFonts w:cs="Arial"/>
          <w:bCs/>
          <w:noProof/>
          <w:color w:val="000000"/>
          <w:szCs w:val="16"/>
          <w:u w:val="single"/>
        </w:rPr>
      </w:pPr>
      <w:r w:rsidRPr="00FA5B21">
        <w:rPr>
          <w:rFonts w:cs="Arial"/>
          <w:bCs/>
          <w:noProof/>
          <w:color w:val="000000"/>
          <w:szCs w:val="16"/>
          <w:u w:val="single"/>
        </w:rPr>
        <w:t>Buchungshinweis:</w:t>
      </w:r>
    </w:p>
    <w:p w:rsidR="00FA5B21" w:rsidRPr="00FA5B21" w:rsidRDefault="00FA5B21" w:rsidP="00FA5B21">
      <w:pPr>
        <w:jc w:val="both"/>
        <w:rPr>
          <w:color w:val="000000"/>
          <w:szCs w:val="20"/>
        </w:rPr>
      </w:pPr>
      <w:r w:rsidRPr="00FA5B21">
        <w:rPr>
          <w:color w:val="000000"/>
          <w:szCs w:val="20"/>
        </w:rPr>
        <w:t>Die für die Sozialstatistik erforderliche Unterteilung in Produkte wird um das Aufgabenfeld Flüchtlinge und Asyl ergänzt.</w:t>
      </w:r>
      <w:r w:rsidRPr="00FA5B21">
        <w:rPr>
          <w:b/>
          <w:color w:val="000000"/>
          <w:szCs w:val="20"/>
        </w:rPr>
        <w:t xml:space="preserve"> </w:t>
      </w:r>
      <w:r w:rsidRPr="00FA5B21">
        <w:rPr>
          <w:color w:val="000000"/>
          <w:szCs w:val="20"/>
        </w:rPr>
        <w:t xml:space="preserve">Unter dem jeweiligen Produkt sind die Bereitstellung und der Betrieb der Einrichtungen abzubilden. </w:t>
      </w:r>
    </w:p>
    <w:p w:rsidR="00FA5B21" w:rsidRPr="00FA5B21" w:rsidRDefault="00FA5B21" w:rsidP="00FA5B21">
      <w:pPr>
        <w:jc w:val="both"/>
        <w:rPr>
          <w:color w:val="000000"/>
          <w:szCs w:val="20"/>
        </w:rPr>
      </w:pPr>
    </w:p>
    <w:p w:rsidR="00FA5B21" w:rsidRPr="00FA5B21" w:rsidRDefault="00FA5B21" w:rsidP="00FA5B21">
      <w:pPr>
        <w:tabs>
          <w:tab w:val="left" w:pos="8340"/>
        </w:tabs>
        <w:jc w:val="both"/>
        <w:rPr>
          <w:color w:val="000000"/>
          <w:szCs w:val="20"/>
        </w:rPr>
      </w:pPr>
      <w:r w:rsidRPr="00FA5B21">
        <w:rPr>
          <w:color w:val="000000"/>
          <w:szCs w:val="20"/>
        </w:rPr>
        <w:t>Die Flüchtlingssozialarbeit im Rahmen der Vorläufigen Unterbringung i.S.v. § 12 FlüAG ist bei 31.</w:t>
      </w:r>
      <w:r w:rsidR="00F95F1E">
        <w:rPr>
          <w:color w:val="000000"/>
          <w:szCs w:val="20"/>
        </w:rPr>
        <w:t>8</w:t>
      </w:r>
      <w:r w:rsidRPr="00FA5B21">
        <w:rPr>
          <w:color w:val="000000"/>
          <w:szCs w:val="20"/>
        </w:rPr>
        <w:t>0.09 abzubilden. Die Flüchtlingssozialarbeit im Rahmen der Anschlussunterbringung i.S.v. § 18 FlüAG ist bei 31.80.10 abzubilden.</w:t>
      </w:r>
    </w:p>
    <w:p w:rsidR="00FA5B21" w:rsidRPr="00FA5B21" w:rsidRDefault="00FA5B21" w:rsidP="00FA5B21">
      <w:pPr>
        <w:tabs>
          <w:tab w:val="left" w:pos="8340"/>
        </w:tabs>
        <w:jc w:val="both"/>
        <w:rPr>
          <w:color w:val="000000"/>
          <w:szCs w:val="20"/>
        </w:rPr>
      </w:pPr>
    </w:p>
    <w:p w:rsidR="00FA5B21" w:rsidRPr="00FA5B21" w:rsidRDefault="00FA5B21" w:rsidP="00FA5B21">
      <w:pPr>
        <w:rPr>
          <w:color w:val="000000"/>
        </w:rPr>
      </w:pPr>
      <w:r w:rsidRPr="00FA5B21">
        <w:rPr>
          <w:color w:val="000000"/>
          <w:szCs w:val="20"/>
        </w:rPr>
        <w:t>In Einrichtungen, in denen Leistungen mehrerer Produkte der Produktgruppe erbracht werden (Mischbelegung), sind die Aufwendungen und Erträge auf die Produkte spätestens im Rahmen des Jahresabschlusses nach der tatsächlichen B</w:t>
      </w:r>
      <w:r w:rsidRPr="00FA5B21">
        <w:rPr>
          <w:color w:val="000000"/>
          <w:szCs w:val="20"/>
        </w:rPr>
        <w:t>e</w:t>
      </w:r>
      <w:r w:rsidRPr="00FA5B21">
        <w:rPr>
          <w:color w:val="000000"/>
          <w:szCs w:val="20"/>
        </w:rPr>
        <w:t>legung im Haushaltsjahr aufzuteilen.</w:t>
      </w:r>
    </w:p>
    <w:p w:rsidR="00FA5B21" w:rsidRPr="00FA5B21" w:rsidRDefault="00FA5B21" w:rsidP="00FA5B21">
      <w:pPr>
        <w:jc w:val="both"/>
        <w:rPr>
          <w:color w:val="000000"/>
          <w:szCs w:val="20"/>
        </w:rPr>
      </w:pPr>
    </w:p>
    <w:p w:rsidR="00FA5B21" w:rsidRPr="00FA5B21" w:rsidRDefault="00FA5B21" w:rsidP="00FA5B21">
      <w:pPr>
        <w:jc w:val="both"/>
        <w:rPr>
          <w:b/>
          <w:color w:val="000000"/>
          <w:szCs w:val="20"/>
        </w:rPr>
      </w:pPr>
    </w:p>
    <w:p w:rsidR="00FA5B21" w:rsidRPr="00FA5B21" w:rsidRDefault="00FA5B21" w:rsidP="00FA5B21">
      <w:pPr>
        <w:widowControl w:val="0"/>
        <w:tabs>
          <w:tab w:val="left" w:pos="1134"/>
        </w:tabs>
        <w:autoSpaceDE w:val="0"/>
        <w:autoSpaceDN w:val="0"/>
        <w:adjustRightInd w:val="0"/>
        <w:spacing w:after="120"/>
        <w:rPr>
          <w:rFonts w:cs="Arial"/>
          <w:bCs/>
          <w:noProof/>
          <w:color w:val="000000"/>
          <w:szCs w:val="16"/>
          <w:u w:val="single"/>
        </w:rPr>
      </w:pPr>
      <w:r w:rsidRPr="00FA5B21">
        <w:rPr>
          <w:rFonts w:cs="Arial"/>
          <w:bCs/>
          <w:noProof/>
          <w:color w:val="000000"/>
          <w:szCs w:val="16"/>
          <w:u w:val="single"/>
        </w:rPr>
        <w:t>Kurzbeschreibung:</w:t>
      </w:r>
    </w:p>
    <w:p w:rsidR="00FA5B21" w:rsidRPr="00FA5B21" w:rsidRDefault="00FA5B21" w:rsidP="00FA5B21">
      <w:pPr>
        <w:jc w:val="both"/>
        <w:rPr>
          <w:b/>
          <w:color w:val="000000"/>
          <w:szCs w:val="20"/>
        </w:rPr>
      </w:pPr>
      <w:r w:rsidRPr="00FA5B21">
        <w:rPr>
          <w:color w:val="000000"/>
          <w:szCs w:val="20"/>
        </w:rPr>
        <w:t>Soziale Einrichtungen für ältere Menschen, Menschen mit Behinderungen, Wohnungslose, Aussiedler/-innen, Auslä</w:t>
      </w:r>
      <w:r w:rsidRPr="00FA5B21">
        <w:rPr>
          <w:color w:val="000000"/>
          <w:szCs w:val="20"/>
        </w:rPr>
        <w:t>n</w:t>
      </w:r>
      <w:r w:rsidRPr="00FA5B21">
        <w:rPr>
          <w:color w:val="000000"/>
          <w:szCs w:val="20"/>
        </w:rPr>
        <w:t>der/-innen, Asylbewerber/-innen, Flüchtlinge und andere soziale Einrichtungen.</w:t>
      </w:r>
    </w:p>
    <w:p w:rsidR="00FA5B21" w:rsidRPr="00FA5B21" w:rsidRDefault="00FA5B21" w:rsidP="00FA5B21">
      <w:pPr>
        <w:jc w:val="both"/>
        <w:rPr>
          <w:color w:val="000000"/>
          <w:szCs w:val="20"/>
        </w:rPr>
      </w:pPr>
      <w:r w:rsidRPr="00FA5B21">
        <w:rPr>
          <w:color w:val="000000"/>
          <w:szCs w:val="20"/>
        </w:rPr>
        <w:t>In Einrichtungen der Produkte 31.40.06 bis 31.40.08 wird Personen Unterkunft gewährt, die auf dem regulären Wo</w:t>
      </w:r>
      <w:r w:rsidRPr="00FA5B21">
        <w:rPr>
          <w:color w:val="000000"/>
          <w:szCs w:val="20"/>
        </w:rPr>
        <w:t>h</w:t>
      </w:r>
      <w:r w:rsidRPr="00FA5B21">
        <w:rPr>
          <w:color w:val="000000"/>
          <w:szCs w:val="20"/>
        </w:rPr>
        <w:t>nungsmarkt noch keine Unterkunft gefunden haben.</w:t>
      </w:r>
    </w:p>
    <w:p w:rsidR="00FA5B21" w:rsidRPr="00FA5B21" w:rsidRDefault="00FA5B21" w:rsidP="00FA5B21">
      <w:pPr>
        <w:jc w:val="both"/>
        <w:rPr>
          <w:color w:val="000000"/>
          <w:szCs w:val="20"/>
        </w:rPr>
      </w:pPr>
    </w:p>
    <w:p w:rsidR="00FA5B21" w:rsidRPr="00FA5B21" w:rsidRDefault="00FA5B21" w:rsidP="00FA5B21">
      <w:pPr>
        <w:widowControl w:val="0"/>
        <w:tabs>
          <w:tab w:val="left" w:pos="1134"/>
        </w:tabs>
        <w:autoSpaceDE w:val="0"/>
        <w:autoSpaceDN w:val="0"/>
        <w:adjustRightInd w:val="0"/>
        <w:spacing w:after="120"/>
        <w:rPr>
          <w:color w:val="000000"/>
          <w:u w:val="single"/>
        </w:rPr>
      </w:pPr>
      <w:r w:rsidRPr="00FA5B21">
        <w:rPr>
          <w:color w:val="000000"/>
          <w:u w:val="single"/>
        </w:rPr>
        <w:t>Allgemeine Ziele / Auftragsgrundlage:</w:t>
      </w:r>
    </w:p>
    <w:p w:rsidR="00FA5B21" w:rsidRPr="00FA5B21" w:rsidRDefault="00FA5B21" w:rsidP="00FA5B21">
      <w:pPr>
        <w:jc w:val="both"/>
        <w:rPr>
          <w:color w:val="000000"/>
          <w:szCs w:val="20"/>
        </w:rPr>
      </w:pPr>
      <w:r w:rsidRPr="00FA5B21">
        <w:rPr>
          <w:color w:val="000000"/>
          <w:szCs w:val="20"/>
        </w:rPr>
        <w:t>Wirtschaftlicher Betrieb der Einrichtung</w:t>
      </w:r>
    </w:p>
    <w:p w:rsidR="00FA5B21" w:rsidRPr="00FA5B21" w:rsidRDefault="00FA5B21" w:rsidP="00FA5B21">
      <w:pPr>
        <w:jc w:val="both"/>
        <w:rPr>
          <w:color w:val="000000"/>
        </w:rPr>
      </w:pPr>
      <w:r w:rsidRPr="00FA5B21">
        <w:rPr>
          <w:color w:val="000000"/>
          <w:szCs w:val="20"/>
        </w:rPr>
        <w:t>Sicherstellung der Unterbringung</w:t>
      </w:r>
    </w:p>
    <w:p w:rsidR="00E53E16" w:rsidRPr="00E53E16" w:rsidRDefault="00E53E16" w:rsidP="00E53E16">
      <w:pPr>
        <w:jc w:val="both"/>
        <w:rPr>
          <w:color w:val="000000"/>
          <w:szCs w:val="20"/>
        </w:rPr>
      </w:pP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Default="00E53E16" w:rsidP="00DF76AD">
      <w:pPr>
        <w:tabs>
          <w:tab w:val="left" w:pos="1134"/>
        </w:tabs>
        <w:ind w:left="1134" w:hanging="1134"/>
        <w:rPr>
          <w:rFonts w:cs="Arial"/>
          <w:b/>
          <w:color w:val="000000"/>
        </w:rPr>
      </w:pPr>
      <w:r w:rsidRPr="00E53E16">
        <w:rPr>
          <w:rFonts w:cs="Arial"/>
          <w:b/>
          <w:color w:val="000000"/>
        </w:rPr>
        <w:t>31.40.01</w:t>
      </w:r>
      <w:r w:rsidRPr="00E53E16">
        <w:rPr>
          <w:rFonts w:cs="Arial"/>
          <w:b/>
          <w:color w:val="000000"/>
        </w:rPr>
        <w:tab/>
      </w:r>
      <w:r w:rsidR="00FA5B21" w:rsidRPr="00EA68BE">
        <w:rPr>
          <w:rFonts w:cs="Arial"/>
          <w:b/>
          <w:color w:val="000000"/>
        </w:rPr>
        <w:t>Soziale Einrichtungen für ältere Menschen (</w:t>
      </w:r>
      <w:r w:rsidR="00FA5B21">
        <w:rPr>
          <w:rFonts w:cs="Arial"/>
          <w:b/>
          <w:color w:val="000000"/>
        </w:rPr>
        <w:t>ohne</w:t>
      </w:r>
      <w:r w:rsidR="00FA5B21" w:rsidRPr="00EA68BE">
        <w:rPr>
          <w:rFonts w:cs="Arial"/>
          <w:b/>
          <w:color w:val="000000"/>
        </w:rPr>
        <w:t xml:space="preserve"> Pflegeeinrichtungen)</w:t>
      </w:r>
    </w:p>
    <w:p w:rsidR="00DF76AD" w:rsidRDefault="00DF76AD" w:rsidP="00DF76AD">
      <w:pPr>
        <w:tabs>
          <w:tab w:val="left" w:pos="1134"/>
        </w:tabs>
        <w:ind w:left="1134" w:hanging="1134"/>
        <w:rPr>
          <w:rFonts w:cs="Arial"/>
          <w:b/>
          <w:color w:val="000000"/>
        </w:rPr>
      </w:pPr>
    </w:p>
    <w:p w:rsidR="00FA5B21" w:rsidRPr="00FA5B21" w:rsidRDefault="00FA5B21" w:rsidP="00FA5B21">
      <w:pPr>
        <w:keepNext/>
        <w:numPr>
          <w:ilvl w:val="12"/>
          <w:numId w:val="0"/>
        </w:numPr>
        <w:tabs>
          <w:tab w:val="left" w:pos="567"/>
        </w:tabs>
        <w:jc w:val="both"/>
        <w:outlineLvl w:val="2"/>
        <w:rPr>
          <w:rFonts w:cs="Arial"/>
          <w:color w:val="000000"/>
        </w:rPr>
      </w:pPr>
      <w:r w:rsidRPr="00FA5B21">
        <w:rPr>
          <w:rFonts w:cs="Arial"/>
          <w:color w:val="000000"/>
        </w:rPr>
        <w:t>Produkt:</w:t>
      </w:r>
    </w:p>
    <w:p w:rsidR="00FA5B21" w:rsidRPr="00FA5B21" w:rsidRDefault="00FA5B21" w:rsidP="00DF76AD">
      <w:pPr>
        <w:tabs>
          <w:tab w:val="left" w:pos="1134"/>
        </w:tabs>
        <w:ind w:left="1134" w:hanging="1134"/>
        <w:rPr>
          <w:rFonts w:cs="Arial"/>
          <w:b/>
          <w:color w:val="000000"/>
        </w:rPr>
      </w:pPr>
      <w:r w:rsidRPr="00FA5B21">
        <w:rPr>
          <w:rFonts w:cs="Arial"/>
          <w:b/>
          <w:color w:val="000000"/>
        </w:rPr>
        <w:t>31.40.02</w:t>
      </w:r>
      <w:r w:rsidRPr="00FA5B21">
        <w:rPr>
          <w:rFonts w:cs="Arial"/>
          <w:b/>
          <w:color w:val="000000"/>
        </w:rPr>
        <w:tab/>
        <w:t>Soziale Einrichtung für pflegebedürftige ältere Menschen</w:t>
      </w:r>
    </w:p>
    <w:p w:rsidR="00FA5B21" w:rsidRPr="00E53E16" w:rsidRDefault="00FA5B21" w:rsidP="00DF76AD">
      <w:pPr>
        <w:tabs>
          <w:tab w:val="left" w:pos="1134"/>
        </w:tabs>
        <w:ind w:left="1134" w:hanging="1134"/>
        <w:rPr>
          <w:rFonts w:cs="Arial"/>
          <w:b/>
          <w:color w:val="000000"/>
        </w:rPr>
      </w:pP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Default="00E53E16" w:rsidP="00DF76AD">
      <w:pPr>
        <w:tabs>
          <w:tab w:val="left" w:pos="1134"/>
        </w:tabs>
        <w:ind w:left="1134" w:hanging="1134"/>
        <w:rPr>
          <w:rFonts w:cs="Arial"/>
          <w:b/>
          <w:color w:val="000000"/>
        </w:rPr>
      </w:pPr>
      <w:r w:rsidRPr="00E53E16">
        <w:rPr>
          <w:rFonts w:cs="Arial"/>
          <w:b/>
          <w:color w:val="000000"/>
        </w:rPr>
        <w:t>31.40.03</w:t>
      </w:r>
      <w:r w:rsidRPr="00E53E16">
        <w:rPr>
          <w:rFonts w:cs="Arial"/>
          <w:b/>
          <w:color w:val="000000"/>
        </w:rPr>
        <w:tab/>
        <w:t>Soziale Einrichtungen für behinderte Menschen</w:t>
      </w:r>
    </w:p>
    <w:p w:rsidR="00DF76AD" w:rsidRPr="00E53E16" w:rsidRDefault="00DF76AD" w:rsidP="00DF76AD">
      <w:pPr>
        <w:tabs>
          <w:tab w:val="left" w:pos="1134"/>
        </w:tabs>
        <w:ind w:left="1134" w:hanging="1134"/>
        <w:rPr>
          <w:rFonts w:cs="Arial"/>
          <w:b/>
          <w:color w:val="000000"/>
        </w:rPr>
      </w:pP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Pr="00E53E16" w:rsidRDefault="00E53E16" w:rsidP="00E53E16">
      <w:pPr>
        <w:tabs>
          <w:tab w:val="left" w:pos="1134"/>
        </w:tabs>
        <w:spacing w:after="240"/>
        <w:ind w:left="1134" w:hanging="1134"/>
        <w:rPr>
          <w:rFonts w:cstheme="minorBidi"/>
          <w:color w:val="000000"/>
          <w:szCs w:val="18"/>
        </w:rPr>
      </w:pPr>
      <w:r w:rsidRPr="00E53E16">
        <w:rPr>
          <w:rFonts w:cs="Arial"/>
          <w:b/>
          <w:color w:val="000000"/>
        </w:rPr>
        <w:t>31.40.05</w:t>
      </w:r>
      <w:r w:rsidRPr="00E53E16">
        <w:rPr>
          <w:rFonts w:cs="Arial"/>
          <w:b/>
          <w:color w:val="000000"/>
        </w:rPr>
        <w:tab/>
        <w:t xml:space="preserve">Soziale Einrichtungen für Wohnungslose </w:t>
      </w:r>
    </w:p>
    <w:p w:rsidR="00E53E16" w:rsidRPr="00E53E16" w:rsidRDefault="00E53E16" w:rsidP="00E53E16">
      <w:pPr>
        <w:tabs>
          <w:tab w:val="left" w:pos="1134"/>
        </w:tabs>
        <w:spacing w:after="120"/>
        <w:ind w:left="1134" w:hanging="1134"/>
        <w:rPr>
          <w:rFonts w:cs="Arial"/>
          <w:color w:val="000000"/>
          <w:u w:val="single"/>
        </w:rPr>
      </w:pPr>
      <w:r w:rsidRPr="00E53E16">
        <w:rPr>
          <w:rFonts w:cs="Arial"/>
          <w:color w:val="000000"/>
          <w:u w:val="single"/>
        </w:rPr>
        <w:t>Kurzbeschreibung:</w:t>
      </w:r>
    </w:p>
    <w:p w:rsidR="00E53E16" w:rsidRPr="00E53E16" w:rsidRDefault="00E53E16" w:rsidP="00E53E16">
      <w:pPr>
        <w:tabs>
          <w:tab w:val="left" w:pos="1134"/>
        </w:tabs>
        <w:spacing w:after="240"/>
        <w:ind w:left="1134" w:hanging="1134"/>
        <w:rPr>
          <w:rFonts w:cs="Arial"/>
          <w:color w:val="000000"/>
        </w:rPr>
      </w:pPr>
      <w:r w:rsidRPr="00E53E16">
        <w:rPr>
          <w:rFonts w:cs="Arial"/>
          <w:color w:val="000000"/>
        </w:rPr>
        <w:t>Hierunter fallen insbesondere Obdachlosenheime und Notunterkünfte für Obdachlose</w:t>
      </w: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Pr="00E53E16" w:rsidRDefault="00E53E16" w:rsidP="00E53E16">
      <w:pPr>
        <w:tabs>
          <w:tab w:val="left" w:pos="1134"/>
        </w:tabs>
        <w:spacing w:after="240"/>
        <w:ind w:left="1134" w:hanging="1134"/>
        <w:rPr>
          <w:rFonts w:cs="Arial"/>
          <w:b/>
          <w:color w:val="000000"/>
        </w:rPr>
      </w:pPr>
      <w:r w:rsidRPr="00E53E16">
        <w:rPr>
          <w:rFonts w:cs="Arial"/>
          <w:b/>
          <w:color w:val="000000"/>
        </w:rPr>
        <w:t>31.40.06</w:t>
      </w:r>
      <w:r w:rsidRPr="00E53E16">
        <w:rPr>
          <w:rFonts w:cs="Arial"/>
          <w:b/>
          <w:color w:val="000000"/>
        </w:rPr>
        <w:tab/>
        <w:t xml:space="preserve">Soziale Einrichtungen für Flüchtlinge und Asylbewerber/-innen (Vorläufige Unterbringung durch Stadt- und Landkreise) </w:t>
      </w:r>
    </w:p>
    <w:p w:rsidR="00E53E16" w:rsidRPr="00E53E16" w:rsidRDefault="00E53E16" w:rsidP="00E53E16">
      <w:pPr>
        <w:widowControl w:val="0"/>
        <w:tabs>
          <w:tab w:val="left" w:pos="1134"/>
        </w:tabs>
        <w:autoSpaceDE w:val="0"/>
        <w:autoSpaceDN w:val="0"/>
        <w:adjustRightInd w:val="0"/>
        <w:spacing w:after="120"/>
        <w:rPr>
          <w:rFonts w:cs="Arial"/>
          <w:bCs/>
          <w:noProof/>
          <w:color w:val="000000"/>
          <w:szCs w:val="16"/>
          <w:u w:val="single"/>
        </w:rPr>
      </w:pPr>
      <w:r w:rsidRPr="00E53E16">
        <w:rPr>
          <w:rFonts w:cs="Arial"/>
          <w:bCs/>
          <w:noProof/>
          <w:color w:val="000000"/>
          <w:szCs w:val="16"/>
          <w:u w:val="single"/>
        </w:rPr>
        <w:t>Buchungshinweis:</w:t>
      </w:r>
    </w:p>
    <w:p w:rsidR="00E53E16" w:rsidRPr="00E53E16" w:rsidRDefault="00E53E16" w:rsidP="00E53E16">
      <w:pPr>
        <w:jc w:val="both"/>
        <w:rPr>
          <w:color w:val="000000"/>
          <w:szCs w:val="20"/>
        </w:rPr>
      </w:pPr>
      <w:r w:rsidRPr="00E53E16">
        <w:rPr>
          <w:color w:val="000000"/>
          <w:szCs w:val="20"/>
        </w:rPr>
        <w:t>Hier sind nur solche soziale Einrichtungen für Flüchtlinge und Asylbewerber</w:t>
      </w:r>
      <w:r w:rsidR="00F95F1E">
        <w:rPr>
          <w:color w:val="000000"/>
          <w:szCs w:val="20"/>
        </w:rPr>
        <w:t>/</w:t>
      </w:r>
      <w:r w:rsidRPr="00E53E16">
        <w:rPr>
          <w:color w:val="000000"/>
          <w:szCs w:val="20"/>
        </w:rPr>
        <w:t xml:space="preserve">-innen abzubilden, die nicht unter Produkt 31.40.07 (Anschlussunterbringung von Flüchtlingen) nachzuweisen sind. </w:t>
      </w:r>
    </w:p>
    <w:p w:rsidR="00E53E16" w:rsidRPr="00E53E16" w:rsidRDefault="00E53E16" w:rsidP="00E53E16">
      <w:pPr>
        <w:jc w:val="both"/>
        <w:rPr>
          <w:color w:val="000000"/>
          <w:szCs w:val="20"/>
        </w:rPr>
      </w:pP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Pr="00E53E16" w:rsidRDefault="00E53E16" w:rsidP="00E53E16">
      <w:pPr>
        <w:tabs>
          <w:tab w:val="left" w:pos="1134"/>
        </w:tabs>
        <w:spacing w:after="240"/>
        <w:ind w:left="1134" w:hanging="1134"/>
        <w:rPr>
          <w:rFonts w:cs="Arial"/>
          <w:b/>
          <w:color w:val="000000"/>
        </w:rPr>
      </w:pPr>
      <w:r w:rsidRPr="00E53E16">
        <w:rPr>
          <w:rFonts w:cs="Arial"/>
          <w:b/>
          <w:color w:val="000000"/>
        </w:rPr>
        <w:t>31.40.07</w:t>
      </w:r>
      <w:r w:rsidRPr="00E53E16">
        <w:rPr>
          <w:rFonts w:cs="Arial"/>
          <w:b/>
          <w:color w:val="000000"/>
        </w:rPr>
        <w:tab/>
        <w:t>Soziale Einrichtungen für Flüchtlinge und Asylbewerber/-innen und Asylberechtigte (Anschlussu</w:t>
      </w:r>
      <w:r w:rsidRPr="00E53E16">
        <w:rPr>
          <w:rFonts w:cs="Arial"/>
          <w:b/>
          <w:color w:val="000000"/>
        </w:rPr>
        <w:t>n</w:t>
      </w:r>
      <w:r w:rsidRPr="00E53E16">
        <w:rPr>
          <w:rFonts w:cs="Arial"/>
          <w:b/>
          <w:color w:val="000000"/>
        </w:rPr>
        <w:t xml:space="preserve">terbringung durch Städte und Gemeinden) </w:t>
      </w: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Pr="00E53E16" w:rsidRDefault="00E53E16" w:rsidP="00E53E16">
      <w:pPr>
        <w:tabs>
          <w:tab w:val="left" w:pos="1134"/>
        </w:tabs>
        <w:spacing w:after="240"/>
        <w:ind w:left="1134" w:hanging="1134"/>
        <w:rPr>
          <w:rFonts w:cs="Arial"/>
          <w:b/>
          <w:color w:val="000000"/>
        </w:rPr>
      </w:pPr>
      <w:r w:rsidRPr="00E53E16">
        <w:rPr>
          <w:rFonts w:cs="Arial"/>
          <w:b/>
          <w:color w:val="000000"/>
        </w:rPr>
        <w:t>31.40.08</w:t>
      </w:r>
      <w:r w:rsidRPr="00E53E16">
        <w:rPr>
          <w:rFonts w:cs="Arial"/>
          <w:b/>
          <w:color w:val="000000"/>
        </w:rPr>
        <w:tab/>
        <w:t>Soziale Einrichtungen für Aussiedler/-innen und Ausländer/-innen</w:t>
      </w:r>
    </w:p>
    <w:p w:rsidR="00E53E16" w:rsidRPr="00E53E16" w:rsidRDefault="00E53E16" w:rsidP="00E53E16">
      <w:pPr>
        <w:tabs>
          <w:tab w:val="left" w:pos="1134"/>
        </w:tabs>
        <w:autoSpaceDE w:val="0"/>
        <w:autoSpaceDN w:val="0"/>
        <w:adjustRightInd w:val="0"/>
        <w:spacing w:after="120"/>
        <w:jc w:val="both"/>
        <w:rPr>
          <w:color w:val="000000"/>
          <w:szCs w:val="20"/>
          <w:u w:val="single"/>
        </w:rPr>
      </w:pPr>
      <w:r w:rsidRPr="00E53E16">
        <w:rPr>
          <w:color w:val="000000"/>
          <w:szCs w:val="20"/>
          <w:u w:val="single"/>
        </w:rPr>
        <w:t>Buchungshinweis:</w:t>
      </w:r>
    </w:p>
    <w:p w:rsidR="000B06CD" w:rsidRPr="000B06CD" w:rsidRDefault="000B06CD" w:rsidP="000B06CD">
      <w:pPr>
        <w:jc w:val="both"/>
        <w:rPr>
          <w:color w:val="000000"/>
          <w:szCs w:val="20"/>
        </w:rPr>
      </w:pPr>
      <w:r w:rsidRPr="000B06CD">
        <w:rPr>
          <w:color w:val="000000"/>
          <w:szCs w:val="20"/>
        </w:rPr>
        <w:t>Hier sind nur solche soziale Einrichtungen für Aussiedler/-innen und Ausländer/-innen abzubilden, die nicht unter Produkt 31.40.06 (Vorläufige Unterbringung) oder unter Produkt 31.40.07 (Anschlussunterbringung) nachzuweisen sind.</w:t>
      </w:r>
    </w:p>
    <w:p w:rsidR="00E53E16" w:rsidRPr="00E53E16" w:rsidRDefault="00E53E16" w:rsidP="00E53E16">
      <w:pPr>
        <w:jc w:val="both"/>
        <w:rPr>
          <w:color w:val="000000"/>
          <w:szCs w:val="20"/>
        </w:rPr>
      </w:pPr>
    </w:p>
    <w:p w:rsidR="00E53E16" w:rsidRPr="00E53E16" w:rsidRDefault="00E53E16" w:rsidP="00E53E16">
      <w:pPr>
        <w:keepNext/>
        <w:numPr>
          <w:ilvl w:val="12"/>
          <w:numId w:val="0"/>
        </w:numPr>
        <w:tabs>
          <w:tab w:val="left" w:pos="567"/>
        </w:tabs>
        <w:jc w:val="both"/>
        <w:outlineLvl w:val="2"/>
        <w:rPr>
          <w:rFonts w:cs="Arial"/>
          <w:color w:val="000000"/>
          <w:sz w:val="20"/>
          <w:szCs w:val="26"/>
        </w:rPr>
      </w:pPr>
      <w:r w:rsidRPr="00E53E16">
        <w:rPr>
          <w:rFonts w:cs="Arial"/>
          <w:color w:val="000000"/>
          <w:sz w:val="20"/>
          <w:szCs w:val="26"/>
        </w:rPr>
        <w:t>Produkt:</w:t>
      </w:r>
    </w:p>
    <w:p w:rsidR="00E53E16" w:rsidRPr="00E53E16" w:rsidDel="00CA14D7" w:rsidRDefault="00E53E16" w:rsidP="00DF76AD">
      <w:pPr>
        <w:widowControl w:val="0"/>
        <w:tabs>
          <w:tab w:val="left" w:pos="1134"/>
        </w:tabs>
        <w:autoSpaceDE w:val="0"/>
        <w:autoSpaceDN w:val="0"/>
        <w:adjustRightInd w:val="0"/>
        <w:rPr>
          <w:color w:val="000000"/>
          <w:u w:val="single"/>
        </w:rPr>
      </w:pPr>
      <w:r w:rsidRPr="00E53E16">
        <w:rPr>
          <w:rFonts w:cs="Arial"/>
          <w:b/>
          <w:color w:val="000000"/>
        </w:rPr>
        <w:t>31.40.09</w:t>
      </w:r>
      <w:r w:rsidRPr="00E53E16">
        <w:rPr>
          <w:rFonts w:cs="Arial"/>
          <w:b/>
          <w:color w:val="000000"/>
        </w:rPr>
        <w:tab/>
        <w:t>Andere Soziale Einrichtungen</w:t>
      </w:r>
    </w:p>
    <w:p w:rsidR="006B1405" w:rsidRPr="006B228A" w:rsidRDefault="006B1405" w:rsidP="00DF76AD">
      <w:pPr>
        <w:rPr>
          <w:noProof/>
          <w:color w:val="000000"/>
        </w:rPr>
      </w:pPr>
    </w:p>
    <w:p w:rsidR="006B1405" w:rsidRPr="00FB3AB2" w:rsidRDefault="006B1405" w:rsidP="006B1405">
      <w:pPr>
        <w:pStyle w:val="Produktgruppeneu"/>
        <w:rPr>
          <w:color w:val="000000"/>
        </w:rPr>
      </w:pPr>
      <w:r w:rsidRPr="00FB3AB2">
        <w:rPr>
          <w:color w:val="000000"/>
        </w:rPr>
        <w:t>Produktgruppe:</w:t>
      </w:r>
    </w:p>
    <w:p w:rsidR="006B1405" w:rsidRPr="00FB3AB2" w:rsidRDefault="006B1405" w:rsidP="006B1405">
      <w:pPr>
        <w:pStyle w:val="Produktgruppe"/>
        <w:rPr>
          <w:color w:val="000000"/>
        </w:rPr>
      </w:pPr>
      <w:bookmarkStart w:id="104" w:name="_Toc448927726"/>
      <w:r w:rsidRPr="00FB3AB2">
        <w:rPr>
          <w:color w:val="000000"/>
        </w:rPr>
        <w:t>31.50</w:t>
      </w:r>
      <w:r w:rsidRPr="00FB3AB2">
        <w:rPr>
          <w:color w:val="000000"/>
        </w:rPr>
        <w:tab/>
        <w:t>Leistungen nach dem Bundesversorgungsgesetz</w:t>
      </w:r>
      <w:bookmarkEnd w:id="104"/>
    </w:p>
    <w:p w:rsidR="006B1405" w:rsidRPr="00FB3AB2" w:rsidRDefault="006B1405" w:rsidP="006B1405">
      <w:pPr>
        <w:pStyle w:val="Kurzbeschreibung"/>
        <w:rPr>
          <w:color w:val="000000"/>
        </w:rPr>
      </w:pPr>
      <w:r w:rsidRPr="00FB3AB2">
        <w:rPr>
          <w:color w:val="000000"/>
        </w:rPr>
        <w:t xml:space="preserve">Kurzbeschreibung: </w:t>
      </w:r>
    </w:p>
    <w:p w:rsidR="006B1405" w:rsidRPr="00FB3AB2" w:rsidRDefault="006B1405" w:rsidP="006B1405">
      <w:pPr>
        <w:jc w:val="both"/>
        <w:rPr>
          <w:color w:val="000000"/>
          <w:szCs w:val="20"/>
        </w:rPr>
      </w:pPr>
      <w:r w:rsidRPr="00FB3AB2">
        <w:rPr>
          <w:color w:val="000000"/>
          <w:szCs w:val="20"/>
        </w:rPr>
        <w:t>Leistungen nach dem Bundesversorgungsgesetz (BVG)</w:t>
      </w:r>
    </w:p>
    <w:p w:rsidR="006B1405" w:rsidRPr="00FB3AB2" w:rsidRDefault="006B1405" w:rsidP="006B1405">
      <w:pPr>
        <w:rPr>
          <w:color w:val="000000"/>
        </w:rPr>
      </w:pPr>
    </w:p>
    <w:p w:rsidR="006B1405" w:rsidRPr="00FB3AB2" w:rsidRDefault="00D17B03" w:rsidP="006B1405">
      <w:pPr>
        <w:pStyle w:val="Ziele"/>
        <w:rPr>
          <w:color w:val="000000"/>
        </w:rPr>
      </w:pPr>
      <w:r w:rsidRPr="00FB3AB2">
        <w:rPr>
          <w:color w:val="000000"/>
        </w:rPr>
        <w:t>Allgemeine Ziele / Auftragsgrundlage:</w:t>
      </w:r>
    </w:p>
    <w:p w:rsidR="006B1405" w:rsidRPr="00FB3AB2" w:rsidRDefault="006B1405" w:rsidP="006B1405">
      <w:pPr>
        <w:jc w:val="both"/>
        <w:rPr>
          <w:color w:val="000000"/>
          <w:szCs w:val="20"/>
        </w:rPr>
      </w:pPr>
      <w:r w:rsidRPr="00FB3AB2">
        <w:rPr>
          <w:color w:val="000000"/>
          <w:szCs w:val="20"/>
        </w:rPr>
        <w:t>Sicherung des Lebensunterhalts nach dem BVG</w:t>
      </w:r>
    </w:p>
    <w:p w:rsidR="006B1405" w:rsidRPr="00FB3AB2" w:rsidRDefault="006B1405" w:rsidP="006B1405">
      <w:pPr>
        <w:rPr>
          <w:rFonts w:eastAsia="MS Mincho"/>
          <w:color w:val="000000"/>
        </w:rPr>
      </w:pPr>
    </w:p>
    <w:p w:rsidR="003F725B" w:rsidRDefault="003F725B" w:rsidP="006B1405">
      <w:pPr>
        <w:rPr>
          <w:rFonts w:eastAsia="MS Mincho"/>
          <w:color w:val="000000"/>
        </w:rPr>
      </w:pPr>
      <w:r w:rsidRPr="00F774E9">
        <w:rPr>
          <w:rFonts w:cs="Arial"/>
          <w:color w:val="000000"/>
          <w:szCs w:val="18"/>
        </w:rPr>
        <w:t xml:space="preserve">Die Produkte können nach dem örtlichen Bedarf gebildet </w:t>
      </w:r>
      <w:r w:rsidRPr="002E00DC">
        <w:rPr>
          <w:rFonts w:cs="Arial"/>
          <w:color w:val="000000"/>
          <w:szCs w:val="18"/>
        </w:rPr>
        <w:t>werden</w:t>
      </w:r>
    </w:p>
    <w:p w:rsidR="003F725B" w:rsidRPr="006B228A" w:rsidRDefault="003F725B" w:rsidP="006B1405">
      <w:pPr>
        <w:rPr>
          <w:rFonts w:eastAsia="MS Mincho"/>
          <w:color w:val="000000"/>
        </w:rPr>
      </w:pPr>
    </w:p>
    <w:p w:rsidR="006B1405" w:rsidRPr="006B228A" w:rsidRDefault="006B1405" w:rsidP="006B1405">
      <w:pPr>
        <w:pStyle w:val="Produktgruppeneu"/>
        <w:rPr>
          <w:color w:val="000000"/>
        </w:rPr>
      </w:pPr>
      <w:r w:rsidRPr="006B228A">
        <w:rPr>
          <w:color w:val="000000"/>
        </w:rPr>
        <w:t>Produktgruppe:</w:t>
      </w:r>
    </w:p>
    <w:p w:rsidR="006B1405" w:rsidRPr="006B228A" w:rsidRDefault="006B1405" w:rsidP="006B1405">
      <w:pPr>
        <w:pStyle w:val="Produktgruppe"/>
        <w:rPr>
          <w:color w:val="000000"/>
        </w:rPr>
      </w:pPr>
      <w:bookmarkStart w:id="105" w:name="_Toc448927727"/>
      <w:r w:rsidRPr="006B228A">
        <w:rPr>
          <w:color w:val="000000"/>
        </w:rPr>
        <w:t>31.60</w:t>
      </w:r>
      <w:r w:rsidRPr="006B228A">
        <w:rPr>
          <w:color w:val="000000"/>
        </w:rPr>
        <w:tab/>
      </w:r>
      <w:r w:rsidR="00F73300">
        <w:rPr>
          <w:color w:val="000000"/>
        </w:rPr>
        <w:t xml:space="preserve">Sonstige </w:t>
      </w:r>
      <w:r w:rsidRPr="006B228A">
        <w:rPr>
          <w:color w:val="000000"/>
        </w:rPr>
        <w:t>Förderung von Trägern der Wohlfahrtspflege</w:t>
      </w:r>
      <w:bookmarkEnd w:id="105"/>
    </w:p>
    <w:p w:rsidR="006B1405" w:rsidRPr="006B228A" w:rsidRDefault="006B1405" w:rsidP="006B1405">
      <w:pPr>
        <w:pStyle w:val="Kurzbeschreibung"/>
        <w:rPr>
          <w:color w:val="000000"/>
        </w:rPr>
      </w:pPr>
      <w:r w:rsidRPr="006B228A">
        <w:rPr>
          <w:color w:val="000000"/>
        </w:rPr>
        <w:t>Kurzbeschreibung:</w:t>
      </w:r>
    </w:p>
    <w:p w:rsidR="006B1405" w:rsidRPr="006B228A" w:rsidRDefault="006B1405" w:rsidP="006B1405">
      <w:pPr>
        <w:jc w:val="both"/>
        <w:rPr>
          <w:color w:val="000000"/>
          <w:szCs w:val="20"/>
        </w:rPr>
      </w:pPr>
      <w:r w:rsidRPr="006B228A">
        <w:rPr>
          <w:color w:val="000000"/>
          <w:szCs w:val="20"/>
        </w:rPr>
        <w:t>Förderung der freien Wohlfahrtspflege</w:t>
      </w:r>
      <w:r w:rsidR="00D1130B">
        <w:rPr>
          <w:color w:val="000000"/>
          <w:szCs w:val="20"/>
        </w:rPr>
        <w:t xml:space="preserve"> sofern</w:t>
      </w:r>
      <w:r w:rsidR="00F73300">
        <w:rPr>
          <w:color w:val="000000"/>
          <w:szCs w:val="20"/>
        </w:rPr>
        <w:t xml:space="preserve"> die Förderung nicht einem bestimmten Fachprodukt dient und dort zu </w:t>
      </w:r>
      <w:r w:rsidR="00F73300" w:rsidRPr="004E4542">
        <w:rPr>
          <w:color w:val="000000"/>
          <w:szCs w:val="20"/>
        </w:rPr>
        <w:t>b</w:t>
      </w:r>
      <w:r w:rsidR="00F73300" w:rsidRPr="004E4542">
        <w:rPr>
          <w:color w:val="000000"/>
          <w:szCs w:val="20"/>
        </w:rPr>
        <w:t>u</w:t>
      </w:r>
      <w:r w:rsidR="00F73300" w:rsidRPr="00410848">
        <w:rPr>
          <w:color w:val="000000"/>
          <w:szCs w:val="20"/>
        </w:rPr>
        <w:t xml:space="preserve">chen </w:t>
      </w:r>
      <w:r w:rsidR="00F73300" w:rsidRPr="002E00DC">
        <w:rPr>
          <w:color w:val="000000"/>
          <w:szCs w:val="20"/>
        </w:rPr>
        <w:t>ist</w:t>
      </w:r>
      <w:r w:rsidR="00F73300">
        <w:rPr>
          <w:color w:val="000000"/>
          <w:szCs w:val="20"/>
        </w:rPr>
        <w:t xml:space="preserve"> </w:t>
      </w:r>
    </w:p>
    <w:p w:rsidR="006B1405" w:rsidRPr="006B228A" w:rsidRDefault="006B1405" w:rsidP="006B1405">
      <w:pPr>
        <w:jc w:val="both"/>
        <w:rPr>
          <w:color w:val="000000"/>
          <w:szCs w:val="20"/>
        </w:rPr>
      </w:pPr>
    </w:p>
    <w:p w:rsidR="006B1405" w:rsidRPr="006B228A" w:rsidRDefault="00D17B03" w:rsidP="006B1405">
      <w:pPr>
        <w:pStyle w:val="Ziele"/>
        <w:rPr>
          <w:noProof/>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Förderung gemeinwesenorientierter Projekte im Rahmen der Daseinsvor</w:t>
      </w:r>
      <w:r>
        <w:rPr>
          <w:color w:val="000000"/>
          <w:szCs w:val="20"/>
        </w:rPr>
        <w:t>sorge;</w:t>
      </w:r>
    </w:p>
    <w:p w:rsidR="006B1405" w:rsidRPr="006B228A" w:rsidRDefault="006B1405" w:rsidP="006B1405">
      <w:pPr>
        <w:jc w:val="both"/>
        <w:rPr>
          <w:color w:val="000000"/>
          <w:szCs w:val="20"/>
        </w:rPr>
      </w:pPr>
      <w:r w:rsidRPr="006B228A">
        <w:rPr>
          <w:color w:val="000000"/>
          <w:szCs w:val="20"/>
        </w:rPr>
        <w:t>Förderung innovativer Projekte, die sich mit aktuellen sozialpolitischen Herausforderungen auseinandersetzen</w:t>
      </w:r>
      <w:r>
        <w:rPr>
          <w:color w:val="000000"/>
          <w:szCs w:val="20"/>
        </w:rPr>
        <w:t>;</w:t>
      </w:r>
    </w:p>
    <w:p w:rsidR="006B1405" w:rsidRPr="006B228A" w:rsidRDefault="006B1405" w:rsidP="006B1405">
      <w:pPr>
        <w:jc w:val="both"/>
        <w:rPr>
          <w:color w:val="000000"/>
          <w:szCs w:val="20"/>
        </w:rPr>
      </w:pPr>
      <w:r w:rsidRPr="006B228A">
        <w:rPr>
          <w:color w:val="000000"/>
          <w:szCs w:val="20"/>
        </w:rPr>
        <w:t>Unterstützung der freien Träger bei Erfüllung von sozialen Aufgaben</w:t>
      </w:r>
    </w:p>
    <w:p w:rsidR="006B1405" w:rsidRDefault="006B1405" w:rsidP="006B1405">
      <w:pPr>
        <w:rPr>
          <w:rFonts w:eastAsia="MS Mincho"/>
          <w:color w:val="000000"/>
        </w:rPr>
      </w:pPr>
    </w:p>
    <w:p w:rsidR="009A4653" w:rsidRPr="00015363" w:rsidRDefault="009A4653" w:rsidP="009A4653">
      <w:pPr>
        <w:rPr>
          <w:rFonts w:cs="Arial"/>
          <w:color w:val="000000"/>
          <w:szCs w:val="18"/>
        </w:rPr>
      </w:pPr>
      <w:r w:rsidRPr="00F774E9">
        <w:rPr>
          <w:rFonts w:cs="Arial"/>
          <w:color w:val="000000"/>
          <w:szCs w:val="18"/>
        </w:rPr>
        <w:t xml:space="preserve">Die Produkte können </w:t>
      </w:r>
      <w:r w:rsidR="00470ABF" w:rsidRPr="00F774E9">
        <w:rPr>
          <w:rFonts w:cs="Arial"/>
          <w:color w:val="000000"/>
          <w:szCs w:val="18"/>
        </w:rPr>
        <w:t xml:space="preserve">nach </w:t>
      </w:r>
      <w:r w:rsidRPr="00F774E9">
        <w:rPr>
          <w:rFonts w:cs="Arial"/>
          <w:color w:val="000000"/>
          <w:szCs w:val="18"/>
        </w:rPr>
        <w:t>de</w:t>
      </w:r>
      <w:r w:rsidR="00470ABF" w:rsidRPr="00F774E9">
        <w:rPr>
          <w:rFonts w:cs="Arial"/>
          <w:color w:val="000000"/>
          <w:szCs w:val="18"/>
        </w:rPr>
        <w:t>m</w:t>
      </w:r>
      <w:r w:rsidRPr="00F774E9">
        <w:rPr>
          <w:rFonts w:cs="Arial"/>
          <w:color w:val="000000"/>
          <w:szCs w:val="18"/>
        </w:rPr>
        <w:t xml:space="preserve"> örtlichen </w:t>
      </w:r>
      <w:r w:rsidR="00470ABF" w:rsidRPr="00F774E9">
        <w:rPr>
          <w:rFonts w:cs="Arial"/>
          <w:color w:val="000000"/>
          <w:szCs w:val="18"/>
        </w:rPr>
        <w:t>Bedarf</w:t>
      </w:r>
      <w:r w:rsidR="008D1E18" w:rsidRPr="00F774E9">
        <w:rPr>
          <w:rFonts w:cs="Arial"/>
          <w:color w:val="000000"/>
          <w:szCs w:val="18"/>
        </w:rPr>
        <w:t xml:space="preserve"> gebildet werden</w:t>
      </w:r>
    </w:p>
    <w:p w:rsidR="009A4653" w:rsidRPr="006B228A" w:rsidRDefault="009A4653" w:rsidP="006B1405">
      <w:pPr>
        <w:rPr>
          <w:rFonts w:eastAsia="MS Mincho"/>
          <w:color w:val="000000"/>
        </w:rPr>
      </w:pPr>
    </w:p>
    <w:p w:rsidR="006B1405" w:rsidRPr="006B228A" w:rsidRDefault="006B1405" w:rsidP="006B1405">
      <w:pPr>
        <w:pStyle w:val="Produktgruppeneu"/>
        <w:rPr>
          <w:color w:val="000000"/>
        </w:rPr>
      </w:pPr>
      <w:r w:rsidRPr="006B228A">
        <w:rPr>
          <w:color w:val="000000"/>
        </w:rPr>
        <w:t>Produktgruppe:</w:t>
      </w:r>
    </w:p>
    <w:p w:rsidR="006B1405" w:rsidRPr="006B228A" w:rsidRDefault="006B1405" w:rsidP="006B1405">
      <w:pPr>
        <w:pStyle w:val="Produktgruppe"/>
        <w:rPr>
          <w:color w:val="000000"/>
        </w:rPr>
      </w:pPr>
      <w:bookmarkStart w:id="106" w:name="_Toc448927728"/>
      <w:r w:rsidRPr="006B228A">
        <w:rPr>
          <w:color w:val="000000"/>
        </w:rPr>
        <w:t>31.70</w:t>
      </w:r>
      <w:r w:rsidRPr="006B228A">
        <w:rPr>
          <w:color w:val="000000"/>
        </w:rPr>
        <w:tab/>
        <w:t>Betreuungsleistungen</w:t>
      </w:r>
      <w:bookmarkEnd w:id="106"/>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Gewinnung, Beratung und Unterstützung von ehrenamtlichen Betreuern, Berufsbetreuern sowie gemeinnützigen und freien Organisationen;</w:t>
      </w:r>
    </w:p>
    <w:p w:rsidR="006B1405" w:rsidRDefault="006B1405" w:rsidP="006B1405">
      <w:pPr>
        <w:jc w:val="both"/>
        <w:rPr>
          <w:color w:val="000000"/>
          <w:szCs w:val="20"/>
        </w:rPr>
      </w:pPr>
      <w:r w:rsidRPr="006B228A">
        <w:rPr>
          <w:color w:val="000000"/>
          <w:szCs w:val="20"/>
        </w:rPr>
        <w:t xml:space="preserve">Unterstützung der Vormundschaftsgerichte in Betreuungs- und Unterbringungsverfahren </w:t>
      </w:r>
      <w:r w:rsidR="00487478">
        <w:rPr>
          <w:color w:val="000000"/>
          <w:szCs w:val="20"/>
        </w:rPr>
        <w:t>einschl.</w:t>
      </w:r>
      <w:r w:rsidRPr="006B228A">
        <w:rPr>
          <w:color w:val="000000"/>
          <w:szCs w:val="20"/>
        </w:rPr>
        <w:t xml:space="preserve"> Planungsaufgaben;</w:t>
      </w:r>
    </w:p>
    <w:p w:rsidR="006B1405" w:rsidRDefault="006B1405" w:rsidP="006B1405">
      <w:pPr>
        <w:jc w:val="both"/>
        <w:rPr>
          <w:color w:val="000000"/>
          <w:szCs w:val="20"/>
        </w:rPr>
      </w:pPr>
      <w:r w:rsidRPr="006B228A">
        <w:rPr>
          <w:color w:val="000000"/>
          <w:szCs w:val="20"/>
        </w:rPr>
        <w:t>Führen von vormundschaftsgerichtlich angeordneten Betreuungen in Vermögensangelegenheiten, der Gesundheitsfü</w:t>
      </w:r>
      <w:r w:rsidRPr="006B228A">
        <w:rPr>
          <w:color w:val="000000"/>
          <w:szCs w:val="20"/>
        </w:rPr>
        <w:t>r</w:t>
      </w:r>
      <w:r w:rsidRPr="006B228A">
        <w:rPr>
          <w:color w:val="000000"/>
          <w:szCs w:val="20"/>
        </w:rPr>
        <w:t>sorge, der Aufenthaltsbestimmung;</w:t>
      </w:r>
    </w:p>
    <w:p w:rsidR="006B1405" w:rsidRDefault="006B1405" w:rsidP="006B1405">
      <w:pPr>
        <w:jc w:val="both"/>
        <w:rPr>
          <w:color w:val="000000"/>
          <w:szCs w:val="20"/>
        </w:rPr>
      </w:pPr>
      <w:r w:rsidRPr="006B228A">
        <w:rPr>
          <w:color w:val="000000"/>
          <w:szCs w:val="20"/>
        </w:rPr>
        <w:t>Mitwirkung bei und Durchführung von angeordneten Unterbringungen;</w:t>
      </w:r>
    </w:p>
    <w:p w:rsidR="006B1405" w:rsidRDefault="006B1405" w:rsidP="006B1405">
      <w:pPr>
        <w:jc w:val="both"/>
        <w:rPr>
          <w:noProof/>
          <w:color w:val="000000"/>
        </w:rPr>
      </w:pPr>
      <w:r w:rsidRPr="006B228A">
        <w:rPr>
          <w:color w:val="000000"/>
          <w:szCs w:val="20"/>
        </w:rPr>
        <w:t>Unterschriftsbeglaubigung bei Vollmachten und Beratung von Bevollmächtigten</w:t>
      </w:r>
      <w:r>
        <w:rPr>
          <w:noProof/>
          <w:color w:val="000000"/>
        </w:rPr>
        <w:t>;</w:t>
      </w:r>
    </w:p>
    <w:p w:rsidR="004F4152" w:rsidRPr="006B228A" w:rsidRDefault="004F4152" w:rsidP="004F4152">
      <w:pPr>
        <w:jc w:val="both"/>
        <w:rPr>
          <w:color w:val="000000"/>
        </w:rPr>
      </w:pPr>
      <w:r w:rsidRPr="004F4152">
        <w:rPr>
          <w:noProof/>
          <w:color w:val="000000"/>
        </w:rPr>
        <w:t>Vermittlung anderer Hilfen</w:t>
      </w:r>
    </w:p>
    <w:p w:rsidR="006B1405" w:rsidRPr="006B228A" w:rsidRDefault="006B1405" w:rsidP="006B1405">
      <w:pPr>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Schutz der Betroffenen, persönliche Betreuung</w:t>
      </w:r>
    </w:p>
    <w:p w:rsidR="006B1405" w:rsidRPr="006B228A" w:rsidRDefault="006B1405" w:rsidP="006B1405">
      <w:pPr>
        <w:jc w:val="both"/>
        <w:rPr>
          <w:color w:val="000000"/>
          <w:szCs w:val="20"/>
        </w:rPr>
      </w:pPr>
      <w:r w:rsidRPr="006B228A">
        <w:rPr>
          <w:color w:val="000000"/>
          <w:szCs w:val="20"/>
        </w:rPr>
        <w:t>Nutzung aller Möglichkeiten, die Krankheit oder Behinderung der Betreuten zu beseitigen, zu verbessern, ihre Ve</w:t>
      </w:r>
      <w:r w:rsidRPr="006B228A">
        <w:rPr>
          <w:color w:val="000000"/>
          <w:szCs w:val="20"/>
        </w:rPr>
        <w:t>r</w:t>
      </w:r>
      <w:r w:rsidRPr="006B228A">
        <w:rPr>
          <w:color w:val="000000"/>
          <w:szCs w:val="20"/>
        </w:rPr>
        <w:t>schlimmerung zu verhüten oder ihre Folgen zu mildern</w:t>
      </w:r>
    </w:p>
    <w:p w:rsidR="006B1405" w:rsidRPr="006B228A" w:rsidRDefault="006B1405" w:rsidP="006B1405">
      <w:pPr>
        <w:jc w:val="both"/>
        <w:rPr>
          <w:color w:val="000000"/>
          <w:szCs w:val="20"/>
        </w:rPr>
      </w:pPr>
      <w:r w:rsidRPr="006B228A">
        <w:rPr>
          <w:color w:val="000000"/>
          <w:szCs w:val="20"/>
        </w:rPr>
        <w:t>Reduzierung von Betreuungen</w:t>
      </w:r>
    </w:p>
    <w:p w:rsidR="006B1405" w:rsidRDefault="006B1405" w:rsidP="006B1405">
      <w:pPr>
        <w:rPr>
          <w:rFonts w:eastAsia="MS Mincho"/>
          <w:color w:val="000000"/>
        </w:rPr>
      </w:pPr>
    </w:p>
    <w:p w:rsidR="00F77931" w:rsidRDefault="00F77931" w:rsidP="00F77931">
      <w:pPr>
        <w:rPr>
          <w:rFonts w:eastAsia="MS Mincho"/>
          <w:color w:val="000000"/>
        </w:rPr>
      </w:pPr>
      <w:r w:rsidRPr="00F774E9">
        <w:rPr>
          <w:rFonts w:cs="Arial"/>
          <w:color w:val="000000"/>
          <w:szCs w:val="18"/>
        </w:rPr>
        <w:t>Die Produkte können nach dem ö</w:t>
      </w:r>
      <w:r w:rsidR="008D1E18" w:rsidRPr="00F774E9">
        <w:rPr>
          <w:rFonts w:cs="Arial"/>
          <w:color w:val="000000"/>
          <w:szCs w:val="18"/>
        </w:rPr>
        <w:t>rtlichen Bedarf gebildet werden</w:t>
      </w:r>
    </w:p>
    <w:p w:rsidR="00F77931" w:rsidRPr="006B228A" w:rsidRDefault="00F77931" w:rsidP="006B1405">
      <w:pPr>
        <w:rPr>
          <w:rFonts w:eastAsia="MS Mincho"/>
          <w:color w:val="000000"/>
        </w:rPr>
      </w:pPr>
    </w:p>
    <w:p w:rsidR="006B1405" w:rsidRPr="006B228A" w:rsidRDefault="006B1405" w:rsidP="006B1405">
      <w:pPr>
        <w:pStyle w:val="Produktgruppeneu"/>
        <w:rPr>
          <w:color w:val="000000"/>
        </w:rPr>
      </w:pPr>
      <w:r w:rsidRPr="006B228A">
        <w:rPr>
          <w:color w:val="000000"/>
        </w:rPr>
        <w:t>Produktgruppe:</w:t>
      </w:r>
    </w:p>
    <w:p w:rsidR="006B1405" w:rsidRDefault="006B1405" w:rsidP="006B1405">
      <w:pPr>
        <w:pStyle w:val="Produktgruppe"/>
        <w:rPr>
          <w:color w:val="000000"/>
        </w:rPr>
      </w:pPr>
      <w:bookmarkStart w:id="107" w:name="_Toc448927729"/>
      <w:r w:rsidRPr="006B228A">
        <w:rPr>
          <w:color w:val="000000"/>
        </w:rPr>
        <w:t>31.80</w:t>
      </w:r>
      <w:r w:rsidRPr="006B228A">
        <w:rPr>
          <w:color w:val="000000"/>
        </w:rPr>
        <w:tab/>
        <w:t>Sonstige soziale Hilfen und Leistungen</w:t>
      </w:r>
      <w:bookmarkEnd w:id="107"/>
    </w:p>
    <w:p w:rsidR="000B06CD" w:rsidRPr="000B06CD" w:rsidRDefault="000B06CD" w:rsidP="000B06CD">
      <w:pPr>
        <w:tabs>
          <w:tab w:val="left" w:pos="1134"/>
        </w:tabs>
        <w:autoSpaceDE w:val="0"/>
        <w:autoSpaceDN w:val="0"/>
        <w:adjustRightInd w:val="0"/>
        <w:spacing w:after="120"/>
        <w:jc w:val="both"/>
        <w:rPr>
          <w:color w:val="000000"/>
          <w:szCs w:val="20"/>
          <w:u w:val="single"/>
        </w:rPr>
      </w:pPr>
      <w:r w:rsidRPr="000B06CD">
        <w:rPr>
          <w:color w:val="000000"/>
          <w:szCs w:val="20"/>
          <w:u w:val="single"/>
        </w:rPr>
        <w:t>Buchungshinweis:</w:t>
      </w:r>
    </w:p>
    <w:p w:rsidR="000B06CD" w:rsidRPr="000B06CD" w:rsidRDefault="000B06CD" w:rsidP="000B06CD">
      <w:pPr>
        <w:tabs>
          <w:tab w:val="left" w:pos="1134"/>
        </w:tabs>
        <w:autoSpaceDE w:val="0"/>
        <w:autoSpaceDN w:val="0"/>
        <w:adjustRightInd w:val="0"/>
        <w:jc w:val="both"/>
        <w:rPr>
          <w:color w:val="000000"/>
          <w:szCs w:val="20"/>
        </w:rPr>
      </w:pPr>
      <w:r w:rsidRPr="000B06CD">
        <w:rPr>
          <w:color w:val="000000"/>
          <w:szCs w:val="20"/>
        </w:rPr>
        <w:t>Die Bereitstellung und der Betrieb von Einrichtungen ist bei den Produktgruppen 31.30 und 31.40 nach Maßgabe des Buchungshinweises bei Produktgruppe 31.30 abzubilden.</w:t>
      </w:r>
    </w:p>
    <w:p w:rsidR="00D705EF" w:rsidRPr="00D705EF" w:rsidRDefault="00D705EF" w:rsidP="00D705EF">
      <w:pPr>
        <w:pStyle w:val="Textkrper3"/>
        <w:rPr>
          <w:rFonts w:cs="Times New Roman"/>
          <w:noProof w:val="0"/>
          <w:color w:val="000000"/>
          <w:szCs w:val="2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31.80.01</w:t>
      </w:r>
      <w:r w:rsidRPr="006B228A">
        <w:rPr>
          <w:color w:val="000000"/>
        </w:rPr>
        <w:tab/>
        <w:t>Gewährung von Wohngeld</w:t>
      </w:r>
    </w:p>
    <w:p w:rsidR="006B1405" w:rsidRPr="006B228A" w:rsidRDefault="006B1405" w:rsidP="006B1405">
      <w:pPr>
        <w:pStyle w:val="Kurzbeschreibung"/>
        <w:rPr>
          <w:color w:val="000000"/>
        </w:rPr>
      </w:pPr>
      <w:r w:rsidRPr="006B228A">
        <w:rPr>
          <w:color w:val="000000"/>
        </w:rPr>
        <w:t xml:space="preserve">Kurzbeschreibung: </w:t>
      </w:r>
    </w:p>
    <w:p w:rsidR="006B1405" w:rsidRPr="006B228A" w:rsidRDefault="006B1405" w:rsidP="006B1405">
      <w:pPr>
        <w:jc w:val="both"/>
        <w:rPr>
          <w:color w:val="000000"/>
          <w:szCs w:val="20"/>
        </w:rPr>
      </w:pPr>
      <w:r w:rsidRPr="006B228A">
        <w:rPr>
          <w:color w:val="000000"/>
          <w:szCs w:val="20"/>
        </w:rPr>
        <w:t xml:space="preserve">Gewährung von einkommensabhängigem Wohngeld als Miet- und Lastenzuschuss </w:t>
      </w:r>
    </w:p>
    <w:p w:rsidR="006B1405" w:rsidRPr="006B228A" w:rsidRDefault="006B1405" w:rsidP="006B1405">
      <w:pPr>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szCs w:val="20"/>
        </w:rPr>
      </w:pPr>
      <w:r w:rsidRPr="006B228A">
        <w:rPr>
          <w:color w:val="000000"/>
          <w:szCs w:val="20"/>
        </w:rPr>
        <w:t>Wirtschaftliche Sicherung angemessenen und familiengerechten Wohnens durch Zuschüsse zu den Aufwendungen für Wohnraum</w:t>
      </w:r>
    </w:p>
    <w:p w:rsidR="006B1405" w:rsidRPr="006B228A" w:rsidRDefault="006B1405" w:rsidP="006B1405">
      <w:pPr>
        <w:rPr>
          <w:noProof/>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31.80.02</w:t>
      </w:r>
      <w:r w:rsidRPr="006B228A">
        <w:rPr>
          <w:color w:val="000000"/>
        </w:rPr>
        <w:tab/>
        <w:t>Soziale Vergünstigungen und Sozialpässe</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jc w:val="both"/>
        <w:rPr>
          <w:color w:val="000000"/>
          <w:szCs w:val="20"/>
        </w:rPr>
      </w:pPr>
      <w:r w:rsidRPr="006B228A">
        <w:rPr>
          <w:color w:val="000000"/>
          <w:szCs w:val="20"/>
        </w:rPr>
        <w:t xml:space="preserve">Gewährung von sozialen Vergünstigungen, </w:t>
      </w:r>
      <w:r>
        <w:rPr>
          <w:color w:val="000000"/>
          <w:szCs w:val="20"/>
        </w:rPr>
        <w:t>z. B.</w:t>
      </w:r>
      <w:r w:rsidRPr="006B228A">
        <w:rPr>
          <w:color w:val="000000"/>
          <w:szCs w:val="20"/>
        </w:rPr>
        <w:t xml:space="preserve"> </w:t>
      </w:r>
      <w:r w:rsidR="00CF2ABA">
        <w:rPr>
          <w:color w:val="000000"/>
          <w:szCs w:val="20"/>
        </w:rPr>
        <w:t>Familienpass</w:t>
      </w:r>
      <w:r w:rsidRPr="006B228A">
        <w:rPr>
          <w:color w:val="000000"/>
          <w:szCs w:val="20"/>
        </w:rPr>
        <w:t xml:space="preserve">, </w:t>
      </w:r>
      <w:r w:rsidR="00A170F1">
        <w:rPr>
          <w:color w:val="000000"/>
          <w:szCs w:val="20"/>
        </w:rPr>
        <w:t>Sozialpass,</w:t>
      </w:r>
      <w:r w:rsidRPr="006B228A">
        <w:rPr>
          <w:color w:val="000000"/>
          <w:szCs w:val="20"/>
        </w:rPr>
        <w:t xml:space="preserve"> Beförderungsdienst für Behinderte zusätzlich zur Eingliederungshilfe, Ermäßigungen im ÖPNV;</w:t>
      </w:r>
    </w:p>
    <w:p w:rsidR="006B1405" w:rsidRPr="006B228A" w:rsidRDefault="006B1405" w:rsidP="006B1405">
      <w:pPr>
        <w:jc w:val="both"/>
        <w:rPr>
          <w:color w:val="000000"/>
        </w:rPr>
      </w:pPr>
      <w:r w:rsidRPr="006B228A">
        <w:rPr>
          <w:color w:val="000000"/>
          <w:szCs w:val="20"/>
        </w:rPr>
        <w:t>Vermittlung von Spenden und Stiftungsmitteln</w:t>
      </w:r>
    </w:p>
    <w:p w:rsidR="006B1405" w:rsidRPr="006B228A" w:rsidRDefault="006B1405" w:rsidP="006B1405">
      <w:pPr>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jc w:val="both"/>
        <w:rPr>
          <w:color w:val="000000"/>
        </w:rPr>
      </w:pPr>
      <w:r w:rsidRPr="006B228A">
        <w:rPr>
          <w:color w:val="000000"/>
          <w:szCs w:val="20"/>
        </w:rPr>
        <w:t>Milderung sozialer und wirtschaftlicher Nachteile durch Gewährung von Vergünstigungen bzw. durch Vermittlung von Spenden und Stiftungsmitteln in Notlagen</w:t>
      </w:r>
    </w:p>
    <w:p w:rsidR="006B1405" w:rsidRPr="006B228A" w:rsidRDefault="006B1405" w:rsidP="006B1405">
      <w:pPr>
        <w:rPr>
          <w:rFonts w:eastAsia="MS Mincho"/>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ind w:left="1134" w:hanging="1134"/>
        <w:rPr>
          <w:color w:val="000000"/>
        </w:rPr>
      </w:pPr>
      <w:r w:rsidRPr="006B228A">
        <w:rPr>
          <w:color w:val="000000"/>
        </w:rPr>
        <w:t>31.80.03</w:t>
      </w:r>
      <w:r w:rsidRPr="006B228A">
        <w:rPr>
          <w:color w:val="000000"/>
        </w:rPr>
        <w:tab/>
        <w:t>Schuldenregulierung im Rahmen der Insolvenzordnung (Verbraucherinsolvenz)</w:t>
      </w:r>
    </w:p>
    <w:p w:rsidR="006B1405" w:rsidRPr="006B228A" w:rsidRDefault="006B1405" w:rsidP="006B1405">
      <w:pPr>
        <w:pStyle w:val="Kurzbeschreibung"/>
        <w:rPr>
          <w:color w:val="000000"/>
        </w:rPr>
      </w:pPr>
      <w:r w:rsidRPr="006B228A">
        <w:rPr>
          <w:color w:val="000000"/>
        </w:rPr>
        <w:t>Kurzbeschreibung:</w:t>
      </w:r>
    </w:p>
    <w:p w:rsidR="006B1405"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Unterstützung und Vertretung von Schuldnern bei der Schuldenbereinigung, insbesondere bei der außerg</w:t>
      </w:r>
      <w:r w:rsidRPr="006B228A">
        <w:rPr>
          <w:rFonts w:cs="Times New Roman"/>
          <w:noProof w:val="0"/>
          <w:color w:val="000000"/>
          <w:szCs w:val="20"/>
        </w:rPr>
        <w:t>e</w:t>
      </w:r>
      <w:r w:rsidRPr="006B228A">
        <w:rPr>
          <w:rFonts w:cs="Times New Roman"/>
          <w:noProof w:val="0"/>
          <w:color w:val="000000"/>
          <w:szCs w:val="20"/>
        </w:rPr>
        <w:t xml:space="preserve">richtlichen Einigung mit den Gläubigern gemäß dem 9. Teil der Insolvenzordnung, </w:t>
      </w:r>
      <w:r w:rsidR="00487478">
        <w:rPr>
          <w:rFonts w:cs="Times New Roman"/>
          <w:noProof w:val="0"/>
          <w:color w:val="000000"/>
          <w:szCs w:val="20"/>
        </w:rPr>
        <w:t>einschl.</w:t>
      </w:r>
      <w:r w:rsidRPr="006B228A">
        <w:rPr>
          <w:rFonts w:cs="Times New Roman"/>
          <w:noProof w:val="0"/>
          <w:color w:val="000000"/>
          <w:szCs w:val="20"/>
        </w:rPr>
        <w:t xml:space="preserve"> psychosozialer Betreuung, soweit notwendig, bis zur Restschuldbefreiung;</w:t>
      </w:r>
    </w:p>
    <w:p w:rsidR="006B1405" w:rsidRPr="006B228A"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Ausstellen einer Bescheinigung bei Scheitern des außergerichtlichen Versuchs sowie Unterstützung des Schuldners bei Stellung des Eröffnungsantrages nach § 305 InsO </w:t>
      </w:r>
      <w:r w:rsidR="00487478">
        <w:rPr>
          <w:rFonts w:cs="Times New Roman"/>
          <w:noProof w:val="0"/>
          <w:color w:val="000000"/>
          <w:szCs w:val="20"/>
        </w:rPr>
        <w:t>einschl.</w:t>
      </w:r>
      <w:r w:rsidRPr="006B228A">
        <w:rPr>
          <w:rFonts w:cs="Times New Roman"/>
          <w:noProof w:val="0"/>
          <w:color w:val="000000"/>
          <w:szCs w:val="20"/>
        </w:rPr>
        <w:t xml:space="preserve"> Hilfe bei Zusammenstellung der Unterlagen; ggf. Vertretung des Schuldners vor Gericht</w:t>
      </w:r>
    </w:p>
    <w:p w:rsidR="006B1405" w:rsidRPr="006B228A" w:rsidRDefault="006B1405" w:rsidP="006B1405">
      <w:pPr>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rPr>
          <w:color w:val="000000"/>
        </w:rPr>
      </w:pPr>
      <w:r w:rsidRPr="006B228A">
        <w:rPr>
          <w:color w:val="000000"/>
          <w:szCs w:val="20"/>
        </w:rPr>
        <w:t>Dauerhafte wirtschaftliche Sanierung bzw. Stabilisierung von ver- und überschuldeten Personen</w:t>
      </w:r>
      <w:r w:rsidR="00D909EB">
        <w:rPr>
          <w:color w:val="000000"/>
          <w:szCs w:val="20"/>
        </w:rPr>
        <w:t> / </w:t>
      </w:r>
      <w:r w:rsidRPr="006B228A">
        <w:rPr>
          <w:color w:val="000000"/>
          <w:szCs w:val="20"/>
        </w:rPr>
        <w:t>Familien mit Hilfe von Insolvenzverfahren</w:t>
      </w:r>
    </w:p>
    <w:p w:rsidR="006B1405" w:rsidRPr="006B228A" w:rsidRDefault="006B1405" w:rsidP="006B1405">
      <w:pPr>
        <w:rPr>
          <w:rFonts w:eastAsia="MS Mincho"/>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31.80.04</w:t>
      </w:r>
      <w:r w:rsidRPr="006B228A">
        <w:rPr>
          <w:color w:val="000000"/>
        </w:rPr>
        <w:tab/>
        <w:t>Hilfen zur Unterhaltssicherung</w:t>
      </w:r>
    </w:p>
    <w:p w:rsidR="006B1405" w:rsidRPr="006B228A" w:rsidRDefault="006B1405" w:rsidP="006B1405">
      <w:pPr>
        <w:pStyle w:val="Kurzbeschreibung"/>
        <w:rPr>
          <w:color w:val="000000"/>
        </w:rPr>
      </w:pPr>
      <w:r w:rsidRPr="006B228A">
        <w:rPr>
          <w:color w:val="000000"/>
        </w:rPr>
        <w:t>Kurzbeschreibung:</w:t>
      </w:r>
    </w:p>
    <w:p w:rsidR="004F4152" w:rsidRPr="00A047D8" w:rsidRDefault="006B1405" w:rsidP="004F4152">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Leistungen zur Sicherung des Unterhalts </w:t>
      </w:r>
      <w:r w:rsidRPr="004F4152">
        <w:rPr>
          <w:rFonts w:cs="Times New Roman"/>
          <w:noProof w:val="0"/>
          <w:color w:val="000000"/>
          <w:szCs w:val="20"/>
        </w:rPr>
        <w:t xml:space="preserve">der </w:t>
      </w:r>
      <w:r w:rsidR="004F4152" w:rsidRPr="004F4152">
        <w:rPr>
          <w:rFonts w:cs="Times New Roman"/>
          <w:noProof w:val="0"/>
          <w:color w:val="000000"/>
          <w:szCs w:val="20"/>
        </w:rPr>
        <w:t>freiwillig Wehrdienstleistenden und ihren Angehörigen</w:t>
      </w:r>
    </w:p>
    <w:p w:rsidR="00FB3AB2" w:rsidRDefault="00FB3AB2" w:rsidP="00FB3AB2">
      <w:pPr>
        <w:pStyle w:val="Ziele"/>
        <w:spacing w:after="0"/>
        <w:rPr>
          <w:color w:val="000000"/>
        </w:rPr>
      </w:pPr>
    </w:p>
    <w:p w:rsidR="006B1405" w:rsidRPr="006B228A" w:rsidRDefault="00D17B03" w:rsidP="006B1405">
      <w:pPr>
        <w:pStyle w:val="Ziele"/>
        <w:rPr>
          <w:color w:val="000000"/>
        </w:rPr>
      </w:pPr>
      <w:r>
        <w:rPr>
          <w:color w:val="000000"/>
        </w:rPr>
        <w:t>Allgemeine Ziele / Auftragsgrundlage:</w:t>
      </w:r>
    </w:p>
    <w:p w:rsidR="004F4152" w:rsidRPr="00A047D8" w:rsidRDefault="006B1405" w:rsidP="004F4152">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Sicherung des Lebensunterhalts der </w:t>
      </w:r>
      <w:r w:rsidR="00B64B41">
        <w:rPr>
          <w:rFonts w:cs="Times New Roman"/>
          <w:noProof w:val="0"/>
          <w:color w:val="000000"/>
          <w:szCs w:val="20"/>
        </w:rPr>
        <w:t>Leistungsberechtigten</w:t>
      </w:r>
    </w:p>
    <w:p w:rsidR="006B1405" w:rsidRPr="006B228A" w:rsidRDefault="006B1405" w:rsidP="006B1405">
      <w:pPr>
        <w:rPr>
          <w:rFonts w:eastAsia="MS Mincho"/>
          <w:color w:val="000000"/>
        </w:rPr>
      </w:pPr>
    </w:p>
    <w:p w:rsidR="006B1405" w:rsidRPr="006B228A" w:rsidRDefault="006B1405" w:rsidP="006B1405">
      <w:pPr>
        <w:pStyle w:val="berschrift3"/>
        <w:rPr>
          <w:color w:val="000000"/>
        </w:rPr>
      </w:pPr>
      <w:r w:rsidRPr="006B228A">
        <w:rPr>
          <w:color w:val="000000"/>
        </w:rPr>
        <w:t>Produkt:</w:t>
      </w:r>
    </w:p>
    <w:p w:rsidR="006B1405" w:rsidRPr="004F4152" w:rsidRDefault="006B1405" w:rsidP="006B1405">
      <w:pPr>
        <w:pStyle w:val="Produktbezeichnung"/>
        <w:rPr>
          <w:color w:val="000000"/>
        </w:rPr>
      </w:pPr>
      <w:r w:rsidRPr="006B228A">
        <w:rPr>
          <w:color w:val="000000"/>
        </w:rPr>
        <w:t>31.80.05</w:t>
      </w:r>
      <w:r w:rsidRPr="006B228A">
        <w:rPr>
          <w:color w:val="000000"/>
        </w:rPr>
        <w:tab/>
        <w:t xml:space="preserve">Leistungen nach </w:t>
      </w:r>
      <w:r w:rsidRPr="004F4152">
        <w:rPr>
          <w:color w:val="000000"/>
        </w:rPr>
        <w:t>B</w:t>
      </w:r>
      <w:r w:rsidR="004F4152">
        <w:rPr>
          <w:color w:val="000000"/>
        </w:rPr>
        <w:t>A</w:t>
      </w:r>
      <w:r w:rsidRPr="004F4152">
        <w:rPr>
          <w:color w:val="000000"/>
        </w:rPr>
        <w:t>föG und AFBG</w:t>
      </w:r>
    </w:p>
    <w:p w:rsidR="006B1405" w:rsidRPr="004F4152" w:rsidRDefault="006B1405" w:rsidP="006B1405">
      <w:pPr>
        <w:pStyle w:val="Kurzbeschreibung"/>
        <w:rPr>
          <w:color w:val="000000"/>
        </w:rPr>
      </w:pPr>
      <w:r w:rsidRPr="004F4152">
        <w:rPr>
          <w:color w:val="000000"/>
        </w:rPr>
        <w:t>Kurzbeschreibung:</w:t>
      </w:r>
    </w:p>
    <w:p w:rsidR="0046534C" w:rsidRPr="002E00DC" w:rsidRDefault="006B1405" w:rsidP="006B1405">
      <w:pPr>
        <w:pStyle w:val="Textkrper3"/>
        <w:tabs>
          <w:tab w:val="clear" w:pos="1134"/>
        </w:tabs>
        <w:autoSpaceDE/>
        <w:autoSpaceDN/>
        <w:adjustRightInd/>
        <w:rPr>
          <w:rFonts w:cs="Times New Roman"/>
          <w:noProof w:val="0"/>
          <w:color w:val="000000"/>
          <w:szCs w:val="20"/>
        </w:rPr>
      </w:pPr>
      <w:r w:rsidRPr="004F4152">
        <w:rPr>
          <w:rFonts w:cs="Times New Roman"/>
          <w:noProof w:val="0"/>
          <w:color w:val="000000"/>
          <w:szCs w:val="20"/>
        </w:rPr>
        <w:t>Beratung und Antragsentscheidung über B</w:t>
      </w:r>
      <w:r w:rsidR="004F4152">
        <w:rPr>
          <w:color w:val="000000"/>
        </w:rPr>
        <w:t>A</w:t>
      </w:r>
      <w:r w:rsidRPr="004F4152">
        <w:rPr>
          <w:rFonts w:cs="Times New Roman"/>
          <w:noProof w:val="0"/>
          <w:color w:val="000000"/>
          <w:szCs w:val="20"/>
        </w:rPr>
        <w:t xml:space="preserve">fög-Leistungen und Leistungen nach </w:t>
      </w:r>
      <w:r w:rsidRPr="00410848">
        <w:rPr>
          <w:rFonts w:cs="Times New Roman"/>
          <w:noProof w:val="0"/>
          <w:color w:val="000000"/>
          <w:szCs w:val="20"/>
        </w:rPr>
        <w:t xml:space="preserve">dem </w:t>
      </w:r>
      <w:r w:rsidR="002E00DC">
        <w:rPr>
          <w:rFonts w:cs="Times New Roman"/>
          <w:noProof w:val="0"/>
          <w:color w:val="000000"/>
          <w:szCs w:val="20"/>
        </w:rPr>
        <w:t>AFBG;</w:t>
      </w:r>
    </w:p>
    <w:p w:rsidR="006B1405" w:rsidRPr="004F4152" w:rsidRDefault="006B1405" w:rsidP="006B1405">
      <w:pPr>
        <w:pStyle w:val="Textkrper3"/>
        <w:tabs>
          <w:tab w:val="clear" w:pos="1134"/>
        </w:tabs>
        <w:autoSpaceDE/>
        <w:autoSpaceDN/>
        <w:adjustRightInd/>
        <w:rPr>
          <w:rFonts w:cs="Times New Roman"/>
          <w:noProof w:val="0"/>
          <w:color w:val="000000"/>
          <w:szCs w:val="20"/>
        </w:rPr>
      </w:pPr>
      <w:r w:rsidRPr="002E00DC">
        <w:rPr>
          <w:rFonts w:cs="Times New Roman"/>
          <w:noProof w:val="0"/>
          <w:color w:val="000000"/>
          <w:szCs w:val="20"/>
        </w:rPr>
        <w:t>Bearbeitung</w:t>
      </w:r>
      <w:r w:rsidRPr="004F4152">
        <w:rPr>
          <w:rFonts w:cs="Times New Roman"/>
          <w:noProof w:val="0"/>
          <w:color w:val="000000"/>
          <w:szCs w:val="20"/>
        </w:rPr>
        <w:t xml:space="preserve"> von Aktualisierungsanträgen, Stundungsanträgen, Vorausleistungsanträgen und Anträgen auf Voraben</w:t>
      </w:r>
      <w:r w:rsidRPr="004F4152">
        <w:rPr>
          <w:rFonts w:cs="Times New Roman"/>
          <w:noProof w:val="0"/>
          <w:color w:val="000000"/>
          <w:szCs w:val="20"/>
        </w:rPr>
        <w:t>t</w:t>
      </w:r>
      <w:r w:rsidRPr="004F4152">
        <w:rPr>
          <w:rFonts w:cs="Times New Roman"/>
          <w:noProof w:val="0"/>
          <w:color w:val="000000"/>
          <w:szCs w:val="20"/>
        </w:rPr>
        <w:t>scheidung zu §§ 7, 8 und 10 B</w:t>
      </w:r>
      <w:r w:rsidR="004F4152">
        <w:rPr>
          <w:color w:val="000000"/>
        </w:rPr>
        <w:t>A</w:t>
      </w:r>
      <w:r w:rsidRPr="004F4152">
        <w:rPr>
          <w:rFonts w:cs="Times New Roman"/>
          <w:noProof w:val="0"/>
          <w:color w:val="000000"/>
          <w:szCs w:val="20"/>
        </w:rPr>
        <w:t>föG</w:t>
      </w:r>
    </w:p>
    <w:p w:rsidR="006B1405" w:rsidRPr="006B228A" w:rsidRDefault="006B1405" w:rsidP="006B1405">
      <w:pPr>
        <w:rPr>
          <w:color w:val="000000"/>
        </w:rPr>
      </w:pPr>
    </w:p>
    <w:p w:rsidR="006B1405" w:rsidRPr="006B228A" w:rsidRDefault="00D17B03" w:rsidP="006B1405">
      <w:pPr>
        <w:pStyle w:val="Ziele"/>
        <w:rPr>
          <w:color w:val="000000"/>
        </w:rPr>
      </w:pPr>
      <w:r>
        <w:rPr>
          <w:color w:val="000000"/>
        </w:rPr>
        <w:t>Allgemeine Ziele / Auftragsgrundlage:</w:t>
      </w:r>
    </w:p>
    <w:p w:rsidR="006B1405" w:rsidRPr="006B228A"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Sicherung des Lebensunterhalts </w:t>
      </w:r>
      <w:r w:rsidR="00B64B41">
        <w:rPr>
          <w:rFonts w:cs="Times New Roman"/>
          <w:noProof w:val="0"/>
          <w:color w:val="000000"/>
          <w:szCs w:val="20"/>
        </w:rPr>
        <w:t>der</w:t>
      </w:r>
      <w:r w:rsidR="00B64B41" w:rsidRPr="006B228A">
        <w:rPr>
          <w:rFonts w:cs="Times New Roman"/>
          <w:noProof w:val="0"/>
          <w:color w:val="000000"/>
          <w:szCs w:val="20"/>
        </w:rPr>
        <w:t xml:space="preserve"> </w:t>
      </w:r>
      <w:r w:rsidRPr="00D705EF">
        <w:rPr>
          <w:rFonts w:cs="Times New Roman"/>
          <w:noProof w:val="0"/>
          <w:color w:val="000000"/>
          <w:szCs w:val="20"/>
        </w:rPr>
        <w:t>Leistungsberechtigte</w:t>
      </w:r>
      <w:r w:rsidR="001927C9">
        <w:rPr>
          <w:rFonts w:cs="Times New Roman"/>
          <w:noProof w:val="0"/>
          <w:color w:val="000000"/>
          <w:szCs w:val="20"/>
        </w:rPr>
        <w:t>n</w:t>
      </w:r>
    </w:p>
    <w:p w:rsidR="006B1405" w:rsidRPr="006B228A" w:rsidRDefault="006B1405" w:rsidP="006B1405">
      <w:pPr>
        <w:rPr>
          <w:rFonts w:eastAsia="MS Mincho"/>
          <w:color w:val="00000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rPr>
          <w:color w:val="000000"/>
        </w:rPr>
      </w:pPr>
      <w:r w:rsidRPr="006B228A">
        <w:rPr>
          <w:color w:val="000000"/>
        </w:rPr>
        <w:t>31.80.06</w:t>
      </w:r>
      <w:r w:rsidRPr="006B228A">
        <w:rPr>
          <w:color w:val="000000"/>
        </w:rPr>
        <w:tab/>
        <w:t>Leistungen im Rahmen der allgemeinen Daseinsvorsorge</w:t>
      </w:r>
    </w:p>
    <w:p w:rsidR="006B1405" w:rsidRPr="006B228A" w:rsidRDefault="006B1405" w:rsidP="006B1405">
      <w:pPr>
        <w:pStyle w:val="Kurzbeschreibung"/>
        <w:rPr>
          <w:color w:val="000000"/>
        </w:rPr>
      </w:pPr>
      <w:r w:rsidRPr="006B228A">
        <w:rPr>
          <w:color w:val="000000"/>
        </w:rPr>
        <w:t>Kurzbeschreibung:</w:t>
      </w:r>
    </w:p>
    <w:p w:rsidR="006B1405" w:rsidRPr="006B228A" w:rsidRDefault="006B1405" w:rsidP="006B1405">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Leistungen für Leistungsberechtigte, die im Produktbereich 31 nicht separat beschrieben sind</w:t>
      </w:r>
    </w:p>
    <w:p w:rsidR="006B1405" w:rsidRPr="006B228A" w:rsidRDefault="006B1405" w:rsidP="006B1405">
      <w:pPr>
        <w:rPr>
          <w:rFonts w:eastAsia="MS Mincho"/>
          <w:color w:val="000000"/>
        </w:rPr>
      </w:pPr>
    </w:p>
    <w:p w:rsidR="006B1405" w:rsidRPr="00FB3AB2" w:rsidRDefault="006B1405" w:rsidP="006B1405">
      <w:pPr>
        <w:keepNext/>
        <w:numPr>
          <w:ilvl w:val="12"/>
          <w:numId w:val="0"/>
        </w:numPr>
        <w:tabs>
          <w:tab w:val="left" w:pos="567"/>
        </w:tabs>
        <w:jc w:val="both"/>
        <w:outlineLvl w:val="2"/>
        <w:rPr>
          <w:rFonts w:cs="Arial"/>
          <w:color w:val="000000"/>
          <w:sz w:val="20"/>
          <w:szCs w:val="26"/>
        </w:rPr>
      </w:pPr>
      <w:r w:rsidRPr="00FB3AB2">
        <w:rPr>
          <w:rFonts w:cs="Arial"/>
          <w:color w:val="000000"/>
          <w:sz w:val="20"/>
          <w:szCs w:val="26"/>
        </w:rPr>
        <w:t>Produkt:</w:t>
      </w:r>
    </w:p>
    <w:p w:rsidR="006B1405" w:rsidRPr="00CD20EC" w:rsidRDefault="006B1405" w:rsidP="006B1405">
      <w:pPr>
        <w:tabs>
          <w:tab w:val="left" w:pos="1134"/>
        </w:tabs>
        <w:spacing w:after="240"/>
        <w:rPr>
          <w:rFonts w:cs="Arial"/>
          <w:b/>
          <w:color w:val="000000"/>
        </w:rPr>
      </w:pPr>
      <w:r w:rsidRPr="00FB3AB2">
        <w:rPr>
          <w:rFonts w:cs="Arial"/>
          <w:b/>
          <w:color w:val="000000"/>
        </w:rPr>
        <w:t>31.80.07</w:t>
      </w:r>
      <w:r w:rsidRPr="00FB3AB2">
        <w:rPr>
          <w:rFonts w:cs="Arial"/>
          <w:b/>
          <w:color w:val="000000"/>
        </w:rPr>
        <w:tab/>
        <w:t>Pflegestützpunkte nach § 92c SGB XI</w:t>
      </w:r>
    </w:p>
    <w:p w:rsidR="006B1405" w:rsidRPr="00CD20EC" w:rsidRDefault="006B1405" w:rsidP="006B1405">
      <w:pPr>
        <w:widowControl w:val="0"/>
        <w:tabs>
          <w:tab w:val="left" w:pos="1134"/>
        </w:tabs>
        <w:autoSpaceDE w:val="0"/>
        <w:autoSpaceDN w:val="0"/>
        <w:adjustRightInd w:val="0"/>
        <w:spacing w:after="120"/>
        <w:rPr>
          <w:rFonts w:cs="Arial"/>
          <w:bCs/>
          <w:noProof/>
          <w:color w:val="000000"/>
          <w:szCs w:val="16"/>
          <w:u w:val="single"/>
        </w:rPr>
      </w:pPr>
      <w:r w:rsidRPr="00CD20EC">
        <w:rPr>
          <w:rFonts w:cs="Arial"/>
          <w:bCs/>
          <w:noProof/>
          <w:color w:val="000000"/>
          <w:szCs w:val="16"/>
          <w:u w:val="single"/>
        </w:rPr>
        <w:t>Kurzbeschreibung:</w:t>
      </w:r>
    </w:p>
    <w:p w:rsidR="006B1405" w:rsidRDefault="006B1405" w:rsidP="006B1405">
      <w:pPr>
        <w:jc w:val="both"/>
        <w:rPr>
          <w:color w:val="000000"/>
          <w:szCs w:val="20"/>
        </w:rPr>
      </w:pPr>
      <w:r w:rsidRPr="00CD20EC">
        <w:rPr>
          <w:color w:val="000000"/>
          <w:szCs w:val="20"/>
        </w:rPr>
        <w:t xml:space="preserve">Leistungen für </w:t>
      </w:r>
      <w:r>
        <w:rPr>
          <w:color w:val="000000"/>
          <w:szCs w:val="20"/>
        </w:rPr>
        <w:t xml:space="preserve">Pflegestützpunkte zur </w:t>
      </w:r>
      <w:r w:rsidRPr="0092399B">
        <w:rPr>
          <w:color w:val="000000"/>
          <w:szCs w:val="20"/>
        </w:rPr>
        <w:t>wohnortnahen Beratung, Versorgung und Betreuung</w:t>
      </w:r>
      <w:r>
        <w:rPr>
          <w:color w:val="000000"/>
          <w:szCs w:val="20"/>
        </w:rPr>
        <w:t xml:space="preserve"> von Pflegebedürftigen und d</w:t>
      </w:r>
      <w:r>
        <w:rPr>
          <w:color w:val="000000"/>
          <w:szCs w:val="20"/>
        </w:rPr>
        <w:t>e</w:t>
      </w:r>
      <w:r w:rsidR="008D1E18">
        <w:rPr>
          <w:color w:val="000000"/>
          <w:szCs w:val="20"/>
        </w:rPr>
        <w:t xml:space="preserve">ren </w:t>
      </w:r>
      <w:r w:rsidR="008D1E18" w:rsidRPr="002E00DC">
        <w:rPr>
          <w:color w:val="000000"/>
          <w:szCs w:val="20"/>
        </w:rPr>
        <w:t>Angehörigen</w:t>
      </w:r>
      <w:r w:rsidR="00174109" w:rsidRPr="00410848">
        <w:rPr>
          <w:color w:val="000000"/>
          <w:szCs w:val="20"/>
        </w:rPr>
        <w:t>;</w:t>
      </w:r>
    </w:p>
    <w:p w:rsidR="006B1405" w:rsidRDefault="006B1405" w:rsidP="006B1405">
      <w:pPr>
        <w:jc w:val="both"/>
        <w:rPr>
          <w:color w:val="000000"/>
          <w:szCs w:val="20"/>
        </w:rPr>
      </w:pPr>
      <w:r w:rsidRPr="0092399B">
        <w:rPr>
          <w:color w:val="000000"/>
          <w:szCs w:val="20"/>
        </w:rPr>
        <w:t>Pflegestützpunkte</w:t>
      </w:r>
    </w:p>
    <w:p w:rsidR="006B1405" w:rsidRPr="002E00DC" w:rsidRDefault="0046534C" w:rsidP="00270BD2">
      <w:pPr>
        <w:numPr>
          <w:ilvl w:val="1"/>
          <w:numId w:val="13"/>
        </w:numPr>
        <w:spacing w:after="240"/>
        <w:ind w:left="567" w:hanging="141"/>
        <w:contextualSpacing/>
        <w:rPr>
          <w:szCs w:val="18"/>
        </w:rPr>
      </w:pPr>
      <w:r w:rsidRPr="002E00DC">
        <w:rPr>
          <w:szCs w:val="18"/>
        </w:rPr>
        <w:t>E</w:t>
      </w:r>
      <w:r w:rsidR="006B1405" w:rsidRPr="002E00DC">
        <w:rPr>
          <w:szCs w:val="18"/>
        </w:rPr>
        <w:t>rteilen umfassende sowie unabhängige Auskunft und Beratung zu den Rechten und Pflichten nach dem Sozia</w:t>
      </w:r>
      <w:r w:rsidR="006B1405" w:rsidRPr="002E00DC">
        <w:rPr>
          <w:szCs w:val="18"/>
        </w:rPr>
        <w:t>l</w:t>
      </w:r>
      <w:r w:rsidR="006B1405" w:rsidRPr="002E00DC">
        <w:rPr>
          <w:szCs w:val="18"/>
        </w:rPr>
        <w:t>gesetzbuch und zur Auswahl und Inanspruchnahme der bundes- oder landesrechtlich vorgesehenen Soziallei</w:t>
      </w:r>
      <w:r w:rsidR="006B1405" w:rsidRPr="002E00DC">
        <w:rPr>
          <w:szCs w:val="18"/>
        </w:rPr>
        <w:t>s</w:t>
      </w:r>
      <w:r w:rsidR="006B1405" w:rsidRPr="002E00DC">
        <w:rPr>
          <w:szCs w:val="18"/>
        </w:rPr>
        <w:t>tungen und sonstigen Hil</w:t>
      </w:r>
      <w:r w:rsidRPr="002E00DC">
        <w:rPr>
          <w:szCs w:val="18"/>
        </w:rPr>
        <w:t>fsangebote</w:t>
      </w:r>
    </w:p>
    <w:p w:rsidR="006B1405" w:rsidRPr="002E00DC" w:rsidRDefault="0046534C" w:rsidP="00270BD2">
      <w:pPr>
        <w:numPr>
          <w:ilvl w:val="1"/>
          <w:numId w:val="13"/>
        </w:numPr>
        <w:spacing w:after="240"/>
        <w:ind w:left="567" w:hanging="141"/>
        <w:contextualSpacing/>
        <w:rPr>
          <w:szCs w:val="18"/>
        </w:rPr>
      </w:pPr>
      <w:r w:rsidRPr="002E00DC">
        <w:rPr>
          <w:szCs w:val="18"/>
        </w:rPr>
        <w:t>K</w:t>
      </w:r>
      <w:r w:rsidR="006B1405" w:rsidRPr="002E00DC">
        <w:rPr>
          <w:szCs w:val="18"/>
        </w:rPr>
        <w:t>oordinieren alle für die wohnortnahe Versorgung und Betreuung in Betracht kommenden gesundheitsförder</w:t>
      </w:r>
      <w:r w:rsidR="006B1405" w:rsidRPr="002E00DC">
        <w:rPr>
          <w:szCs w:val="18"/>
        </w:rPr>
        <w:t>n</w:t>
      </w:r>
      <w:r w:rsidR="006B1405" w:rsidRPr="002E00DC">
        <w:rPr>
          <w:szCs w:val="18"/>
        </w:rPr>
        <w:t xml:space="preserve">den, präventiven, kurativen, rehabilitativen und sonstigen medizinischen sowie pflegerischen und sozialen Hilfs- und Unterstützungsangebote </w:t>
      </w:r>
      <w:r w:rsidR="00487478" w:rsidRPr="002E00DC">
        <w:rPr>
          <w:szCs w:val="18"/>
        </w:rPr>
        <w:t>einschl.</w:t>
      </w:r>
      <w:r w:rsidR="006B1405" w:rsidRPr="002E00DC">
        <w:rPr>
          <w:szCs w:val="18"/>
        </w:rPr>
        <w:t xml:space="preserve"> der Hilfestellung bei der </w:t>
      </w:r>
      <w:r w:rsidRPr="002E00DC">
        <w:rPr>
          <w:szCs w:val="18"/>
        </w:rPr>
        <w:t>Inanspruchnahme der Leistungen</w:t>
      </w:r>
    </w:p>
    <w:p w:rsidR="006B1405" w:rsidRPr="002E00DC" w:rsidRDefault="0046534C" w:rsidP="00270BD2">
      <w:pPr>
        <w:numPr>
          <w:ilvl w:val="1"/>
          <w:numId w:val="13"/>
        </w:numPr>
        <w:spacing w:after="240"/>
        <w:ind w:left="567" w:hanging="141"/>
        <w:contextualSpacing/>
        <w:rPr>
          <w:szCs w:val="18"/>
        </w:rPr>
      </w:pPr>
      <w:r w:rsidRPr="002E00DC">
        <w:rPr>
          <w:szCs w:val="18"/>
        </w:rPr>
        <w:t>V</w:t>
      </w:r>
      <w:r w:rsidR="006B1405" w:rsidRPr="002E00DC">
        <w:rPr>
          <w:szCs w:val="18"/>
        </w:rPr>
        <w:t>ernetzen aufeinander abgestimmte pflegerische und soziale Verso</w:t>
      </w:r>
      <w:r w:rsidRPr="002E00DC">
        <w:rPr>
          <w:szCs w:val="18"/>
        </w:rPr>
        <w:t>rgungs- und Betreuungsangebote</w:t>
      </w:r>
    </w:p>
    <w:p w:rsidR="006B1405" w:rsidRPr="00CD20EC" w:rsidRDefault="006B1405" w:rsidP="006B1405">
      <w:pPr>
        <w:rPr>
          <w:color w:val="000000"/>
        </w:rPr>
      </w:pPr>
    </w:p>
    <w:p w:rsidR="006B1405" w:rsidRPr="00CD20EC" w:rsidRDefault="00D17B03" w:rsidP="006B1405">
      <w:pPr>
        <w:widowControl w:val="0"/>
        <w:tabs>
          <w:tab w:val="left" w:pos="1134"/>
        </w:tabs>
        <w:autoSpaceDE w:val="0"/>
        <w:autoSpaceDN w:val="0"/>
        <w:adjustRightInd w:val="0"/>
        <w:spacing w:after="120"/>
        <w:rPr>
          <w:color w:val="000000"/>
          <w:u w:val="single"/>
        </w:rPr>
      </w:pPr>
      <w:r>
        <w:rPr>
          <w:color w:val="000000"/>
          <w:u w:val="single"/>
        </w:rPr>
        <w:t>Allgemeine Ziele / Auftragsgrundlage:</w:t>
      </w:r>
    </w:p>
    <w:p w:rsidR="006B1405" w:rsidRPr="0092399B" w:rsidRDefault="006B1405" w:rsidP="006B1405">
      <w:pPr>
        <w:jc w:val="both"/>
        <w:rPr>
          <w:color w:val="000000"/>
          <w:szCs w:val="20"/>
        </w:rPr>
      </w:pPr>
      <w:r>
        <w:rPr>
          <w:color w:val="000000"/>
          <w:szCs w:val="20"/>
        </w:rPr>
        <w:t>Erleichterung der Inanspruchnahme geeigneter wohnortnaher Auskunfts-, Beratungs-, Koordinierungs- und Leistungsa</w:t>
      </w:r>
      <w:r>
        <w:rPr>
          <w:color w:val="000000"/>
          <w:szCs w:val="20"/>
        </w:rPr>
        <w:t>n</w:t>
      </w:r>
      <w:r>
        <w:rPr>
          <w:color w:val="000000"/>
          <w:szCs w:val="20"/>
        </w:rPr>
        <w:t>gebote rund um die Pflege, Versorgung und Betreuung von Pflegebedürftigen</w:t>
      </w:r>
    </w:p>
    <w:p w:rsidR="006B1405" w:rsidRPr="006B228A" w:rsidRDefault="006B1405" w:rsidP="006B1405">
      <w:pPr>
        <w:pStyle w:val="Spiegelstrich"/>
        <w:numPr>
          <w:ilvl w:val="0"/>
          <w:numId w:val="0"/>
        </w:numPr>
        <w:tabs>
          <w:tab w:val="left" w:pos="0"/>
          <w:tab w:val="left" w:pos="142"/>
        </w:tabs>
        <w:rPr>
          <w:color w:val="000000"/>
        </w:rPr>
      </w:pPr>
    </w:p>
    <w:p w:rsidR="006B1405" w:rsidRPr="00FB3AB2" w:rsidRDefault="006B1405" w:rsidP="006B1405">
      <w:pPr>
        <w:pStyle w:val="berschrift3"/>
        <w:rPr>
          <w:color w:val="000000"/>
        </w:rPr>
      </w:pPr>
      <w:r w:rsidRPr="00FB3AB2">
        <w:rPr>
          <w:color w:val="000000"/>
        </w:rPr>
        <w:t>Produkt:</w:t>
      </w:r>
    </w:p>
    <w:p w:rsidR="006B1405" w:rsidRPr="006B228A" w:rsidRDefault="006B1405" w:rsidP="006B1405">
      <w:pPr>
        <w:pStyle w:val="Produktbezeichnung"/>
        <w:ind w:left="1134" w:hanging="1134"/>
        <w:rPr>
          <w:color w:val="000000"/>
        </w:rPr>
      </w:pPr>
      <w:r w:rsidRPr="00FB3AB2">
        <w:rPr>
          <w:color w:val="000000"/>
        </w:rPr>
        <w:t>31.80.08</w:t>
      </w:r>
      <w:r w:rsidRPr="00FB3AB2">
        <w:rPr>
          <w:color w:val="000000"/>
        </w:rPr>
        <w:tab/>
        <w:t>Beratung und Angebote für ältere Menschen (Senioren- und Altenarbeit) außerhalb SGB XII</w:t>
      </w:r>
    </w:p>
    <w:p w:rsidR="006B1405" w:rsidRPr="006B228A" w:rsidRDefault="006B1405" w:rsidP="006B1405">
      <w:pPr>
        <w:pStyle w:val="Kurzbeschreibung"/>
        <w:rPr>
          <w:color w:val="000000"/>
        </w:rPr>
      </w:pPr>
      <w:r w:rsidRPr="006B228A">
        <w:rPr>
          <w:color w:val="000000"/>
        </w:rPr>
        <w:t>Kurzbeschreibung:</w:t>
      </w:r>
    </w:p>
    <w:p w:rsidR="006B1405" w:rsidRPr="00012DAD" w:rsidRDefault="006B1405" w:rsidP="006B1405">
      <w:pPr>
        <w:pStyle w:val="Textkrper3"/>
        <w:rPr>
          <w:rFonts w:cs="Times New Roman"/>
          <w:noProof w:val="0"/>
          <w:color w:val="000000"/>
          <w:szCs w:val="20"/>
        </w:rPr>
      </w:pPr>
      <w:r w:rsidRPr="00012DAD">
        <w:rPr>
          <w:rFonts w:cs="Times New Roman"/>
          <w:noProof w:val="0"/>
          <w:color w:val="000000"/>
          <w:szCs w:val="20"/>
        </w:rPr>
        <w:t>Allgemeine Sozial- und Lebensberatung</w:t>
      </w:r>
      <w:r>
        <w:rPr>
          <w:rFonts w:cs="Times New Roman"/>
          <w:noProof w:val="0"/>
          <w:color w:val="000000"/>
          <w:szCs w:val="20"/>
        </w:rPr>
        <w:t xml:space="preserve"> </w:t>
      </w:r>
      <w:r w:rsidRPr="00012DAD">
        <w:rPr>
          <w:rFonts w:cs="Times New Roman"/>
          <w:noProof w:val="0"/>
          <w:color w:val="000000"/>
          <w:szCs w:val="20"/>
        </w:rPr>
        <w:t>sowie Unterstützung alter Menschen bei</w:t>
      </w:r>
      <w:r>
        <w:rPr>
          <w:rFonts w:cs="Times New Roman"/>
          <w:noProof w:val="0"/>
          <w:color w:val="000000"/>
          <w:szCs w:val="20"/>
        </w:rPr>
        <w:t xml:space="preserve"> </w:t>
      </w:r>
      <w:r w:rsidRPr="00012DAD">
        <w:rPr>
          <w:rFonts w:cs="Times New Roman"/>
          <w:noProof w:val="0"/>
          <w:color w:val="000000"/>
          <w:szCs w:val="20"/>
        </w:rPr>
        <w:t>der Teilnahme am Leben in der G</w:t>
      </w:r>
      <w:r w:rsidRPr="00012DAD">
        <w:rPr>
          <w:rFonts w:cs="Times New Roman"/>
          <w:noProof w:val="0"/>
          <w:color w:val="000000"/>
          <w:szCs w:val="20"/>
        </w:rPr>
        <w:t>e</w:t>
      </w:r>
      <w:r w:rsidRPr="00012DAD">
        <w:rPr>
          <w:rFonts w:cs="Times New Roman"/>
          <w:noProof w:val="0"/>
          <w:color w:val="000000"/>
          <w:szCs w:val="20"/>
        </w:rPr>
        <w:t>sellschaft</w:t>
      </w:r>
    </w:p>
    <w:p w:rsidR="006B1405" w:rsidRDefault="006B1405" w:rsidP="006B1405">
      <w:pPr>
        <w:pStyle w:val="Textkrper3"/>
        <w:rPr>
          <w:rFonts w:cs="Times New Roman"/>
          <w:noProof w:val="0"/>
          <w:color w:val="000000"/>
          <w:szCs w:val="20"/>
        </w:rPr>
      </w:pPr>
    </w:p>
    <w:p w:rsidR="006B1405" w:rsidRPr="006B228A" w:rsidRDefault="00D17B03" w:rsidP="006B1405">
      <w:pPr>
        <w:pStyle w:val="Ziele"/>
        <w:rPr>
          <w:color w:val="000000"/>
        </w:rPr>
      </w:pPr>
      <w:r>
        <w:rPr>
          <w:color w:val="000000"/>
        </w:rPr>
        <w:t>Allgemeine Ziele / Auftragsgrundlage:</w:t>
      </w:r>
    </w:p>
    <w:p w:rsidR="006B1405" w:rsidRPr="004F4152" w:rsidRDefault="006B1405" w:rsidP="006B1405">
      <w:pPr>
        <w:pStyle w:val="Textkrper3"/>
        <w:rPr>
          <w:rFonts w:cs="Times New Roman"/>
          <w:noProof w:val="0"/>
          <w:color w:val="000000"/>
          <w:szCs w:val="20"/>
        </w:rPr>
      </w:pPr>
      <w:r w:rsidRPr="00012DAD">
        <w:rPr>
          <w:rFonts w:cs="Times New Roman"/>
          <w:noProof w:val="0"/>
          <w:color w:val="000000"/>
          <w:szCs w:val="20"/>
        </w:rPr>
        <w:t>Altersbedingte Schwierigkeiten</w:t>
      </w:r>
      <w:r w:rsidR="004F4152">
        <w:rPr>
          <w:rFonts w:cs="Times New Roman"/>
          <w:noProof w:val="0"/>
          <w:color w:val="000000"/>
          <w:szCs w:val="20"/>
        </w:rPr>
        <w:t xml:space="preserve"> vermeiden</w:t>
      </w:r>
      <w:r w:rsidRPr="004F4152">
        <w:rPr>
          <w:rFonts w:cs="Times New Roman"/>
          <w:noProof w:val="0"/>
          <w:color w:val="000000"/>
          <w:szCs w:val="20"/>
        </w:rPr>
        <w:t>, mildern und überwinden</w:t>
      </w:r>
    </w:p>
    <w:p w:rsidR="006B1405" w:rsidRPr="004F4152" w:rsidRDefault="006B1405" w:rsidP="006B1405">
      <w:pPr>
        <w:pStyle w:val="Textkrper3"/>
        <w:rPr>
          <w:rFonts w:cs="Times New Roman"/>
          <w:noProof w:val="0"/>
          <w:color w:val="000000"/>
          <w:szCs w:val="20"/>
        </w:rPr>
      </w:pPr>
      <w:r w:rsidRPr="004F4152">
        <w:rPr>
          <w:rFonts w:cs="Times New Roman"/>
          <w:noProof w:val="0"/>
          <w:color w:val="000000"/>
          <w:szCs w:val="20"/>
        </w:rPr>
        <w:t>Förderung der Eigeninitiative</w:t>
      </w:r>
    </w:p>
    <w:p w:rsidR="006B1405" w:rsidRPr="00B8286F" w:rsidRDefault="006B1405" w:rsidP="006B1405">
      <w:pPr>
        <w:pStyle w:val="Textkrper3"/>
        <w:rPr>
          <w:rFonts w:cs="Times New Roman"/>
          <w:noProof w:val="0"/>
          <w:color w:val="000000"/>
          <w:szCs w:val="20"/>
        </w:rPr>
      </w:pPr>
      <w:r w:rsidRPr="00B8286F">
        <w:rPr>
          <w:rFonts w:cs="Times New Roman"/>
          <w:noProof w:val="0"/>
          <w:color w:val="000000"/>
          <w:szCs w:val="20"/>
        </w:rPr>
        <w:t>Aktuelle und umfassende Information über spezifische Hilfen und Angebote</w:t>
      </w:r>
    </w:p>
    <w:p w:rsidR="006B1405" w:rsidRDefault="00E11B91" w:rsidP="006B1405">
      <w:pPr>
        <w:pStyle w:val="Textkrper3"/>
        <w:rPr>
          <w:rFonts w:cs="Times New Roman"/>
          <w:noProof w:val="0"/>
          <w:color w:val="000000"/>
          <w:szCs w:val="20"/>
        </w:rPr>
      </w:pPr>
      <w:r w:rsidRPr="009516FB">
        <w:rPr>
          <w:rFonts w:cs="Times New Roman"/>
          <w:noProof w:val="0"/>
          <w:color w:val="000000"/>
          <w:szCs w:val="20"/>
        </w:rPr>
        <w:t xml:space="preserve">Wohnortnahe </w:t>
      </w:r>
      <w:r w:rsidR="006B1405" w:rsidRPr="00F3588B">
        <w:rPr>
          <w:rFonts w:cs="Times New Roman"/>
          <w:noProof w:val="0"/>
          <w:color w:val="000000"/>
          <w:szCs w:val="20"/>
        </w:rPr>
        <w:t>u</w:t>
      </w:r>
      <w:r w:rsidR="006B1405" w:rsidRPr="00012DAD">
        <w:rPr>
          <w:rFonts w:cs="Times New Roman"/>
          <w:noProof w:val="0"/>
          <w:color w:val="000000"/>
          <w:szCs w:val="20"/>
        </w:rPr>
        <w:t>nd generationsübergreifende</w:t>
      </w:r>
      <w:r w:rsidR="006B1405">
        <w:rPr>
          <w:rFonts w:cs="Times New Roman"/>
          <w:noProof w:val="0"/>
          <w:color w:val="000000"/>
          <w:szCs w:val="20"/>
        </w:rPr>
        <w:t xml:space="preserve"> </w:t>
      </w:r>
      <w:r w:rsidR="006B1405" w:rsidRPr="00012DAD">
        <w:rPr>
          <w:rFonts w:cs="Times New Roman"/>
          <w:noProof w:val="0"/>
          <w:color w:val="000000"/>
          <w:szCs w:val="20"/>
        </w:rPr>
        <w:t>Hilfen und Angebote</w:t>
      </w:r>
    </w:p>
    <w:p w:rsidR="00E53E16" w:rsidRDefault="00E53E16" w:rsidP="006B1405">
      <w:pPr>
        <w:pStyle w:val="Textkrper3"/>
        <w:rPr>
          <w:rFonts w:cs="Times New Roman"/>
          <w:noProof w:val="0"/>
          <w:color w:val="000000"/>
          <w:szCs w:val="20"/>
        </w:rPr>
      </w:pPr>
    </w:p>
    <w:p w:rsidR="000B06CD" w:rsidRPr="000B06CD" w:rsidRDefault="000B06CD" w:rsidP="000B06CD">
      <w:pPr>
        <w:keepNext/>
        <w:numPr>
          <w:ilvl w:val="12"/>
          <w:numId w:val="0"/>
        </w:numPr>
        <w:tabs>
          <w:tab w:val="left" w:pos="567"/>
        </w:tabs>
        <w:jc w:val="both"/>
        <w:outlineLvl w:val="2"/>
        <w:rPr>
          <w:rFonts w:cs="Arial"/>
          <w:color w:val="000000"/>
          <w:szCs w:val="18"/>
        </w:rPr>
      </w:pPr>
      <w:r w:rsidRPr="000B06CD">
        <w:rPr>
          <w:rFonts w:cs="Arial"/>
          <w:color w:val="000000"/>
          <w:szCs w:val="18"/>
        </w:rPr>
        <w:t>Produkt:</w:t>
      </w:r>
    </w:p>
    <w:p w:rsidR="000B06CD" w:rsidRPr="000B06CD" w:rsidRDefault="000B06CD" w:rsidP="000B06CD">
      <w:pPr>
        <w:tabs>
          <w:tab w:val="left" w:pos="1134"/>
        </w:tabs>
        <w:spacing w:after="240"/>
        <w:rPr>
          <w:rFonts w:cs="Arial"/>
          <w:b/>
          <w:noProof/>
          <w:color w:val="000000"/>
          <w:szCs w:val="18"/>
        </w:rPr>
      </w:pPr>
      <w:r w:rsidRPr="000B06CD">
        <w:rPr>
          <w:rFonts w:cs="Arial"/>
          <w:b/>
          <w:noProof/>
          <w:color w:val="000000"/>
          <w:szCs w:val="18"/>
        </w:rPr>
        <w:t xml:space="preserve">31.80.09 </w:t>
      </w:r>
      <w:r w:rsidRPr="000B06CD">
        <w:rPr>
          <w:rFonts w:cs="Arial"/>
          <w:b/>
          <w:noProof/>
          <w:color w:val="000000"/>
          <w:szCs w:val="18"/>
        </w:rPr>
        <w:tab/>
        <w:t>Flüchtlingssozialarbeit und Pflichtsprachangebote in der Vorläufigen Unterbringung</w:t>
      </w:r>
    </w:p>
    <w:p w:rsidR="000B06CD" w:rsidRPr="000B06CD" w:rsidRDefault="000B06CD" w:rsidP="000B06CD">
      <w:pPr>
        <w:spacing w:after="200" w:line="276" w:lineRule="auto"/>
        <w:rPr>
          <w:rFonts w:eastAsiaTheme="minorHAnsi" w:cstheme="minorBidi"/>
          <w:noProof/>
          <w:color w:val="000000"/>
          <w:szCs w:val="18"/>
          <w:u w:val="single"/>
          <w:lang w:eastAsia="en-US"/>
        </w:rPr>
      </w:pPr>
      <w:r w:rsidRPr="000B06CD">
        <w:rPr>
          <w:rFonts w:eastAsiaTheme="minorHAnsi" w:cstheme="minorBidi"/>
          <w:noProof/>
          <w:color w:val="000000"/>
          <w:szCs w:val="18"/>
          <w:u w:val="single"/>
          <w:lang w:eastAsia="en-US"/>
        </w:rPr>
        <w:t>Buchungshinweis:</w:t>
      </w:r>
    </w:p>
    <w:p w:rsidR="000B06CD" w:rsidRPr="000B06CD" w:rsidRDefault="000B06CD" w:rsidP="000B06CD">
      <w:pPr>
        <w:rPr>
          <w:rFonts w:eastAsiaTheme="minorHAnsi" w:cstheme="minorBidi"/>
          <w:noProof/>
          <w:color w:val="000000"/>
          <w:szCs w:val="18"/>
          <w:lang w:eastAsia="en-US"/>
        </w:rPr>
      </w:pPr>
      <w:r w:rsidRPr="000B06CD">
        <w:rPr>
          <w:rFonts w:eastAsiaTheme="minorHAnsi" w:cstheme="minorBidi"/>
          <w:noProof/>
          <w:color w:val="000000"/>
          <w:szCs w:val="18"/>
          <w:lang w:eastAsia="en-US"/>
        </w:rPr>
        <w:t>Die übrige soziale Betreuung sowie darüber hinausgehende Sprachangebote sind bei Produkt 31.80.10 abzubilden.</w:t>
      </w:r>
    </w:p>
    <w:p w:rsidR="000B06CD" w:rsidRPr="000B06CD" w:rsidRDefault="000B06CD" w:rsidP="000B06CD">
      <w:pPr>
        <w:rPr>
          <w:rFonts w:eastAsiaTheme="minorHAnsi" w:cstheme="minorBidi"/>
          <w:noProof/>
          <w:color w:val="000000"/>
          <w:szCs w:val="18"/>
          <w:lang w:eastAsia="en-US"/>
        </w:rPr>
      </w:pPr>
    </w:p>
    <w:p w:rsidR="000B06CD" w:rsidRPr="000B06CD" w:rsidRDefault="000B06CD" w:rsidP="000B06CD">
      <w:pPr>
        <w:spacing w:after="200" w:line="276" w:lineRule="auto"/>
        <w:rPr>
          <w:rFonts w:eastAsiaTheme="minorHAnsi" w:cstheme="minorBidi"/>
          <w:noProof/>
          <w:color w:val="000000"/>
          <w:szCs w:val="18"/>
          <w:u w:val="single"/>
          <w:lang w:eastAsia="en-US"/>
        </w:rPr>
      </w:pPr>
      <w:r w:rsidRPr="000B06CD">
        <w:rPr>
          <w:rFonts w:eastAsiaTheme="minorHAnsi" w:cstheme="minorBidi"/>
          <w:noProof/>
          <w:color w:val="000000"/>
          <w:szCs w:val="18"/>
          <w:u w:val="single"/>
          <w:lang w:eastAsia="en-US"/>
        </w:rPr>
        <w:t>Kurzbeschreibung:</w:t>
      </w:r>
    </w:p>
    <w:p w:rsidR="000B06CD" w:rsidRPr="000B06CD" w:rsidRDefault="000B06CD" w:rsidP="000B06CD">
      <w:pPr>
        <w:spacing w:line="276" w:lineRule="auto"/>
        <w:rPr>
          <w:rFonts w:eastAsiaTheme="minorHAnsi" w:cstheme="minorBidi"/>
          <w:noProof/>
          <w:color w:val="000000"/>
          <w:szCs w:val="18"/>
          <w:lang w:eastAsia="en-US"/>
        </w:rPr>
      </w:pPr>
      <w:r w:rsidRPr="000B06CD">
        <w:rPr>
          <w:rFonts w:eastAsiaTheme="minorHAnsi" w:cstheme="minorBidi"/>
          <w:noProof/>
          <w:color w:val="000000"/>
          <w:szCs w:val="18"/>
          <w:lang w:eastAsia="en-US"/>
        </w:rPr>
        <w:t>Flüchtlingssozialarbeit nach dem Flüchtlingsaufnahmegesetz im Rahmen der Vorläufigen Unterbringung;</w:t>
      </w:r>
    </w:p>
    <w:p w:rsidR="000B06CD" w:rsidRPr="000B06CD" w:rsidRDefault="000B06CD" w:rsidP="000B06CD">
      <w:pPr>
        <w:spacing w:after="200" w:line="276" w:lineRule="auto"/>
        <w:rPr>
          <w:rFonts w:eastAsiaTheme="minorHAnsi" w:cstheme="minorBidi"/>
          <w:noProof/>
          <w:color w:val="000000"/>
          <w:szCs w:val="18"/>
          <w:lang w:eastAsia="en-US"/>
        </w:rPr>
      </w:pPr>
      <w:r w:rsidRPr="000B06CD">
        <w:rPr>
          <w:rFonts w:eastAsiaTheme="minorHAnsi" w:cstheme="minorBidi"/>
          <w:noProof/>
          <w:color w:val="000000"/>
          <w:szCs w:val="18"/>
          <w:lang w:eastAsia="en-US"/>
        </w:rPr>
        <w:t>Verpflichtende Sprachangebote nach FlüAG</w:t>
      </w:r>
    </w:p>
    <w:p w:rsidR="000B06CD" w:rsidRPr="000B06CD" w:rsidRDefault="000B06CD" w:rsidP="000B06CD">
      <w:pPr>
        <w:widowControl w:val="0"/>
        <w:tabs>
          <w:tab w:val="left" w:pos="1134"/>
        </w:tabs>
        <w:autoSpaceDE w:val="0"/>
        <w:autoSpaceDN w:val="0"/>
        <w:adjustRightInd w:val="0"/>
        <w:spacing w:after="120"/>
        <w:rPr>
          <w:color w:val="000000"/>
          <w:szCs w:val="18"/>
          <w:u w:val="single"/>
        </w:rPr>
      </w:pPr>
      <w:r w:rsidRPr="000B06CD">
        <w:rPr>
          <w:color w:val="000000"/>
          <w:szCs w:val="18"/>
          <w:u w:val="single"/>
        </w:rPr>
        <w:t>Allgemeine Ziele / Auftragsgrundlage:</w:t>
      </w:r>
    </w:p>
    <w:p w:rsidR="000B06CD" w:rsidRPr="000B06CD" w:rsidRDefault="000B06CD" w:rsidP="000B06CD">
      <w:pPr>
        <w:widowControl w:val="0"/>
        <w:tabs>
          <w:tab w:val="left" w:pos="1134"/>
        </w:tabs>
        <w:autoSpaceDE w:val="0"/>
        <w:autoSpaceDN w:val="0"/>
        <w:adjustRightInd w:val="0"/>
        <w:spacing w:after="120"/>
        <w:rPr>
          <w:color w:val="000000"/>
          <w:szCs w:val="18"/>
        </w:rPr>
      </w:pPr>
      <w:r w:rsidRPr="000B06CD">
        <w:rPr>
          <w:color w:val="000000"/>
          <w:szCs w:val="18"/>
        </w:rPr>
        <w:t>Soziale Betreuung und Förderung des Spracherwerbs der Betroffenen während der Vorläufigen Unterbringung</w:t>
      </w:r>
    </w:p>
    <w:p w:rsidR="000B06CD" w:rsidRDefault="000B06CD" w:rsidP="006B1405">
      <w:pPr>
        <w:pStyle w:val="Textkrper3"/>
        <w:rPr>
          <w:rFonts w:cs="Times New Roman"/>
          <w:noProof w:val="0"/>
          <w:color w:val="000000"/>
          <w:szCs w:val="20"/>
        </w:rPr>
      </w:pPr>
    </w:p>
    <w:p w:rsidR="00E53E16" w:rsidRPr="00E53E16" w:rsidRDefault="00E53E16" w:rsidP="00E53E16">
      <w:pPr>
        <w:keepNext/>
        <w:numPr>
          <w:ilvl w:val="12"/>
          <w:numId w:val="0"/>
        </w:numPr>
        <w:tabs>
          <w:tab w:val="left" w:pos="567"/>
        </w:tabs>
        <w:jc w:val="both"/>
        <w:outlineLvl w:val="2"/>
        <w:rPr>
          <w:rFonts w:cs="Arial"/>
          <w:noProof/>
          <w:color w:val="000000"/>
          <w:sz w:val="20"/>
          <w:szCs w:val="26"/>
        </w:rPr>
      </w:pPr>
      <w:r w:rsidRPr="00E53E16">
        <w:rPr>
          <w:rFonts w:cs="Arial"/>
          <w:noProof/>
          <w:color w:val="000000"/>
          <w:sz w:val="20"/>
          <w:szCs w:val="26"/>
        </w:rPr>
        <w:t>Produkt:</w:t>
      </w:r>
    </w:p>
    <w:p w:rsidR="00E53E16" w:rsidRPr="00E53E16" w:rsidRDefault="00E53E16" w:rsidP="00E53E16">
      <w:pPr>
        <w:tabs>
          <w:tab w:val="left" w:pos="1134"/>
        </w:tabs>
        <w:spacing w:after="240"/>
        <w:ind w:left="1134" w:hanging="1134"/>
        <w:rPr>
          <w:rFonts w:cs="Arial"/>
          <w:b/>
          <w:color w:val="000000"/>
        </w:rPr>
      </w:pPr>
      <w:r w:rsidRPr="00E53E16">
        <w:rPr>
          <w:rFonts w:cs="Arial"/>
          <w:b/>
          <w:color w:val="000000"/>
        </w:rPr>
        <w:t>31.80.</w:t>
      </w:r>
      <w:r w:rsidR="000B06CD">
        <w:rPr>
          <w:rFonts w:cs="Arial"/>
          <w:b/>
          <w:color w:val="000000"/>
        </w:rPr>
        <w:t>10</w:t>
      </w:r>
      <w:r w:rsidRPr="00E53E16">
        <w:rPr>
          <w:rFonts w:cs="Arial"/>
          <w:b/>
          <w:color w:val="000000"/>
        </w:rPr>
        <w:tab/>
        <w:t>Betreuung und Förderung der Integration von Flüchtlingen, Asylbewerber/-innen und Asylberec</w:t>
      </w:r>
      <w:r w:rsidRPr="00E53E16">
        <w:rPr>
          <w:rFonts w:cs="Arial"/>
          <w:b/>
          <w:color w:val="000000"/>
        </w:rPr>
        <w:t>h</w:t>
      </w:r>
      <w:r w:rsidRPr="00E53E16">
        <w:rPr>
          <w:rFonts w:cs="Arial"/>
          <w:b/>
          <w:color w:val="000000"/>
        </w:rPr>
        <w:t>tigten einschl. Koordination dieser Aufgaben</w:t>
      </w:r>
    </w:p>
    <w:p w:rsidR="000B06CD" w:rsidRPr="000B06CD" w:rsidRDefault="000B06CD" w:rsidP="000B06CD">
      <w:pPr>
        <w:tabs>
          <w:tab w:val="left" w:pos="1134"/>
        </w:tabs>
        <w:autoSpaceDE w:val="0"/>
        <w:autoSpaceDN w:val="0"/>
        <w:adjustRightInd w:val="0"/>
        <w:spacing w:after="120"/>
        <w:jc w:val="both"/>
        <w:rPr>
          <w:color w:val="000000"/>
          <w:szCs w:val="20"/>
          <w:u w:val="single"/>
        </w:rPr>
      </w:pPr>
      <w:r w:rsidRPr="000B06CD">
        <w:rPr>
          <w:color w:val="000000"/>
          <w:szCs w:val="20"/>
          <w:u w:val="single"/>
        </w:rPr>
        <w:t>Buchungshinweis:</w:t>
      </w:r>
    </w:p>
    <w:p w:rsidR="000B06CD" w:rsidRPr="000B06CD" w:rsidRDefault="000B06CD" w:rsidP="000B06CD">
      <w:pPr>
        <w:widowControl w:val="0"/>
        <w:tabs>
          <w:tab w:val="left" w:pos="1134"/>
        </w:tabs>
        <w:autoSpaceDE w:val="0"/>
        <w:autoSpaceDN w:val="0"/>
        <w:adjustRightInd w:val="0"/>
        <w:rPr>
          <w:color w:val="000000"/>
          <w:szCs w:val="20"/>
        </w:rPr>
      </w:pPr>
      <w:r w:rsidRPr="000B06CD">
        <w:rPr>
          <w:color w:val="000000"/>
          <w:szCs w:val="20"/>
        </w:rPr>
        <w:t xml:space="preserve">Hier sind Aufgaben im Bereich der Betreuung und Integration </w:t>
      </w:r>
      <w:r w:rsidRPr="000B06CD">
        <w:rPr>
          <w:rFonts w:cs="Arial"/>
          <w:color w:val="000000"/>
        </w:rPr>
        <w:t>von Flüchtlingen, Asylbewerber/-innen und Asylberechti</w:t>
      </w:r>
      <w:r w:rsidRPr="000B06CD">
        <w:rPr>
          <w:rFonts w:cs="Arial"/>
          <w:color w:val="000000"/>
        </w:rPr>
        <w:t>g</w:t>
      </w:r>
      <w:r w:rsidRPr="000B06CD">
        <w:rPr>
          <w:rFonts w:cs="Arial"/>
          <w:color w:val="000000"/>
        </w:rPr>
        <w:t>ten einschl. Koordination dieser Aufgaben</w:t>
      </w:r>
      <w:r w:rsidRPr="000B06CD">
        <w:rPr>
          <w:color w:val="000000"/>
          <w:szCs w:val="20"/>
        </w:rPr>
        <w:t xml:space="preserve"> nur abzubilden, wenn bzw. soweit diese nicht dem Produkt 31.80.09 (Flüch</w:t>
      </w:r>
      <w:r w:rsidRPr="000B06CD">
        <w:rPr>
          <w:color w:val="000000"/>
          <w:szCs w:val="20"/>
        </w:rPr>
        <w:t>t</w:t>
      </w:r>
      <w:r w:rsidRPr="000B06CD">
        <w:rPr>
          <w:color w:val="000000"/>
          <w:szCs w:val="20"/>
        </w:rPr>
        <w:t>lingssozialarbeit in der Vorläufigen Unterbringung), 31.40.06 (Vorläufige Unterbringung) oder 31.40.07 (Anschlussunte</w:t>
      </w:r>
      <w:r w:rsidRPr="000B06CD">
        <w:rPr>
          <w:color w:val="000000"/>
          <w:szCs w:val="20"/>
        </w:rPr>
        <w:t>r</w:t>
      </w:r>
      <w:r w:rsidRPr="000B06CD">
        <w:rPr>
          <w:color w:val="000000"/>
          <w:szCs w:val="20"/>
        </w:rPr>
        <w:t xml:space="preserve">bringung) bzw. keinem anderen (Fach-)Produkt (z.B. Schule, Kindertageseinrichtung; Baurechtsamt etc.) zuzuordnen sind. </w:t>
      </w:r>
    </w:p>
    <w:p w:rsidR="000B06CD" w:rsidRPr="000B06CD" w:rsidRDefault="000B06CD" w:rsidP="000B06CD">
      <w:pPr>
        <w:widowControl w:val="0"/>
        <w:tabs>
          <w:tab w:val="left" w:pos="1134"/>
        </w:tabs>
        <w:autoSpaceDE w:val="0"/>
        <w:autoSpaceDN w:val="0"/>
        <w:adjustRightInd w:val="0"/>
        <w:rPr>
          <w:color w:val="000000"/>
          <w:szCs w:val="20"/>
        </w:rPr>
      </w:pPr>
      <w:r w:rsidRPr="000B06CD">
        <w:rPr>
          <w:color w:val="000000"/>
          <w:szCs w:val="20"/>
        </w:rPr>
        <w:t>Verpflichtende Sprachangebote nach dem FlüAG sind bei 31.80.09 abzubilden.</w:t>
      </w:r>
    </w:p>
    <w:p w:rsidR="000B06CD" w:rsidRPr="000B06CD" w:rsidRDefault="000B06CD" w:rsidP="000B06CD">
      <w:pPr>
        <w:widowControl w:val="0"/>
        <w:tabs>
          <w:tab w:val="left" w:pos="1134"/>
        </w:tabs>
        <w:autoSpaceDE w:val="0"/>
        <w:autoSpaceDN w:val="0"/>
        <w:adjustRightInd w:val="0"/>
        <w:rPr>
          <w:rFonts w:cs="Arial"/>
          <w:bCs/>
          <w:noProof/>
          <w:color w:val="000000"/>
          <w:szCs w:val="16"/>
        </w:rPr>
      </w:pPr>
      <w:r w:rsidRPr="000B06CD">
        <w:rPr>
          <w:rFonts w:cs="Arial"/>
          <w:bCs/>
          <w:noProof/>
          <w:color w:val="000000"/>
          <w:szCs w:val="16"/>
        </w:rPr>
        <w:t>Die Verwaltungspauschale nach § 18 Abs. 4 Flüchtlingsaufnahmegesetz ist hier abzubilden, ebenso erhaltene Fördermittel nach der VwV-Integration.</w:t>
      </w:r>
    </w:p>
    <w:p w:rsidR="000B06CD" w:rsidRPr="000B06CD" w:rsidRDefault="000B06CD" w:rsidP="000B06CD">
      <w:pPr>
        <w:widowControl w:val="0"/>
        <w:tabs>
          <w:tab w:val="left" w:pos="1134"/>
        </w:tabs>
        <w:autoSpaceDE w:val="0"/>
        <w:autoSpaceDN w:val="0"/>
        <w:adjustRightInd w:val="0"/>
        <w:rPr>
          <w:rFonts w:cs="Arial"/>
          <w:bCs/>
          <w:noProof/>
          <w:color w:val="000000"/>
          <w:szCs w:val="16"/>
        </w:rPr>
      </w:pPr>
    </w:p>
    <w:p w:rsidR="000B06CD" w:rsidRPr="000B06CD" w:rsidRDefault="000B06CD" w:rsidP="000B06CD">
      <w:pPr>
        <w:widowControl w:val="0"/>
        <w:tabs>
          <w:tab w:val="left" w:pos="1134"/>
        </w:tabs>
        <w:autoSpaceDE w:val="0"/>
        <w:autoSpaceDN w:val="0"/>
        <w:adjustRightInd w:val="0"/>
        <w:spacing w:after="120"/>
        <w:rPr>
          <w:rFonts w:cs="Arial"/>
          <w:bCs/>
          <w:noProof/>
          <w:color w:val="000000"/>
          <w:szCs w:val="16"/>
          <w:u w:val="single"/>
        </w:rPr>
      </w:pPr>
      <w:r w:rsidRPr="000B06CD">
        <w:rPr>
          <w:rFonts w:cs="Arial"/>
          <w:bCs/>
          <w:noProof/>
          <w:color w:val="000000"/>
          <w:szCs w:val="16"/>
          <w:u w:val="single"/>
        </w:rPr>
        <w:t>Kurzbeschreibung:</w:t>
      </w:r>
    </w:p>
    <w:p w:rsidR="000B06CD" w:rsidRPr="000B06CD" w:rsidRDefault="000B06CD" w:rsidP="000B06CD">
      <w:pPr>
        <w:jc w:val="both"/>
        <w:rPr>
          <w:color w:val="000000"/>
        </w:rPr>
      </w:pPr>
      <w:r w:rsidRPr="000B06CD">
        <w:rPr>
          <w:color w:val="000000"/>
        </w:rPr>
        <w:t xml:space="preserve">Koordinierungs- und Anlaufstelle, Organisation und Betreuung des ehrenamtlichen Engagements (z.B. Arbeitskreis Asyl); </w:t>
      </w:r>
    </w:p>
    <w:p w:rsidR="000B06CD" w:rsidRPr="000B06CD" w:rsidRDefault="000B06CD" w:rsidP="000B06CD">
      <w:pPr>
        <w:jc w:val="both"/>
        <w:rPr>
          <w:color w:val="000000"/>
        </w:rPr>
      </w:pPr>
      <w:r w:rsidRPr="000B06CD">
        <w:rPr>
          <w:color w:val="000000"/>
        </w:rPr>
        <w:t>Betreuung und Integration von Flüchtlingen, Asylbewerber/-innen und Asylberechtigten;</w:t>
      </w:r>
    </w:p>
    <w:p w:rsidR="000B06CD" w:rsidRPr="000B06CD" w:rsidRDefault="000B06CD" w:rsidP="000B06CD">
      <w:pPr>
        <w:jc w:val="both"/>
        <w:rPr>
          <w:color w:val="000000"/>
        </w:rPr>
      </w:pPr>
      <w:r w:rsidRPr="000B06CD">
        <w:rPr>
          <w:color w:val="000000"/>
        </w:rPr>
        <w:t>Beratungs- und Ombudsfunktion in Asyl- und Flüchtlingsfragen ;</w:t>
      </w:r>
    </w:p>
    <w:p w:rsidR="000B06CD" w:rsidRPr="000B06CD" w:rsidRDefault="000B06CD" w:rsidP="000B06CD">
      <w:pPr>
        <w:jc w:val="both"/>
        <w:rPr>
          <w:color w:val="000000"/>
        </w:rPr>
      </w:pPr>
      <w:r w:rsidRPr="000B06CD">
        <w:rPr>
          <w:color w:val="000000"/>
        </w:rPr>
        <w:t>Erarbeitung und Verbreitung von Fachinformationen;</w:t>
      </w:r>
    </w:p>
    <w:p w:rsidR="000B06CD" w:rsidRPr="000B06CD" w:rsidRDefault="000B06CD" w:rsidP="000B06CD">
      <w:pPr>
        <w:jc w:val="both"/>
        <w:rPr>
          <w:color w:val="000000"/>
        </w:rPr>
      </w:pPr>
      <w:r w:rsidRPr="000B06CD">
        <w:rPr>
          <w:color w:val="000000"/>
        </w:rPr>
        <w:t>Veranstaltungen und Bildungsangebote zur Förderung der Integration;</w:t>
      </w:r>
    </w:p>
    <w:p w:rsidR="000B06CD" w:rsidRPr="000B06CD" w:rsidRDefault="000B06CD" w:rsidP="000B06CD">
      <w:pPr>
        <w:jc w:val="both"/>
        <w:rPr>
          <w:color w:val="000000"/>
        </w:rPr>
      </w:pPr>
      <w:r w:rsidRPr="000B06CD">
        <w:rPr>
          <w:color w:val="000000"/>
        </w:rPr>
        <w:t>Rückkehrberatung</w:t>
      </w:r>
    </w:p>
    <w:p w:rsidR="000B06CD" w:rsidRPr="000B06CD" w:rsidRDefault="000B06CD" w:rsidP="00DF76AD">
      <w:pPr>
        <w:widowControl w:val="0"/>
        <w:tabs>
          <w:tab w:val="left" w:pos="1134"/>
        </w:tabs>
        <w:autoSpaceDE w:val="0"/>
        <w:autoSpaceDN w:val="0"/>
        <w:adjustRightInd w:val="0"/>
        <w:rPr>
          <w:color w:val="000000"/>
          <w:u w:val="single"/>
        </w:rPr>
      </w:pPr>
    </w:p>
    <w:p w:rsidR="000B06CD" w:rsidRPr="000B06CD" w:rsidRDefault="000B06CD" w:rsidP="000B06CD">
      <w:pPr>
        <w:widowControl w:val="0"/>
        <w:tabs>
          <w:tab w:val="left" w:pos="1134"/>
        </w:tabs>
        <w:autoSpaceDE w:val="0"/>
        <w:autoSpaceDN w:val="0"/>
        <w:adjustRightInd w:val="0"/>
        <w:spacing w:after="120"/>
        <w:rPr>
          <w:color w:val="000000"/>
          <w:u w:val="single"/>
        </w:rPr>
      </w:pPr>
      <w:r w:rsidRPr="000B06CD">
        <w:rPr>
          <w:color w:val="000000"/>
          <w:u w:val="single"/>
        </w:rPr>
        <w:t>Allgemeine Ziele / Auftragsgrundlage:</w:t>
      </w:r>
    </w:p>
    <w:p w:rsidR="000B06CD" w:rsidRPr="000B06CD" w:rsidRDefault="000B06CD" w:rsidP="000B06CD">
      <w:pPr>
        <w:widowControl w:val="0"/>
        <w:tabs>
          <w:tab w:val="left" w:pos="1134"/>
        </w:tabs>
        <w:autoSpaceDE w:val="0"/>
        <w:autoSpaceDN w:val="0"/>
        <w:adjustRightInd w:val="0"/>
        <w:rPr>
          <w:rFonts w:cs="Tahoma"/>
          <w:noProof/>
          <w:color w:val="000000"/>
          <w:szCs w:val="16"/>
        </w:rPr>
      </w:pPr>
      <w:r w:rsidRPr="000B06CD">
        <w:rPr>
          <w:rFonts w:cs="Tahoma"/>
          <w:noProof/>
          <w:color w:val="000000"/>
          <w:szCs w:val="16"/>
        </w:rPr>
        <w:t>Herstellung der Chancengleichheit</w:t>
      </w:r>
    </w:p>
    <w:p w:rsidR="000B06CD" w:rsidRPr="000B06CD" w:rsidRDefault="000B06CD" w:rsidP="000B06CD">
      <w:pPr>
        <w:widowControl w:val="0"/>
        <w:tabs>
          <w:tab w:val="left" w:pos="1134"/>
        </w:tabs>
        <w:autoSpaceDE w:val="0"/>
        <w:autoSpaceDN w:val="0"/>
        <w:adjustRightInd w:val="0"/>
        <w:rPr>
          <w:rFonts w:cs="Tahoma"/>
          <w:noProof/>
          <w:color w:val="000000"/>
          <w:szCs w:val="16"/>
        </w:rPr>
      </w:pPr>
      <w:r w:rsidRPr="000B06CD">
        <w:rPr>
          <w:rFonts w:cs="Tahoma"/>
          <w:noProof/>
          <w:color w:val="000000"/>
          <w:szCs w:val="16"/>
        </w:rPr>
        <w:t>Sicherung des sozialen Friedens</w:t>
      </w:r>
    </w:p>
    <w:p w:rsidR="000B06CD" w:rsidRPr="000B06CD" w:rsidRDefault="000B06CD" w:rsidP="000B06CD">
      <w:pPr>
        <w:jc w:val="both"/>
        <w:rPr>
          <w:color w:val="000000"/>
        </w:rPr>
      </w:pPr>
      <w:r w:rsidRPr="000B06CD">
        <w:rPr>
          <w:color w:val="000000"/>
        </w:rPr>
        <w:t>Steigerung des sozialen, kulturellen und wirtschaftlichen Wohles der Einwohner/-innen ausländischer Herkunft</w:t>
      </w:r>
    </w:p>
    <w:p w:rsidR="00DF76AD" w:rsidRPr="006B228A" w:rsidRDefault="00DF76AD" w:rsidP="006B1405">
      <w:pPr>
        <w:rPr>
          <w:rFonts w:eastAsia="MS Mincho"/>
          <w:color w:val="000000"/>
        </w:rPr>
      </w:pPr>
    </w:p>
    <w:p w:rsidR="006B1405" w:rsidRPr="00FB3AB2" w:rsidRDefault="006B1405" w:rsidP="006B1405">
      <w:pPr>
        <w:pStyle w:val="Produktgruppeneu"/>
        <w:rPr>
          <w:color w:val="000000"/>
        </w:rPr>
      </w:pPr>
      <w:r w:rsidRPr="00FB3AB2">
        <w:rPr>
          <w:color w:val="000000"/>
        </w:rPr>
        <w:t>Produktgruppe:</w:t>
      </w:r>
    </w:p>
    <w:p w:rsidR="006B1405" w:rsidRPr="006B228A" w:rsidRDefault="006B1405" w:rsidP="006B1405">
      <w:pPr>
        <w:pStyle w:val="Produktgruppe"/>
        <w:ind w:left="1134" w:hanging="1134"/>
        <w:rPr>
          <w:color w:val="000000"/>
        </w:rPr>
      </w:pPr>
      <w:bookmarkStart w:id="108" w:name="_Toc448927730"/>
      <w:r w:rsidRPr="00FB3AB2">
        <w:rPr>
          <w:color w:val="000000"/>
        </w:rPr>
        <w:t>31.90</w:t>
      </w:r>
      <w:r w:rsidRPr="00FB3AB2">
        <w:rPr>
          <w:color w:val="000000"/>
        </w:rPr>
        <w:tab/>
        <w:t>Leistungen für Bildung und Teilhabe nach § 6b BKGG</w:t>
      </w:r>
      <w:bookmarkEnd w:id="108"/>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ind w:left="1134" w:hanging="1134"/>
        <w:rPr>
          <w:color w:val="000000"/>
        </w:rPr>
      </w:pPr>
      <w:r>
        <w:rPr>
          <w:color w:val="000000"/>
        </w:rPr>
        <w:t>31.90.01</w:t>
      </w:r>
      <w:r w:rsidRPr="006B228A">
        <w:rPr>
          <w:color w:val="000000"/>
        </w:rPr>
        <w:tab/>
      </w:r>
      <w:r>
        <w:rPr>
          <w:color w:val="000000"/>
        </w:rPr>
        <w:t>L</w:t>
      </w:r>
      <w:r w:rsidRPr="006B228A">
        <w:rPr>
          <w:color w:val="000000"/>
        </w:rPr>
        <w:t xml:space="preserve">eistungen </w:t>
      </w:r>
      <w:r>
        <w:rPr>
          <w:color w:val="000000"/>
        </w:rPr>
        <w:t>für Bildung und Teilhabe an Kinderzuschlagsempfänger</w:t>
      </w:r>
    </w:p>
    <w:p w:rsidR="006B1405" w:rsidRPr="006B228A" w:rsidRDefault="006B1405" w:rsidP="006B1405">
      <w:pPr>
        <w:pStyle w:val="Kurzbeschreibung"/>
        <w:rPr>
          <w:color w:val="000000"/>
        </w:rPr>
      </w:pPr>
      <w:r w:rsidRPr="006B228A">
        <w:rPr>
          <w:color w:val="000000"/>
        </w:rPr>
        <w:t>Kurzbeschreibung:</w:t>
      </w:r>
    </w:p>
    <w:p w:rsidR="006B1405" w:rsidRPr="00920350" w:rsidRDefault="006B1405" w:rsidP="006B1405">
      <w:pPr>
        <w:jc w:val="both"/>
        <w:rPr>
          <w:color w:val="000000"/>
          <w:szCs w:val="20"/>
        </w:rPr>
      </w:pPr>
      <w:r w:rsidRPr="00920350">
        <w:rPr>
          <w:color w:val="000000"/>
          <w:szCs w:val="20"/>
        </w:rPr>
        <w:t xml:space="preserve">Leistungen </w:t>
      </w:r>
      <w:r>
        <w:rPr>
          <w:color w:val="000000"/>
          <w:szCs w:val="20"/>
        </w:rPr>
        <w:t xml:space="preserve">für Bildung und Teilhabe nach § 6b BKGG an </w:t>
      </w:r>
      <w:r w:rsidRPr="00410848">
        <w:rPr>
          <w:color w:val="000000"/>
          <w:szCs w:val="20"/>
        </w:rPr>
        <w:t xml:space="preserve">Kinderzuschlagsempfänger </w:t>
      </w:r>
      <w:r w:rsidR="00B8286F" w:rsidRPr="002E00DC">
        <w:rPr>
          <w:color w:val="000000"/>
          <w:szCs w:val="20"/>
        </w:rPr>
        <w:t>für</w:t>
      </w:r>
      <w:r w:rsidR="00410848" w:rsidRPr="00410848">
        <w:rPr>
          <w:color w:val="000000"/>
          <w:szCs w:val="20"/>
        </w:rPr>
        <w:t>:</w:t>
      </w:r>
    </w:p>
    <w:p w:rsidR="006B1405" w:rsidRPr="002E00DC" w:rsidRDefault="006B1405" w:rsidP="00270BD2">
      <w:pPr>
        <w:numPr>
          <w:ilvl w:val="1"/>
          <w:numId w:val="13"/>
        </w:numPr>
        <w:spacing w:after="240"/>
        <w:ind w:left="567" w:hanging="141"/>
        <w:contextualSpacing/>
        <w:rPr>
          <w:szCs w:val="18"/>
        </w:rPr>
      </w:pPr>
      <w:r w:rsidRPr="002E00DC">
        <w:rPr>
          <w:szCs w:val="18"/>
        </w:rPr>
        <w:t>Schulausflüge bzw. KiTa-Ausflüge</w:t>
      </w:r>
    </w:p>
    <w:p w:rsidR="006B1405" w:rsidRPr="002E00DC" w:rsidRDefault="0046534C" w:rsidP="00270BD2">
      <w:pPr>
        <w:numPr>
          <w:ilvl w:val="1"/>
          <w:numId w:val="13"/>
        </w:numPr>
        <w:spacing w:after="240"/>
        <w:ind w:left="567" w:hanging="141"/>
        <w:contextualSpacing/>
        <w:rPr>
          <w:szCs w:val="18"/>
        </w:rPr>
      </w:pPr>
      <w:r w:rsidRPr="002E00DC">
        <w:rPr>
          <w:szCs w:val="18"/>
        </w:rPr>
        <w:t>M</w:t>
      </w:r>
      <w:r w:rsidR="006B1405" w:rsidRPr="002E00DC">
        <w:rPr>
          <w:szCs w:val="18"/>
        </w:rPr>
        <w:t>ehrtägige Klassenfahrten bzw. KiTa-Ausfahrten im Rahmen schulrechtlicher Bestimmungen</w:t>
      </w:r>
    </w:p>
    <w:p w:rsidR="006B1405" w:rsidRPr="002E00DC" w:rsidRDefault="006B1405" w:rsidP="00270BD2">
      <w:pPr>
        <w:numPr>
          <w:ilvl w:val="1"/>
          <w:numId w:val="13"/>
        </w:numPr>
        <w:spacing w:after="240"/>
        <w:ind w:left="567" w:hanging="141"/>
        <w:contextualSpacing/>
        <w:rPr>
          <w:szCs w:val="18"/>
        </w:rPr>
      </w:pPr>
      <w:r w:rsidRPr="002E00DC">
        <w:rPr>
          <w:szCs w:val="18"/>
        </w:rPr>
        <w:t>Ausstattung mit persönlichem Schulbedarf</w:t>
      </w:r>
    </w:p>
    <w:p w:rsidR="006B1405" w:rsidRPr="002E00DC" w:rsidRDefault="006B1405" w:rsidP="00270BD2">
      <w:pPr>
        <w:numPr>
          <w:ilvl w:val="1"/>
          <w:numId w:val="13"/>
        </w:numPr>
        <w:spacing w:after="240"/>
        <w:ind w:left="567" w:hanging="141"/>
        <w:contextualSpacing/>
        <w:rPr>
          <w:szCs w:val="18"/>
        </w:rPr>
      </w:pPr>
      <w:r w:rsidRPr="002E00DC">
        <w:rPr>
          <w:szCs w:val="18"/>
        </w:rPr>
        <w:t>Schülerbeförderung</w:t>
      </w:r>
    </w:p>
    <w:p w:rsidR="006B1405" w:rsidRPr="002E00DC" w:rsidRDefault="006B1405" w:rsidP="00270BD2">
      <w:pPr>
        <w:numPr>
          <w:ilvl w:val="1"/>
          <w:numId w:val="13"/>
        </w:numPr>
        <w:spacing w:after="240"/>
        <w:ind w:left="567" w:hanging="141"/>
        <w:contextualSpacing/>
        <w:rPr>
          <w:szCs w:val="18"/>
        </w:rPr>
      </w:pPr>
      <w:r w:rsidRPr="002E00DC">
        <w:rPr>
          <w:szCs w:val="18"/>
        </w:rPr>
        <w:t>Lernförderung</w:t>
      </w:r>
    </w:p>
    <w:p w:rsidR="006B1405" w:rsidRPr="002E00DC" w:rsidRDefault="006B1405" w:rsidP="00270BD2">
      <w:pPr>
        <w:numPr>
          <w:ilvl w:val="1"/>
          <w:numId w:val="13"/>
        </w:numPr>
        <w:spacing w:after="240"/>
        <w:ind w:left="567" w:hanging="141"/>
        <w:contextualSpacing/>
        <w:rPr>
          <w:szCs w:val="18"/>
        </w:rPr>
      </w:pPr>
      <w:r w:rsidRPr="002E00DC">
        <w:rPr>
          <w:szCs w:val="18"/>
        </w:rPr>
        <w:t>Mittagsverpflegung</w:t>
      </w:r>
    </w:p>
    <w:p w:rsidR="006B1405" w:rsidRPr="002E00DC" w:rsidRDefault="006B1405" w:rsidP="00270BD2">
      <w:pPr>
        <w:numPr>
          <w:ilvl w:val="1"/>
          <w:numId w:val="13"/>
        </w:numPr>
        <w:spacing w:after="240"/>
        <w:ind w:left="567" w:hanging="141"/>
        <w:contextualSpacing/>
        <w:rPr>
          <w:szCs w:val="18"/>
        </w:rPr>
      </w:pPr>
      <w:r w:rsidRPr="002E00DC">
        <w:rPr>
          <w:szCs w:val="18"/>
        </w:rPr>
        <w:t>Teilhabe am sozialen und kulturellen Leben</w:t>
      </w:r>
    </w:p>
    <w:p w:rsidR="006B1405" w:rsidRPr="006B228A" w:rsidRDefault="006B1405" w:rsidP="006B1405">
      <w:pPr>
        <w:rPr>
          <w:color w:val="000000"/>
        </w:rPr>
      </w:pPr>
    </w:p>
    <w:p w:rsidR="006B1405" w:rsidRPr="006B228A" w:rsidRDefault="00D17B03" w:rsidP="006B1405">
      <w:pPr>
        <w:pStyle w:val="Ziele"/>
        <w:rPr>
          <w:noProof/>
          <w:color w:val="000000"/>
        </w:rPr>
      </w:pPr>
      <w:r>
        <w:rPr>
          <w:color w:val="000000"/>
        </w:rPr>
        <w:t>Allgemeine Ziele / Auftragsgrundlage:</w:t>
      </w:r>
    </w:p>
    <w:p w:rsidR="006B1405" w:rsidRPr="00920350" w:rsidRDefault="006B1405" w:rsidP="006B1405">
      <w:pPr>
        <w:jc w:val="both"/>
        <w:rPr>
          <w:color w:val="000000"/>
          <w:szCs w:val="20"/>
        </w:rPr>
      </w:pPr>
      <w:r w:rsidRPr="00920350">
        <w:rPr>
          <w:color w:val="000000"/>
          <w:szCs w:val="20"/>
        </w:rPr>
        <w:t>Förderung und Unterstützung von Kindern</w:t>
      </w:r>
      <w:r>
        <w:rPr>
          <w:color w:val="000000"/>
          <w:szCs w:val="20"/>
        </w:rPr>
        <w:t xml:space="preserve"> </w:t>
      </w:r>
      <w:r w:rsidRPr="00920350">
        <w:rPr>
          <w:color w:val="000000"/>
          <w:szCs w:val="20"/>
        </w:rPr>
        <w:t>und</w:t>
      </w:r>
      <w:r>
        <w:rPr>
          <w:color w:val="000000"/>
          <w:szCs w:val="20"/>
        </w:rPr>
        <w:t xml:space="preserve"> Jugendlichen, deren Eltern Kinderzuschlag nach § 6a BKGG beziehen</w:t>
      </w:r>
    </w:p>
    <w:p w:rsidR="006B1405" w:rsidRPr="00920350" w:rsidRDefault="006B1405" w:rsidP="006B1405">
      <w:pPr>
        <w:jc w:val="both"/>
        <w:rPr>
          <w:color w:val="000000"/>
          <w:szCs w:val="20"/>
        </w:rPr>
      </w:pPr>
      <w:r w:rsidRPr="00920350">
        <w:rPr>
          <w:color w:val="000000"/>
          <w:szCs w:val="20"/>
        </w:rPr>
        <w:t>Ermöglichen des Zugangs zu Bildungs</w:t>
      </w:r>
      <w:r>
        <w:rPr>
          <w:color w:val="000000"/>
          <w:szCs w:val="20"/>
        </w:rPr>
        <w:t xml:space="preserve">- </w:t>
      </w:r>
      <w:r w:rsidRPr="00920350">
        <w:rPr>
          <w:color w:val="000000"/>
          <w:szCs w:val="20"/>
        </w:rPr>
        <w:t>und</w:t>
      </w:r>
      <w:r>
        <w:rPr>
          <w:color w:val="000000"/>
          <w:szCs w:val="20"/>
        </w:rPr>
        <w:t xml:space="preserve"> </w:t>
      </w:r>
      <w:r w:rsidRPr="00920350">
        <w:rPr>
          <w:color w:val="000000"/>
          <w:szCs w:val="20"/>
        </w:rPr>
        <w:t>Teilhabeangeboten</w:t>
      </w:r>
    </w:p>
    <w:p w:rsidR="006B1405" w:rsidRDefault="006B1405" w:rsidP="006B1405">
      <w:pPr>
        <w:jc w:val="both"/>
        <w:rPr>
          <w:color w:val="000000"/>
          <w:szCs w:val="20"/>
        </w:rPr>
      </w:pPr>
      <w:r w:rsidRPr="00920350">
        <w:rPr>
          <w:color w:val="000000"/>
          <w:szCs w:val="20"/>
        </w:rPr>
        <w:t>Erhöhung der Chancengleichheit durch</w:t>
      </w:r>
      <w:r>
        <w:rPr>
          <w:color w:val="000000"/>
          <w:szCs w:val="20"/>
        </w:rPr>
        <w:t xml:space="preserve"> </w:t>
      </w:r>
      <w:r w:rsidRPr="00920350">
        <w:rPr>
          <w:color w:val="000000"/>
          <w:szCs w:val="20"/>
        </w:rPr>
        <w:t>Schaffung der materiellen Basis für Bildung</w:t>
      </w:r>
      <w:r>
        <w:rPr>
          <w:color w:val="000000"/>
          <w:szCs w:val="20"/>
        </w:rPr>
        <w:t xml:space="preserve"> </w:t>
      </w:r>
      <w:r w:rsidRPr="00920350">
        <w:rPr>
          <w:color w:val="000000"/>
          <w:szCs w:val="20"/>
        </w:rPr>
        <w:t>und Teilhabe am sozialen und kult</w:t>
      </w:r>
      <w:r w:rsidRPr="00920350">
        <w:rPr>
          <w:color w:val="000000"/>
          <w:szCs w:val="20"/>
        </w:rPr>
        <w:t>u</w:t>
      </w:r>
      <w:r w:rsidRPr="00920350">
        <w:rPr>
          <w:color w:val="000000"/>
          <w:szCs w:val="20"/>
        </w:rPr>
        <w:t>rellen</w:t>
      </w:r>
      <w:r>
        <w:rPr>
          <w:color w:val="000000"/>
          <w:szCs w:val="20"/>
        </w:rPr>
        <w:t xml:space="preserve"> Leben</w:t>
      </w:r>
    </w:p>
    <w:p w:rsidR="006B1405" w:rsidRPr="006B228A" w:rsidRDefault="006B1405" w:rsidP="006B1405">
      <w:pPr>
        <w:jc w:val="both"/>
        <w:rPr>
          <w:color w:val="000000"/>
          <w:szCs w:val="20"/>
        </w:rPr>
      </w:pPr>
    </w:p>
    <w:p w:rsidR="006B1405" w:rsidRPr="006B228A" w:rsidRDefault="006B1405" w:rsidP="006B1405">
      <w:pPr>
        <w:pStyle w:val="berschrift3"/>
        <w:rPr>
          <w:color w:val="000000"/>
        </w:rPr>
      </w:pPr>
      <w:r w:rsidRPr="006B228A">
        <w:rPr>
          <w:color w:val="000000"/>
        </w:rPr>
        <w:t>Produkt:</w:t>
      </w:r>
    </w:p>
    <w:p w:rsidR="006B1405" w:rsidRPr="006B228A" w:rsidRDefault="006B1405" w:rsidP="006B1405">
      <w:pPr>
        <w:pStyle w:val="Produktbezeichnung"/>
        <w:ind w:left="1134" w:hanging="1134"/>
        <w:rPr>
          <w:color w:val="000000"/>
        </w:rPr>
      </w:pPr>
      <w:r>
        <w:rPr>
          <w:color w:val="000000"/>
        </w:rPr>
        <w:t>31.90.02</w:t>
      </w:r>
      <w:r w:rsidRPr="006B228A">
        <w:rPr>
          <w:color w:val="000000"/>
        </w:rPr>
        <w:tab/>
      </w:r>
      <w:r>
        <w:rPr>
          <w:color w:val="000000"/>
        </w:rPr>
        <w:t>L</w:t>
      </w:r>
      <w:r w:rsidRPr="006B228A">
        <w:rPr>
          <w:color w:val="000000"/>
        </w:rPr>
        <w:t xml:space="preserve">eistungen </w:t>
      </w:r>
      <w:r>
        <w:rPr>
          <w:color w:val="000000"/>
        </w:rPr>
        <w:t>für Bildung und Teilhabe an Wohngeldempfänger</w:t>
      </w:r>
    </w:p>
    <w:p w:rsidR="006B1405" w:rsidRPr="006B228A" w:rsidRDefault="006B1405" w:rsidP="006B1405">
      <w:pPr>
        <w:pStyle w:val="Kurzbeschreibung"/>
        <w:rPr>
          <w:color w:val="000000"/>
        </w:rPr>
      </w:pPr>
      <w:r w:rsidRPr="006B228A">
        <w:rPr>
          <w:color w:val="000000"/>
        </w:rPr>
        <w:t>Kurzbeschreibung:</w:t>
      </w:r>
    </w:p>
    <w:p w:rsidR="006B1405" w:rsidRPr="00920350" w:rsidRDefault="006B1405" w:rsidP="006B1405">
      <w:pPr>
        <w:jc w:val="both"/>
        <w:rPr>
          <w:color w:val="000000"/>
          <w:szCs w:val="20"/>
        </w:rPr>
      </w:pPr>
      <w:r w:rsidRPr="00920350">
        <w:rPr>
          <w:color w:val="000000"/>
          <w:szCs w:val="20"/>
        </w:rPr>
        <w:t xml:space="preserve">Leistungen </w:t>
      </w:r>
      <w:r>
        <w:rPr>
          <w:color w:val="000000"/>
          <w:szCs w:val="20"/>
        </w:rPr>
        <w:t>für Bildung und Teilhabe nach § 6b BKGG</w:t>
      </w:r>
      <w:r w:rsidR="00B8286F">
        <w:rPr>
          <w:color w:val="000000"/>
          <w:szCs w:val="20"/>
        </w:rPr>
        <w:t xml:space="preserve"> </w:t>
      </w:r>
      <w:r w:rsidR="00F04111">
        <w:rPr>
          <w:color w:val="000000"/>
          <w:szCs w:val="20"/>
        </w:rPr>
        <w:t xml:space="preserve">an </w:t>
      </w:r>
      <w:r w:rsidR="00F04111" w:rsidRPr="00410848">
        <w:rPr>
          <w:color w:val="000000"/>
          <w:szCs w:val="20"/>
        </w:rPr>
        <w:t xml:space="preserve">Wohngeldempfänger </w:t>
      </w:r>
      <w:r w:rsidR="00B8286F" w:rsidRPr="002E00DC">
        <w:rPr>
          <w:color w:val="000000"/>
          <w:szCs w:val="20"/>
        </w:rPr>
        <w:t>für</w:t>
      </w:r>
      <w:r w:rsidR="00410848" w:rsidRPr="00410848">
        <w:rPr>
          <w:color w:val="000000"/>
          <w:szCs w:val="20"/>
        </w:rPr>
        <w:t>:</w:t>
      </w:r>
    </w:p>
    <w:p w:rsidR="006B1405" w:rsidRPr="002E00DC" w:rsidRDefault="006B1405" w:rsidP="00270BD2">
      <w:pPr>
        <w:numPr>
          <w:ilvl w:val="1"/>
          <w:numId w:val="13"/>
        </w:numPr>
        <w:spacing w:after="240"/>
        <w:ind w:left="567" w:hanging="141"/>
        <w:contextualSpacing/>
        <w:rPr>
          <w:szCs w:val="18"/>
        </w:rPr>
      </w:pPr>
      <w:r w:rsidRPr="002E00DC">
        <w:rPr>
          <w:szCs w:val="18"/>
        </w:rPr>
        <w:t>Schulausflüge (bzw. KiTa-Ausflüge)</w:t>
      </w:r>
    </w:p>
    <w:p w:rsidR="006B1405" w:rsidRPr="002E00DC" w:rsidRDefault="006B1405" w:rsidP="00270BD2">
      <w:pPr>
        <w:numPr>
          <w:ilvl w:val="1"/>
          <w:numId w:val="13"/>
        </w:numPr>
        <w:spacing w:after="240"/>
        <w:ind w:left="567" w:hanging="141"/>
        <w:contextualSpacing/>
        <w:rPr>
          <w:szCs w:val="18"/>
        </w:rPr>
      </w:pPr>
      <w:r w:rsidRPr="002E00DC">
        <w:rPr>
          <w:szCs w:val="18"/>
        </w:rPr>
        <w:t>Mehrtägige Klassenfahrten (bzw. KiTa-Ausfahrten) im Rahmen schulrechtlicher Bestimmungen</w:t>
      </w:r>
    </w:p>
    <w:p w:rsidR="006B1405" w:rsidRPr="002E00DC" w:rsidRDefault="006B1405" w:rsidP="00270BD2">
      <w:pPr>
        <w:numPr>
          <w:ilvl w:val="1"/>
          <w:numId w:val="13"/>
        </w:numPr>
        <w:spacing w:after="240"/>
        <w:ind w:left="567" w:hanging="141"/>
        <w:contextualSpacing/>
        <w:rPr>
          <w:szCs w:val="18"/>
        </w:rPr>
      </w:pPr>
      <w:r w:rsidRPr="002E00DC">
        <w:rPr>
          <w:szCs w:val="18"/>
        </w:rPr>
        <w:t>Ausstattung mit persönlichem Schulbedarf</w:t>
      </w:r>
    </w:p>
    <w:p w:rsidR="006B1405" w:rsidRPr="002E00DC" w:rsidRDefault="006B1405" w:rsidP="00270BD2">
      <w:pPr>
        <w:numPr>
          <w:ilvl w:val="1"/>
          <w:numId w:val="13"/>
        </w:numPr>
        <w:spacing w:after="240"/>
        <w:ind w:left="567" w:hanging="141"/>
        <w:contextualSpacing/>
        <w:rPr>
          <w:szCs w:val="18"/>
        </w:rPr>
      </w:pPr>
      <w:r w:rsidRPr="002E00DC">
        <w:rPr>
          <w:szCs w:val="18"/>
        </w:rPr>
        <w:t>Schülerbeförderung</w:t>
      </w:r>
    </w:p>
    <w:p w:rsidR="006B1405" w:rsidRPr="002E00DC" w:rsidRDefault="006B1405" w:rsidP="00270BD2">
      <w:pPr>
        <w:numPr>
          <w:ilvl w:val="1"/>
          <w:numId w:val="13"/>
        </w:numPr>
        <w:spacing w:after="240"/>
        <w:ind w:left="567" w:hanging="141"/>
        <w:contextualSpacing/>
        <w:rPr>
          <w:szCs w:val="18"/>
        </w:rPr>
      </w:pPr>
      <w:r w:rsidRPr="002E00DC">
        <w:rPr>
          <w:szCs w:val="18"/>
        </w:rPr>
        <w:t>Lernförderung</w:t>
      </w:r>
    </w:p>
    <w:p w:rsidR="006B1405" w:rsidRPr="002E00DC" w:rsidRDefault="006B1405" w:rsidP="00270BD2">
      <w:pPr>
        <w:numPr>
          <w:ilvl w:val="1"/>
          <w:numId w:val="13"/>
        </w:numPr>
        <w:spacing w:after="240"/>
        <w:ind w:left="567" w:hanging="141"/>
        <w:contextualSpacing/>
        <w:rPr>
          <w:szCs w:val="18"/>
        </w:rPr>
      </w:pPr>
      <w:r w:rsidRPr="002E00DC">
        <w:rPr>
          <w:szCs w:val="18"/>
        </w:rPr>
        <w:t>Mittagsverpflegung</w:t>
      </w:r>
    </w:p>
    <w:p w:rsidR="006B1405" w:rsidRPr="002E00DC" w:rsidRDefault="006B1405" w:rsidP="00270BD2">
      <w:pPr>
        <w:numPr>
          <w:ilvl w:val="1"/>
          <w:numId w:val="13"/>
        </w:numPr>
        <w:spacing w:after="240"/>
        <w:ind w:left="567" w:hanging="141"/>
        <w:contextualSpacing/>
        <w:rPr>
          <w:szCs w:val="18"/>
        </w:rPr>
      </w:pPr>
      <w:r w:rsidRPr="002E00DC">
        <w:rPr>
          <w:szCs w:val="18"/>
        </w:rPr>
        <w:t>Teilhabe am sozialen und kulturellen Leben</w:t>
      </w:r>
    </w:p>
    <w:p w:rsidR="006B1405" w:rsidRPr="006B228A" w:rsidRDefault="006B1405" w:rsidP="006B1405">
      <w:pPr>
        <w:rPr>
          <w:color w:val="000000"/>
        </w:rPr>
      </w:pPr>
    </w:p>
    <w:p w:rsidR="006B1405" w:rsidRPr="006B228A" w:rsidRDefault="00D17B03" w:rsidP="006B1405">
      <w:pPr>
        <w:pStyle w:val="Ziele"/>
        <w:rPr>
          <w:noProof/>
          <w:color w:val="000000"/>
        </w:rPr>
      </w:pPr>
      <w:r>
        <w:rPr>
          <w:color w:val="000000"/>
        </w:rPr>
        <w:t>Allgemeine Ziele / Auftragsgrundlage:</w:t>
      </w:r>
    </w:p>
    <w:p w:rsidR="006B1405" w:rsidRPr="00920350" w:rsidRDefault="006B1405" w:rsidP="006B1405">
      <w:pPr>
        <w:jc w:val="both"/>
        <w:rPr>
          <w:color w:val="000000"/>
          <w:szCs w:val="20"/>
        </w:rPr>
      </w:pPr>
      <w:r w:rsidRPr="00920350">
        <w:rPr>
          <w:color w:val="000000"/>
          <w:szCs w:val="20"/>
        </w:rPr>
        <w:t>Förderung und Unterstützung von Kindern</w:t>
      </w:r>
      <w:r>
        <w:rPr>
          <w:color w:val="000000"/>
          <w:szCs w:val="20"/>
        </w:rPr>
        <w:t xml:space="preserve"> </w:t>
      </w:r>
      <w:r w:rsidRPr="00920350">
        <w:rPr>
          <w:color w:val="000000"/>
          <w:szCs w:val="20"/>
        </w:rPr>
        <w:t>und</w:t>
      </w:r>
      <w:r>
        <w:rPr>
          <w:color w:val="000000"/>
          <w:szCs w:val="20"/>
        </w:rPr>
        <w:t xml:space="preserve"> Jugendlichen, die oder deren Eltern Wohngeld beziehen</w:t>
      </w:r>
    </w:p>
    <w:p w:rsidR="006B1405" w:rsidRPr="00920350" w:rsidRDefault="006B1405" w:rsidP="006B1405">
      <w:pPr>
        <w:jc w:val="both"/>
        <w:rPr>
          <w:color w:val="000000"/>
          <w:szCs w:val="20"/>
        </w:rPr>
      </w:pPr>
      <w:r w:rsidRPr="00920350">
        <w:rPr>
          <w:color w:val="000000"/>
          <w:szCs w:val="20"/>
        </w:rPr>
        <w:t>Ermöglichen des Zugangs zu Bildungs</w:t>
      </w:r>
      <w:r>
        <w:rPr>
          <w:color w:val="000000"/>
          <w:szCs w:val="20"/>
        </w:rPr>
        <w:t xml:space="preserve">- </w:t>
      </w:r>
      <w:r w:rsidRPr="00920350">
        <w:rPr>
          <w:color w:val="000000"/>
          <w:szCs w:val="20"/>
        </w:rPr>
        <w:t>und</w:t>
      </w:r>
      <w:r>
        <w:rPr>
          <w:color w:val="000000"/>
          <w:szCs w:val="20"/>
        </w:rPr>
        <w:t xml:space="preserve"> </w:t>
      </w:r>
      <w:r w:rsidRPr="00920350">
        <w:rPr>
          <w:color w:val="000000"/>
          <w:szCs w:val="20"/>
        </w:rPr>
        <w:t>Teilhabeangeboten</w:t>
      </w:r>
    </w:p>
    <w:p w:rsidR="006B1405" w:rsidRDefault="006B1405" w:rsidP="006B1405">
      <w:pPr>
        <w:jc w:val="both"/>
        <w:rPr>
          <w:color w:val="000000"/>
          <w:szCs w:val="20"/>
        </w:rPr>
      </w:pPr>
      <w:r w:rsidRPr="00920350">
        <w:rPr>
          <w:color w:val="000000"/>
          <w:szCs w:val="20"/>
        </w:rPr>
        <w:t>Erhöhung der Chancengleichheit durch</w:t>
      </w:r>
      <w:r>
        <w:rPr>
          <w:color w:val="000000"/>
          <w:szCs w:val="20"/>
        </w:rPr>
        <w:t xml:space="preserve"> </w:t>
      </w:r>
      <w:r w:rsidRPr="00920350">
        <w:rPr>
          <w:color w:val="000000"/>
          <w:szCs w:val="20"/>
        </w:rPr>
        <w:t>Schaffung der materiellen Basis für Bildung</w:t>
      </w:r>
      <w:r>
        <w:rPr>
          <w:color w:val="000000"/>
          <w:szCs w:val="20"/>
        </w:rPr>
        <w:t xml:space="preserve"> </w:t>
      </w:r>
      <w:r w:rsidRPr="00920350">
        <w:rPr>
          <w:color w:val="000000"/>
          <w:szCs w:val="20"/>
        </w:rPr>
        <w:t>und Teilhabe am sozialen und kult</w:t>
      </w:r>
      <w:r w:rsidRPr="00920350">
        <w:rPr>
          <w:color w:val="000000"/>
          <w:szCs w:val="20"/>
        </w:rPr>
        <w:t>u</w:t>
      </w:r>
      <w:r w:rsidRPr="00920350">
        <w:rPr>
          <w:color w:val="000000"/>
          <w:szCs w:val="20"/>
        </w:rPr>
        <w:t>rellen</w:t>
      </w:r>
      <w:r>
        <w:rPr>
          <w:color w:val="000000"/>
          <w:szCs w:val="20"/>
        </w:rPr>
        <w:t xml:space="preserve"> Leben</w:t>
      </w:r>
    </w:p>
    <w:p w:rsidR="00DF1F87" w:rsidRDefault="00DF1F87" w:rsidP="006B1405">
      <w:pPr>
        <w:jc w:val="both"/>
        <w:rPr>
          <w:color w:val="000000"/>
          <w:szCs w:val="20"/>
        </w:rPr>
      </w:pPr>
    </w:p>
    <w:p w:rsidR="00DF1F87" w:rsidRDefault="00DF1F87" w:rsidP="006B1405">
      <w:pPr>
        <w:jc w:val="both"/>
        <w:rPr>
          <w:color w:val="000000"/>
          <w:szCs w:val="20"/>
        </w:rPr>
      </w:pPr>
    </w:p>
    <w:p w:rsidR="00F138A4" w:rsidRPr="006B228A" w:rsidRDefault="00F138A4" w:rsidP="00F138A4">
      <w:pPr>
        <w:pStyle w:val="berschrift3"/>
        <w:rPr>
          <w:color w:val="000000"/>
        </w:rPr>
      </w:pPr>
      <w:r w:rsidRPr="006B228A">
        <w:rPr>
          <w:color w:val="000000"/>
        </w:rPr>
        <w:t>Produktbereich:</w:t>
      </w:r>
    </w:p>
    <w:p w:rsidR="00F138A4" w:rsidRPr="006B228A" w:rsidRDefault="00F138A4" w:rsidP="00F138A4">
      <w:pPr>
        <w:pStyle w:val="berschrift1"/>
        <w:rPr>
          <w:color w:val="000000"/>
        </w:rPr>
      </w:pPr>
      <w:bookmarkStart w:id="109" w:name="_Toc448927731"/>
      <w:r w:rsidRPr="006B228A">
        <w:rPr>
          <w:color w:val="000000"/>
        </w:rPr>
        <w:t>36</w:t>
      </w:r>
      <w:r w:rsidRPr="006B228A">
        <w:rPr>
          <w:color w:val="000000"/>
        </w:rPr>
        <w:tab/>
        <w:t>Kinder-, Jugend- und Familienhilfe</w:t>
      </w:r>
      <w:bookmarkEnd w:id="109"/>
    </w:p>
    <w:p w:rsidR="00F138A4" w:rsidRPr="00510EEC" w:rsidRDefault="00F138A4" w:rsidP="00F138A4">
      <w:pPr>
        <w:pStyle w:val="Kurzbeschreibung"/>
        <w:rPr>
          <w:b/>
          <w:color w:val="000000"/>
          <w:sz w:val="20"/>
          <w:szCs w:val="20"/>
        </w:rPr>
      </w:pPr>
      <w:r w:rsidRPr="00510EEC">
        <w:rPr>
          <w:b/>
          <w:color w:val="000000"/>
          <w:sz w:val="20"/>
          <w:szCs w:val="20"/>
        </w:rPr>
        <w:t xml:space="preserve">Rechnungslegungshinweis: </w:t>
      </w:r>
    </w:p>
    <w:p w:rsidR="00F138A4" w:rsidRDefault="00F138A4" w:rsidP="00F138A4">
      <w:pPr>
        <w:pStyle w:val="Kurzbeschreibung"/>
        <w:rPr>
          <w:b/>
          <w:color w:val="000000"/>
          <w:u w:val="none"/>
        </w:rPr>
      </w:pPr>
      <w:r w:rsidRPr="00510EEC">
        <w:rPr>
          <w:b/>
          <w:color w:val="000000"/>
          <w:u w:val="none"/>
        </w:rPr>
        <w:t xml:space="preserve">Für das Rechnungswesen ist der vom Landkreistag und Städtetag Baden-Württemberg herausgegebene, wesentlich differenziertere „Buchungsplan für den Sozialhaushalt“ in der jeweils geltenden Fassung verbindlich (vgl. Ziff. 5 der </w:t>
      </w:r>
      <w:r w:rsidR="008D1E18">
        <w:rPr>
          <w:b/>
          <w:color w:val="000000"/>
          <w:u w:val="none"/>
        </w:rPr>
        <w:t xml:space="preserve">VwV Produkt- und </w:t>
      </w:r>
      <w:r w:rsidR="008D1E18" w:rsidRPr="00455D21">
        <w:rPr>
          <w:b/>
          <w:color w:val="000000"/>
          <w:u w:val="none"/>
        </w:rPr>
        <w:t>Kontenrahmen)</w:t>
      </w:r>
      <w:r w:rsidR="00455D21" w:rsidRPr="00455D21">
        <w:rPr>
          <w:b/>
          <w:color w:val="000000"/>
          <w:u w:val="none"/>
        </w:rPr>
        <w:t>.</w:t>
      </w:r>
    </w:p>
    <w:p w:rsidR="00F138A4" w:rsidRPr="00463ECB" w:rsidRDefault="00F138A4" w:rsidP="00F138A4">
      <w:pPr>
        <w:pStyle w:val="Kurzbeschreibung"/>
        <w:rPr>
          <w:color w:val="000000"/>
        </w:rPr>
      </w:pPr>
      <w:r w:rsidRPr="00463ECB">
        <w:rPr>
          <w:color w:val="000000"/>
        </w:rPr>
        <w:t>Allgemeine Ziele / Auftragsgrundlage:</w:t>
      </w:r>
    </w:p>
    <w:p w:rsidR="00F138A4" w:rsidRPr="00463ECB" w:rsidRDefault="00F138A4" w:rsidP="00F138A4">
      <w:pPr>
        <w:pStyle w:val="Kurzbeschreibung"/>
        <w:rPr>
          <w:color w:val="000000"/>
          <w:u w:val="none"/>
        </w:rPr>
      </w:pPr>
      <w:r w:rsidRPr="00463ECB">
        <w:rPr>
          <w:color w:val="000000"/>
          <w:u w:val="none"/>
        </w:rPr>
        <w:t xml:space="preserve">Erzieherischer Kinder- und Jugendschutz ist insbesondere im Produkt </w:t>
      </w:r>
      <w:r>
        <w:rPr>
          <w:color w:val="000000"/>
          <w:u w:val="none"/>
        </w:rPr>
        <w:t xml:space="preserve">36.20.01 </w:t>
      </w:r>
      <w:r w:rsidRPr="00463ECB">
        <w:rPr>
          <w:color w:val="000000"/>
          <w:u w:val="none"/>
        </w:rPr>
        <w:t>Kinder- und Jugendarbeit enthalten. Der Grundgedanke des erzieherischen Kinder-</w:t>
      </w:r>
      <w:r>
        <w:rPr>
          <w:color w:val="000000"/>
          <w:u w:val="none"/>
        </w:rPr>
        <w:t xml:space="preserve"> </w:t>
      </w:r>
      <w:r w:rsidRPr="00463ECB">
        <w:rPr>
          <w:color w:val="000000"/>
          <w:u w:val="none"/>
        </w:rPr>
        <w:t>und Jugendschutzes ist jedoch darüber hinaus in allen Produkten und Leistungen der K</w:t>
      </w:r>
      <w:r w:rsidR="0046534C">
        <w:rPr>
          <w:color w:val="000000"/>
          <w:u w:val="none"/>
        </w:rPr>
        <w:t xml:space="preserve">inder- und </w:t>
      </w:r>
      <w:r w:rsidR="0046534C" w:rsidRPr="00410848">
        <w:rPr>
          <w:color w:val="000000"/>
          <w:u w:val="none"/>
        </w:rPr>
        <w:t xml:space="preserve">Jugendhilfe </w:t>
      </w:r>
      <w:r w:rsidR="0046534C" w:rsidRPr="002E00DC">
        <w:rPr>
          <w:color w:val="000000"/>
          <w:u w:val="none"/>
        </w:rPr>
        <w:t>immanent</w:t>
      </w:r>
    </w:p>
    <w:p w:rsidR="00F138A4" w:rsidRPr="006B228A" w:rsidRDefault="00F138A4" w:rsidP="00F138A4">
      <w:pPr>
        <w:pStyle w:val="Produktgruppeneu"/>
        <w:rPr>
          <w:color w:val="000000"/>
        </w:rPr>
      </w:pPr>
      <w:r w:rsidRPr="006B228A">
        <w:rPr>
          <w:color w:val="000000"/>
        </w:rPr>
        <w:t>Produktgruppe:</w:t>
      </w:r>
    </w:p>
    <w:p w:rsidR="00F138A4" w:rsidRDefault="00F138A4" w:rsidP="00F138A4">
      <w:pPr>
        <w:pStyle w:val="Produktgruppe"/>
        <w:rPr>
          <w:color w:val="000000"/>
        </w:rPr>
      </w:pPr>
      <w:bookmarkStart w:id="110" w:name="_Toc448927732"/>
      <w:r w:rsidRPr="006B228A">
        <w:rPr>
          <w:color w:val="000000"/>
        </w:rPr>
        <w:t>36.20</w:t>
      </w:r>
      <w:r w:rsidRPr="006B228A">
        <w:rPr>
          <w:color w:val="000000"/>
        </w:rPr>
        <w:tab/>
        <w:t>Allgemeine Förderung junger Menschen</w:t>
      </w:r>
      <w:bookmarkEnd w:id="110"/>
    </w:p>
    <w:p w:rsidR="00F138A4" w:rsidRDefault="00F138A4" w:rsidP="00F138A4">
      <w:pPr>
        <w:pStyle w:val="Textkrper3"/>
        <w:tabs>
          <w:tab w:val="clear" w:pos="1134"/>
        </w:tabs>
        <w:autoSpaceDE/>
        <w:autoSpaceDN/>
        <w:adjustRightInd/>
        <w:rPr>
          <w:rFonts w:cs="Times New Roman"/>
          <w:noProof w:val="0"/>
          <w:color w:val="000000"/>
          <w:szCs w:val="24"/>
        </w:rPr>
      </w:pPr>
      <w:r w:rsidRPr="00F4619F">
        <w:rPr>
          <w:rFonts w:cs="Times New Roman"/>
          <w:noProof w:val="0"/>
          <w:color w:val="000000"/>
          <w:szCs w:val="24"/>
          <w:u w:val="single"/>
        </w:rPr>
        <w:t>Buchungshinweis</w:t>
      </w:r>
      <w:r w:rsidRPr="00F4619F">
        <w:rPr>
          <w:rFonts w:cs="Times New Roman"/>
          <w:noProof w:val="0"/>
          <w:color w:val="000000"/>
          <w:szCs w:val="24"/>
        </w:rPr>
        <w:t xml:space="preserve">: </w:t>
      </w:r>
    </w:p>
    <w:p w:rsidR="00F138A4" w:rsidRDefault="00F138A4" w:rsidP="00F138A4">
      <w:pPr>
        <w:pStyle w:val="Textkrper3"/>
        <w:tabs>
          <w:tab w:val="clear" w:pos="1134"/>
        </w:tabs>
        <w:autoSpaceDE/>
        <w:autoSpaceDN/>
        <w:adjustRightInd/>
        <w:rPr>
          <w:rFonts w:cs="Times New Roman"/>
          <w:noProof w:val="0"/>
          <w:color w:val="000000"/>
          <w:szCs w:val="24"/>
        </w:rPr>
      </w:pPr>
    </w:p>
    <w:p w:rsidR="00B61089" w:rsidRDefault="00F138A4" w:rsidP="00B61089">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Aufwendungen für die Einrichtungen der Kinder- und Jugendarbeit werden beim Produkt 36.20.04 abgebildet</w:t>
      </w:r>
      <w:r w:rsidR="0046534C" w:rsidRPr="0046534C">
        <w:rPr>
          <w:rFonts w:cs="Times New Roman"/>
          <w:noProof w:val="0"/>
          <w:color w:val="000000"/>
          <w:szCs w:val="20"/>
          <w:highlight w:val="cyan"/>
        </w:rPr>
        <w:t>.</w:t>
      </w:r>
    </w:p>
    <w:p w:rsidR="00B61089" w:rsidRDefault="00B61089" w:rsidP="00B61089">
      <w:pPr>
        <w:pStyle w:val="Textkrper3"/>
        <w:tabs>
          <w:tab w:val="clear" w:pos="1134"/>
        </w:tabs>
        <w:autoSpaceDE/>
        <w:autoSpaceDN/>
        <w:adjustRightInd/>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rPr>
          <w:color w:val="000000"/>
        </w:rPr>
      </w:pPr>
      <w:r w:rsidRPr="006B228A">
        <w:rPr>
          <w:color w:val="000000"/>
        </w:rPr>
        <w:t>36.20.01</w:t>
      </w:r>
      <w:r w:rsidRPr="006B228A">
        <w:rPr>
          <w:color w:val="000000"/>
        </w:rPr>
        <w:tab/>
        <w:t>Kinder- und Jugendarbeit</w:t>
      </w:r>
    </w:p>
    <w:p w:rsidR="00F138A4" w:rsidRPr="006B228A" w:rsidRDefault="00F138A4" w:rsidP="00F138A4">
      <w:pPr>
        <w:pStyle w:val="Kurzbeschreibung"/>
        <w:rPr>
          <w:color w:val="000000"/>
        </w:rPr>
      </w:pPr>
      <w:r w:rsidRPr="006B228A">
        <w:rPr>
          <w:color w:val="000000"/>
        </w:rPr>
        <w:t>Kurzbeschreibung: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Kinder- und Jugendarbeit </w:t>
      </w:r>
      <w:r>
        <w:rPr>
          <w:rFonts w:cs="Times New Roman"/>
          <w:noProof w:val="0"/>
          <w:color w:val="000000"/>
          <w:szCs w:val="20"/>
        </w:rPr>
        <w:t xml:space="preserve">beinhaltet Angebote </w:t>
      </w:r>
      <w:r w:rsidRPr="006B228A">
        <w:rPr>
          <w:rFonts w:cs="Times New Roman"/>
          <w:noProof w:val="0"/>
          <w:color w:val="000000"/>
          <w:szCs w:val="20"/>
        </w:rPr>
        <w:t>öffentlicher Träger, Verbände und anderer freier Träger</w:t>
      </w:r>
      <w:r>
        <w:rPr>
          <w:rFonts w:cs="Times New Roman"/>
          <w:noProof w:val="0"/>
          <w:color w:val="000000"/>
          <w:szCs w:val="20"/>
        </w:rPr>
        <w:t xml:space="preserve"> im Rahmen</w:t>
      </w:r>
      <w:r w:rsidRPr="006B228A">
        <w:rPr>
          <w:rFonts w:cs="Times New Roman"/>
          <w:noProof w:val="0"/>
          <w:color w:val="000000"/>
          <w:szCs w:val="20"/>
        </w:rPr>
        <w:t xml:space="preserve"> </w:t>
      </w:r>
      <w:r>
        <w:rPr>
          <w:rFonts w:cs="Times New Roman"/>
          <w:noProof w:val="0"/>
          <w:color w:val="000000"/>
          <w:szCs w:val="20"/>
        </w:rPr>
        <w:t>der Jugendarbeit, der Förderung der Jugendverbände und des erzieherischen Kinder- und Jugendschutzes nach SGB VIII;</w:t>
      </w:r>
    </w:p>
    <w:p w:rsidR="00F138A4" w:rsidRPr="00783019" w:rsidRDefault="00F138A4" w:rsidP="00F138A4">
      <w:pPr>
        <w:pStyle w:val="Textkrper3"/>
        <w:tabs>
          <w:tab w:val="clear" w:pos="1134"/>
        </w:tabs>
        <w:autoSpaceDE/>
        <w:autoSpaceDN/>
        <w:adjustRightInd/>
        <w:ind w:left="142" w:hanging="142"/>
        <w:rPr>
          <w:rFonts w:cs="Times New Roman"/>
          <w:noProof w:val="0"/>
          <w:color w:val="000000"/>
          <w:szCs w:val="20"/>
        </w:rPr>
      </w:pPr>
      <w:r w:rsidRPr="00783019">
        <w:rPr>
          <w:rFonts w:cs="Times New Roman"/>
          <w:noProof w:val="0"/>
          <w:color w:val="000000"/>
          <w:szCs w:val="20"/>
        </w:rPr>
        <w:t xml:space="preserve">Offene Kinder- und Jugendarbeit durch die Kommune und freie Träger </w:t>
      </w:r>
      <w:r w:rsidRPr="00410848">
        <w:rPr>
          <w:rFonts w:cs="Times New Roman"/>
          <w:noProof w:val="0"/>
          <w:color w:val="000000"/>
          <w:szCs w:val="20"/>
        </w:rPr>
        <w:t>z. </w:t>
      </w:r>
      <w:r w:rsidRPr="002E00DC">
        <w:rPr>
          <w:rFonts w:cs="Times New Roman"/>
          <w:noProof w:val="0"/>
          <w:color w:val="000000"/>
          <w:szCs w:val="20"/>
        </w:rPr>
        <w:t>B:</w:t>
      </w:r>
    </w:p>
    <w:p w:rsidR="00F138A4" w:rsidRPr="002E00DC" w:rsidRDefault="00F138A4" w:rsidP="00270BD2">
      <w:pPr>
        <w:numPr>
          <w:ilvl w:val="1"/>
          <w:numId w:val="13"/>
        </w:numPr>
        <w:spacing w:after="240"/>
        <w:ind w:left="567" w:hanging="141"/>
        <w:contextualSpacing/>
        <w:rPr>
          <w:szCs w:val="18"/>
        </w:rPr>
      </w:pPr>
      <w:r w:rsidRPr="002E00DC">
        <w:rPr>
          <w:szCs w:val="18"/>
        </w:rPr>
        <w:t>Kinder- und Jugendkulturarbeit</w:t>
      </w:r>
    </w:p>
    <w:p w:rsidR="00F138A4" w:rsidRPr="002E00DC" w:rsidRDefault="00F138A4" w:rsidP="00270BD2">
      <w:pPr>
        <w:numPr>
          <w:ilvl w:val="1"/>
          <w:numId w:val="13"/>
        </w:numPr>
        <w:spacing w:after="240"/>
        <w:ind w:left="567" w:hanging="141"/>
        <w:contextualSpacing/>
        <w:rPr>
          <w:szCs w:val="18"/>
        </w:rPr>
      </w:pPr>
      <w:r w:rsidRPr="002E00DC">
        <w:rPr>
          <w:szCs w:val="18"/>
        </w:rPr>
        <w:t>außerschulische Kinder- und Jugendbildung</w:t>
      </w:r>
    </w:p>
    <w:p w:rsidR="00F138A4" w:rsidRPr="002E00DC" w:rsidRDefault="00F138A4" w:rsidP="00270BD2">
      <w:pPr>
        <w:numPr>
          <w:ilvl w:val="1"/>
          <w:numId w:val="13"/>
        </w:numPr>
        <w:spacing w:after="240"/>
        <w:ind w:left="567" w:hanging="141"/>
        <w:contextualSpacing/>
        <w:rPr>
          <w:szCs w:val="18"/>
        </w:rPr>
      </w:pPr>
      <w:r w:rsidRPr="002E00DC">
        <w:rPr>
          <w:szCs w:val="18"/>
        </w:rPr>
        <w:t>internationale Jugendbegegnung</w:t>
      </w:r>
    </w:p>
    <w:p w:rsidR="00F138A4" w:rsidRPr="002E00DC" w:rsidRDefault="00F138A4" w:rsidP="00270BD2">
      <w:pPr>
        <w:numPr>
          <w:ilvl w:val="1"/>
          <w:numId w:val="13"/>
        </w:numPr>
        <w:spacing w:after="240"/>
        <w:ind w:left="567" w:hanging="141"/>
        <w:contextualSpacing/>
        <w:rPr>
          <w:szCs w:val="18"/>
        </w:rPr>
      </w:pPr>
      <w:r w:rsidRPr="002E00DC">
        <w:rPr>
          <w:szCs w:val="18"/>
        </w:rPr>
        <w:t>Ferienmaßnahmen</w:t>
      </w:r>
    </w:p>
    <w:p w:rsidR="00F138A4" w:rsidRPr="002E00DC" w:rsidRDefault="00F138A4" w:rsidP="00270BD2">
      <w:pPr>
        <w:numPr>
          <w:ilvl w:val="1"/>
          <w:numId w:val="13"/>
        </w:numPr>
        <w:spacing w:after="240"/>
        <w:ind w:left="567" w:hanging="141"/>
        <w:contextualSpacing/>
        <w:rPr>
          <w:szCs w:val="18"/>
        </w:rPr>
      </w:pPr>
      <w:r w:rsidRPr="002E00DC">
        <w:rPr>
          <w:szCs w:val="18"/>
        </w:rPr>
        <w:t>Medienarbeit</w:t>
      </w:r>
    </w:p>
    <w:p w:rsidR="00F138A4" w:rsidRPr="002E00DC" w:rsidRDefault="00F138A4" w:rsidP="00270BD2">
      <w:pPr>
        <w:numPr>
          <w:ilvl w:val="1"/>
          <w:numId w:val="13"/>
        </w:numPr>
        <w:spacing w:after="240"/>
        <w:ind w:left="567" w:hanging="141"/>
        <w:contextualSpacing/>
        <w:rPr>
          <w:szCs w:val="18"/>
        </w:rPr>
      </w:pPr>
      <w:r w:rsidRPr="002E00DC">
        <w:rPr>
          <w:szCs w:val="18"/>
        </w:rPr>
        <w:t>erlebnisorientierte Projekte und Sport</w:t>
      </w:r>
    </w:p>
    <w:p w:rsidR="00F138A4" w:rsidRPr="002E00DC" w:rsidRDefault="00F138A4" w:rsidP="00270BD2">
      <w:pPr>
        <w:numPr>
          <w:ilvl w:val="1"/>
          <w:numId w:val="13"/>
        </w:numPr>
        <w:spacing w:after="240"/>
        <w:ind w:left="567" w:hanging="141"/>
        <w:contextualSpacing/>
        <w:rPr>
          <w:szCs w:val="18"/>
        </w:rPr>
      </w:pPr>
      <w:r w:rsidRPr="002E00DC">
        <w:rPr>
          <w:szCs w:val="18"/>
        </w:rPr>
        <w:t>mobile spielpädagogische Angebote</w:t>
      </w:r>
    </w:p>
    <w:p w:rsidR="00F138A4" w:rsidRPr="002E00DC" w:rsidRDefault="00F138A4" w:rsidP="00270BD2">
      <w:pPr>
        <w:numPr>
          <w:ilvl w:val="1"/>
          <w:numId w:val="13"/>
        </w:numPr>
        <w:spacing w:after="240"/>
        <w:ind w:left="567" w:hanging="141"/>
        <w:contextualSpacing/>
        <w:rPr>
          <w:szCs w:val="18"/>
        </w:rPr>
      </w:pPr>
      <w:r w:rsidRPr="002E00DC">
        <w:rPr>
          <w:szCs w:val="18"/>
        </w:rPr>
        <w:t>Jugendberatung</w:t>
      </w:r>
    </w:p>
    <w:p w:rsidR="00F138A4" w:rsidRPr="002E00DC" w:rsidRDefault="00F138A4" w:rsidP="00270BD2">
      <w:pPr>
        <w:numPr>
          <w:ilvl w:val="1"/>
          <w:numId w:val="13"/>
        </w:numPr>
        <w:spacing w:after="240"/>
        <w:ind w:left="567" w:hanging="141"/>
        <w:contextualSpacing/>
        <w:rPr>
          <w:szCs w:val="18"/>
        </w:rPr>
      </w:pPr>
      <w:r w:rsidRPr="002E00DC">
        <w:rPr>
          <w:szCs w:val="18"/>
        </w:rPr>
        <w:t>interkulturelle Arbeit</w:t>
      </w:r>
    </w:p>
    <w:p w:rsidR="00161B71" w:rsidRPr="00410848" w:rsidRDefault="00F138A4" w:rsidP="00161B71">
      <w:pPr>
        <w:numPr>
          <w:ilvl w:val="1"/>
          <w:numId w:val="13"/>
        </w:numPr>
        <w:spacing w:after="240"/>
        <w:ind w:left="567" w:hanging="141"/>
        <w:contextualSpacing/>
        <w:rPr>
          <w:color w:val="000000"/>
          <w:szCs w:val="20"/>
        </w:rPr>
      </w:pPr>
      <w:r w:rsidRPr="002E00DC">
        <w:rPr>
          <w:szCs w:val="18"/>
        </w:rPr>
        <w:t>geschlechtsspezifische Angebote für Mädchen und Jungen;</w:t>
      </w:r>
    </w:p>
    <w:p w:rsidR="00F138A4" w:rsidRPr="00161B71" w:rsidRDefault="00F138A4" w:rsidP="00161B71">
      <w:pPr>
        <w:spacing w:after="240"/>
        <w:contextualSpacing/>
        <w:rPr>
          <w:color w:val="000000"/>
          <w:szCs w:val="20"/>
        </w:rPr>
      </w:pPr>
      <w:r w:rsidRPr="00161B71">
        <w:rPr>
          <w:color w:val="000000"/>
          <w:szCs w:val="20"/>
        </w:rPr>
        <w:t>Förderung der verbandlichen Kinder- und Jugendarbeit</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Bereitstellung erforderlicher Angebote zur Förderung der Entwicklung junger Menschen</w:t>
      </w:r>
    </w:p>
    <w:p w:rsidR="00F138A4"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Förderung der </w:t>
      </w:r>
      <w:r w:rsidRPr="004B3864">
        <w:rPr>
          <w:rFonts w:cs="Times New Roman"/>
          <w:noProof w:val="0"/>
          <w:color w:val="000000"/>
          <w:szCs w:val="20"/>
        </w:rPr>
        <w:t>eigenverantwortliche</w:t>
      </w:r>
      <w:r>
        <w:rPr>
          <w:rFonts w:cs="Times New Roman"/>
          <w:noProof w:val="0"/>
          <w:color w:val="000000"/>
          <w:szCs w:val="20"/>
        </w:rPr>
        <w:t>n</w:t>
      </w:r>
      <w:r w:rsidRPr="004B3864">
        <w:rPr>
          <w:rFonts w:cs="Times New Roman"/>
          <w:noProof w:val="0"/>
          <w:color w:val="000000"/>
          <w:szCs w:val="20"/>
        </w:rPr>
        <w:t xml:space="preserve"> Tätigkeit </w:t>
      </w:r>
      <w:r>
        <w:rPr>
          <w:rFonts w:cs="Times New Roman"/>
          <w:noProof w:val="0"/>
          <w:color w:val="000000"/>
          <w:szCs w:val="20"/>
        </w:rPr>
        <w:t>von</w:t>
      </w:r>
      <w:r w:rsidRPr="004B3864">
        <w:rPr>
          <w:rFonts w:cs="Times New Roman"/>
          <w:noProof w:val="0"/>
          <w:color w:val="000000"/>
          <w:szCs w:val="20"/>
        </w:rPr>
        <w:t xml:space="preserve"> Jugendverbände</w:t>
      </w:r>
      <w:r>
        <w:rPr>
          <w:rFonts w:cs="Times New Roman"/>
          <w:noProof w:val="0"/>
          <w:color w:val="000000"/>
          <w:szCs w:val="20"/>
        </w:rPr>
        <w:t>n</w:t>
      </w:r>
      <w:r w:rsidRPr="004B3864">
        <w:rPr>
          <w:rFonts w:cs="Times New Roman"/>
          <w:noProof w:val="0"/>
          <w:color w:val="000000"/>
          <w:szCs w:val="20"/>
        </w:rPr>
        <w:t xml:space="preserve"> und Jugendgruppen</w:t>
      </w:r>
    </w:p>
    <w:p w:rsidR="00F138A4"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Schutz junger Menschen vor gefährdenden Einflüssen</w:t>
      </w:r>
    </w:p>
    <w:p w:rsidR="00F138A4" w:rsidRPr="006B228A" w:rsidRDefault="00F138A4" w:rsidP="00F138A4">
      <w:pPr>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B61089">
      <w:pPr>
        <w:pStyle w:val="Produktbezeichnung"/>
        <w:ind w:left="1134" w:hanging="1134"/>
        <w:rPr>
          <w:color w:val="000000"/>
        </w:rPr>
      </w:pPr>
      <w:r w:rsidRPr="006B228A">
        <w:rPr>
          <w:color w:val="000000"/>
        </w:rPr>
        <w:t>36.20.02</w:t>
      </w:r>
      <w:r w:rsidRPr="006B228A">
        <w:rPr>
          <w:color w:val="000000"/>
        </w:rPr>
        <w:tab/>
      </w:r>
      <w:r w:rsidRPr="00EC253D">
        <w:rPr>
          <w:color w:val="000000"/>
        </w:rPr>
        <w:t>Jugendsozialarbeit, Jugendsozialarbeit an Schulen im Rahmen SGB VIII</w:t>
      </w:r>
    </w:p>
    <w:p w:rsidR="00F138A4" w:rsidRPr="006B228A" w:rsidRDefault="00F138A4" w:rsidP="00F138A4">
      <w:pPr>
        <w:pStyle w:val="Kurzbeschreibung"/>
        <w:rPr>
          <w:color w:val="000000"/>
        </w:rPr>
      </w:pPr>
      <w:r w:rsidRPr="006B228A">
        <w:rPr>
          <w:color w:val="000000"/>
        </w:rPr>
        <w:t>Kurzbeschreibung:</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Förderung von jungen Menschen, die zum Ausgleich sozialer Benachteiligungen oder zur Überwindung individueller B</w:t>
      </w:r>
      <w:r w:rsidRPr="006B228A">
        <w:rPr>
          <w:rFonts w:cs="Times New Roman"/>
          <w:noProof w:val="0"/>
          <w:color w:val="000000"/>
          <w:szCs w:val="20"/>
        </w:rPr>
        <w:t>e</w:t>
      </w:r>
      <w:r w:rsidRPr="006B228A">
        <w:rPr>
          <w:rFonts w:cs="Times New Roman"/>
          <w:noProof w:val="0"/>
          <w:color w:val="000000"/>
          <w:szCs w:val="20"/>
        </w:rPr>
        <w:t>einträchtigungen in erhöhtem Maße auf Unterstützung angewiesen sind</w:t>
      </w:r>
      <w:r>
        <w:rPr>
          <w:rFonts w:cs="Times New Roman"/>
          <w:noProof w:val="0"/>
          <w:color w:val="000000"/>
          <w:szCs w:val="20"/>
        </w:rPr>
        <w:t>,</w:t>
      </w:r>
      <w:r w:rsidRPr="006B228A">
        <w:rPr>
          <w:rFonts w:cs="Times New Roman"/>
          <w:noProof w:val="0"/>
          <w:color w:val="000000"/>
          <w:szCs w:val="20"/>
        </w:rPr>
        <w:t xml:space="preserve"> nach § 13 SGB VIII</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Die Jugendsozialarbeit umfasst insbesondere:</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Jugendberufshilfe </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Mobile Jugendarbeit </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Schulsozialarbeit </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Sicherstellung</w:t>
      </w:r>
      <w:r w:rsidRPr="006B228A">
        <w:rPr>
          <w:rFonts w:cs="Times New Roman"/>
          <w:noProof w:val="0"/>
          <w:color w:val="000000"/>
          <w:szCs w:val="20"/>
        </w:rPr>
        <w:t xml:space="preserve"> eigenständige</w:t>
      </w:r>
      <w:r>
        <w:rPr>
          <w:rFonts w:cs="Times New Roman"/>
          <w:noProof w:val="0"/>
          <w:color w:val="000000"/>
          <w:szCs w:val="20"/>
        </w:rPr>
        <w:t>r</w:t>
      </w:r>
      <w:r w:rsidRPr="006B228A">
        <w:rPr>
          <w:rFonts w:cs="Times New Roman"/>
          <w:noProof w:val="0"/>
          <w:color w:val="000000"/>
          <w:szCs w:val="20"/>
        </w:rPr>
        <w:t xml:space="preserve"> Existenzsicherung und soziale</w:t>
      </w:r>
      <w:r>
        <w:rPr>
          <w:rFonts w:cs="Times New Roman"/>
          <w:noProof w:val="0"/>
          <w:color w:val="000000"/>
          <w:szCs w:val="20"/>
        </w:rPr>
        <w:t>r</w:t>
      </w:r>
      <w:r w:rsidRPr="006B228A">
        <w:rPr>
          <w:rFonts w:cs="Times New Roman"/>
          <w:noProof w:val="0"/>
          <w:color w:val="000000"/>
          <w:szCs w:val="20"/>
        </w:rPr>
        <w:t xml:space="preserve"> Integration </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Gewährleistung </w:t>
      </w:r>
      <w:r w:rsidRPr="006B228A">
        <w:rPr>
          <w:rFonts w:cs="Times New Roman"/>
          <w:noProof w:val="0"/>
          <w:color w:val="000000"/>
          <w:szCs w:val="20"/>
        </w:rPr>
        <w:t>bedarfsgerechte</w:t>
      </w:r>
      <w:r>
        <w:rPr>
          <w:rFonts w:cs="Times New Roman"/>
          <w:noProof w:val="0"/>
          <w:color w:val="000000"/>
          <w:szCs w:val="20"/>
        </w:rPr>
        <w:t>r</w:t>
      </w:r>
      <w:r w:rsidRPr="006B228A">
        <w:rPr>
          <w:rFonts w:cs="Times New Roman"/>
          <w:noProof w:val="0"/>
          <w:color w:val="000000"/>
          <w:szCs w:val="20"/>
        </w:rPr>
        <w:t xml:space="preserve"> Angebote </w:t>
      </w:r>
      <w:r>
        <w:rPr>
          <w:rFonts w:cs="Times New Roman"/>
          <w:noProof w:val="0"/>
          <w:color w:val="000000"/>
          <w:szCs w:val="20"/>
        </w:rPr>
        <w:t xml:space="preserve">im </w:t>
      </w:r>
      <w:r w:rsidRPr="006B228A">
        <w:rPr>
          <w:rFonts w:cs="Times New Roman"/>
          <w:noProof w:val="0"/>
          <w:color w:val="000000"/>
          <w:szCs w:val="20"/>
        </w:rPr>
        <w:t>Rahmen der Jugendberufshilfe, Mobilen Jugendarbeit und Schulsoziala</w:t>
      </w:r>
      <w:r w:rsidRPr="006B228A">
        <w:rPr>
          <w:rFonts w:cs="Times New Roman"/>
          <w:noProof w:val="0"/>
          <w:color w:val="000000"/>
          <w:szCs w:val="20"/>
        </w:rPr>
        <w:t>r</w:t>
      </w:r>
      <w:r w:rsidRPr="006B228A">
        <w:rPr>
          <w:rFonts w:cs="Times New Roman"/>
          <w:noProof w:val="0"/>
          <w:color w:val="000000"/>
          <w:szCs w:val="20"/>
        </w:rPr>
        <w:t>beit</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Abbau von Benachteiligungen</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Kooperation und Vernetzung zwischen Kommune und Wirtschaft, Kammern, Arbeitsamt, Schule, öffentlichen und freien Trägern, Ehrenamtlichen</w:t>
      </w:r>
    </w:p>
    <w:p w:rsidR="00F138A4" w:rsidRPr="006B228A" w:rsidRDefault="00F138A4" w:rsidP="00F138A4">
      <w:pPr>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ind w:left="1134" w:hanging="1134"/>
        <w:rPr>
          <w:color w:val="000000"/>
        </w:rPr>
      </w:pPr>
      <w:r w:rsidRPr="006B228A">
        <w:rPr>
          <w:color w:val="000000"/>
        </w:rPr>
        <w:t>36.20.03</w:t>
      </w:r>
      <w:r w:rsidRPr="006B228A">
        <w:rPr>
          <w:color w:val="000000"/>
        </w:rPr>
        <w:tab/>
        <w:t>Beteiligung und Interessenvertretung von Kindern und Jugendlichen</w:t>
      </w:r>
    </w:p>
    <w:p w:rsidR="00F138A4" w:rsidRPr="006B228A" w:rsidRDefault="00F138A4" w:rsidP="00F138A4">
      <w:pPr>
        <w:pStyle w:val="Kurzbeschreibung"/>
        <w:rPr>
          <w:color w:val="000000"/>
        </w:rPr>
      </w:pPr>
      <w:r w:rsidRPr="006B228A">
        <w:rPr>
          <w:color w:val="000000"/>
        </w:rPr>
        <w:t>Kurzbeschreibung:</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Unterstützung von Kindern und Jugendlichen bei der Wahrnehmung ihrer Interessen</w:t>
      </w:r>
      <w:r>
        <w:rPr>
          <w:rFonts w:cs="Times New Roman"/>
          <w:noProof w:val="0"/>
          <w:color w:val="000000"/>
          <w:szCs w:val="20"/>
        </w:rPr>
        <w:t>;</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Vertretung der Interessen</w:t>
      </w:r>
      <w:r>
        <w:rPr>
          <w:rFonts w:cs="Times New Roman"/>
          <w:noProof w:val="0"/>
          <w:color w:val="000000"/>
          <w:szCs w:val="20"/>
        </w:rPr>
        <w:t xml:space="preserve"> und </w:t>
      </w:r>
      <w:r w:rsidRPr="006B228A">
        <w:rPr>
          <w:rFonts w:cs="Times New Roman"/>
          <w:noProof w:val="0"/>
          <w:color w:val="000000"/>
          <w:szCs w:val="20"/>
        </w:rPr>
        <w:t xml:space="preserve">Förderung der Partizipation von Kindern und Jugendlichen und Schaffung verbindlicher Strukturen in der Kinder- und Jugendhilfe, in der Kommunalverwaltung und Kommunalpolitik, </w:t>
      </w:r>
      <w:r>
        <w:rPr>
          <w:rFonts w:cs="Times New Roman"/>
          <w:noProof w:val="0"/>
          <w:color w:val="000000"/>
          <w:szCs w:val="20"/>
        </w:rPr>
        <w:t>z. B.</w:t>
      </w:r>
      <w:r w:rsidRPr="006B228A">
        <w:rPr>
          <w:rFonts w:cs="Times New Roman"/>
          <w:noProof w:val="0"/>
          <w:color w:val="000000"/>
          <w:szCs w:val="20"/>
        </w:rPr>
        <w:t xml:space="preserve"> durch</w:t>
      </w:r>
    </w:p>
    <w:p w:rsidR="00F138A4" w:rsidRPr="002E00DC" w:rsidRDefault="00F138A4" w:rsidP="00270BD2">
      <w:pPr>
        <w:numPr>
          <w:ilvl w:val="1"/>
          <w:numId w:val="13"/>
        </w:numPr>
        <w:spacing w:after="240"/>
        <w:ind w:left="567" w:hanging="141"/>
        <w:contextualSpacing/>
        <w:rPr>
          <w:szCs w:val="18"/>
        </w:rPr>
      </w:pPr>
      <w:r w:rsidRPr="002E00DC">
        <w:rPr>
          <w:szCs w:val="18"/>
        </w:rPr>
        <w:t>Förderung von Projekten, die Kinder und Jugendliche selbst durchführen</w:t>
      </w:r>
    </w:p>
    <w:p w:rsidR="00F138A4" w:rsidRPr="002E00DC" w:rsidRDefault="00F138A4" w:rsidP="00270BD2">
      <w:pPr>
        <w:numPr>
          <w:ilvl w:val="1"/>
          <w:numId w:val="13"/>
        </w:numPr>
        <w:spacing w:after="240"/>
        <w:ind w:left="567" w:hanging="141"/>
        <w:contextualSpacing/>
        <w:rPr>
          <w:szCs w:val="18"/>
        </w:rPr>
      </w:pPr>
      <w:r w:rsidRPr="002E00DC">
        <w:rPr>
          <w:szCs w:val="18"/>
        </w:rPr>
        <w:t>lebensraumorientierte Beteiligungsprojekte</w:t>
      </w:r>
    </w:p>
    <w:p w:rsidR="00F138A4" w:rsidRPr="002E00DC" w:rsidRDefault="00F138A4" w:rsidP="00270BD2">
      <w:pPr>
        <w:numPr>
          <w:ilvl w:val="1"/>
          <w:numId w:val="13"/>
        </w:numPr>
        <w:spacing w:after="240"/>
        <w:ind w:left="567" w:hanging="141"/>
        <w:contextualSpacing/>
        <w:rPr>
          <w:szCs w:val="18"/>
        </w:rPr>
      </w:pPr>
      <w:r w:rsidRPr="002E00DC">
        <w:rPr>
          <w:szCs w:val="18"/>
        </w:rPr>
        <w:t>Zukunftswerkstatt</w:t>
      </w:r>
    </w:p>
    <w:p w:rsidR="00F138A4" w:rsidRPr="002E00DC" w:rsidRDefault="00F138A4" w:rsidP="00270BD2">
      <w:pPr>
        <w:numPr>
          <w:ilvl w:val="1"/>
          <w:numId w:val="13"/>
        </w:numPr>
        <w:spacing w:after="240"/>
        <w:ind w:left="567" w:hanging="141"/>
        <w:contextualSpacing/>
        <w:rPr>
          <w:szCs w:val="18"/>
        </w:rPr>
      </w:pPr>
      <w:r w:rsidRPr="002E00DC">
        <w:rPr>
          <w:szCs w:val="18"/>
        </w:rPr>
        <w:t>Kinder- und Jugendhearings</w:t>
      </w:r>
    </w:p>
    <w:p w:rsidR="00F138A4" w:rsidRPr="002E00DC" w:rsidRDefault="00F138A4" w:rsidP="00270BD2">
      <w:pPr>
        <w:numPr>
          <w:ilvl w:val="1"/>
          <w:numId w:val="13"/>
        </w:numPr>
        <w:spacing w:after="240"/>
        <w:ind w:left="567" w:hanging="141"/>
        <w:contextualSpacing/>
        <w:rPr>
          <w:szCs w:val="18"/>
        </w:rPr>
      </w:pPr>
      <w:r w:rsidRPr="002E00DC">
        <w:rPr>
          <w:szCs w:val="18"/>
        </w:rPr>
        <w:t>Jugendgemeinderat</w:t>
      </w:r>
    </w:p>
    <w:p w:rsidR="00F138A4" w:rsidRPr="002E00DC" w:rsidRDefault="00F138A4" w:rsidP="00270BD2">
      <w:pPr>
        <w:numPr>
          <w:ilvl w:val="1"/>
          <w:numId w:val="13"/>
        </w:numPr>
        <w:spacing w:after="240"/>
        <w:ind w:left="567" w:hanging="141"/>
        <w:contextualSpacing/>
        <w:rPr>
          <w:szCs w:val="18"/>
        </w:rPr>
      </w:pPr>
      <w:r w:rsidRPr="002E00DC">
        <w:rPr>
          <w:szCs w:val="18"/>
        </w:rPr>
        <w:t>selbstverwaltete Jugendzentren</w:t>
      </w:r>
    </w:p>
    <w:p w:rsidR="00F138A4" w:rsidRPr="002E00DC" w:rsidRDefault="00F138A4" w:rsidP="00270BD2">
      <w:pPr>
        <w:numPr>
          <w:ilvl w:val="1"/>
          <w:numId w:val="13"/>
        </w:numPr>
        <w:spacing w:after="240"/>
        <w:ind w:left="567" w:hanging="141"/>
        <w:contextualSpacing/>
        <w:rPr>
          <w:szCs w:val="18"/>
        </w:rPr>
      </w:pPr>
      <w:r w:rsidRPr="002E00DC">
        <w:rPr>
          <w:szCs w:val="18"/>
        </w:rPr>
        <w:t>Beteiligung in kommunalen Planungsbereichen und an “Runden Tischen”</w:t>
      </w:r>
      <w:r w:rsidR="001542D9" w:rsidRPr="002E00DC">
        <w:rPr>
          <w:szCs w:val="18"/>
        </w:rPr>
        <w:t>;</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Anlaufstelle, Vermittlungsinstanz und Info-Börse für alle Bereiche, die Kinder- und Jugendinteressen betreffen</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CA514C"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Vertretung der</w:t>
      </w:r>
      <w:r w:rsidRPr="00CA514C">
        <w:rPr>
          <w:rFonts w:cs="Times New Roman"/>
          <w:noProof w:val="0"/>
          <w:color w:val="000000"/>
          <w:szCs w:val="20"/>
        </w:rPr>
        <w:t xml:space="preserve"> Interessen von Kinder und Jugendlichen </w:t>
      </w:r>
    </w:p>
    <w:p w:rsidR="00F138A4" w:rsidRPr="00CA514C"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Förderung einer</w:t>
      </w:r>
      <w:r w:rsidRPr="00CA514C">
        <w:rPr>
          <w:rFonts w:cs="Times New Roman"/>
          <w:noProof w:val="0"/>
          <w:color w:val="000000"/>
          <w:szCs w:val="20"/>
        </w:rPr>
        <w:t xml:space="preserve"> alters- und interessengerechte</w:t>
      </w:r>
      <w:r>
        <w:rPr>
          <w:rFonts w:cs="Times New Roman"/>
          <w:noProof w:val="0"/>
          <w:color w:val="000000"/>
          <w:szCs w:val="20"/>
        </w:rPr>
        <w:t>n</w:t>
      </w:r>
      <w:r w:rsidRPr="00CA514C">
        <w:rPr>
          <w:rFonts w:cs="Times New Roman"/>
          <w:noProof w:val="0"/>
          <w:color w:val="000000"/>
          <w:szCs w:val="20"/>
        </w:rPr>
        <w:t xml:space="preserve"> Beteiligung der Kinder und Jugendlichen </w:t>
      </w:r>
      <w:r>
        <w:rPr>
          <w:rFonts w:cs="Times New Roman"/>
          <w:noProof w:val="0"/>
          <w:color w:val="000000"/>
          <w:szCs w:val="20"/>
        </w:rPr>
        <w:t>sowie eigenverantwortlicher Lebensraumgestaltung</w:t>
      </w:r>
    </w:p>
    <w:p w:rsidR="00F138A4" w:rsidRPr="006B228A" w:rsidRDefault="00F138A4" w:rsidP="00F138A4">
      <w:pPr>
        <w:rPr>
          <w:bCs/>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rPr>
          <w:color w:val="000000"/>
        </w:rPr>
      </w:pPr>
      <w:r w:rsidRPr="006B228A">
        <w:rPr>
          <w:color w:val="000000"/>
        </w:rPr>
        <w:t>36.20.04</w:t>
      </w:r>
      <w:r w:rsidRPr="006B228A">
        <w:rPr>
          <w:color w:val="000000"/>
        </w:rPr>
        <w:tab/>
        <w:t>Einrichtungen der Jugendarbeit</w:t>
      </w:r>
    </w:p>
    <w:p w:rsidR="00F138A4" w:rsidRPr="006B228A" w:rsidRDefault="00F138A4" w:rsidP="00F138A4">
      <w:pPr>
        <w:pStyle w:val="Kurzbeschreibung"/>
        <w:rPr>
          <w:color w:val="000000"/>
        </w:rPr>
      </w:pPr>
      <w:r w:rsidRPr="006B228A">
        <w:rPr>
          <w:color w:val="000000"/>
        </w:rPr>
        <w:t>Kurzbeschreibung:</w:t>
      </w:r>
    </w:p>
    <w:p w:rsidR="00174109"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Bereitstellung</w:t>
      </w:r>
      <w:r>
        <w:rPr>
          <w:rFonts w:cs="Times New Roman"/>
          <w:noProof w:val="0"/>
          <w:color w:val="000000"/>
          <w:szCs w:val="20"/>
        </w:rPr>
        <w:t xml:space="preserve"> von</w:t>
      </w:r>
      <w:r w:rsidR="008D1E18">
        <w:rPr>
          <w:rFonts w:cs="Times New Roman"/>
          <w:noProof w:val="0"/>
          <w:color w:val="000000"/>
          <w:szCs w:val="20"/>
        </w:rPr>
        <w:t xml:space="preserve"> Einrichtungen der </w:t>
      </w:r>
      <w:r w:rsidR="008D1E18" w:rsidRPr="002E00DC">
        <w:rPr>
          <w:rFonts w:cs="Times New Roman"/>
          <w:noProof w:val="0"/>
          <w:color w:val="000000"/>
          <w:szCs w:val="20"/>
        </w:rPr>
        <w:t>Jugendarbeit;</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Dazu gehören neben den Kosten für Errichtung, Unterhaltung und Betrieb der Einrichtungen auch die Aufwendungen für </w:t>
      </w:r>
      <w:r>
        <w:rPr>
          <w:rFonts w:cs="Times New Roman"/>
          <w:noProof w:val="0"/>
          <w:color w:val="000000"/>
          <w:szCs w:val="20"/>
        </w:rPr>
        <w:t>das</w:t>
      </w:r>
      <w:r w:rsidR="008D1E18">
        <w:rPr>
          <w:rFonts w:cs="Times New Roman"/>
          <w:noProof w:val="0"/>
          <w:color w:val="000000"/>
          <w:szCs w:val="20"/>
        </w:rPr>
        <w:t xml:space="preserve"> </w:t>
      </w:r>
      <w:r w:rsidR="008D1E18" w:rsidRPr="002E00DC">
        <w:rPr>
          <w:rFonts w:cs="Times New Roman"/>
          <w:noProof w:val="0"/>
          <w:color w:val="000000"/>
          <w:szCs w:val="20"/>
        </w:rPr>
        <w:t>Personal;</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Zu den Einrichtungen gehören </w:t>
      </w:r>
      <w:r>
        <w:rPr>
          <w:rFonts w:cs="Times New Roman"/>
          <w:noProof w:val="0"/>
          <w:color w:val="000000"/>
          <w:szCs w:val="20"/>
        </w:rPr>
        <w:t>z. B.</w:t>
      </w:r>
      <w:r w:rsidRPr="006B228A">
        <w:rPr>
          <w:rFonts w:cs="Times New Roman"/>
          <w:noProof w:val="0"/>
          <w:color w:val="000000"/>
          <w:szCs w:val="20"/>
        </w:rPr>
        <w:t>:</w:t>
      </w:r>
    </w:p>
    <w:p w:rsidR="00F138A4" w:rsidRPr="002E00DC" w:rsidRDefault="00F138A4" w:rsidP="00270BD2">
      <w:pPr>
        <w:numPr>
          <w:ilvl w:val="1"/>
          <w:numId w:val="13"/>
        </w:numPr>
        <w:spacing w:after="240"/>
        <w:ind w:left="567" w:hanging="141"/>
        <w:contextualSpacing/>
        <w:rPr>
          <w:szCs w:val="18"/>
        </w:rPr>
      </w:pPr>
      <w:r w:rsidRPr="002E00DC">
        <w:rPr>
          <w:szCs w:val="18"/>
        </w:rPr>
        <w:t>Kinder- und Jugendferien-/-erholungsstätten</w:t>
      </w:r>
    </w:p>
    <w:p w:rsidR="00F138A4" w:rsidRPr="002E00DC" w:rsidRDefault="00F138A4" w:rsidP="00270BD2">
      <w:pPr>
        <w:numPr>
          <w:ilvl w:val="1"/>
          <w:numId w:val="13"/>
        </w:numPr>
        <w:spacing w:after="240"/>
        <w:ind w:left="567" w:hanging="141"/>
        <w:contextualSpacing/>
        <w:rPr>
          <w:szCs w:val="18"/>
        </w:rPr>
      </w:pPr>
      <w:r w:rsidRPr="002E00DC">
        <w:rPr>
          <w:szCs w:val="18"/>
        </w:rPr>
        <w:t>Einrichtungen der Stadtranderholung</w:t>
      </w:r>
    </w:p>
    <w:p w:rsidR="00F138A4" w:rsidRPr="002E00DC" w:rsidRDefault="00F138A4" w:rsidP="00270BD2">
      <w:pPr>
        <w:numPr>
          <w:ilvl w:val="1"/>
          <w:numId w:val="13"/>
        </w:numPr>
        <w:spacing w:after="240"/>
        <w:ind w:left="567" w:hanging="141"/>
        <w:contextualSpacing/>
        <w:rPr>
          <w:szCs w:val="18"/>
        </w:rPr>
      </w:pPr>
      <w:r w:rsidRPr="002E00DC">
        <w:rPr>
          <w:szCs w:val="18"/>
        </w:rPr>
        <w:t>pädagogisch betreute Spielplätze u. ä.</w:t>
      </w:r>
    </w:p>
    <w:p w:rsidR="00F138A4" w:rsidRPr="002E00DC" w:rsidRDefault="005C2777" w:rsidP="00270BD2">
      <w:pPr>
        <w:numPr>
          <w:ilvl w:val="1"/>
          <w:numId w:val="13"/>
        </w:numPr>
        <w:spacing w:after="240"/>
        <w:ind w:left="567" w:hanging="141"/>
        <w:contextualSpacing/>
        <w:rPr>
          <w:szCs w:val="18"/>
        </w:rPr>
      </w:pPr>
      <w:r w:rsidRPr="002E00DC">
        <w:rPr>
          <w:szCs w:val="18"/>
        </w:rPr>
        <w:t>Jugendräume,</w:t>
      </w:r>
      <w:r w:rsidR="00F138A4" w:rsidRPr="002E00DC">
        <w:rPr>
          <w:szCs w:val="18"/>
        </w:rPr>
        <w:t xml:space="preserve"> -heime</w:t>
      </w:r>
    </w:p>
    <w:p w:rsidR="00F138A4" w:rsidRPr="002E00DC" w:rsidRDefault="00F138A4" w:rsidP="00270BD2">
      <w:pPr>
        <w:numPr>
          <w:ilvl w:val="1"/>
          <w:numId w:val="13"/>
        </w:numPr>
        <w:spacing w:after="240"/>
        <w:ind w:left="567" w:hanging="141"/>
        <w:contextualSpacing/>
        <w:rPr>
          <w:szCs w:val="18"/>
        </w:rPr>
      </w:pPr>
      <w:r w:rsidRPr="002E00DC">
        <w:rPr>
          <w:szCs w:val="18"/>
        </w:rPr>
        <w:t>Jugendzentren, -freizeitheime</w:t>
      </w:r>
    </w:p>
    <w:p w:rsidR="00F138A4" w:rsidRPr="002E00DC" w:rsidRDefault="00F138A4" w:rsidP="00270BD2">
      <w:pPr>
        <w:numPr>
          <w:ilvl w:val="1"/>
          <w:numId w:val="13"/>
        </w:numPr>
        <w:spacing w:after="240"/>
        <w:ind w:left="567" w:hanging="141"/>
        <w:contextualSpacing/>
        <w:rPr>
          <w:szCs w:val="18"/>
        </w:rPr>
      </w:pPr>
      <w:r w:rsidRPr="002E00DC">
        <w:rPr>
          <w:szCs w:val="18"/>
        </w:rPr>
        <w:t>Häuser der offenen Tür</w:t>
      </w:r>
    </w:p>
    <w:p w:rsidR="00F138A4" w:rsidRPr="002E00DC" w:rsidRDefault="00F138A4" w:rsidP="00270BD2">
      <w:pPr>
        <w:numPr>
          <w:ilvl w:val="1"/>
          <w:numId w:val="13"/>
        </w:numPr>
        <w:spacing w:after="240"/>
        <w:ind w:left="567" w:hanging="141"/>
        <w:contextualSpacing/>
        <w:rPr>
          <w:szCs w:val="18"/>
        </w:rPr>
      </w:pPr>
      <w:r w:rsidRPr="002E00DC">
        <w:rPr>
          <w:szCs w:val="18"/>
        </w:rPr>
        <w:t>Jugendherbergen, Jugendgäste- und -übernachtungshäuser</w:t>
      </w:r>
    </w:p>
    <w:p w:rsidR="00F138A4" w:rsidRPr="002E00DC" w:rsidRDefault="00F138A4" w:rsidP="00270BD2">
      <w:pPr>
        <w:numPr>
          <w:ilvl w:val="1"/>
          <w:numId w:val="13"/>
        </w:numPr>
        <w:spacing w:after="240"/>
        <w:ind w:left="567" w:hanging="141"/>
        <w:contextualSpacing/>
        <w:rPr>
          <w:szCs w:val="18"/>
        </w:rPr>
      </w:pPr>
      <w:r w:rsidRPr="002E00DC">
        <w:rPr>
          <w:szCs w:val="18"/>
        </w:rPr>
        <w:t>Jugendzeltplätze</w:t>
      </w:r>
    </w:p>
    <w:p w:rsidR="00F138A4" w:rsidRPr="002E00DC" w:rsidRDefault="00F138A4" w:rsidP="00270BD2">
      <w:pPr>
        <w:numPr>
          <w:ilvl w:val="1"/>
          <w:numId w:val="13"/>
        </w:numPr>
        <w:spacing w:after="240"/>
        <w:ind w:left="567" w:hanging="141"/>
        <w:contextualSpacing/>
        <w:rPr>
          <w:szCs w:val="18"/>
        </w:rPr>
      </w:pPr>
      <w:r w:rsidRPr="002E00DC">
        <w:rPr>
          <w:szCs w:val="18"/>
        </w:rPr>
        <w:t>offene Treffs</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B50979"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Deckung des Bedarfs an Räumlichkeiten, Einrichtungen und Unterkunftsplätzen im Rahmen der </w:t>
      </w:r>
      <w:r w:rsidRPr="00B50979">
        <w:rPr>
          <w:rFonts w:cs="Times New Roman"/>
          <w:noProof w:val="0"/>
          <w:color w:val="000000"/>
          <w:szCs w:val="20"/>
        </w:rPr>
        <w:t>Kinder- und Jugenda</w:t>
      </w:r>
      <w:r w:rsidRPr="00B50979">
        <w:rPr>
          <w:rFonts w:cs="Times New Roman"/>
          <w:noProof w:val="0"/>
          <w:color w:val="000000"/>
          <w:szCs w:val="20"/>
        </w:rPr>
        <w:t>r</w:t>
      </w:r>
      <w:r w:rsidRPr="00B50979">
        <w:rPr>
          <w:rFonts w:cs="Times New Roman"/>
          <w:noProof w:val="0"/>
          <w:color w:val="000000"/>
          <w:szCs w:val="20"/>
        </w:rPr>
        <w:t xml:space="preserve">beit </w:t>
      </w:r>
    </w:p>
    <w:p w:rsidR="00F138A4" w:rsidRPr="006B228A" w:rsidRDefault="00F138A4" w:rsidP="00F138A4">
      <w:pPr>
        <w:rPr>
          <w:rFonts w:eastAsia="MS Mincho"/>
          <w:color w:val="000000"/>
        </w:rPr>
      </w:pPr>
    </w:p>
    <w:p w:rsidR="00F138A4" w:rsidRPr="006B228A" w:rsidRDefault="00F138A4" w:rsidP="00F138A4">
      <w:pPr>
        <w:pStyle w:val="Produktgruppeneu"/>
        <w:rPr>
          <w:color w:val="000000"/>
        </w:rPr>
      </w:pPr>
      <w:r w:rsidRPr="006B228A">
        <w:rPr>
          <w:color w:val="000000"/>
        </w:rPr>
        <w:t>Produktgruppe:</w:t>
      </w:r>
    </w:p>
    <w:p w:rsidR="00F138A4" w:rsidRPr="006B228A" w:rsidRDefault="00F138A4" w:rsidP="00F138A4">
      <w:pPr>
        <w:pStyle w:val="Produktgruppe"/>
        <w:rPr>
          <w:color w:val="000000"/>
        </w:rPr>
      </w:pPr>
      <w:bookmarkStart w:id="111" w:name="_Toc448927733"/>
      <w:r w:rsidRPr="006B228A">
        <w:rPr>
          <w:color w:val="000000"/>
        </w:rPr>
        <w:t>36.30</w:t>
      </w:r>
      <w:r w:rsidRPr="006B228A">
        <w:rPr>
          <w:color w:val="000000"/>
        </w:rPr>
        <w:tab/>
        <w:t>Hilfen für junge Menschen und ihre Familien</w:t>
      </w:r>
      <w:bookmarkEnd w:id="111"/>
    </w:p>
    <w:p w:rsidR="00F138A4" w:rsidRPr="000408C4" w:rsidRDefault="00F138A4" w:rsidP="00F138A4">
      <w:pPr>
        <w:pStyle w:val="Textkrper3"/>
        <w:tabs>
          <w:tab w:val="clear" w:pos="1134"/>
        </w:tabs>
        <w:autoSpaceDE/>
        <w:autoSpaceDN/>
        <w:adjustRightInd/>
        <w:rPr>
          <w:rFonts w:cs="Times New Roman"/>
          <w:noProof w:val="0"/>
          <w:color w:val="000000"/>
          <w:szCs w:val="20"/>
          <w:u w:val="single"/>
        </w:rPr>
      </w:pPr>
      <w:r w:rsidRPr="000408C4">
        <w:rPr>
          <w:rFonts w:cs="Times New Roman"/>
          <w:noProof w:val="0"/>
          <w:color w:val="000000"/>
          <w:szCs w:val="20"/>
          <w:u w:val="single"/>
        </w:rPr>
        <w:t>Buchungshinweis:</w:t>
      </w:r>
    </w:p>
    <w:p w:rsidR="00F138A4" w:rsidRDefault="00F138A4" w:rsidP="00F138A4">
      <w:pPr>
        <w:pStyle w:val="Textkrper3"/>
        <w:tabs>
          <w:tab w:val="clear" w:pos="1134"/>
        </w:tabs>
        <w:autoSpaceDE/>
        <w:autoSpaceDN/>
        <w:adjustRightInd/>
        <w:rPr>
          <w:rFonts w:cs="Times New Roman"/>
          <w:noProof w:val="0"/>
          <w:color w:val="000000"/>
          <w:szCs w:val="20"/>
        </w:rPr>
      </w:pPr>
    </w:p>
    <w:p w:rsidR="00F138A4" w:rsidRDefault="00F138A4" w:rsidP="00B61089">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Aufwendungen für die Einrichtungen für Hilfen für junge Menschen und ihre Familien werden beim Produkt 36.30.06 </w:t>
      </w:r>
      <w:r w:rsidRPr="00455D21">
        <w:rPr>
          <w:rFonts w:cs="Times New Roman"/>
          <w:noProof w:val="0"/>
          <w:color w:val="000000"/>
          <w:szCs w:val="20"/>
        </w:rPr>
        <w:t>a</w:t>
      </w:r>
      <w:r w:rsidRPr="00455D21">
        <w:rPr>
          <w:rFonts w:cs="Times New Roman"/>
          <w:noProof w:val="0"/>
          <w:color w:val="000000"/>
          <w:szCs w:val="20"/>
        </w:rPr>
        <w:t>b</w:t>
      </w:r>
      <w:r w:rsidR="008D1E18" w:rsidRPr="00455D21">
        <w:rPr>
          <w:rFonts w:cs="Times New Roman"/>
          <w:noProof w:val="0"/>
          <w:color w:val="000000"/>
          <w:szCs w:val="20"/>
        </w:rPr>
        <w:t>gebildet</w:t>
      </w:r>
      <w:r w:rsidR="00455D21" w:rsidRPr="00455D21">
        <w:rPr>
          <w:rFonts w:cs="Times New Roman"/>
          <w:noProof w:val="0"/>
          <w:color w:val="000000"/>
          <w:szCs w:val="20"/>
        </w:rPr>
        <w:t>.</w:t>
      </w:r>
    </w:p>
    <w:p w:rsidR="00B61089" w:rsidRPr="00B61089" w:rsidRDefault="00B61089" w:rsidP="00B61089">
      <w:pPr>
        <w:pStyle w:val="Textkrper3"/>
        <w:tabs>
          <w:tab w:val="clear" w:pos="1134"/>
        </w:tabs>
        <w:autoSpaceDE/>
        <w:autoSpaceDN/>
        <w:adjustRightInd/>
        <w:rPr>
          <w:rFonts w:cs="Times New Roman"/>
          <w:noProof w:val="0"/>
          <w:color w:val="000000"/>
          <w:szCs w:val="2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ind w:left="1134" w:hanging="1134"/>
        <w:rPr>
          <w:color w:val="000000"/>
        </w:rPr>
      </w:pPr>
      <w:r w:rsidRPr="006B228A">
        <w:rPr>
          <w:color w:val="000000"/>
        </w:rPr>
        <w:t>36.30.01</w:t>
      </w:r>
      <w:r w:rsidRPr="006B228A">
        <w:rPr>
          <w:color w:val="000000"/>
        </w:rPr>
        <w:tab/>
        <w:t xml:space="preserve">Sozial- und Lebensberatung und Beratung vor Inanspruchnahme von </w:t>
      </w:r>
      <w:r>
        <w:rPr>
          <w:color w:val="000000"/>
        </w:rPr>
        <w:t>Hilfe zur Erziehung</w:t>
      </w:r>
    </w:p>
    <w:p w:rsidR="00F138A4" w:rsidRPr="006B228A" w:rsidRDefault="00F138A4" w:rsidP="00F138A4">
      <w:pPr>
        <w:pStyle w:val="Kurzbeschreibung"/>
        <w:rPr>
          <w:color w:val="000000"/>
        </w:rPr>
      </w:pPr>
      <w:r w:rsidRPr="002E00DC">
        <w:rPr>
          <w:color w:val="000000"/>
        </w:rPr>
        <w:t>Kurzbeschreibung: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Sozial- und Lebensberatung:</w:t>
      </w:r>
    </w:p>
    <w:p w:rsidR="00F138A4"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z. B.:</w:t>
      </w:r>
      <w:r w:rsidRPr="006B228A">
        <w:rPr>
          <w:rFonts w:cs="Times New Roman"/>
          <w:noProof w:val="0"/>
          <w:color w:val="000000"/>
          <w:szCs w:val="20"/>
        </w:rPr>
        <w:t xml:space="preserve"> </w:t>
      </w:r>
    </w:p>
    <w:p w:rsidR="00F138A4" w:rsidRPr="002E00DC" w:rsidRDefault="00F138A4" w:rsidP="00270BD2">
      <w:pPr>
        <w:numPr>
          <w:ilvl w:val="1"/>
          <w:numId w:val="13"/>
        </w:numPr>
        <w:spacing w:after="240"/>
        <w:ind w:left="567" w:hanging="141"/>
        <w:contextualSpacing/>
        <w:rPr>
          <w:szCs w:val="18"/>
        </w:rPr>
      </w:pPr>
      <w:r w:rsidRPr="002E00DC">
        <w:rPr>
          <w:szCs w:val="18"/>
        </w:rPr>
        <w:t>Trennungs- und Scheidungsberatung</w:t>
      </w:r>
    </w:p>
    <w:p w:rsidR="00F138A4" w:rsidRPr="002E00DC" w:rsidRDefault="00F138A4" w:rsidP="00270BD2">
      <w:pPr>
        <w:numPr>
          <w:ilvl w:val="1"/>
          <w:numId w:val="13"/>
        </w:numPr>
        <w:spacing w:after="240"/>
        <w:ind w:left="567" w:hanging="141"/>
        <w:contextualSpacing/>
        <w:rPr>
          <w:szCs w:val="18"/>
        </w:rPr>
      </w:pPr>
      <w:r w:rsidRPr="002E00DC">
        <w:rPr>
          <w:szCs w:val="18"/>
        </w:rPr>
        <w:t>Beratung Alleinerziehender</w:t>
      </w:r>
    </w:p>
    <w:p w:rsidR="00F138A4" w:rsidRPr="002E00DC" w:rsidRDefault="00F138A4" w:rsidP="00270BD2">
      <w:pPr>
        <w:numPr>
          <w:ilvl w:val="1"/>
          <w:numId w:val="13"/>
        </w:numPr>
        <w:spacing w:after="240"/>
        <w:ind w:left="567" w:hanging="141"/>
        <w:contextualSpacing/>
        <w:rPr>
          <w:szCs w:val="18"/>
        </w:rPr>
      </w:pPr>
      <w:r w:rsidRPr="002E00DC">
        <w:rPr>
          <w:szCs w:val="18"/>
        </w:rPr>
        <w:t>allgemeine Familienberatung</w:t>
      </w:r>
    </w:p>
    <w:p w:rsidR="00F138A4" w:rsidRPr="002E00DC" w:rsidRDefault="00F138A4" w:rsidP="00270BD2">
      <w:pPr>
        <w:numPr>
          <w:ilvl w:val="1"/>
          <w:numId w:val="13"/>
        </w:numPr>
        <w:spacing w:after="240"/>
        <w:ind w:left="567" w:hanging="141"/>
        <w:contextualSpacing/>
        <w:rPr>
          <w:szCs w:val="18"/>
        </w:rPr>
      </w:pPr>
      <w:r w:rsidRPr="002E00DC">
        <w:rPr>
          <w:szCs w:val="18"/>
        </w:rPr>
        <w:t>Beratung von Kindern und Jugendlichen</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ggf. ohne Kenntnis der Personensorgeb</w:t>
      </w:r>
      <w:r w:rsidR="002E00DC">
        <w:rPr>
          <w:rFonts w:cs="Times New Roman"/>
          <w:noProof w:val="0"/>
          <w:color w:val="000000"/>
          <w:szCs w:val="20"/>
        </w:rPr>
        <w:t>erechtigten</w:t>
      </w:r>
    </w:p>
    <w:p w:rsidR="00F138A4" w:rsidRPr="006B228A" w:rsidRDefault="00F138A4" w:rsidP="00F138A4">
      <w:pPr>
        <w:pStyle w:val="Textkrper3"/>
        <w:tabs>
          <w:tab w:val="clear" w:pos="1134"/>
        </w:tabs>
        <w:autoSpaceDE/>
        <w:autoSpaceDN/>
        <w:adjustRightInd/>
        <w:rPr>
          <w:rFonts w:cs="Times New Roman"/>
          <w:noProof w:val="0"/>
          <w:color w:val="000000"/>
          <w:szCs w:val="20"/>
        </w:rPr>
      </w:pP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vor Inanspruchnahme von Hilfe zur Erziehung: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Beratung von </w:t>
      </w:r>
      <w:r w:rsidRPr="006B228A">
        <w:rPr>
          <w:rFonts w:cs="Times New Roman"/>
          <w:noProof w:val="0"/>
          <w:color w:val="000000"/>
          <w:szCs w:val="20"/>
        </w:rPr>
        <w:t>Personensorgeberechtigte</w:t>
      </w:r>
      <w:r>
        <w:rPr>
          <w:rFonts w:cs="Times New Roman"/>
          <w:noProof w:val="0"/>
          <w:color w:val="000000"/>
          <w:szCs w:val="20"/>
        </w:rPr>
        <w:t xml:space="preserve">n, </w:t>
      </w:r>
      <w:r w:rsidRPr="006B228A">
        <w:rPr>
          <w:rFonts w:cs="Times New Roman"/>
          <w:noProof w:val="0"/>
          <w:color w:val="000000"/>
          <w:szCs w:val="20"/>
        </w:rPr>
        <w:t>Kind</w:t>
      </w:r>
      <w:r>
        <w:rPr>
          <w:rFonts w:cs="Times New Roman"/>
          <w:noProof w:val="0"/>
          <w:color w:val="000000"/>
          <w:szCs w:val="20"/>
        </w:rPr>
        <w:t>ern</w:t>
      </w:r>
      <w:r w:rsidRPr="006B228A">
        <w:rPr>
          <w:rFonts w:cs="Times New Roman"/>
          <w:noProof w:val="0"/>
          <w:color w:val="000000"/>
          <w:szCs w:val="20"/>
        </w:rPr>
        <w:t xml:space="preserve"> </w:t>
      </w:r>
      <w:r>
        <w:rPr>
          <w:rFonts w:cs="Times New Roman"/>
          <w:noProof w:val="0"/>
          <w:color w:val="000000"/>
          <w:szCs w:val="20"/>
        </w:rPr>
        <w:t>und</w:t>
      </w:r>
      <w:r w:rsidRPr="006B228A">
        <w:rPr>
          <w:rFonts w:cs="Times New Roman"/>
          <w:noProof w:val="0"/>
          <w:color w:val="000000"/>
          <w:szCs w:val="20"/>
        </w:rPr>
        <w:t xml:space="preserve"> Jugendliche</w:t>
      </w:r>
      <w:r>
        <w:rPr>
          <w:rFonts w:cs="Times New Roman"/>
          <w:noProof w:val="0"/>
          <w:color w:val="000000"/>
          <w:szCs w:val="20"/>
        </w:rPr>
        <w:t>n</w:t>
      </w:r>
      <w:r w:rsidRPr="006B228A">
        <w:rPr>
          <w:rFonts w:cs="Times New Roman"/>
          <w:noProof w:val="0"/>
          <w:color w:val="000000"/>
          <w:szCs w:val="20"/>
        </w:rPr>
        <w:t xml:space="preserve"> vor einer Entscheidung über die Inanspruchnahme einer Hilfe </w:t>
      </w:r>
      <w:r>
        <w:rPr>
          <w:rFonts w:cs="Times New Roman"/>
          <w:noProof w:val="0"/>
          <w:color w:val="000000"/>
          <w:szCs w:val="20"/>
        </w:rPr>
        <w:t>unter</w:t>
      </w:r>
      <w:r w:rsidRPr="006B228A">
        <w:rPr>
          <w:rFonts w:cs="Times New Roman"/>
          <w:noProof w:val="0"/>
          <w:color w:val="000000"/>
          <w:szCs w:val="20"/>
        </w:rPr>
        <w:t xml:space="preserve"> </w:t>
      </w:r>
      <w:r>
        <w:rPr>
          <w:rFonts w:cs="Times New Roman"/>
          <w:noProof w:val="0"/>
          <w:color w:val="000000"/>
          <w:szCs w:val="20"/>
        </w:rPr>
        <w:t xml:space="preserve">Hinweis </w:t>
      </w:r>
      <w:r w:rsidRPr="006B228A">
        <w:rPr>
          <w:rFonts w:cs="Times New Roman"/>
          <w:noProof w:val="0"/>
          <w:color w:val="000000"/>
          <w:szCs w:val="20"/>
        </w:rPr>
        <w:t>auf die möglichen Folgen für die Entwicklun</w:t>
      </w:r>
      <w:r w:rsidR="008D1E18">
        <w:rPr>
          <w:rFonts w:cs="Times New Roman"/>
          <w:noProof w:val="0"/>
          <w:color w:val="000000"/>
          <w:szCs w:val="20"/>
        </w:rPr>
        <w:t xml:space="preserve">g des Kindes oder </w:t>
      </w:r>
      <w:r w:rsidR="008D1E18" w:rsidRPr="002E00DC">
        <w:rPr>
          <w:rFonts w:cs="Times New Roman"/>
          <w:noProof w:val="0"/>
          <w:color w:val="000000"/>
          <w:szCs w:val="20"/>
        </w:rPr>
        <w:t>Jugendlichen</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Default="00F138A4" w:rsidP="00F138A4">
      <w:pPr>
        <w:pStyle w:val="Textkrper3"/>
        <w:tabs>
          <w:tab w:val="clear" w:pos="1134"/>
        </w:tabs>
        <w:autoSpaceDE/>
        <w:autoSpaceDN/>
        <w:adjustRightInd/>
        <w:rPr>
          <w:rFonts w:cs="Times New Roman"/>
          <w:noProof w:val="0"/>
          <w:color w:val="000000"/>
          <w:szCs w:val="20"/>
        </w:rPr>
      </w:pPr>
      <w:r w:rsidRPr="00D60249">
        <w:rPr>
          <w:rFonts w:cs="Times New Roman"/>
          <w:noProof w:val="0"/>
          <w:color w:val="000000"/>
          <w:szCs w:val="20"/>
        </w:rPr>
        <w:t xml:space="preserve">Schaffung oder Erhaltung positiver Lebensbedingungen für Familien und junge Menschen </w:t>
      </w:r>
    </w:p>
    <w:p w:rsidR="00F138A4" w:rsidRPr="00D60249" w:rsidRDefault="00F138A4" w:rsidP="00F138A4">
      <w:pPr>
        <w:pStyle w:val="Textkrper3"/>
        <w:tabs>
          <w:tab w:val="clear" w:pos="1134"/>
        </w:tabs>
        <w:autoSpaceDE/>
        <w:autoSpaceDN/>
        <w:adjustRightInd/>
        <w:rPr>
          <w:rFonts w:cs="Times New Roman"/>
          <w:noProof w:val="0"/>
          <w:color w:val="000000"/>
          <w:szCs w:val="20"/>
        </w:rPr>
      </w:pPr>
      <w:r w:rsidRPr="00D60249">
        <w:rPr>
          <w:rFonts w:cs="Times New Roman"/>
          <w:noProof w:val="0"/>
          <w:color w:val="000000"/>
          <w:szCs w:val="20"/>
        </w:rPr>
        <w:t>Abklärung des Bedarfs unter umfassender Beteiligung der jungen Menschen und ihrer Familien und des sozialen Umfe</w:t>
      </w:r>
      <w:r w:rsidRPr="00D60249">
        <w:rPr>
          <w:rFonts w:cs="Times New Roman"/>
          <w:noProof w:val="0"/>
          <w:color w:val="000000"/>
          <w:szCs w:val="20"/>
        </w:rPr>
        <w:t>l</w:t>
      </w:r>
      <w:r w:rsidRPr="00D60249">
        <w:rPr>
          <w:rFonts w:cs="Times New Roman"/>
          <w:noProof w:val="0"/>
          <w:color w:val="000000"/>
          <w:szCs w:val="20"/>
        </w:rPr>
        <w:t>des (persönliche und / oder wirtschaftliche Hilfe)</w:t>
      </w:r>
    </w:p>
    <w:p w:rsidR="00F138A4" w:rsidRPr="006B228A" w:rsidRDefault="00F138A4" w:rsidP="00F138A4">
      <w:pPr>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rPr>
          <w:color w:val="000000"/>
        </w:rPr>
      </w:pPr>
      <w:r w:rsidRPr="006B228A">
        <w:rPr>
          <w:color w:val="000000"/>
        </w:rPr>
        <w:t>36.30.02</w:t>
      </w:r>
      <w:r w:rsidRPr="006B228A">
        <w:rPr>
          <w:color w:val="000000"/>
        </w:rPr>
        <w:tab/>
        <w:t>Förderung der Erziehung in der Familie</w:t>
      </w:r>
    </w:p>
    <w:p w:rsidR="00F138A4" w:rsidRPr="006B228A" w:rsidRDefault="00F138A4" w:rsidP="00F138A4">
      <w:pPr>
        <w:pStyle w:val="Kurzbeschreibung"/>
        <w:rPr>
          <w:color w:val="000000"/>
        </w:rPr>
      </w:pPr>
      <w:r w:rsidRPr="002E00DC">
        <w:rPr>
          <w:color w:val="000000"/>
        </w:rPr>
        <w:t>Kurzbeschreibung: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Allgemeine Förderung der Erziehung in der Familie</w:t>
      </w:r>
      <w:r>
        <w:rPr>
          <w:rFonts w:cs="Times New Roman"/>
          <w:noProof w:val="0"/>
          <w:color w:val="000000"/>
          <w:szCs w:val="20"/>
        </w:rPr>
        <w:t xml:space="preserve"> nach § 16 SGB VIII:</w:t>
      </w:r>
    </w:p>
    <w:p w:rsidR="00F138A4" w:rsidRPr="00174109" w:rsidRDefault="00F138A4" w:rsidP="002E00DC">
      <w:pPr>
        <w:numPr>
          <w:ilvl w:val="1"/>
          <w:numId w:val="13"/>
        </w:numPr>
        <w:spacing w:after="240"/>
        <w:ind w:left="567" w:hanging="141"/>
        <w:contextualSpacing/>
        <w:rPr>
          <w:szCs w:val="18"/>
        </w:rPr>
      </w:pPr>
      <w:r w:rsidRPr="00174109">
        <w:rPr>
          <w:szCs w:val="18"/>
        </w:rPr>
        <w:t>Familienbildung durch Qualifizierung und Wissensvermittlung, Anregung, Begleitung, Unterstützung von Famil</w:t>
      </w:r>
      <w:r w:rsidRPr="00174109">
        <w:rPr>
          <w:szCs w:val="18"/>
        </w:rPr>
        <w:t>i</w:t>
      </w:r>
      <w:r w:rsidRPr="00174109">
        <w:rPr>
          <w:szCs w:val="18"/>
        </w:rPr>
        <w:t xml:space="preserve">enselbsthilfeprojekten </w:t>
      </w:r>
    </w:p>
    <w:p w:rsidR="00F138A4" w:rsidRPr="00174109" w:rsidRDefault="00F138A4" w:rsidP="002E00DC">
      <w:pPr>
        <w:numPr>
          <w:ilvl w:val="1"/>
          <w:numId w:val="13"/>
        </w:numPr>
        <w:spacing w:after="240"/>
        <w:ind w:left="567" w:hanging="141"/>
        <w:contextualSpacing/>
        <w:rPr>
          <w:szCs w:val="18"/>
        </w:rPr>
      </w:pPr>
      <w:r w:rsidRPr="00174109">
        <w:rPr>
          <w:szCs w:val="18"/>
        </w:rPr>
        <w:t xml:space="preserve">Angebote der Familienfreizeit und Familienerholung </w:t>
      </w:r>
    </w:p>
    <w:p w:rsidR="00F138A4" w:rsidRPr="00174109" w:rsidRDefault="00F138A4" w:rsidP="002E00DC">
      <w:pPr>
        <w:numPr>
          <w:ilvl w:val="1"/>
          <w:numId w:val="13"/>
        </w:numPr>
        <w:spacing w:after="240"/>
        <w:ind w:left="567" w:hanging="141"/>
        <w:contextualSpacing/>
        <w:rPr>
          <w:szCs w:val="18"/>
        </w:rPr>
      </w:pPr>
      <w:r w:rsidRPr="00174109">
        <w:rPr>
          <w:szCs w:val="18"/>
        </w:rPr>
        <w:t>Analyse der Schwachstellen der sozialen Infrastruktur und Weitergabe dieser Erkenntnisse an die Sozial- und J</w:t>
      </w:r>
      <w:r w:rsidRPr="00174109">
        <w:rPr>
          <w:szCs w:val="18"/>
        </w:rPr>
        <w:t>u</w:t>
      </w:r>
      <w:r w:rsidRPr="00174109">
        <w:rPr>
          <w:szCs w:val="18"/>
        </w:rPr>
        <w:t>gendhilfeplanung</w:t>
      </w:r>
    </w:p>
    <w:p w:rsidR="00F138A4" w:rsidRPr="00174109" w:rsidRDefault="00F138A4" w:rsidP="002E00DC">
      <w:pPr>
        <w:numPr>
          <w:ilvl w:val="1"/>
          <w:numId w:val="13"/>
        </w:numPr>
        <w:spacing w:after="240"/>
        <w:ind w:left="567" w:hanging="141"/>
        <w:contextualSpacing/>
        <w:rPr>
          <w:szCs w:val="18"/>
        </w:rPr>
      </w:pPr>
      <w:r w:rsidRPr="00174109">
        <w:rPr>
          <w:szCs w:val="18"/>
        </w:rPr>
        <w:t>Gemeinsame Wohnformen für Mütter / Väter und Kinder nach § 19 SGB VIII:</w:t>
      </w:r>
    </w:p>
    <w:p w:rsidR="00F138A4" w:rsidRPr="00174109" w:rsidRDefault="00F138A4" w:rsidP="002E00DC">
      <w:pPr>
        <w:numPr>
          <w:ilvl w:val="1"/>
          <w:numId w:val="13"/>
        </w:numPr>
        <w:spacing w:after="240"/>
        <w:ind w:left="567" w:hanging="141"/>
        <w:contextualSpacing/>
        <w:rPr>
          <w:szCs w:val="18"/>
        </w:rPr>
      </w:pPr>
      <w:r w:rsidRPr="00174109">
        <w:rPr>
          <w:szCs w:val="18"/>
        </w:rPr>
        <w:t>Betreuung der Mütter oder Väter, die allein für ein Kind unter 6 Jahren zu sorgen haben, gemeinsam mit dem Kind in einer geeigneten Wohnform</w:t>
      </w:r>
    </w:p>
    <w:p w:rsidR="00F138A4" w:rsidRPr="00174109" w:rsidRDefault="00F138A4" w:rsidP="002E00DC">
      <w:pPr>
        <w:numPr>
          <w:ilvl w:val="1"/>
          <w:numId w:val="13"/>
        </w:numPr>
        <w:spacing w:after="240"/>
        <w:ind w:left="567" w:hanging="141"/>
        <w:contextualSpacing/>
        <w:rPr>
          <w:szCs w:val="18"/>
        </w:rPr>
      </w:pPr>
      <w:r w:rsidRPr="00174109">
        <w:rPr>
          <w:szCs w:val="18"/>
        </w:rPr>
        <w:t>Betreuung und Versorgung des Kindes in Notsituationen nach § 20 SGB VIII):</w:t>
      </w:r>
    </w:p>
    <w:p w:rsidR="00F138A4" w:rsidRPr="00174109" w:rsidRDefault="00F138A4" w:rsidP="002E00DC">
      <w:pPr>
        <w:numPr>
          <w:ilvl w:val="1"/>
          <w:numId w:val="13"/>
        </w:numPr>
        <w:spacing w:after="240"/>
        <w:ind w:left="567" w:hanging="141"/>
        <w:contextualSpacing/>
        <w:rPr>
          <w:szCs w:val="18"/>
        </w:rPr>
      </w:pPr>
      <w:r w:rsidRPr="00174109">
        <w:rPr>
          <w:szCs w:val="18"/>
        </w:rPr>
        <w:t>Unterstützung eines Elternteils bei der Betreuung und Versorgung des im Haushalt lebenden Kindes, wenn der Elternteil, der die überwiegende Betreuung des Kindes übernommen hat, für die Wahrnehmung dieser Aufgabe ausfällt;</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Begleitung im Rahmen des Landesprogrammes „Mutter</w:t>
      </w:r>
      <w:r>
        <w:rPr>
          <w:rFonts w:cs="Times New Roman"/>
          <w:noProof w:val="0"/>
          <w:color w:val="000000"/>
          <w:szCs w:val="20"/>
        </w:rPr>
        <w:t> / </w:t>
      </w:r>
      <w:r w:rsidRPr="006B228A">
        <w:rPr>
          <w:rFonts w:cs="Times New Roman"/>
          <w:noProof w:val="0"/>
          <w:color w:val="000000"/>
          <w:szCs w:val="20"/>
        </w:rPr>
        <w:t>Kind"</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3E5AA2" w:rsidRDefault="00F138A4" w:rsidP="00F138A4">
      <w:pPr>
        <w:pStyle w:val="Textkrper3"/>
        <w:tabs>
          <w:tab w:val="clear" w:pos="1134"/>
        </w:tabs>
        <w:autoSpaceDE/>
        <w:autoSpaceDN/>
        <w:adjustRightInd/>
        <w:rPr>
          <w:rFonts w:cs="Times New Roman"/>
          <w:noProof w:val="0"/>
          <w:color w:val="000000"/>
          <w:szCs w:val="20"/>
        </w:rPr>
      </w:pPr>
      <w:r w:rsidRPr="003E5AA2">
        <w:rPr>
          <w:rFonts w:cs="Times New Roman"/>
          <w:noProof w:val="0"/>
          <w:color w:val="000000"/>
          <w:szCs w:val="20"/>
        </w:rPr>
        <w:t xml:space="preserve">Bessere Wahrnehmung der Erziehungsverantwortung und </w:t>
      </w:r>
      <w:r w:rsidRPr="00783019">
        <w:rPr>
          <w:rFonts w:cs="Times New Roman"/>
          <w:noProof w:val="0"/>
          <w:color w:val="000000"/>
          <w:szCs w:val="20"/>
        </w:rPr>
        <w:t xml:space="preserve">Stärkung der Erziehungskompetenz </w:t>
      </w:r>
      <w:r w:rsidRPr="003E5AA2">
        <w:rPr>
          <w:rFonts w:cs="Times New Roman"/>
          <w:noProof w:val="0"/>
          <w:color w:val="000000"/>
          <w:szCs w:val="20"/>
        </w:rPr>
        <w:t>von Müttern, Vätern und anderen Erziehungsberechtigten</w:t>
      </w:r>
    </w:p>
    <w:p w:rsidR="00F138A4" w:rsidRDefault="00F138A4" w:rsidP="00F138A4">
      <w:pPr>
        <w:pStyle w:val="Textkrper3"/>
        <w:tabs>
          <w:tab w:val="clear" w:pos="1134"/>
        </w:tabs>
        <w:autoSpaceDE/>
        <w:autoSpaceDN/>
        <w:adjustRightInd/>
        <w:rPr>
          <w:rFonts w:cs="Times New Roman"/>
          <w:noProof w:val="0"/>
          <w:color w:val="000000"/>
          <w:szCs w:val="20"/>
        </w:rPr>
      </w:pPr>
      <w:r w:rsidRPr="00783019">
        <w:rPr>
          <w:rFonts w:cs="Times New Roman"/>
          <w:noProof w:val="0"/>
          <w:color w:val="000000"/>
          <w:szCs w:val="20"/>
        </w:rPr>
        <w:t>Unterstützung bei der (gewaltfreien) Bewältigung von Konflikt- und Krisensituationen in der Familie</w:t>
      </w:r>
    </w:p>
    <w:p w:rsidR="00F138A4"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Unterstützung </w:t>
      </w:r>
      <w:r w:rsidRPr="003E5AA2">
        <w:rPr>
          <w:rFonts w:cs="Times New Roman"/>
          <w:noProof w:val="0"/>
          <w:color w:val="000000"/>
          <w:szCs w:val="20"/>
        </w:rPr>
        <w:t>der Familie</w:t>
      </w:r>
      <w:r>
        <w:rPr>
          <w:rFonts w:cs="Times New Roman"/>
          <w:noProof w:val="0"/>
          <w:color w:val="000000"/>
          <w:szCs w:val="20"/>
        </w:rPr>
        <w:t xml:space="preserve"> bei </w:t>
      </w:r>
      <w:r w:rsidRPr="003E5AA2">
        <w:rPr>
          <w:rFonts w:cs="Times New Roman"/>
          <w:noProof w:val="0"/>
          <w:color w:val="000000"/>
          <w:szCs w:val="20"/>
        </w:rPr>
        <w:t>Notsituationen</w:t>
      </w:r>
    </w:p>
    <w:p w:rsidR="00F138A4" w:rsidRDefault="00F138A4" w:rsidP="00F138A4">
      <w:pPr>
        <w:pStyle w:val="Textkrper3"/>
        <w:tabs>
          <w:tab w:val="clear" w:pos="1134"/>
        </w:tabs>
        <w:autoSpaceDE/>
        <w:autoSpaceDN/>
        <w:adjustRightInd/>
        <w:rPr>
          <w:rFonts w:cs="Times New Roman"/>
          <w:noProof w:val="0"/>
          <w:color w:val="000000"/>
          <w:szCs w:val="20"/>
        </w:rPr>
      </w:pPr>
      <w:r w:rsidRPr="003E5AA2">
        <w:rPr>
          <w:rFonts w:cs="Times New Roman"/>
          <w:noProof w:val="0"/>
          <w:color w:val="000000"/>
          <w:szCs w:val="20"/>
        </w:rPr>
        <w:t>Gewährleistung der Betreuung und Versorgung von Kindern im elterlichen Haushalt</w:t>
      </w:r>
    </w:p>
    <w:p w:rsidR="00F138A4" w:rsidRPr="006B228A" w:rsidRDefault="00F138A4" w:rsidP="00F138A4">
      <w:pPr>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ind w:left="1134" w:hanging="1134"/>
        <w:rPr>
          <w:color w:val="000000"/>
        </w:rPr>
      </w:pPr>
      <w:r w:rsidRPr="006B228A">
        <w:rPr>
          <w:color w:val="000000"/>
        </w:rPr>
        <w:t>36.30.03</w:t>
      </w:r>
      <w:r w:rsidRPr="006B228A">
        <w:rPr>
          <w:color w:val="000000"/>
        </w:rPr>
        <w:tab/>
        <w:t xml:space="preserve">Individuelle Hilfen für junge Menschen und ihre Familien </w:t>
      </w:r>
      <w:r>
        <w:rPr>
          <w:color w:val="000000"/>
        </w:rPr>
        <w:t>einschl.</w:t>
      </w:r>
      <w:r w:rsidRPr="006B228A">
        <w:rPr>
          <w:color w:val="000000"/>
        </w:rPr>
        <w:t xml:space="preserve"> Krisenintervention</w:t>
      </w:r>
    </w:p>
    <w:p w:rsidR="00F138A4" w:rsidRPr="006B228A" w:rsidRDefault="00F138A4" w:rsidP="00F138A4">
      <w:pPr>
        <w:pStyle w:val="Kurzbeschreibung"/>
        <w:rPr>
          <w:color w:val="000000"/>
        </w:rPr>
      </w:pPr>
      <w:r w:rsidRPr="002E00DC">
        <w:rPr>
          <w:color w:val="000000"/>
        </w:rPr>
        <w:t>Kurzbeschreibung:</w:t>
      </w:r>
    </w:p>
    <w:p w:rsidR="00A03DB7"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Hilfe zur Erziehung; </w:t>
      </w:r>
    </w:p>
    <w:p w:rsidR="00F138A4" w:rsidRDefault="00F138A4" w:rsidP="00F138A4">
      <w:pPr>
        <w:pStyle w:val="Textkrper3"/>
        <w:tabs>
          <w:tab w:val="clear" w:pos="1134"/>
        </w:tabs>
        <w:autoSpaceDE/>
        <w:autoSpaceDN/>
        <w:adjustRightInd/>
        <w:rPr>
          <w:rFonts w:cs="Times New Roman"/>
          <w:noProof w:val="0"/>
          <w:color w:val="000000"/>
          <w:szCs w:val="20"/>
        </w:rPr>
      </w:pPr>
      <w:r w:rsidRPr="002E00DC">
        <w:rPr>
          <w:rFonts w:cs="Times New Roman"/>
          <w:noProof w:val="0"/>
          <w:color w:val="000000"/>
          <w:szCs w:val="20"/>
        </w:rPr>
        <w:t>Eingliederungshilfe</w:t>
      </w:r>
      <w:r w:rsidRPr="006B228A">
        <w:rPr>
          <w:rFonts w:cs="Times New Roman"/>
          <w:noProof w:val="0"/>
          <w:color w:val="000000"/>
          <w:szCs w:val="20"/>
        </w:rPr>
        <w:t xml:space="preserve"> für seelisch behinderte Kinder und Jugendliche </w:t>
      </w:r>
      <w:r>
        <w:rPr>
          <w:rFonts w:cs="Times New Roman"/>
          <w:noProof w:val="0"/>
          <w:color w:val="000000"/>
          <w:szCs w:val="20"/>
        </w:rPr>
        <w:t>gemäß</w:t>
      </w:r>
      <w:r w:rsidRPr="006B228A">
        <w:rPr>
          <w:rFonts w:cs="Times New Roman"/>
          <w:noProof w:val="0"/>
          <w:color w:val="000000"/>
          <w:szCs w:val="20"/>
        </w:rPr>
        <w:t xml:space="preserve"> § 35a Abs. 3 i.</w:t>
      </w:r>
      <w:r w:rsidR="00B61089">
        <w:rPr>
          <w:rFonts w:cs="Times New Roman"/>
          <w:noProof w:val="0"/>
          <w:color w:val="000000"/>
          <w:szCs w:val="20"/>
        </w:rPr>
        <w:t> </w:t>
      </w:r>
      <w:r w:rsidRPr="006B228A">
        <w:rPr>
          <w:rFonts w:cs="Times New Roman"/>
          <w:noProof w:val="0"/>
          <w:color w:val="000000"/>
          <w:szCs w:val="20"/>
        </w:rPr>
        <w:t>V.</w:t>
      </w:r>
      <w:r w:rsidR="00B61089">
        <w:t> </w:t>
      </w:r>
      <w:r w:rsidRPr="006B228A">
        <w:rPr>
          <w:rFonts w:cs="Times New Roman"/>
          <w:noProof w:val="0"/>
          <w:color w:val="000000"/>
          <w:szCs w:val="20"/>
        </w:rPr>
        <w:t>m. Abs. 1 SGB VIII;</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Hilfe für junge Volljährige;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Inobhutnahm</w:t>
      </w:r>
      <w:r w:rsidRPr="00AC4DCE">
        <w:rPr>
          <w:rFonts w:cs="Times New Roman"/>
          <w:noProof w:val="0"/>
          <w:color w:val="000000"/>
          <w:szCs w:val="20"/>
        </w:rPr>
        <w:t>e</w:t>
      </w:r>
      <w:r w:rsidR="00A03DB7" w:rsidRPr="002E00DC">
        <w:rPr>
          <w:rFonts w:cs="Times New Roman"/>
          <w:noProof w:val="0"/>
          <w:color w:val="000000"/>
          <w:szCs w:val="20"/>
        </w:rPr>
        <w:t>;</w:t>
      </w:r>
    </w:p>
    <w:p w:rsidR="00A03DB7" w:rsidRDefault="00A03DB7" w:rsidP="00F138A4">
      <w:pPr>
        <w:pStyle w:val="Textkrper3"/>
        <w:tabs>
          <w:tab w:val="clear" w:pos="1134"/>
        </w:tabs>
        <w:autoSpaceDE/>
        <w:autoSpaceDN/>
        <w:adjustRightInd/>
        <w:rPr>
          <w:rFonts w:cs="Times New Roman"/>
          <w:noProof w:val="0"/>
          <w:color w:val="000000"/>
          <w:szCs w:val="20"/>
        </w:rPr>
      </w:pP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2E00DC">
        <w:rPr>
          <w:rFonts w:cs="Times New Roman"/>
          <w:noProof w:val="0"/>
          <w:color w:val="000000"/>
          <w:szCs w:val="20"/>
        </w:rPr>
        <w:t>Die</w:t>
      </w:r>
      <w:r w:rsidRPr="006B228A">
        <w:rPr>
          <w:rFonts w:cs="Times New Roman"/>
          <w:noProof w:val="0"/>
          <w:color w:val="000000"/>
          <w:szCs w:val="20"/>
        </w:rPr>
        <w:t xml:space="preserve"> Ausgestaltung der Leistungen kann erfolgen </w:t>
      </w:r>
      <w:r w:rsidRPr="00AC4DCE">
        <w:rPr>
          <w:rFonts w:cs="Times New Roman"/>
          <w:noProof w:val="0"/>
          <w:color w:val="000000"/>
          <w:szCs w:val="20"/>
        </w:rPr>
        <w:t>durch</w:t>
      </w:r>
      <w:r w:rsidRPr="002E00DC">
        <w:rPr>
          <w:rFonts w:cs="Times New Roman"/>
          <w:noProof w:val="0"/>
          <w:color w:val="000000"/>
          <w:szCs w:val="20"/>
        </w:rPr>
        <w:t>: E</w:t>
      </w:r>
      <w:r w:rsidRPr="00AC4DCE">
        <w:rPr>
          <w:rFonts w:cs="Times New Roman"/>
          <w:noProof w:val="0"/>
          <w:color w:val="000000"/>
          <w:szCs w:val="20"/>
        </w:rPr>
        <w:t>rziehungsberatung</w:t>
      </w:r>
      <w:r w:rsidRPr="006B228A">
        <w:rPr>
          <w:rFonts w:cs="Times New Roman"/>
          <w:noProof w:val="0"/>
          <w:color w:val="000000"/>
          <w:szCs w:val="20"/>
        </w:rPr>
        <w:t xml:space="preserve">, </w:t>
      </w:r>
      <w:r>
        <w:rPr>
          <w:rFonts w:cs="Times New Roman"/>
          <w:noProof w:val="0"/>
          <w:color w:val="000000"/>
          <w:szCs w:val="20"/>
        </w:rPr>
        <w:t>s</w:t>
      </w:r>
      <w:r w:rsidRPr="006B228A">
        <w:rPr>
          <w:rFonts w:cs="Times New Roman"/>
          <w:noProof w:val="0"/>
          <w:color w:val="000000"/>
          <w:szCs w:val="20"/>
        </w:rPr>
        <w:t>oziale Gruppenarbeit, Erziehungsbe</w:t>
      </w:r>
      <w:r w:rsidRPr="006B228A">
        <w:rPr>
          <w:rFonts w:cs="Times New Roman"/>
          <w:noProof w:val="0"/>
          <w:color w:val="000000"/>
          <w:szCs w:val="20"/>
        </w:rPr>
        <w:t>i</w:t>
      </w:r>
      <w:r w:rsidRPr="006B228A">
        <w:rPr>
          <w:rFonts w:cs="Times New Roman"/>
          <w:noProof w:val="0"/>
          <w:color w:val="000000"/>
          <w:szCs w:val="20"/>
        </w:rPr>
        <w:t>stand</w:t>
      </w:r>
      <w:r>
        <w:rPr>
          <w:rFonts w:cs="Times New Roman"/>
          <w:noProof w:val="0"/>
          <w:color w:val="000000"/>
          <w:szCs w:val="20"/>
        </w:rPr>
        <w:t> / </w:t>
      </w:r>
      <w:r w:rsidRPr="006B228A">
        <w:rPr>
          <w:rFonts w:cs="Times New Roman"/>
          <w:noProof w:val="0"/>
          <w:color w:val="000000"/>
          <w:szCs w:val="20"/>
        </w:rPr>
        <w:t xml:space="preserve">Betreuungshelfer, </w:t>
      </w:r>
      <w:r>
        <w:rPr>
          <w:rFonts w:cs="Times New Roman"/>
          <w:noProof w:val="0"/>
          <w:color w:val="000000"/>
          <w:szCs w:val="20"/>
        </w:rPr>
        <w:t>s</w:t>
      </w:r>
      <w:r w:rsidRPr="006B228A">
        <w:rPr>
          <w:rFonts w:cs="Times New Roman"/>
          <w:noProof w:val="0"/>
          <w:color w:val="000000"/>
          <w:szCs w:val="20"/>
        </w:rPr>
        <w:t>ozialpädagogische Familienhilfe, Erziehung in einer Tagesgruppe</w:t>
      </w:r>
      <w:r>
        <w:rPr>
          <w:rFonts w:cs="Times New Roman"/>
          <w:noProof w:val="0"/>
          <w:color w:val="000000"/>
          <w:szCs w:val="20"/>
        </w:rPr>
        <w:t> / </w:t>
      </w:r>
      <w:r w:rsidRPr="006B228A">
        <w:rPr>
          <w:rFonts w:cs="Times New Roman"/>
          <w:noProof w:val="0"/>
          <w:color w:val="000000"/>
          <w:szCs w:val="20"/>
        </w:rPr>
        <w:t>Familienpflege, Vollzei</w:t>
      </w:r>
      <w:r w:rsidRPr="006B228A">
        <w:rPr>
          <w:rFonts w:cs="Times New Roman"/>
          <w:noProof w:val="0"/>
          <w:color w:val="000000"/>
          <w:szCs w:val="20"/>
        </w:rPr>
        <w:t>t</w:t>
      </w:r>
      <w:r w:rsidRPr="006B228A">
        <w:rPr>
          <w:rFonts w:cs="Times New Roman"/>
          <w:noProof w:val="0"/>
          <w:color w:val="000000"/>
          <w:szCs w:val="20"/>
        </w:rPr>
        <w:t xml:space="preserve">pflege, Heimerziehung, sonstige betreute Wohnformen, </w:t>
      </w:r>
      <w:r>
        <w:rPr>
          <w:rFonts w:cs="Times New Roman"/>
          <w:noProof w:val="0"/>
          <w:color w:val="000000"/>
          <w:szCs w:val="20"/>
        </w:rPr>
        <w:t>i</w:t>
      </w:r>
      <w:r w:rsidRPr="006B228A">
        <w:rPr>
          <w:rFonts w:cs="Times New Roman"/>
          <w:noProof w:val="0"/>
          <w:color w:val="000000"/>
          <w:szCs w:val="20"/>
        </w:rPr>
        <w:t>ntensive sozialpädagogische Einzelbetreuung</w:t>
      </w:r>
      <w:r>
        <w:rPr>
          <w:rFonts w:cs="Times New Roman"/>
          <w:noProof w:val="0"/>
          <w:color w:val="000000"/>
          <w:szCs w:val="20"/>
        </w:rPr>
        <w:t xml:space="preserve"> und </w:t>
      </w:r>
      <w:r w:rsidRPr="006B228A">
        <w:rPr>
          <w:rFonts w:cs="Times New Roman"/>
          <w:noProof w:val="0"/>
          <w:color w:val="000000"/>
          <w:szCs w:val="20"/>
        </w:rPr>
        <w:t>weitere</w:t>
      </w:r>
      <w:r>
        <w:rPr>
          <w:rFonts w:cs="Times New Roman"/>
          <w:noProof w:val="0"/>
          <w:color w:val="000000"/>
          <w:szCs w:val="20"/>
        </w:rPr>
        <w:t>n</w:t>
      </w:r>
      <w:r w:rsidRPr="006B228A">
        <w:rPr>
          <w:rFonts w:cs="Times New Roman"/>
          <w:noProof w:val="0"/>
          <w:color w:val="000000"/>
          <w:szCs w:val="20"/>
        </w:rPr>
        <w:t xml:space="preserve"> Formen der Hilfe</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Förderung der individuellen und sozialen Entwicklung des jungen Menschen</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Förderung der Erziehungskompetenz der Personensorgeberechtigten</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Sicherung des Verbleibs de</w:t>
      </w:r>
      <w:r>
        <w:rPr>
          <w:rFonts w:cs="Times New Roman"/>
          <w:noProof w:val="0"/>
          <w:color w:val="000000"/>
          <w:szCs w:val="20"/>
        </w:rPr>
        <w:t>r</w:t>
      </w:r>
      <w:r w:rsidRPr="00E47308">
        <w:rPr>
          <w:rFonts w:cs="Times New Roman"/>
          <w:noProof w:val="0"/>
          <w:color w:val="000000"/>
          <w:szCs w:val="20"/>
        </w:rPr>
        <w:t xml:space="preserve"> Kinde</w:t>
      </w:r>
      <w:r>
        <w:rPr>
          <w:rFonts w:cs="Times New Roman"/>
          <w:noProof w:val="0"/>
          <w:color w:val="000000"/>
          <w:szCs w:val="20"/>
        </w:rPr>
        <w:t xml:space="preserve">r und </w:t>
      </w:r>
      <w:r w:rsidRPr="00E47308">
        <w:rPr>
          <w:rFonts w:cs="Times New Roman"/>
          <w:noProof w:val="0"/>
          <w:color w:val="000000"/>
          <w:szCs w:val="20"/>
        </w:rPr>
        <w:t>Jugendlichen in der Familie oder Schaffung einer auf Dauer angelegten L</w:t>
      </w:r>
      <w:r w:rsidRPr="00E47308">
        <w:rPr>
          <w:rFonts w:cs="Times New Roman"/>
          <w:noProof w:val="0"/>
          <w:color w:val="000000"/>
          <w:szCs w:val="20"/>
        </w:rPr>
        <w:t>e</w:t>
      </w:r>
      <w:r w:rsidRPr="00E47308">
        <w:rPr>
          <w:rFonts w:cs="Times New Roman"/>
          <w:noProof w:val="0"/>
          <w:color w:val="000000"/>
          <w:szCs w:val="20"/>
        </w:rPr>
        <w:t>bensperspektive außerhalb der Familie</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Unterstützung de</w:t>
      </w:r>
      <w:r>
        <w:rPr>
          <w:rFonts w:cs="Times New Roman"/>
          <w:noProof w:val="0"/>
          <w:color w:val="000000"/>
          <w:szCs w:val="20"/>
        </w:rPr>
        <w:t>r</w:t>
      </w:r>
      <w:r w:rsidRPr="00E47308">
        <w:rPr>
          <w:rFonts w:cs="Times New Roman"/>
          <w:noProof w:val="0"/>
          <w:color w:val="000000"/>
          <w:szCs w:val="20"/>
        </w:rPr>
        <w:t xml:space="preserve"> Kinde</w:t>
      </w:r>
      <w:r>
        <w:rPr>
          <w:rFonts w:cs="Times New Roman"/>
          <w:noProof w:val="0"/>
          <w:color w:val="000000"/>
          <w:szCs w:val="20"/>
        </w:rPr>
        <w:t>r</w:t>
      </w:r>
      <w:r w:rsidRPr="00E47308">
        <w:rPr>
          <w:rFonts w:cs="Times New Roman"/>
          <w:noProof w:val="0"/>
          <w:color w:val="000000"/>
          <w:szCs w:val="20"/>
        </w:rPr>
        <w:t> </w:t>
      </w:r>
      <w:r>
        <w:rPr>
          <w:rFonts w:cs="Times New Roman"/>
          <w:noProof w:val="0"/>
          <w:color w:val="000000"/>
          <w:szCs w:val="20"/>
        </w:rPr>
        <w:t xml:space="preserve">und </w:t>
      </w:r>
      <w:r w:rsidRPr="00E47308">
        <w:rPr>
          <w:rFonts w:cs="Times New Roman"/>
          <w:noProof w:val="0"/>
          <w:color w:val="000000"/>
          <w:szCs w:val="20"/>
        </w:rPr>
        <w:t>Jugendlichen bei der Bewältigung von individuellen Entwicklungsproblemen und Begle</w:t>
      </w:r>
      <w:r w:rsidRPr="00E47308">
        <w:rPr>
          <w:rFonts w:cs="Times New Roman"/>
          <w:noProof w:val="0"/>
          <w:color w:val="000000"/>
          <w:szCs w:val="20"/>
        </w:rPr>
        <w:t>i</w:t>
      </w:r>
      <w:r w:rsidRPr="00E47308">
        <w:rPr>
          <w:rFonts w:cs="Times New Roman"/>
          <w:noProof w:val="0"/>
          <w:color w:val="000000"/>
          <w:szCs w:val="20"/>
        </w:rPr>
        <w:t>tung bei der schulischen Förde</w:t>
      </w:r>
      <w:r w:rsidR="00B61089">
        <w:rPr>
          <w:rFonts w:cs="Times New Roman"/>
          <w:noProof w:val="0"/>
          <w:color w:val="000000"/>
          <w:szCs w:val="20"/>
        </w:rPr>
        <w:t>rung</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Abbau und Vermeidung von sozialen und materiellen Benachteiligungen</w:t>
      </w:r>
    </w:p>
    <w:p w:rsidR="00F138A4" w:rsidRPr="006B228A" w:rsidRDefault="00F138A4" w:rsidP="00F138A4">
      <w:pPr>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rPr>
          <w:color w:val="000000"/>
        </w:rPr>
      </w:pPr>
      <w:r w:rsidRPr="006B228A">
        <w:rPr>
          <w:color w:val="000000"/>
        </w:rPr>
        <w:t>36.30.04</w:t>
      </w:r>
      <w:r w:rsidRPr="006B228A">
        <w:rPr>
          <w:color w:val="000000"/>
        </w:rPr>
        <w:tab/>
        <w:t>Mitwirkung in gerichtlichen Verfahren</w:t>
      </w:r>
    </w:p>
    <w:p w:rsidR="00F138A4" w:rsidRPr="006B228A" w:rsidRDefault="00F138A4" w:rsidP="00F138A4">
      <w:pPr>
        <w:pStyle w:val="Kurzbeschreibung"/>
        <w:rPr>
          <w:color w:val="000000"/>
        </w:rPr>
      </w:pPr>
      <w:r w:rsidRPr="006B228A">
        <w:rPr>
          <w:color w:val="000000"/>
        </w:rPr>
        <w:t>Kurzbeschreibung: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Das Produkt beinhaltet die Mitwirkung nach J</w:t>
      </w:r>
      <w:r>
        <w:rPr>
          <w:rFonts w:cs="Times New Roman"/>
          <w:noProof w:val="0"/>
          <w:color w:val="000000"/>
          <w:szCs w:val="20"/>
        </w:rPr>
        <w:t>ugendgerichtsgesetz</w:t>
      </w:r>
      <w:r w:rsidRPr="006B228A">
        <w:rPr>
          <w:rFonts w:cs="Times New Roman"/>
          <w:noProof w:val="0"/>
          <w:color w:val="000000"/>
          <w:szCs w:val="20"/>
        </w:rPr>
        <w:t>, die Annahme als Kind, Adoptionsvermittlung und die Mitwirkung beim Familiengericht</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Angemessene Betreuung bei Gerichts- und Strafverfahren</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Integration des Kindes in die neue Familie auf Dauer als eigenes Kind</w:t>
      </w:r>
    </w:p>
    <w:p w:rsidR="00F138A4" w:rsidRPr="00E47308" w:rsidRDefault="00F138A4" w:rsidP="00F138A4">
      <w:pPr>
        <w:pStyle w:val="Textkrper3"/>
        <w:tabs>
          <w:tab w:val="clear" w:pos="1134"/>
        </w:tabs>
        <w:autoSpaceDE/>
        <w:autoSpaceDN/>
        <w:adjustRightInd/>
        <w:rPr>
          <w:rFonts w:cs="Times New Roman"/>
          <w:noProof w:val="0"/>
          <w:color w:val="000000"/>
          <w:szCs w:val="20"/>
        </w:rPr>
      </w:pPr>
      <w:r w:rsidRPr="00E47308">
        <w:rPr>
          <w:rFonts w:cs="Times New Roman"/>
          <w:noProof w:val="0"/>
          <w:color w:val="000000"/>
          <w:szCs w:val="20"/>
        </w:rPr>
        <w:t>Abwendung einer Gefährdung Minderjähriger durch die Einschaltung eines Gerichts</w:t>
      </w:r>
    </w:p>
    <w:p w:rsidR="00F138A4" w:rsidRPr="006B228A" w:rsidRDefault="00F138A4" w:rsidP="00F138A4">
      <w:pPr>
        <w:rPr>
          <w:rFonts w:cs="Arial"/>
          <w:color w:val="000000"/>
          <w:szCs w:val="18"/>
        </w:rPr>
      </w:pPr>
    </w:p>
    <w:p w:rsidR="00F138A4" w:rsidRPr="006B228A" w:rsidRDefault="00F138A4" w:rsidP="00F138A4">
      <w:pPr>
        <w:pStyle w:val="berschrift3"/>
        <w:rPr>
          <w:color w:val="000000"/>
        </w:rPr>
      </w:pPr>
      <w:r w:rsidRPr="006B228A">
        <w:rPr>
          <w:color w:val="000000"/>
        </w:rPr>
        <w:t>Produkt:</w:t>
      </w:r>
    </w:p>
    <w:p w:rsidR="00F138A4" w:rsidRDefault="00F138A4" w:rsidP="00F138A4">
      <w:pPr>
        <w:pStyle w:val="Produktbezeichnung"/>
        <w:ind w:left="1134" w:hanging="1134"/>
        <w:rPr>
          <w:color w:val="000000"/>
        </w:rPr>
      </w:pPr>
      <w:r w:rsidRPr="006B228A">
        <w:rPr>
          <w:color w:val="000000"/>
        </w:rPr>
        <w:t>36.30.05</w:t>
      </w:r>
      <w:r w:rsidRPr="006B228A">
        <w:rPr>
          <w:color w:val="000000"/>
        </w:rPr>
        <w:tab/>
        <w:t>Beistandschaft</w:t>
      </w:r>
      <w:r>
        <w:rPr>
          <w:color w:val="000000"/>
        </w:rPr>
        <w:t> / </w:t>
      </w:r>
      <w:r w:rsidRPr="006B228A">
        <w:rPr>
          <w:color w:val="000000"/>
        </w:rPr>
        <w:t>Amtsvormundschaft</w:t>
      </w:r>
    </w:p>
    <w:p w:rsidR="00F138A4" w:rsidRPr="006B228A" w:rsidRDefault="00F138A4" w:rsidP="00F138A4">
      <w:pPr>
        <w:pStyle w:val="Kurzbeschreibung"/>
        <w:rPr>
          <w:color w:val="000000"/>
        </w:rPr>
      </w:pPr>
      <w:r w:rsidRPr="002E00DC">
        <w:rPr>
          <w:color w:val="000000"/>
        </w:rPr>
        <w:t>Kurzbeschreibung: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Beistandschaft:</w:t>
      </w:r>
    </w:p>
    <w:p w:rsidR="008D1E18"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Unterstützung und gesetzliche Vertretung neben dem alleinsorgeberechtigten Elternteil bei der Feststellung der Vaterschaft und der Geltendmachung und Durchs</w:t>
      </w:r>
      <w:r w:rsidR="008D1E18">
        <w:rPr>
          <w:rFonts w:cs="Times New Roman"/>
          <w:noProof w:val="0"/>
          <w:color w:val="000000"/>
          <w:szCs w:val="20"/>
        </w:rPr>
        <w:t xml:space="preserve">etzung </w:t>
      </w:r>
      <w:r w:rsidR="008D1E18" w:rsidRPr="00AC4DCE">
        <w:rPr>
          <w:rFonts w:cs="Times New Roman"/>
          <w:noProof w:val="0"/>
          <w:color w:val="000000"/>
          <w:szCs w:val="20"/>
        </w:rPr>
        <w:t xml:space="preserve">von </w:t>
      </w:r>
      <w:r w:rsidR="008D1E18" w:rsidRPr="002E00DC">
        <w:rPr>
          <w:rFonts w:cs="Times New Roman"/>
          <w:noProof w:val="0"/>
          <w:color w:val="000000"/>
          <w:szCs w:val="20"/>
        </w:rPr>
        <w:t>Unterhaltsansprüchen;</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Führung der auf Antrag des alleinsorgeberechtigten Elternteils eingetretenen Beistand</w:t>
      </w:r>
      <w:r w:rsidR="008D1E18">
        <w:rPr>
          <w:rFonts w:cs="Times New Roman"/>
          <w:noProof w:val="0"/>
          <w:color w:val="000000"/>
          <w:szCs w:val="20"/>
        </w:rPr>
        <w:t xml:space="preserve">schaft für </w:t>
      </w:r>
      <w:r w:rsidR="008D1E18" w:rsidRPr="00AC4DCE">
        <w:rPr>
          <w:rFonts w:cs="Times New Roman"/>
          <w:noProof w:val="0"/>
          <w:color w:val="000000"/>
          <w:szCs w:val="20"/>
        </w:rPr>
        <w:t xml:space="preserve">minderjährige </w:t>
      </w:r>
      <w:r w:rsidR="008D1E18" w:rsidRPr="002E00DC">
        <w:rPr>
          <w:rFonts w:cs="Times New Roman"/>
          <w:noProof w:val="0"/>
          <w:color w:val="000000"/>
          <w:szCs w:val="20"/>
        </w:rPr>
        <w:t>Kinder</w:t>
      </w:r>
    </w:p>
    <w:p w:rsidR="00F138A4" w:rsidRPr="006B228A" w:rsidRDefault="00F138A4" w:rsidP="00F138A4">
      <w:pPr>
        <w:pStyle w:val="Textkrper3"/>
        <w:tabs>
          <w:tab w:val="clear" w:pos="1134"/>
        </w:tabs>
        <w:autoSpaceDE/>
        <w:autoSpaceDN/>
        <w:adjustRightInd/>
        <w:rPr>
          <w:rFonts w:cs="Times New Roman"/>
          <w:noProof w:val="0"/>
          <w:color w:val="000000"/>
          <w:szCs w:val="20"/>
        </w:rPr>
      </w:pP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und Unterstützung ohne</w:t>
      </w:r>
      <w:r>
        <w:rPr>
          <w:rFonts w:cs="Times New Roman"/>
          <w:noProof w:val="0"/>
          <w:color w:val="000000"/>
          <w:szCs w:val="20"/>
        </w:rPr>
        <w:t> / </w:t>
      </w:r>
      <w:r w:rsidRPr="006B228A">
        <w:rPr>
          <w:rFonts w:cs="Times New Roman"/>
          <w:noProof w:val="0"/>
          <w:color w:val="000000"/>
          <w:szCs w:val="20"/>
        </w:rPr>
        <w:t>außerhalb formelle(r) Beistandschaft:</w:t>
      </w:r>
    </w:p>
    <w:p w:rsidR="008D1E18"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Information, Beratung und Unterstützung der Anspruchsberechtigten nach §</w:t>
      </w:r>
      <w:r>
        <w:rPr>
          <w:rFonts w:cs="Times New Roman"/>
          <w:noProof w:val="0"/>
          <w:color w:val="000000"/>
          <w:szCs w:val="20"/>
        </w:rPr>
        <w:t> </w:t>
      </w:r>
      <w:r w:rsidRPr="006B228A">
        <w:rPr>
          <w:rFonts w:cs="Times New Roman"/>
          <w:noProof w:val="0"/>
          <w:color w:val="000000"/>
          <w:szCs w:val="20"/>
        </w:rPr>
        <w:t>18 Abs. 1,</w:t>
      </w:r>
      <w:r>
        <w:rPr>
          <w:rFonts w:cs="Times New Roman"/>
          <w:noProof w:val="0"/>
          <w:color w:val="000000"/>
          <w:szCs w:val="20"/>
        </w:rPr>
        <w:t xml:space="preserve"> 2 und </w:t>
      </w:r>
      <w:r w:rsidRPr="006B228A">
        <w:rPr>
          <w:rFonts w:cs="Times New Roman"/>
          <w:noProof w:val="0"/>
          <w:color w:val="000000"/>
          <w:szCs w:val="20"/>
        </w:rPr>
        <w:t>4 SGB VIII bei der Au</w:t>
      </w:r>
      <w:r w:rsidRPr="006B228A">
        <w:rPr>
          <w:rFonts w:cs="Times New Roman"/>
          <w:noProof w:val="0"/>
          <w:color w:val="000000"/>
          <w:szCs w:val="20"/>
        </w:rPr>
        <w:t>s</w:t>
      </w:r>
      <w:r w:rsidRPr="006B228A">
        <w:rPr>
          <w:rFonts w:cs="Times New Roman"/>
          <w:noProof w:val="0"/>
          <w:color w:val="000000"/>
          <w:szCs w:val="20"/>
        </w:rPr>
        <w:t>übung der Personensorge und der Geltendma</w:t>
      </w:r>
      <w:r w:rsidR="008D1E18">
        <w:rPr>
          <w:rFonts w:cs="Times New Roman"/>
          <w:noProof w:val="0"/>
          <w:color w:val="000000"/>
          <w:szCs w:val="20"/>
        </w:rPr>
        <w:t xml:space="preserve">chung von </w:t>
      </w:r>
      <w:r w:rsidR="008D1E18" w:rsidRPr="00AC4DCE">
        <w:rPr>
          <w:rFonts w:cs="Times New Roman"/>
          <w:noProof w:val="0"/>
          <w:color w:val="000000"/>
          <w:szCs w:val="20"/>
        </w:rPr>
        <w:t>Unterhaltsansprüchen</w:t>
      </w:r>
      <w:r w:rsidR="008D1E18" w:rsidRPr="002E00DC">
        <w:rPr>
          <w:rFonts w:cs="Times New Roman"/>
          <w:noProof w:val="0"/>
          <w:color w:val="000000"/>
          <w:szCs w:val="20"/>
        </w:rPr>
        <w:t>;</w:t>
      </w:r>
    </w:p>
    <w:p w:rsidR="00F138A4" w:rsidRPr="006B228A" w:rsidRDefault="008D1E18"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S</w:t>
      </w:r>
      <w:r w:rsidR="00F138A4" w:rsidRPr="006B228A">
        <w:rPr>
          <w:rFonts w:cs="Times New Roman"/>
          <w:noProof w:val="0"/>
          <w:color w:val="000000"/>
          <w:szCs w:val="20"/>
        </w:rPr>
        <w:t>chriftliches Angebot einer umfassenden Beratung und Unterstützung an die Mutter unverzüglich nach der Geburt eines Kindes, wenn sie nicht mit dem Vater ihres Kindes verheiratet ist (§ 52a SGB VIII)</w:t>
      </w:r>
    </w:p>
    <w:p w:rsidR="00F138A4" w:rsidRPr="006B228A" w:rsidRDefault="00F138A4" w:rsidP="00F138A4">
      <w:pPr>
        <w:pStyle w:val="Textkrper3"/>
        <w:tabs>
          <w:tab w:val="clear" w:pos="1134"/>
        </w:tabs>
        <w:autoSpaceDE/>
        <w:autoSpaceDN/>
        <w:adjustRightInd/>
        <w:rPr>
          <w:rFonts w:cs="Times New Roman"/>
          <w:noProof w:val="0"/>
          <w:color w:val="000000"/>
          <w:szCs w:val="20"/>
        </w:rPr>
      </w:pP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Amtsvormundschaft</w:t>
      </w:r>
      <w:r>
        <w:rPr>
          <w:rFonts w:cs="Times New Roman"/>
          <w:noProof w:val="0"/>
          <w:color w:val="000000"/>
          <w:szCs w:val="20"/>
        </w:rPr>
        <w:t> / </w:t>
      </w:r>
      <w:r w:rsidRPr="006B228A">
        <w:rPr>
          <w:rFonts w:cs="Times New Roman"/>
          <w:noProof w:val="0"/>
          <w:color w:val="000000"/>
          <w:szCs w:val="20"/>
        </w:rPr>
        <w:t>Pflegschaft:</w:t>
      </w:r>
    </w:p>
    <w:p w:rsidR="008D1E18"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Unterstützung, Begleitung, Betreuung und gesetzliche Vertretung in Ergänzung oder anstelle eines oder be</w:t>
      </w:r>
      <w:r w:rsidRPr="006B228A">
        <w:rPr>
          <w:rFonts w:cs="Times New Roman"/>
          <w:noProof w:val="0"/>
          <w:color w:val="000000"/>
          <w:szCs w:val="20"/>
        </w:rPr>
        <w:t>i</w:t>
      </w:r>
      <w:r w:rsidRPr="006B228A">
        <w:rPr>
          <w:rFonts w:cs="Times New Roman"/>
          <w:noProof w:val="0"/>
          <w:color w:val="000000"/>
          <w:szCs w:val="20"/>
        </w:rPr>
        <w:t>der Elternteile als parteiliche I</w:t>
      </w:r>
      <w:r w:rsidR="008D1E18">
        <w:rPr>
          <w:rFonts w:cs="Times New Roman"/>
          <w:noProof w:val="0"/>
          <w:color w:val="000000"/>
          <w:szCs w:val="20"/>
        </w:rPr>
        <w:t xml:space="preserve">nteressenvertretung des </w:t>
      </w:r>
      <w:r w:rsidR="008D1E18" w:rsidRPr="00AC4DCE">
        <w:rPr>
          <w:rFonts w:cs="Times New Roman"/>
          <w:noProof w:val="0"/>
          <w:color w:val="000000"/>
          <w:szCs w:val="20"/>
        </w:rPr>
        <w:t>Kindes</w:t>
      </w:r>
      <w:r w:rsidR="008D1E18" w:rsidRPr="002E00DC">
        <w:rPr>
          <w:rFonts w:cs="Times New Roman"/>
          <w:noProof w:val="0"/>
          <w:color w:val="000000"/>
          <w:szCs w:val="20"/>
        </w:rPr>
        <w:t>;</w:t>
      </w:r>
    </w:p>
    <w:p w:rsidR="008D1E18"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Führung der vom Gericht angeordneten oder kraft Gesetzes eingetretenen Amtsvormundschaften durch Ausübung der gesamte</w:t>
      </w:r>
      <w:r w:rsidR="008D1E18">
        <w:rPr>
          <w:rFonts w:cs="Times New Roman"/>
          <w:noProof w:val="0"/>
          <w:color w:val="000000"/>
          <w:szCs w:val="20"/>
        </w:rPr>
        <w:t xml:space="preserve">n Personen- und </w:t>
      </w:r>
      <w:r w:rsidR="008D1E18" w:rsidRPr="00AC4DCE">
        <w:rPr>
          <w:rFonts w:cs="Times New Roman"/>
          <w:noProof w:val="0"/>
          <w:color w:val="000000"/>
          <w:szCs w:val="20"/>
        </w:rPr>
        <w:t>Vermögenssorge</w:t>
      </w:r>
      <w:r w:rsidR="008D1E18" w:rsidRPr="002E00DC">
        <w:rPr>
          <w:rFonts w:cs="Times New Roman"/>
          <w:noProof w:val="0"/>
          <w:color w:val="000000"/>
          <w:szCs w:val="20"/>
        </w:rPr>
        <w:t>;</w:t>
      </w:r>
    </w:p>
    <w:p w:rsidR="00F138A4" w:rsidRPr="006B228A" w:rsidRDefault="00F138A4" w:rsidP="00F138A4">
      <w:pPr>
        <w:pStyle w:val="Textkrper3"/>
        <w:tabs>
          <w:tab w:val="clear" w:pos="1134"/>
        </w:tabs>
        <w:autoSpaceDE/>
        <w:autoSpaceDN/>
        <w:adjustRightInd/>
        <w:rPr>
          <w:color w:val="000000"/>
        </w:rPr>
      </w:pPr>
      <w:r w:rsidRPr="006B228A">
        <w:rPr>
          <w:rFonts w:cs="Times New Roman"/>
          <w:noProof w:val="0"/>
          <w:color w:val="000000"/>
          <w:szCs w:val="20"/>
        </w:rPr>
        <w:t>Führung von angeordneten Pflegschaften durch Ausübung der Personen- und Vermögenssorge in dem</w:t>
      </w:r>
      <w:r w:rsidRPr="006B228A">
        <w:rPr>
          <w:color w:val="000000"/>
        </w:rPr>
        <w:t xml:space="preserve"> vom Gericht festgelegten Umfang</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Feststellung der Vaterschaft sowie Festsetzung und Realisierung des Unterhalts</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Sicherung von Rechtspositionen</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Ausübung der elterlichen Sorge im Interesse des Kindes</w:t>
      </w:r>
    </w:p>
    <w:p w:rsidR="00F138A4" w:rsidRPr="006B228A" w:rsidRDefault="00F138A4" w:rsidP="00F138A4">
      <w:pPr>
        <w:rPr>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ind w:left="1134" w:hanging="1134"/>
        <w:rPr>
          <w:color w:val="000000"/>
        </w:rPr>
      </w:pPr>
      <w:r w:rsidRPr="006B228A">
        <w:rPr>
          <w:color w:val="000000"/>
        </w:rPr>
        <w:t>36.30.06</w:t>
      </w:r>
      <w:r w:rsidRPr="006B228A">
        <w:rPr>
          <w:color w:val="000000"/>
        </w:rPr>
        <w:tab/>
        <w:t>Einrichtungen für Hilfen für junge Menschen und ihre Familien</w:t>
      </w:r>
    </w:p>
    <w:p w:rsidR="00514EB9" w:rsidRDefault="00514EB9" w:rsidP="00514EB9">
      <w:pPr>
        <w:pStyle w:val="Kurzbeschreibung"/>
        <w:rPr>
          <w:color w:val="000000"/>
        </w:rPr>
      </w:pPr>
      <w:r>
        <w:rPr>
          <w:color w:val="000000"/>
        </w:rPr>
        <w:t xml:space="preserve">Buchungshinweis: </w:t>
      </w:r>
    </w:p>
    <w:p w:rsidR="00514EB9" w:rsidRPr="006B228A" w:rsidRDefault="00514EB9" w:rsidP="00557417">
      <w:pPr>
        <w:pStyle w:val="Textkrper3"/>
        <w:tabs>
          <w:tab w:val="clear" w:pos="1134"/>
        </w:tabs>
        <w:autoSpaceDE/>
        <w:autoSpaceDN/>
        <w:adjustRightInd/>
        <w:rPr>
          <w:color w:val="000000"/>
        </w:rPr>
      </w:pPr>
      <w:r w:rsidRPr="006B228A">
        <w:rPr>
          <w:rFonts w:cs="Times New Roman"/>
          <w:noProof w:val="0"/>
          <w:color w:val="000000"/>
          <w:szCs w:val="20"/>
        </w:rPr>
        <w:t xml:space="preserve">Transferleistungen </w:t>
      </w:r>
      <w:r>
        <w:rPr>
          <w:rFonts w:cs="Times New Roman"/>
          <w:noProof w:val="0"/>
          <w:color w:val="000000"/>
          <w:szCs w:val="20"/>
        </w:rPr>
        <w:t xml:space="preserve">an Hilfeempfänger innerhalb der Einrichtungen </w:t>
      </w:r>
      <w:r w:rsidRPr="006B228A">
        <w:rPr>
          <w:rFonts w:cs="Times New Roman"/>
          <w:noProof w:val="0"/>
          <w:color w:val="000000"/>
          <w:szCs w:val="20"/>
        </w:rPr>
        <w:t>sind bei den Produkt</w:t>
      </w:r>
      <w:r>
        <w:rPr>
          <w:rFonts w:cs="Times New Roman"/>
          <w:noProof w:val="0"/>
          <w:color w:val="000000"/>
          <w:szCs w:val="20"/>
        </w:rPr>
        <w:t>en</w:t>
      </w:r>
      <w:r w:rsidRPr="006B228A">
        <w:rPr>
          <w:rFonts w:cs="Times New Roman"/>
          <w:noProof w:val="0"/>
          <w:color w:val="000000"/>
          <w:szCs w:val="20"/>
        </w:rPr>
        <w:t xml:space="preserve"> 36.30.01</w:t>
      </w:r>
      <w:r>
        <w:rPr>
          <w:rFonts w:cs="Times New Roman"/>
          <w:noProof w:val="0"/>
          <w:color w:val="000000"/>
          <w:szCs w:val="20"/>
        </w:rPr>
        <w:t xml:space="preserve"> </w:t>
      </w:r>
      <w:r w:rsidRPr="006B228A">
        <w:rPr>
          <w:rFonts w:cs="Times New Roman"/>
          <w:noProof w:val="0"/>
          <w:color w:val="000000"/>
          <w:szCs w:val="20"/>
        </w:rPr>
        <w:t>-</w:t>
      </w:r>
      <w:r>
        <w:rPr>
          <w:rFonts w:cs="Times New Roman"/>
          <w:noProof w:val="0"/>
          <w:color w:val="000000"/>
          <w:szCs w:val="20"/>
        </w:rPr>
        <w:t xml:space="preserve"> </w:t>
      </w:r>
      <w:r w:rsidRPr="006B228A">
        <w:rPr>
          <w:rFonts w:cs="Times New Roman"/>
          <w:noProof w:val="0"/>
          <w:color w:val="000000"/>
          <w:szCs w:val="20"/>
        </w:rPr>
        <w:t>05 abzubilden</w:t>
      </w:r>
      <w:r w:rsidR="00557417">
        <w:rPr>
          <w:rFonts w:cs="Times New Roman"/>
          <w:noProof w:val="0"/>
          <w:color w:val="000000"/>
          <w:szCs w:val="20"/>
        </w:rPr>
        <w:t>.</w:t>
      </w:r>
    </w:p>
    <w:p w:rsidR="00557417" w:rsidRDefault="00557417" w:rsidP="00557417">
      <w:pPr>
        <w:pStyle w:val="Kurzbeschreibung"/>
        <w:spacing w:after="0"/>
        <w:rPr>
          <w:color w:val="000000"/>
        </w:rPr>
      </w:pPr>
    </w:p>
    <w:p w:rsidR="00F138A4" w:rsidRPr="006B228A" w:rsidRDefault="00F138A4" w:rsidP="00F138A4">
      <w:pPr>
        <w:pStyle w:val="Kurzbeschreibung"/>
        <w:rPr>
          <w:color w:val="000000"/>
        </w:rPr>
      </w:pPr>
      <w:r w:rsidRPr="006B228A">
        <w:rPr>
          <w:color w:val="000000"/>
        </w:rPr>
        <w:t>Kurzbeschreibung:</w:t>
      </w:r>
    </w:p>
    <w:p w:rsidR="008D1E18" w:rsidRDefault="00F138A4" w:rsidP="00F138A4">
      <w:pPr>
        <w:pStyle w:val="Textkrper3"/>
        <w:tabs>
          <w:tab w:val="clear" w:pos="1134"/>
        </w:tabs>
        <w:autoSpaceDE/>
        <w:autoSpaceDN/>
        <w:adjustRightInd/>
        <w:rPr>
          <w:rFonts w:cs="Times New Roman"/>
          <w:noProof w:val="0"/>
          <w:color w:val="000000"/>
          <w:szCs w:val="20"/>
        </w:rPr>
      </w:pPr>
      <w:r>
        <w:rPr>
          <w:color w:val="000000"/>
        </w:rPr>
        <w:t>Bereitstellung von</w:t>
      </w:r>
      <w:r w:rsidRPr="006B228A">
        <w:rPr>
          <w:rFonts w:cs="Times New Roman"/>
          <w:noProof w:val="0"/>
          <w:color w:val="000000"/>
          <w:szCs w:val="20"/>
        </w:rPr>
        <w:t xml:space="preserve"> Einrichtungen der Hilfen für junge Menschen und ihre Familien</w:t>
      </w:r>
      <w:r w:rsidR="008D1E18" w:rsidRPr="002E00DC">
        <w:rPr>
          <w:rFonts w:cs="Times New Roman"/>
          <w:noProof w:val="0"/>
          <w:color w:val="000000"/>
          <w:szCs w:val="20"/>
        </w:rPr>
        <w:t>;</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Dazu gehören neben den Kosten für Errichtung, Unterhaltung und Betrieb der Einrichtungen auch die Aufwendungen für </w:t>
      </w:r>
      <w:r>
        <w:rPr>
          <w:rFonts w:cs="Times New Roman"/>
          <w:noProof w:val="0"/>
          <w:color w:val="000000"/>
          <w:szCs w:val="20"/>
        </w:rPr>
        <w:t>das</w:t>
      </w:r>
      <w:r w:rsidR="001542D9">
        <w:rPr>
          <w:rFonts w:cs="Times New Roman"/>
          <w:noProof w:val="0"/>
          <w:color w:val="000000"/>
          <w:szCs w:val="20"/>
        </w:rPr>
        <w:t xml:space="preserve"> </w:t>
      </w:r>
      <w:r w:rsidR="001542D9" w:rsidRPr="002E00DC">
        <w:rPr>
          <w:rFonts w:cs="Times New Roman"/>
          <w:noProof w:val="0"/>
          <w:color w:val="000000"/>
          <w:szCs w:val="20"/>
        </w:rPr>
        <w:t>Personal</w:t>
      </w:r>
    </w:p>
    <w:p w:rsidR="00F138A4" w:rsidRDefault="00F138A4" w:rsidP="00F138A4">
      <w:pPr>
        <w:pStyle w:val="Textkrper3"/>
        <w:tabs>
          <w:tab w:val="clear" w:pos="1134"/>
        </w:tabs>
        <w:autoSpaceDE/>
        <w:autoSpaceDN/>
        <w:adjustRightInd/>
        <w:rPr>
          <w:rFonts w:cs="Times New Roman"/>
          <w:noProof w:val="0"/>
          <w:color w:val="000000"/>
          <w:szCs w:val="20"/>
        </w:rPr>
      </w:pP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7F7E9D">
        <w:rPr>
          <w:rFonts w:cs="Times New Roman"/>
          <w:noProof w:val="0"/>
          <w:color w:val="000000"/>
          <w:szCs w:val="20"/>
        </w:rPr>
        <w:t>Deckung des Bedarfs an Räumlichkeiten, Einrichtungen und Unterkunftsplätzen im Rahmen der Hilfen für junge Me</w:t>
      </w:r>
      <w:r w:rsidRPr="007F7E9D">
        <w:rPr>
          <w:rFonts w:cs="Times New Roman"/>
          <w:noProof w:val="0"/>
          <w:color w:val="000000"/>
          <w:szCs w:val="20"/>
        </w:rPr>
        <w:t>n</w:t>
      </w:r>
      <w:r w:rsidRPr="007F7E9D">
        <w:rPr>
          <w:rFonts w:cs="Times New Roman"/>
          <w:noProof w:val="0"/>
          <w:color w:val="000000"/>
          <w:szCs w:val="20"/>
        </w:rPr>
        <w:t>schen und ihre Familien</w:t>
      </w:r>
      <w:r w:rsidRPr="007F7E9D" w:rsidDel="007F7E9D">
        <w:rPr>
          <w:rFonts w:cs="Times New Roman"/>
          <w:noProof w:val="0"/>
          <w:color w:val="000000"/>
          <w:szCs w:val="20"/>
        </w:rPr>
        <w:t xml:space="preserve"> </w:t>
      </w:r>
    </w:p>
    <w:p w:rsidR="00F138A4" w:rsidRPr="006B228A" w:rsidRDefault="00F138A4" w:rsidP="00F138A4">
      <w:pPr>
        <w:rPr>
          <w:rFonts w:eastAsia="MS Mincho"/>
          <w:color w:val="000000"/>
        </w:rPr>
      </w:pPr>
    </w:p>
    <w:p w:rsidR="00F138A4" w:rsidRPr="00981B3E" w:rsidRDefault="00F138A4" w:rsidP="00F138A4">
      <w:pPr>
        <w:pStyle w:val="Produktgruppeneu"/>
        <w:rPr>
          <w:color w:val="000000"/>
        </w:rPr>
      </w:pPr>
      <w:r w:rsidRPr="00981B3E">
        <w:rPr>
          <w:color w:val="000000"/>
        </w:rPr>
        <w:t>Produktgruppe:</w:t>
      </w:r>
    </w:p>
    <w:p w:rsidR="00F138A4" w:rsidRDefault="00F138A4" w:rsidP="00123D17">
      <w:pPr>
        <w:pStyle w:val="Produktgruppe"/>
        <w:rPr>
          <w:color w:val="000000"/>
        </w:rPr>
      </w:pPr>
      <w:bookmarkStart w:id="112" w:name="_Toc448927734"/>
      <w:r w:rsidRPr="00981B3E">
        <w:rPr>
          <w:color w:val="000000"/>
        </w:rPr>
        <w:t>36.50</w:t>
      </w:r>
      <w:r w:rsidRPr="00981B3E">
        <w:rPr>
          <w:color w:val="000000"/>
        </w:rPr>
        <w:tab/>
        <w:t>Tageseinrichtungen für Kinder und Kindertagespflege</w:t>
      </w:r>
      <w:bookmarkEnd w:id="112"/>
    </w:p>
    <w:p w:rsidR="00F138A4" w:rsidRPr="002C41FC" w:rsidRDefault="00F138A4" w:rsidP="00F138A4">
      <w:pPr>
        <w:pStyle w:val="Kurzbeschreibung"/>
        <w:rPr>
          <w:b/>
          <w:color w:val="000000"/>
        </w:rPr>
      </w:pPr>
      <w:r w:rsidRPr="002C41FC">
        <w:rPr>
          <w:b/>
          <w:color w:val="000000"/>
        </w:rPr>
        <w:t xml:space="preserve">Rechnungslegungshinweis: </w:t>
      </w:r>
    </w:p>
    <w:p w:rsidR="00F138A4" w:rsidRPr="00557417" w:rsidRDefault="00F138A4" w:rsidP="00557417">
      <w:pPr>
        <w:pStyle w:val="Kurzbeschreibung"/>
        <w:rPr>
          <w:color w:val="000000"/>
          <w:u w:val="none"/>
        </w:rPr>
      </w:pPr>
      <w:r w:rsidRPr="002C41FC">
        <w:rPr>
          <w:b/>
          <w:color w:val="000000"/>
          <w:u w:val="none"/>
        </w:rPr>
        <w:t xml:space="preserve">Für die Finanzstatistik </w:t>
      </w:r>
      <w:r>
        <w:rPr>
          <w:b/>
          <w:color w:val="000000"/>
          <w:u w:val="none"/>
        </w:rPr>
        <w:t xml:space="preserve">sind die </w:t>
      </w:r>
      <w:r w:rsidRPr="002C41FC">
        <w:rPr>
          <w:b/>
          <w:color w:val="000000"/>
          <w:u w:val="none"/>
        </w:rPr>
        <w:t>Produkt</w:t>
      </w:r>
      <w:r>
        <w:rPr>
          <w:b/>
          <w:color w:val="000000"/>
          <w:u w:val="none"/>
        </w:rPr>
        <w:t>e</w:t>
      </w:r>
      <w:r w:rsidRPr="002C41FC">
        <w:rPr>
          <w:b/>
          <w:color w:val="000000"/>
          <w:u w:val="none"/>
        </w:rPr>
        <w:t xml:space="preserve"> differenzierter zu erfassen. </w:t>
      </w: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ind w:left="1134" w:hanging="1134"/>
        <w:rPr>
          <w:color w:val="000000"/>
        </w:rPr>
      </w:pPr>
      <w:r w:rsidRPr="006B228A">
        <w:rPr>
          <w:color w:val="000000"/>
        </w:rPr>
        <w:t>36.50.01</w:t>
      </w:r>
      <w:r w:rsidRPr="006B228A">
        <w:rPr>
          <w:color w:val="000000"/>
        </w:rPr>
        <w:tab/>
        <w:t>Tageseinrichtungen</w:t>
      </w:r>
      <w:r>
        <w:rPr>
          <w:color w:val="000000"/>
        </w:rPr>
        <w:t xml:space="preserve"> für Kinder</w:t>
      </w:r>
    </w:p>
    <w:p w:rsidR="00F138A4" w:rsidRDefault="00F138A4" w:rsidP="00F138A4">
      <w:pPr>
        <w:pStyle w:val="Kurzbeschreibung"/>
        <w:rPr>
          <w:color w:val="000000"/>
        </w:rPr>
      </w:pPr>
      <w:r>
        <w:rPr>
          <w:color w:val="000000"/>
        </w:rPr>
        <w:t xml:space="preserve">Buchungshinweis: </w:t>
      </w:r>
    </w:p>
    <w:p w:rsidR="00F138A4" w:rsidRPr="00DE2FB7" w:rsidRDefault="00F138A4" w:rsidP="00F138A4">
      <w:pPr>
        <w:pStyle w:val="Kurzbeschreibung"/>
        <w:rPr>
          <w:color w:val="000000"/>
          <w:u w:val="none"/>
        </w:rPr>
      </w:pPr>
      <w:r w:rsidRPr="00DE2FB7">
        <w:rPr>
          <w:color w:val="000000"/>
          <w:u w:val="none"/>
        </w:rPr>
        <w:t>Die finanzielle Förderung von Kindern in Tageseinrichtungen nach § 90 Abs. 3 SGB VIII ist bei Produkt 36.50.03 zu buchen.</w:t>
      </w:r>
    </w:p>
    <w:p w:rsidR="00F138A4" w:rsidRPr="006B228A" w:rsidRDefault="00F138A4" w:rsidP="00F138A4">
      <w:pPr>
        <w:pStyle w:val="Kurzbeschreibung"/>
        <w:rPr>
          <w:color w:val="000000"/>
        </w:rPr>
      </w:pPr>
      <w:r w:rsidRPr="006B228A">
        <w:rPr>
          <w:color w:val="000000"/>
        </w:rPr>
        <w:t>Kurzbeschreibung:</w:t>
      </w:r>
    </w:p>
    <w:p w:rsidR="00F138A4" w:rsidRPr="00AC4DCE"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Familienergänzende/</w:t>
      </w:r>
      <w:r w:rsidRPr="006B228A">
        <w:rPr>
          <w:rFonts w:cs="Times New Roman"/>
          <w:noProof w:val="0"/>
          <w:color w:val="000000"/>
          <w:szCs w:val="20"/>
        </w:rPr>
        <w:t>-unterstützende Betreuung, Erziehung und Bildung von Kindern in unterschiedlichen Angebotsfo</w:t>
      </w:r>
      <w:r w:rsidRPr="006B228A">
        <w:rPr>
          <w:rFonts w:cs="Times New Roman"/>
          <w:noProof w:val="0"/>
          <w:color w:val="000000"/>
          <w:szCs w:val="20"/>
        </w:rPr>
        <w:t>r</w:t>
      </w:r>
      <w:r w:rsidRPr="006B228A">
        <w:rPr>
          <w:rFonts w:cs="Times New Roman"/>
          <w:noProof w:val="0"/>
          <w:color w:val="000000"/>
          <w:szCs w:val="20"/>
        </w:rPr>
        <w:t>men</w:t>
      </w:r>
      <w:r>
        <w:rPr>
          <w:rFonts w:cs="Times New Roman"/>
          <w:noProof w:val="0"/>
          <w:color w:val="000000"/>
          <w:szCs w:val="20"/>
        </w:rPr>
        <w:t xml:space="preserve"> nach </w:t>
      </w:r>
      <w:r w:rsidRPr="00D05E9E">
        <w:rPr>
          <w:rFonts w:cs="Times New Roman"/>
          <w:noProof w:val="0"/>
          <w:color w:val="000000"/>
          <w:szCs w:val="20"/>
        </w:rPr>
        <w:t>§ 22a SGB VIII</w:t>
      </w:r>
      <w:r w:rsidRPr="006B228A">
        <w:rPr>
          <w:rFonts w:cs="Times New Roman"/>
          <w:noProof w:val="0"/>
          <w:color w:val="000000"/>
          <w:szCs w:val="20"/>
        </w:rPr>
        <w:t>, z.</w:t>
      </w:r>
      <w:r>
        <w:rPr>
          <w:rFonts w:cs="Times New Roman"/>
          <w:noProof w:val="0"/>
          <w:color w:val="000000"/>
          <w:szCs w:val="20"/>
        </w:rPr>
        <w:t> </w:t>
      </w:r>
      <w:r w:rsidRPr="006B228A">
        <w:rPr>
          <w:rFonts w:cs="Times New Roman"/>
          <w:noProof w:val="0"/>
          <w:color w:val="000000"/>
          <w:szCs w:val="20"/>
        </w:rPr>
        <w:t xml:space="preserve">B. </w:t>
      </w:r>
      <w:r>
        <w:rPr>
          <w:rFonts w:cs="Times New Roman"/>
          <w:noProof w:val="0"/>
          <w:color w:val="000000"/>
          <w:szCs w:val="20"/>
        </w:rPr>
        <w:t>Kinderkrippe, K</w:t>
      </w:r>
      <w:r w:rsidRPr="006B228A">
        <w:rPr>
          <w:rFonts w:cs="Times New Roman"/>
          <w:noProof w:val="0"/>
          <w:color w:val="000000"/>
          <w:szCs w:val="20"/>
        </w:rPr>
        <w:t xml:space="preserve">indergarten, </w:t>
      </w:r>
      <w:r>
        <w:rPr>
          <w:rFonts w:cs="Times New Roman"/>
          <w:noProof w:val="0"/>
          <w:color w:val="000000"/>
          <w:szCs w:val="20"/>
        </w:rPr>
        <w:t>Tageseinrichtungen mit altersgemischten Gruppen und Ei</w:t>
      </w:r>
      <w:r>
        <w:rPr>
          <w:rFonts w:cs="Times New Roman"/>
          <w:noProof w:val="0"/>
          <w:color w:val="000000"/>
          <w:szCs w:val="20"/>
        </w:rPr>
        <w:t>n</w:t>
      </w:r>
      <w:r>
        <w:rPr>
          <w:rFonts w:cs="Times New Roman"/>
          <w:noProof w:val="0"/>
          <w:color w:val="000000"/>
          <w:szCs w:val="20"/>
        </w:rPr>
        <w:t>richtungen mit integrativen Gruppen in verschiedenen</w:t>
      </w:r>
      <w:r w:rsidR="007E211A">
        <w:rPr>
          <w:rFonts w:cs="Times New Roman"/>
          <w:noProof w:val="0"/>
          <w:color w:val="000000"/>
          <w:szCs w:val="20"/>
        </w:rPr>
        <w:t xml:space="preserve"> </w:t>
      </w:r>
      <w:r w:rsidR="007E211A" w:rsidRPr="00AC4DCE">
        <w:rPr>
          <w:rFonts w:cs="Times New Roman"/>
          <w:noProof w:val="0"/>
          <w:color w:val="000000"/>
          <w:szCs w:val="20"/>
        </w:rPr>
        <w:t xml:space="preserve">Betriebsformen, </w:t>
      </w:r>
      <w:r w:rsidRPr="002E00DC">
        <w:rPr>
          <w:rFonts w:cs="Times New Roman"/>
          <w:noProof w:val="0"/>
          <w:color w:val="000000"/>
          <w:szCs w:val="20"/>
        </w:rPr>
        <w:t>z. B. Halbtags- und Ganztagsgruppen, Gruppen mit verlängerten Öffnungszeiten</w:t>
      </w:r>
      <w:r w:rsidRPr="00AC4DCE">
        <w:rPr>
          <w:rFonts w:cs="Times New Roman"/>
          <w:noProof w:val="0"/>
          <w:color w:val="000000"/>
          <w:szCs w:val="20"/>
        </w:rPr>
        <w:t>, Hort, Hort an der Schule mit oder ohne Verpflegung</w:t>
      </w:r>
      <w:r w:rsidR="001542D9" w:rsidRPr="002E00DC">
        <w:rPr>
          <w:rFonts w:cs="Times New Roman"/>
          <w:noProof w:val="0"/>
          <w:color w:val="000000"/>
          <w:szCs w:val="20"/>
        </w:rPr>
        <w:t>;</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AC4DCE">
        <w:rPr>
          <w:rFonts w:cs="Times New Roman"/>
          <w:noProof w:val="0"/>
          <w:color w:val="000000"/>
          <w:szCs w:val="20"/>
        </w:rPr>
        <w:t>Interaktion Kindergarten - soziales Umfeld</w:t>
      </w:r>
      <w:r w:rsidR="001542D9" w:rsidRPr="002E00DC">
        <w:rPr>
          <w:rFonts w:cs="Times New Roman"/>
          <w:noProof w:val="0"/>
          <w:color w:val="000000"/>
          <w:szCs w:val="20"/>
        </w:rPr>
        <w:t>;</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Kooperation mit der Schule</w:t>
      </w:r>
      <w:r>
        <w:rPr>
          <w:rFonts w:cs="Times New Roman"/>
          <w:noProof w:val="0"/>
          <w:color w:val="000000"/>
          <w:szCs w:val="20"/>
        </w:rPr>
        <w:t>, kirchlichen und freien Trägern</w:t>
      </w:r>
      <w:r w:rsidRPr="006B228A">
        <w:rPr>
          <w:rFonts w:cs="Times New Roman"/>
          <w:noProof w:val="0"/>
          <w:color w:val="000000"/>
          <w:szCs w:val="20"/>
        </w:rPr>
        <w:t xml:space="preserve"> und Fachdiensten</w:t>
      </w:r>
    </w:p>
    <w:p w:rsidR="00F138A4" w:rsidRPr="006B228A" w:rsidRDefault="00F138A4" w:rsidP="00F138A4">
      <w:pPr>
        <w:rPr>
          <w:noProof/>
          <w:color w:val="000000"/>
        </w:rPr>
      </w:pP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Förderung der Entwicklung des Kindes zu einer eigenverantwortlichen und gemeinschaftsfähigen Persönlichkeit</w:t>
      </w:r>
      <w:r>
        <w:rPr>
          <w:rFonts w:cs="Times New Roman"/>
          <w:noProof w:val="0"/>
          <w:color w:val="000000"/>
          <w:szCs w:val="20"/>
        </w:rPr>
        <w:t>, durch</w:t>
      </w:r>
      <w:r w:rsidRPr="006B228A">
        <w:rPr>
          <w:rFonts w:cs="Times New Roman"/>
          <w:noProof w:val="0"/>
          <w:color w:val="000000"/>
          <w:szCs w:val="20"/>
        </w:rPr>
        <w:t>:</w:t>
      </w:r>
    </w:p>
    <w:p w:rsidR="00F138A4" w:rsidRPr="002E00DC" w:rsidRDefault="00F138A4" w:rsidP="00270BD2">
      <w:pPr>
        <w:numPr>
          <w:ilvl w:val="1"/>
          <w:numId w:val="13"/>
        </w:numPr>
        <w:spacing w:after="240"/>
        <w:ind w:left="567" w:hanging="141"/>
        <w:contextualSpacing/>
        <w:rPr>
          <w:szCs w:val="18"/>
        </w:rPr>
      </w:pPr>
      <w:r w:rsidRPr="002E00DC">
        <w:rPr>
          <w:szCs w:val="18"/>
        </w:rPr>
        <w:t>Altersgemäße sowie lebensweltorientierte Betreuung, Bildung und Erziehung der Kinder</w:t>
      </w:r>
    </w:p>
    <w:p w:rsidR="00F138A4" w:rsidRPr="002E00DC" w:rsidRDefault="00F138A4" w:rsidP="00270BD2">
      <w:pPr>
        <w:numPr>
          <w:ilvl w:val="1"/>
          <w:numId w:val="13"/>
        </w:numPr>
        <w:spacing w:after="240"/>
        <w:ind w:left="567" w:hanging="141"/>
        <w:contextualSpacing/>
        <w:rPr>
          <w:szCs w:val="18"/>
        </w:rPr>
      </w:pPr>
      <w:r w:rsidRPr="002E00DC">
        <w:rPr>
          <w:szCs w:val="18"/>
        </w:rPr>
        <w:t>Geschlechtsbezogene Förderung von Mädchen und Jungen, Abbau von Geschlechtsstereotypen und Benachte</w:t>
      </w:r>
      <w:r w:rsidRPr="002E00DC">
        <w:rPr>
          <w:szCs w:val="18"/>
        </w:rPr>
        <w:t>i</w:t>
      </w:r>
      <w:r w:rsidRPr="002E00DC">
        <w:rPr>
          <w:szCs w:val="18"/>
        </w:rPr>
        <w:t>ligungen</w:t>
      </w:r>
    </w:p>
    <w:p w:rsidR="00F138A4" w:rsidRPr="002E00DC" w:rsidRDefault="00F138A4" w:rsidP="00270BD2">
      <w:pPr>
        <w:numPr>
          <w:ilvl w:val="1"/>
          <w:numId w:val="13"/>
        </w:numPr>
        <w:spacing w:after="240"/>
        <w:ind w:left="567" w:hanging="141"/>
        <w:contextualSpacing/>
        <w:rPr>
          <w:szCs w:val="18"/>
        </w:rPr>
      </w:pPr>
      <w:r w:rsidRPr="002E00DC">
        <w:rPr>
          <w:szCs w:val="18"/>
        </w:rPr>
        <w:t>Einbeziehung kultureller und religiöser Begebenheiten</w:t>
      </w:r>
    </w:p>
    <w:p w:rsidR="00F138A4" w:rsidRPr="002E00DC" w:rsidRDefault="00F138A4" w:rsidP="00270BD2">
      <w:pPr>
        <w:numPr>
          <w:ilvl w:val="1"/>
          <w:numId w:val="13"/>
        </w:numPr>
        <w:spacing w:after="240"/>
        <w:ind w:left="567" w:hanging="141"/>
        <w:contextualSpacing/>
        <w:rPr>
          <w:szCs w:val="18"/>
        </w:rPr>
      </w:pPr>
      <w:r w:rsidRPr="002E00DC">
        <w:rPr>
          <w:szCs w:val="18"/>
        </w:rPr>
        <w:t>Förderung von behinderten und entwicklungsverzögerten Kindern</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Familienentlastung</w:t>
      </w:r>
      <w:r>
        <w:rPr>
          <w:rFonts w:cs="Times New Roman"/>
          <w:noProof w:val="0"/>
          <w:color w:val="000000"/>
          <w:szCs w:val="20"/>
        </w:rPr>
        <w:t> / </w:t>
      </w:r>
      <w:r w:rsidRPr="006B228A">
        <w:rPr>
          <w:rFonts w:cs="Times New Roman"/>
          <w:noProof w:val="0"/>
          <w:color w:val="000000"/>
          <w:szCs w:val="20"/>
        </w:rPr>
        <w:t xml:space="preserve">Unterstützung </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Förderung der Vereinbarkeit von Familie und Beruf</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Zusammenarbeit mit den Eltern zum Wohle des Kindes</w:t>
      </w:r>
    </w:p>
    <w:p w:rsidR="00F138A4" w:rsidRPr="006B228A" w:rsidRDefault="00F138A4" w:rsidP="00F138A4">
      <w:pPr>
        <w:rPr>
          <w:noProof/>
          <w:color w:val="000000"/>
        </w:rPr>
      </w:pPr>
    </w:p>
    <w:p w:rsidR="00F138A4" w:rsidRPr="006B228A" w:rsidRDefault="00F138A4" w:rsidP="00F138A4">
      <w:pPr>
        <w:pStyle w:val="berschrift3"/>
        <w:rPr>
          <w:color w:val="000000"/>
        </w:rPr>
      </w:pPr>
      <w:r w:rsidRPr="006B228A">
        <w:rPr>
          <w:color w:val="000000"/>
        </w:rPr>
        <w:t>Produkt:</w:t>
      </w:r>
    </w:p>
    <w:p w:rsidR="00F138A4" w:rsidRPr="006B228A" w:rsidRDefault="00F138A4" w:rsidP="00F138A4">
      <w:pPr>
        <w:pStyle w:val="Produktbezeichnung"/>
        <w:ind w:left="1134" w:hanging="1134"/>
        <w:rPr>
          <w:color w:val="000000"/>
        </w:rPr>
      </w:pPr>
      <w:r w:rsidRPr="006B228A">
        <w:rPr>
          <w:color w:val="000000"/>
        </w:rPr>
        <w:t>36.50.0</w:t>
      </w:r>
      <w:r>
        <w:rPr>
          <w:color w:val="000000"/>
        </w:rPr>
        <w:t>2</w:t>
      </w:r>
      <w:r w:rsidRPr="006B228A">
        <w:rPr>
          <w:color w:val="000000"/>
        </w:rPr>
        <w:tab/>
      </w:r>
      <w:r>
        <w:rPr>
          <w:color w:val="000000"/>
        </w:rPr>
        <w:t>Kindert</w:t>
      </w:r>
      <w:r w:rsidRPr="006B228A">
        <w:rPr>
          <w:color w:val="000000"/>
        </w:rPr>
        <w:t>agespflege</w:t>
      </w:r>
    </w:p>
    <w:p w:rsidR="00F138A4" w:rsidRDefault="00F138A4" w:rsidP="00F138A4">
      <w:pPr>
        <w:pStyle w:val="Kurzbeschreibung"/>
        <w:rPr>
          <w:color w:val="000000"/>
        </w:rPr>
      </w:pPr>
      <w:r>
        <w:rPr>
          <w:color w:val="000000"/>
        </w:rPr>
        <w:t xml:space="preserve">Buchungshinweis: </w:t>
      </w:r>
    </w:p>
    <w:p w:rsidR="00F138A4" w:rsidRPr="00DE2FB7" w:rsidRDefault="00F138A4" w:rsidP="00F138A4">
      <w:pPr>
        <w:pStyle w:val="Kurzbeschreibung"/>
        <w:rPr>
          <w:color w:val="000000"/>
          <w:u w:val="none"/>
        </w:rPr>
      </w:pPr>
      <w:r w:rsidRPr="00DE2FB7">
        <w:rPr>
          <w:color w:val="000000"/>
          <w:u w:val="none"/>
        </w:rPr>
        <w:t>Die finanzielle Förderung von Ki</w:t>
      </w:r>
      <w:r>
        <w:rPr>
          <w:color w:val="000000"/>
          <w:u w:val="none"/>
        </w:rPr>
        <w:t>ndern in Kindert</w:t>
      </w:r>
      <w:r w:rsidRPr="00DE2FB7">
        <w:rPr>
          <w:color w:val="000000"/>
          <w:u w:val="none"/>
        </w:rPr>
        <w:t>ages</w:t>
      </w:r>
      <w:r>
        <w:rPr>
          <w:color w:val="000000"/>
          <w:u w:val="none"/>
        </w:rPr>
        <w:t xml:space="preserve">pflege </w:t>
      </w:r>
      <w:r w:rsidRPr="00DE2FB7">
        <w:rPr>
          <w:color w:val="000000"/>
          <w:u w:val="none"/>
        </w:rPr>
        <w:t>nach § 90 Abs. 3 SGB VIII ist bei Produkt 36.50.0</w:t>
      </w:r>
      <w:r>
        <w:rPr>
          <w:color w:val="000000"/>
          <w:u w:val="none"/>
        </w:rPr>
        <w:t>3</w:t>
      </w:r>
      <w:r w:rsidRPr="00DE2FB7">
        <w:rPr>
          <w:color w:val="000000"/>
          <w:u w:val="none"/>
        </w:rPr>
        <w:t xml:space="preserve"> zu buchen.</w:t>
      </w:r>
    </w:p>
    <w:p w:rsidR="00F138A4" w:rsidRPr="006B228A" w:rsidRDefault="00F138A4" w:rsidP="00F138A4">
      <w:pPr>
        <w:pStyle w:val="Kurzbeschreibung"/>
        <w:rPr>
          <w:color w:val="000000"/>
        </w:rPr>
      </w:pPr>
      <w:r w:rsidRPr="006B228A">
        <w:rPr>
          <w:color w:val="000000"/>
        </w:rPr>
        <w:t>Kurzbeschreibung:</w:t>
      </w:r>
    </w:p>
    <w:p w:rsidR="00F138A4" w:rsidRDefault="00F138A4" w:rsidP="00F138A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Angebote zur</w:t>
      </w:r>
      <w:r w:rsidRPr="006B228A">
        <w:rPr>
          <w:rFonts w:cs="Times New Roman"/>
          <w:noProof w:val="0"/>
          <w:color w:val="000000"/>
          <w:szCs w:val="20"/>
        </w:rPr>
        <w:t xml:space="preserve"> Betreuung, Bildung und Erziehung des Kindes</w:t>
      </w:r>
      <w:r>
        <w:rPr>
          <w:rFonts w:cs="Times New Roman"/>
          <w:noProof w:val="0"/>
          <w:color w:val="000000"/>
          <w:szCs w:val="20"/>
        </w:rPr>
        <w:t xml:space="preserve"> nach </w:t>
      </w:r>
      <w:r w:rsidRPr="00D05E9E">
        <w:rPr>
          <w:rFonts w:cs="Times New Roman"/>
          <w:noProof w:val="0"/>
          <w:color w:val="000000"/>
          <w:szCs w:val="20"/>
        </w:rPr>
        <w:t>§ 23 SGB</w:t>
      </w:r>
      <w:r>
        <w:rPr>
          <w:rFonts w:cs="Times New Roman"/>
          <w:noProof w:val="0"/>
          <w:color w:val="000000"/>
          <w:szCs w:val="20"/>
        </w:rPr>
        <w:t> </w:t>
      </w:r>
      <w:r w:rsidRPr="00D05E9E">
        <w:rPr>
          <w:rFonts w:cs="Times New Roman"/>
          <w:noProof w:val="0"/>
          <w:color w:val="000000"/>
          <w:szCs w:val="20"/>
        </w:rPr>
        <w:t>VIII</w:t>
      </w:r>
      <w:r>
        <w:rPr>
          <w:rFonts w:cs="Times New Roman"/>
          <w:noProof w:val="0"/>
          <w:color w:val="000000"/>
          <w:szCs w:val="20"/>
        </w:rPr>
        <w:t xml:space="preserve"> durch:</w:t>
      </w:r>
      <w:r w:rsidRPr="006B228A">
        <w:rPr>
          <w:rFonts w:cs="Times New Roman"/>
          <w:noProof w:val="0"/>
          <w:color w:val="000000"/>
          <w:szCs w:val="20"/>
        </w:rPr>
        <w:t xml:space="preserve"> </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Vermittlung von Kindern zu geeigneten Tagespflegepersonen </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Förderung der Zusammenarbeit zwischen Tagespflegepersonen und Personensorgeberechtigten </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Werbung, Auswahl, Schulung, Beratung und Begleitung der Tagespflegepersonen </w:t>
      </w:r>
    </w:p>
    <w:p w:rsidR="00F138A4" w:rsidRPr="00834B68" w:rsidRDefault="00F138A4" w:rsidP="00270BD2">
      <w:pPr>
        <w:numPr>
          <w:ilvl w:val="1"/>
          <w:numId w:val="13"/>
        </w:numPr>
        <w:spacing w:after="240"/>
        <w:ind w:left="567" w:hanging="141"/>
        <w:contextualSpacing/>
        <w:rPr>
          <w:szCs w:val="18"/>
        </w:rPr>
      </w:pPr>
      <w:r w:rsidRPr="00834B68">
        <w:rPr>
          <w:szCs w:val="18"/>
        </w:rPr>
        <w:t>Finanzierung der Kindertagespflege</w:t>
      </w: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rPr>
          <w:noProof/>
          <w:color w:val="000000"/>
        </w:rPr>
      </w:pPr>
      <w:r w:rsidRPr="006B228A">
        <w:rPr>
          <w:noProof/>
          <w:color w:val="000000"/>
        </w:rPr>
        <w:t>Bedarfsgerechte Vermittlung von geeigneten Tagespflegepersonen</w:t>
      </w:r>
      <w:r>
        <w:rPr>
          <w:noProof/>
          <w:color w:val="000000"/>
        </w:rPr>
        <w:t xml:space="preserve"> </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Förderung und Unterstützung von Zusammenschlüssen von Tagespflegepersonen</w:t>
      </w:r>
    </w:p>
    <w:p w:rsidR="00F138A4" w:rsidRPr="006B228A" w:rsidRDefault="00F138A4" w:rsidP="00F138A4">
      <w:pPr>
        <w:rPr>
          <w:noProof/>
          <w:color w:val="000000"/>
        </w:rPr>
      </w:pPr>
      <w:r w:rsidRPr="00557417">
        <w:rPr>
          <w:noProof/>
          <w:color w:val="000000"/>
        </w:rPr>
        <w:t>ansonsten</w:t>
      </w:r>
      <w:r>
        <w:rPr>
          <w:noProof/>
          <w:color w:val="000000"/>
        </w:rPr>
        <w:t xml:space="preserve"> wie Produkt 36.50.01</w:t>
      </w:r>
    </w:p>
    <w:p w:rsidR="00F138A4" w:rsidRPr="006B228A" w:rsidRDefault="00F138A4" w:rsidP="00F138A4">
      <w:pPr>
        <w:rPr>
          <w:noProof/>
          <w:color w:val="000000"/>
        </w:rPr>
      </w:pPr>
    </w:p>
    <w:p w:rsidR="00F138A4" w:rsidRPr="006B228A" w:rsidRDefault="00F138A4" w:rsidP="00F138A4">
      <w:pPr>
        <w:pStyle w:val="berschrift3"/>
        <w:rPr>
          <w:color w:val="000000"/>
        </w:rPr>
      </w:pPr>
      <w:r w:rsidRPr="006B228A">
        <w:rPr>
          <w:color w:val="000000"/>
        </w:rPr>
        <w:t>Produkt:</w:t>
      </w:r>
    </w:p>
    <w:p w:rsidR="00F138A4" w:rsidRPr="008A412A" w:rsidRDefault="00F138A4" w:rsidP="00F138A4">
      <w:pPr>
        <w:pStyle w:val="Kurzbeschreibung"/>
        <w:ind w:left="1134" w:hanging="1134"/>
        <w:rPr>
          <w:b/>
          <w:color w:val="000000"/>
          <w:u w:val="none"/>
        </w:rPr>
      </w:pPr>
      <w:r w:rsidRPr="008A412A">
        <w:rPr>
          <w:b/>
          <w:color w:val="000000"/>
          <w:u w:val="none"/>
        </w:rPr>
        <w:t>36.50.03</w:t>
      </w:r>
      <w:r w:rsidRPr="008A412A">
        <w:rPr>
          <w:b/>
          <w:color w:val="000000"/>
          <w:u w:val="none"/>
        </w:rPr>
        <w:tab/>
        <w:t xml:space="preserve">Finanzielle Förderung von Kindern in Tageseinrichtungen und in Kindertagespflege, Übernahme von Teilnahmebeiträgen </w:t>
      </w:r>
    </w:p>
    <w:p w:rsidR="00F138A4" w:rsidRPr="006B228A" w:rsidRDefault="00F138A4" w:rsidP="00F138A4">
      <w:pPr>
        <w:pStyle w:val="Kurzbeschreibung"/>
        <w:rPr>
          <w:color w:val="000000"/>
        </w:rPr>
      </w:pPr>
      <w:r w:rsidRPr="006B228A">
        <w:rPr>
          <w:color w:val="000000"/>
        </w:rPr>
        <w:t>Kurzbeschreibung:</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Übernahme von Teilnahme</w:t>
      </w:r>
      <w:r>
        <w:rPr>
          <w:rFonts w:cs="Times New Roman"/>
          <w:noProof w:val="0"/>
          <w:color w:val="000000"/>
          <w:szCs w:val="20"/>
        </w:rPr>
        <w:t>- bzw. Kosten</w:t>
      </w:r>
      <w:r w:rsidRPr="006B228A">
        <w:rPr>
          <w:rFonts w:cs="Times New Roman"/>
          <w:noProof w:val="0"/>
          <w:color w:val="000000"/>
          <w:szCs w:val="20"/>
        </w:rPr>
        <w:t>beiträgen nach §</w:t>
      </w:r>
      <w:r>
        <w:rPr>
          <w:rFonts w:cs="Times New Roman"/>
          <w:noProof w:val="0"/>
          <w:color w:val="000000"/>
          <w:szCs w:val="20"/>
        </w:rPr>
        <w:t> </w:t>
      </w:r>
      <w:r w:rsidRPr="006B228A">
        <w:rPr>
          <w:rFonts w:cs="Times New Roman"/>
          <w:noProof w:val="0"/>
          <w:color w:val="000000"/>
          <w:szCs w:val="20"/>
        </w:rPr>
        <w:t xml:space="preserve">90 </w:t>
      </w:r>
      <w:r>
        <w:rPr>
          <w:rFonts w:cs="Times New Roman"/>
          <w:noProof w:val="0"/>
          <w:color w:val="000000"/>
          <w:szCs w:val="20"/>
        </w:rPr>
        <w:t xml:space="preserve">Abs. 3 </w:t>
      </w:r>
      <w:r w:rsidRPr="006B228A">
        <w:rPr>
          <w:rFonts w:cs="Times New Roman"/>
          <w:noProof w:val="0"/>
          <w:color w:val="000000"/>
          <w:szCs w:val="20"/>
        </w:rPr>
        <w:t>SGB</w:t>
      </w:r>
      <w:r>
        <w:rPr>
          <w:rFonts w:cs="Times New Roman"/>
          <w:noProof w:val="0"/>
          <w:color w:val="000000"/>
          <w:szCs w:val="20"/>
        </w:rPr>
        <w:t> </w:t>
      </w:r>
      <w:r w:rsidRPr="006B228A">
        <w:rPr>
          <w:rFonts w:cs="Times New Roman"/>
          <w:noProof w:val="0"/>
          <w:color w:val="000000"/>
          <w:szCs w:val="20"/>
        </w:rPr>
        <w:t>VIII</w:t>
      </w:r>
      <w:r w:rsidR="00DD1A9D">
        <w:rPr>
          <w:rFonts w:cs="Times New Roman"/>
          <w:noProof w:val="0"/>
          <w:color w:val="000000"/>
          <w:szCs w:val="20"/>
        </w:rPr>
        <w:t xml:space="preserve"> einschl. </w:t>
      </w:r>
      <w:r w:rsidRPr="006B228A">
        <w:rPr>
          <w:rFonts w:cs="Times New Roman"/>
          <w:noProof w:val="0"/>
          <w:color w:val="000000"/>
          <w:szCs w:val="20"/>
        </w:rPr>
        <w:t>Prüfung der Voraussetzungen, und Festsetzung des Eigenanteils der Eltern</w:t>
      </w:r>
      <w:r>
        <w:rPr>
          <w:rFonts w:cs="Times New Roman"/>
          <w:noProof w:val="0"/>
          <w:color w:val="000000"/>
          <w:szCs w:val="20"/>
        </w:rPr>
        <w:t> / </w:t>
      </w:r>
      <w:r w:rsidRPr="006B228A">
        <w:rPr>
          <w:rFonts w:cs="Times New Roman"/>
          <w:noProof w:val="0"/>
          <w:color w:val="000000"/>
          <w:szCs w:val="20"/>
        </w:rPr>
        <w:t xml:space="preserve">des Elternteils </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35027B" w:rsidRDefault="00F138A4" w:rsidP="004E44ED">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Vermeidung unzumutbarer finanzieller Belastung von Eltern und ihren Kindern </w:t>
      </w:r>
      <w:r w:rsidR="00514EB9">
        <w:rPr>
          <w:rFonts w:cs="Times New Roman"/>
          <w:noProof w:val="0"/>
          <w:color w:val="000000"/>
          <w:szCs w:val="20"/>
        </w:rPr>
        <w:t>durch die Feststellung der zumutbaren Belastung unter Anwendung des Sozialhilferechts nach §§ 82</w:t>
      </w:r>
      <w:r w:rsidR="008D1E18">
        <w:rPr>
          <w:rFonts w:cs="Times New Roman"/>
          <w:noProof w:val="0"/>
          <w:color w:val="000000"/>
          <w:szCs w:val="20"/>
        </w:rPr>
        <w:t xml:space="preserve"> bis 85, 87, 88 und 92a </w:t>
      </w:r>
      <w:r w:rsidR="008D1E18" w:rsidRPr="004E44ED">
        <w:rPr>
          <w:rFonts w:cs="Times New Roman"/>
          <w:noProof w:val="0"/>
          <w:color w:val="000000"/>
          <w:szCs w:val="20"/>
        </w:rPr>
        <w:t>SGB XII</w:t>
      </w:r>
    </w:p>
    <w:p w:rsidR="004E44ED" w:rsidRDefault="004E44ED" w:rsidP="004E44ED">
      <w:pPr>
        <w:pStyle w:val="Textkrper3"/>
        <w:tabs>
          <w:tab w:val="clear" w:pos="1134"/>
        </w:tabs>
        <w:autoSpaceDE/>
        <w:autoSpaceDN/>
        <w:adjustRightInd/>
      </w:pPr>
    </w:p>
    <w:p w:rsidR="0035027B" w:rsidRPr="006B228A" w:rsidRDefault="0035027B" w:rsidP="0035027B">
      <w:pPr>
        <w:pStyle w:val="berschrift3"/>
        <w:rPr>
          <w:color w:val="000000"/>
        </w:rPr>
      </w:pPr>
      <w:r w:rsidRPr="006B228A">
        <w:rPr>
          <w:color w:val="000000"/>
        </w:rPr>
        <w:t>Produkt:</w:t>
      </w:r>
    </w:p>
    <w:p w:rsidR="0035027B" w:rsidRPr="008A412A" w:rsidRDefault="0035027B" w:rsidP="0035027B">
      <w:pPr>
        <w:pStyle w:val="Kurzbeschreibung"/>
        <w:ind w:left="1134" w:hanging="1134"/>
        <w:rPr>
          <w:b/>
          <w:color w:val="000000"/>
          <w:u w:val="none"/>
        </w:rPr>
      </w:pPr>
      <w:r w:rsidRPr="008A412A">
        <w:rPr>
          <w:b/>
          <w:color w:val="000000"/>
          <w:u w:val="none"/>
        </w:rPr>
        <w:t>36.50.0</w:t>
      </w:r>
      <w:r>
        <w:rPr>
          <w:b/>
          <w:color w:val="000000"/>
          <w:u w:val="none"/>
        </w:rPr>
        <w:t>4</w:t>
      </w:r>
      <w:r w:rsidRPr="008A412A">
        <w:rPr>
          <w:b/>
          <w:color w:val="000000"/>
          <w:u w:val="none"/>
        </w:rPr>
        <w:tab/>
      </w:r>
      <w:r>
        <w:rPr>
          <w:b/>
          <w:color w:val="000000"/>
          <w:u w:val="none"/>
        </w:rPr>
        <w:t>Unterstützung selbstorganisierter Förderung (§ 25 SGB VIII)</w:t>
      </w:r>
    </w:p>
    <w:p w:rsidR="0035027B" w:rsidRPr="00834EEA" w:rsidRDefault="0035027B" w:rsidP="0035027B">
      <w:pPr>
        <w:pStyle w:val="Kurzbeschreibung"/>
        <w:rPr>
          <w:color w:val="000000"/>
        </w:rPr>
      </w:pPr>
      <w:r w:rsidRPr="00834EEA">
        <w:rPr>
          <w:color w:val="000000"/>
        </w:rPr>
        <w:t>Kurzbeschreibung:</w:t>
      </w:r>
    </w:p>
    <w:p w:rsidR="00834EEA" w:rsidRPr="00213DB0" w:rsidRDefault="00834EEA" w:rsidP="00834EEA">
      <w:pPr>
        <w:rPr>
          <w:szCs w:val="18"/>
        </w:rPr>
      </w:pPr>
      <w:r w:rsidRPr="00213DB0">
        <w:rPr>
          <w:szCs w:val="18"/>
        </w:rPr>
        <w:t>Beratung und Förderung der vielfältigen Formen der Betreuung, Erziehung und Bildung von Kindern im Selbsthilfeb</w:t>
      </w:r>
      <w:r w:rsidRPr="00213DB0">
        <w:rPr>
          <w:szCs w:val="18"/>
        </w:rPr>
        <w:t>e</w:t>
      </w:r>
      <w:r w:rsidRPr="00213DB0">
        <w:rPr>
          <w:szCs w:val="18"/>
        </w:rPr>
        <w:t>reich</w:t>
      </w:r>
    </w:p>
    <w:p w:rsidR="0035027B" w:rsidRPr="00213DB0" w:rsidRDefault="0035027B" w:rsidP="0035027B">
      <w:pPr>
        <w:pStyle w:val="Ziele"/>
      </w:pPr>
      <w:r w:rsidRPr="00213DB0">
        <w:t>Allgemeine Ziele / Auftragsgrundlage:</w:t>
      </w:r>
    </w:p>
    <w:p w:rsidR="00834EEA" w:rsidRPr="00213DB0" w:rsidRDefault="00834EEA" w:rsidP="00834EEA">
      <w:pPr>
        <w:pStyle w:val="Listenabsatz"/>
        <w:ind w:left="0"/>
        <w:rPr>
          <w:rFonts w:ascii="Arial" w:hAnsi="Arial" w:cs="Arial"/>
          <w:sz w:val="18"/>
          <w:szCs w:val="18"/>
        </w:rPr>
      </w:pPr>
      <w:r w:rsidRPr="00213DB0">
        <w:rPr>
          <w:rFonts w:ascii="Arial" w:hAnsi="Arial" w:cs="Arial"/>
          <w:sz w:val="18"/>
          <w:szCs w:val="18"/>
        </w:rPr>
        <w:t>Unterstützung selbstorganisierter Förderung der Entwicklung des Kindes zu einer eigenverantwortlichen und gemei</w:t>
      </w:r>
      <w:r w:rsidRPr="00213DB0">
        <w:rPr>
          <w:rFonts w:ascii="Arial" w:hAnsi="Arial" w:cs="Arial"/>
          <w:sz w:val="18"/>
          <w:szCs w:val="18"/>
        </w:rPr>
        <w:t>n</w:t>
      </w:r>
      <w:r w:rsidRPr="00213DB0">
        <w:rPr>
          <w:rFonts w:ascii="Arial" w:hAnsi="Arial" w:cs="Arial"/>
          <w:sz w:val="18"/>
          <w:szCs w:val="18"/>
        </w:rPr>
        <w:t>schaftsfähigen Persönlichkeit, durch:</w:t>
      </w:r>
    </w:p>
    <w:p w:rsidR="00834EEA" w:rsidRPr="00213DB0" w:rsidRDefault="00834EEA" w:rsidP="00834EEA">
      <w:pPr>
        <w:numPr>
          <w:ilvl w:val="1"/>
          <w:numId w:val="13"/>
        </w:numPr>
        <w:spacing w:after="240"/>
        <w:ind w:left="567" w:hanging="141"/>
        <w:contextualSpacing/>
        <w:rPr>
          <w:rFonts w:cs="Arial"/>
          <w:szCs w:val="18"/>
        </w:rPr>
      </w:pPr>
      <w:r w:rsidRPr="00213DB0">
        <w:rPr>
          <w:rFonts w:cs="Arial"/>
          <w:szCs w:val="18"/>
        </w:rPr>
        <w:t>Altersgemäße sowie lebensweltorientierte Betreuung, Bildung und Erziehung der Kinder</w:t>
      </w:r>
    </w:p>
    <w:p w:rsidR="00834EEA" w:rsidRPr="00213DB0" w:rsidRDefault="00834EEA" w:rsidP="00834EEA">
      <w:pPr>
        <w:numPr>
          <w:ilvl w:val="1"/>
          <w:numId w:val="13"/>
        </w:numPr>
        <w:spacing w:after="240"/>
        <w:ind w:left="567" w:hanging="141"/>
        <w:contextualSpacing/>
        <w:rPr>
          <w:rFonts w:cs="Arial"/>
          <w:szCs w:val="18"/>
        </w:rPr>
      </w:pPr>
      <w:r w:rsidRPr="00213DB0">
        <w:rPr>
          <w:rFonts w:cs="Arial"/>
          <w:szCs w:val="18"/>
        </w:rPr>
        <w:t>Geschlechtsbezogene Förderung von Mädchen und Jungen, Abbau von Geschlechtsstereotypen und Benachte</w:t>
      </w:r>
      <w:r w:rsidRPr="00213DB0">
        <w:rPr>
          <w:rFonts w:cs="Arial"/>
          <w:szCs w:val="18"/>
        </w:rPr>
        <w:t>i</w:t>
      </w:r>
      <w:r w:rsidRPr="00213DB0">
        <w:rPr>
          <w:rFonts w:cs="Arial"/>
          <w:szCs w:val="18"/>
        </w:rPr>
        <w:t>ligungen</w:t>
      </w:r>
    </w:p>
    <w:p w:rsidR="00834EEA" w:rsidRPr="00213DB0" w:rsidRDefault="00834EEA" w:rsidP="00834EEA">
      <w:pPr>
        <w:numPr>
          <w:ilvl w:val="1"/>
          <w:numId w:val="13"/>
        </w:numPr>
        <w:spacing w:after="240"/>
        <w:ind w:left="567" w:hanging="141"/>
        <w:contextualSpacing/>
        <w:rPr>
          <w:rFonts w:cs="Arial"/>
          <w:szCs w:val="18"/>
        </w:rPr>
      </w:pPr>
      <w:r w:rsidRPr="00213DB0">
        <w:rPr>
          <w:rFonts w:cs="Arial"/>
          <w:szCs w:val="18"/>
        </w:rPr>
        <w:t>Einbeziehung kultureller und religiöser Begebenheiten</w:t>
      </w:r>
    </w:p>
    <w:p w:rsidR="00834EEA" w:rsidRPr="00213DB0" w:rsidRDefault="00834EEA" w:rsidP="00834EEA">
      <w:pPr>
        <w:numPr>
          <w:ilvl w:val="1"/>
          <w:numId w:val="13"/>
        </w:numPr>
        <w:spacing w:after="240"/>
        <w:ind w:left="567" w:hanging="141"/>
        <w:contextualSpacing/>
        <w:rPr>
          <w:rFonts w:cs="Arial"/>
          <w:szCs w:val="18"/>
        </w:rPr>
      </w:pPr>
      <w:r w:rsidRPr="00213DB0">
        <w:rPr>
          <w:rFonts w:cs="Arial"/>
          <w:szCs w:val="18"/>
        </w:rPr>
        <w:t>Förderung von behinderten und entwicklungsverzögerten Kindern</w:t>
      </w:r>
    </w:p>
    <w:p w:rsidR="00834EEA" w:rsidRPr="00213DB0" w:rsidRDefault="00834EEA" w:rsidP="00834EEA">
      <w:pPr>
        <w:numPr>
          <w:ilvl w:val="1"/>
          <w:numId w:val="13"/>
        </w:numPr>
        <w:spacing w:after="240"/>
        <w:ind w:left="567" w:hanging="141"/>
        <w:contextualSpacing/>
        <w:rPr>
          <w:rFonts w:cs="Arial"/>
          <w:szCs w:val="18"/>
        </w:rPr>
      </w:pPr>
      <w:r w:rsidRPr="00213DB0">
        <w:rPr>
          <w:rFonts w:cs="Arial"/>
          <w:szCs w:val="18"/>
        </w:rPr>
        <w:t xml:space="preserve">Familienentlastung / Unterstützung </w:t>
      </w:r>
    </w:p>
    <w:p w:rsidR="00834EEA" w:rsidRPr="00213DB0" w:rsidRDefault="00834EEA" w:rsidP="00834EEA">
      <w:pPr>
        <w:numPr>
          <w:ilvl w:val="1"/>
          <w:numId w:val="13"/>
        </w:numPr>
        <w:spacing w:after="240"/>
        <w:ind w:left="567" w:hanging="141"/>
        <w:contextualSpacing/>
        <w:rPr>
          <w:rFonts w:cs="Arial"/>
          <w:szCs w:val="18"/>
        </w:rPr>
      </w:pPr>
      <w:r w:rsidRPr="00213DB0">
        <w:rPr>
          <w:rFonts w:cs="Arial"/>
          <w:szCs w:val="18"/>
        </w:rPr>
        <w:t>Förderung der Vereinbarkeit von Familie und Beruf</w:t>
      </w:r>
    </w:p>
    <w:p w:rsidR="00F138A4" w:rsidRPr="006B228A" w:rsidRDefault="00F138A4" w:rsidP="00F138A4">
      <w:pPr>
        <w:rPr>
          <w:noProof/>
          <w:color w:val="000000"/>
        </w:rPr>
      </w:pPr>
    </w:p>
    <w:p w:rsidR="00F138A4" w:rsidRPr="006B228A" w:rsidRDefault="00F138A4" w:rsidP="00F138A4">
      <w:pPr>
        <w:pStyle w:val="Produktgruppeneu"/>
        <w:rPr>
          <w:color w:val="000000"/>
        </w:rPr>
      </w:pPr>
      <w:r w:rsidRPr="006B228A">
        <w:rPr>
          <w:color w:val="000000"/>
        </w:rPr>
        <w:t>Produktgruppe:</w:t>
      </w:r>
    </w:p>
    <w:p w:rsidR="00F138A4" w:rsidRPr="006B228A" w:rsidRDefault="00F138A4" w:rsidP="00F138A4">
      <w:pPr>
        <w:pStyle w:val="Produktgruppe"/>
        <w:rPr>
          <w:color w:val="000000"/>
        </w:rPr>
      </w:pPr>
      <w:bookmarkStart w:id="113" w:name="_Toc448927735"/>
      <w:r w:rsidRPr="006B228A">
        <w:rPr>
          <w:color w:val="000000"/>
        </w:rPr>
        <w:t>36.80</w:t>
      </w:r>
      <w:r w:rsidRPr="006B228A">
        <w:rPr>
          <w:color w:val="000000"/>
        </w:rPr>
        <w:tab/>
        <w:t>Kooperation und Vernetzung</w:t>
      </w:r>
      <w:bookmarkEnd w:id="113"/>
    </w:p>
    <w:p w:rsidR="00F138A4" w:rsidRPr="006B228A" w:rsidRDefault="00F138A4" w:rsidP="00F138A4">
      <w:pPr>
        <w:pStyle w:val="Kurzbeschreibung"/>
        <w:rPr>
          <w:color w:val="000000"/>
        </w:rPr>
      </w:pPr>
      <w:r w:rsidRPr="006B228A">
        <w:rPr>
          <w:color w:val="000000"/>
        </w:rPr>
        <w:t>Kurzbeschreibung:</w:t>
      </w:r>
    </w:p>
    <w:p w:rsidR="008D1E18"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Leistungen, die über </w:t>
      </w:r>
      <w:r>
        <w:rPr>
          <w:rFonts w:cs="Times New Roman"/>
          <w:noProof w:val="0"/>
          <w:color w:val="000000"/>
          <w:szCs w:val="20"/>
        </w:rPr>
        <w:t>allgemeine</w:t>
      </w:r>
      <w:r w:rsidRPr="006B228A">
        <w:rPr>
          <w:rFonts w:cs="Times New Roman"/>
          <w:noProof w:val="0"/>
          <w:color w:val="000000"/>
          <w:szCs w:val="20"/>
        </w:rPr>
        <w:t xml:space="preserve"> Planungs- und Kooperationsleistungen der Produktgruppen 36.20 bis 36.50 hinausg</w:t>
      </w:r>
      <w:r w:rsidRPr="006B228A">
        <w:rPr>
          <w:rFonts w:cs="Times New Roman"/>
          <w:noProof w:val="0"/>
          <w:color w:val="000000"/>
          <w:szCs w:val="20"/>
        </w:rPr>
        <w:t>e</w:t>
      </w:r>
      <w:r w:rsidR="008D1E18">
        <w:rPr>
          <w:rFonts w:cs="Times New Roman"/>
          <w:noProof w:val="0"/>
          <w:color w:val="000000"/>
          <w:szCs w:val="20"/>
        </w:rPr>
        <w:t>he</w:t>
      </w:r>
      <w:r w:rsidR="008D1E18" w:rsidRPr="00AC4DCE">
        <w:rPr>
          <w:rFonts w:cs="Times New Roman"/>
          <w:noProof w:val="0"/>
          <w:color w:val="000000"/>
          <w:szCs w:val="20"/>
        </w:rPr>
        <w:t>n</w:t>
      </w:r>
      <w:r w:rsidR="008D1E18" w:rsidRPr="002E00DC">
        <w:rPr>
          <w:rFonts w:cs="Times New Roman"/>
          <w:noProof w:val="0"/>
          <w:color w:val="000000"/>
          <w:szCs w:val="20"/>
        </w:rPr>
        <w:t>;</w:t>
      </w:r>
      <w:r w:rsidRPr="006B228A">
        <w:rPr>
          <w:rFonts w:cs="Times New Roman"/>
          <w:noProof w:val="0"/>
          <w:color w:val="000000"/>
          <w:szCs w:val="20"/>
        </w:rPr>
        <w:t xml:space="preserve"> </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Dies können insbesondere sein: </w:t>
      </w:r>
    </w:p>
    <w:p w:rsidR="00F138A4" w:rsidRPr="002E00DC" w:rsidRDefault="00F138A4" w:rsidP="00270BD2">
      <w:pPr>
        <w:numPr>
          <w:ilvl w:val="1"/>
          <w:numId w:val="13"/>
        </w:numPr>
        <w:spacing w:after="240"/>
        <w:ind w:left="567" w:hanging="141"/>
        <w:contextualSpacing/>
        <w:rPr>
          <w:szCs w:val="18"/>
        </w:rPr>
      </w:pPr>
      <w:r w:rsidRPr="002E00DC">
        <w:rPr>
          <w:szCs w:val="18"/>
        </w:rPr>
        <w:t xml:space="preserve">Intensivierung der Vernetzung im Sozialraum </w:t>
      </w:r>
    </w:p>
    <w:p w:rsidR="00F138A4" w:rsidRPr="002E00DC" w:rsidRDefault="00F138A4" w:rsidP="00270BD2">
      <w:pPr>
        <w:numPr>
          <w:ilvl w:val="1"/>
          <w:numId w:val="13"/>
        </w:numPr>
        <w:spacing w:after="240"/>
        <w:ind w:left="567" w:hanging="141"/>
        <w:contextualSpacing/>
        <w:rPr>
          <w:szCs w:val="18"/>
        </w:rPr>
      </w:pPr>
      <w:r w:rsidRPr="002E00DC">
        <w:rPr>
          <w:szCs w:val="18"/>
        </w:rPr>
        <w:t>Kooperation und Vernetzung insbesondere zwischen Trägern der Jugendhilfe und Sozialhilfe und anderen (vgl. § 80 SGB VIII, § 81 SGB VIII)</w:t>
      </w:r>
    </w:p>
    <w:p w:rsidR="00F138A4" w:rsidRPr="00834B68" w:rsidRDefault="00F138A4" w:rsidP="00270BD2">
      <w:pPr>
        <w:numPr>
          <w:ilvl w:val="1"/>
          <w:numId w:val="13"/>
        </w:numPr>
        <w:spacing w:after="240"/>
        <w:ind w:left="567" w:hanging="141"/>
        <w:contextualSpacing/>
        <w:rPr>
          <w:szCs w:val="18"/>
        </w:rPr>
      </w:pPr>
      <w:r w:rsidRPr="00834B68">
        <w:rPr>
          <w:szCs w:val="18"/>
        </w:rPr>
        <w:t>Unterstützung von Selbsthilfe, bürgerschaftlichem Engagement und ehrenamtlicher Arbeit</w:t>
      </w:r>
    </w:p>
    <w:p w:rsidR="00F138A4" w:rsidRPr="00834B68" w:rsidRDefault="00F138A4" w:rsidP="00270BD2">
      <w:pPr>
        <w:numPr>
          <w:ilvl w:val="1"/>
          <w:numId w:val="13"/>
        </w:numPr>
        <w:spacing w:after="240"/>
        <w:ind w:left="567" w:hanging="141"/>
        <w:contextualSpacing/>
        <w:rPr>
          <w:szCs w:val="18"/>
        </w:rPr>
      </w:pPr>
      <w:r w:rsidRPr="00834B68">
        <w:rPr>
          <w:szCs w:val="18"/>
        </w:rPr>
        <w:t>Erschließung von Ressourcen im Jugendhilfebereich</w:t>
      </w:r>
    </w:p>
    <w:p w:rsidR="00F138A4" w:rsidRPr="00834B68" w:rsidRDefault="00F138A4" w:rsidP="00270BD2">
      <w:pPr>
        <w:numPr>
          <w:ilvl w:val="1"/>
          <w:numId w:val="13"/>
        </w:numPr>
        <w:spacing w:after="240"/>
        <w:ind w:left="567" w:hanging="141"/>
        <w:contextualSpacing/>
        <w:rPr>
          <w:szCs w:val="18"/>
        </w:rPr>
      </w:pPr>
      <w:r w:rsidRPr="00834B68">
        <w:rPr>
          <w:szCs w:val="18"/>
        </w:rPr>
        <w:t>Unterstützung und Initiierung von wohngebietsbezogenen Arbeitsgemeinschaften und Regionalkonferenzen</w:t>
      </w:r>
    </w:p>
    <w:p w:rsidR="00F138A4" w:rsidRPr="00834B68" w:rsidRDefault="00F138A4" w:rsidP="00270BD2">
      <w:pPr>
        <w:numPr>
          <w:ilvl w:val="1"/>
          <w:numId w:val="13"/>
        </w:numPr>
        <w:spacing w:after="240"/>
        <w:ind w:left="567" w:hanging="141"/>
        <w:contextualSpacing/>
        <w:rPr>
          <w:szCs w:val="18"/>
        </w:rPr>
      </w:pPr>
      <w:r w:rsidRPr="00834B68">
        <w:rPr>
          <w:szCs w:val="18"/>
        </w:rPr>
        <w:t>Wahrnehmen sozialer und struktureller Entwicklungen im Gemeinwesen;</w:t>
      </w:r>
    </w:p>
    <w:p w:rsidR="00F138A4" w:rsidRPr="00834B68" w:rsidRDefault="00F138A4" w:rsidP="00270BD2">
      <w:pPr>
        <w:numPr>
          <w:ilvl w:val="1"/>
          <w:numId w:val="13"/>
        </w:numPr>
        <w:spacing w:after="240"/>
        <w:ind w:left="567" w:hanging="141"/>
        <w:contextualSpacing/>
        <w:rPr>
          <w:szCs w:val="18"/>
        </w:rPr>
      </w:pPr>
      <w:r w:rsidRPr="00834B68">
        <w:rPr>
          <w:szCs w:val="18"/>
        </w:rPr>
        <w:t>Initiierung / Durchführung von Projekten und Regelangeboten zu sozialen Problemen im Gemeinwesen</w:t>
      </w:r>
    </w:p>
    <w:p w:rsidR="00F138A4" w:rsidRPr="00834B68" w:rsidRDefault="00F138A4" w:rsidP="00270BD2">
      <w:pPr>
        <w:numPr>
          <w:ilvl w:val="1"/>
          <w:numId w:val="13"/>
        </w:numPr>
        <w:spacing w:after="240"/>
        <w:ind w:left="567" w:hanging="141"/>
        <w:contextualSpacing/>
        <w:rPr>
          <w:szCs w:val="18"/>
        </w:rPr>
      </w:pPr>
      <w:r w:rsidRPr="00834B68">
        <w:rPr>
          <w:szCs w:val="18"/>
        </w:rPr>
        <w:t>Beratung und Vermittlung bei Konflikten zwischen sozialen Gruppen</w:t>
      </w:r>
    </w:p>
    <w:p w:rsidR="00F138A4" w:rsidRPr="00834B68" w:rsidRDefault="00F138A4" w:rsidP="00270BD2">
      <w:pPr>
        <w:numPr>
          <w:ilvl w:val="1"/>
          <w:numId w:val="13"/>
        </w:numPr>
        <w:spacing w:after="240"/>
        <w:ind w:left="567" w:hanging="141"/>
        <w:contextualSpacing/>
        <w:rPr>
          <w:szCs w:val="18"/>
        </w:rPr>
      </w:pPr>
      <w:r w:rsidRPr="00834B68">
        <w:rPr>
          <w:szCs w:val="18"/>
        </w:rPr>
        <w:t>Bundesinitiative Netzwerk Frühe Hilfen und Familienhebammen</w:t>
      </w:r>
    </w:p>
    <w:p w:rsidR="00F138A4" w:rsidRPr="006B228A" w:rsidRDefault="00F138A4" w:rsidP="00F138A4">
      <w:pPr>
        <w:rPr>
          <w:color w:val="000000"/>
        </w:rPr>
      </w:pP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Identifikation der Bewohner</w:t>
      </w:r>
      <w:r>
        <w:rPr>
          <w:rFonts w:cs="Times New Roman"/>
          <w:noProof w:val="0"/>
          <w:color w:val="000000"/>
          <w:szCs w:val="20"/>
        </w:rPr>
        <w:t> / -</w:t>
      </w:r>
      <w:r w:rsidRPr="006B228A">
        <w:rPr>
          <w:rFonts w:cs="Times New Roman"/>
          <w:noProof w:val="0"/>
          <w:color w:val="000000"/>
          <w:szCs w:val="20"/>
        </w:rPr>
        <w:t>innen mit ihrem Sozialraum</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Schaffung und Erhaltung positiver Lebensbedingungen für jungen Menschen und ihre Familien sowie eine</w:t>
      </w:r>
      <w:r>
        <w:rPr>
          <w:rFonts w:cs="Times New Roman"/>
          <w:noProof w:val="0"/>
          <w:color w:val="000000"/>
          <w:szCs w:val="20"/>
        </w:rPr>
        <w:t>s</w:t>
      </w:r>
      <w:r w:rsidRPr="006B228A">
        <w:rPr>
          <w:rFonts w:cs="Times New Roman"/>
          <w:noProof w:val="0"/>
          <w:color w:val="000000"/>
          <w:szCs w:val="20"/>
        </w:rPr>
        <w:t xml:space="preserve"> kinder- und familienfreundliche</w:t>
      </w:r>
      <w:r>
        <w:rPr>
          <w:rFonts w:cs="Times New Roman"/>
          <w:noProof w:val="0"/>
          <w:color w:val="000000"/>
          <w:szCs w:val="20"/>
        </w:rPr>
        <w:t>n</w:t>
      </w:r>
      <w:r w:rsidRPr="006B228A">
        <w:rPr>
          <w:rFonts w:cs="Times New Roman"/>
          <w:noProof w:val="0"/>
          <w:color w:val="000000"/>
          <w:szCs w:val="20"/>
        </w:rPr>
        <w:t xml:space="preserve"> </w:t>
      </w:r>
      <w:r>
        <w:rPr>
          <w:rFonts w:cs="Times New Roman"/>
          <w:noProof w:val="0"/>
          <w:color w:val="000000"/>
          <w:szCs w:val="20"/>
        </w:rPr>
        <w:t>Umfelds</w:t>
      </w:r>
      <w:r w:rsidRPr="006B228A">
        <w:rPr>
          <w:rFonts w:cs="Times New Roman"/>
          <w:noProof w:val="0"/>
          <w:color w:val="000000"/>
          <w:szCs w:val="20"/>
        </w:rPr>
        <w:t xml:space="preserve"> </w:t>
      </w:r>
    </w:p>
    <w:p w:rsidR="00F138A4" w:rsidRDefault="00F138A4" w:rsidP="00F138A4">
      <w:pPr>
        <w:rPr>
          <w:color w:val="000000"/>
          <w:szCs w:val="20"/>
        </w:rPr>
      </w:pPr>
    </w:p>
    <w:p w:rsidR="00F138A4" w:rsidRDefault="00F138A4" w:rsidP="00F138A4">
      <w:pPr>
        <w:rPr>
          <w:color w:val="000000"/>
          <w:szCs w:val="20"/>
        </w:rPr>
      </w:pPr>
      <w:r w:rsidRPr="004F47FB">
        <w:rPr>
          <w:rFonts w:cs="Arial"/>
          <w:szCs w:val="18"/>
        </w:rPr>
        <w:t xml:space="preserve">Die Produkte </w:t>
      </w:r>
      <w:r w:rsidRPr="00F774E9">
        <w:rPr>
          <w:rFonts w:cs="Arial"/>
          <w:szCs w:val="18"/>
        </w:rPr>
        <w:t>können nach dem örtlichen Bedarf</w:t>
      </w:r>
      <w:r w:rsidR="008D1E18" w:rsidRPr="00F774E9">
        <w:rPr>
          <w:rFonts w:cs="Arial"/>
          <w:szCs w:val="18"/>
        </w:rPr>
        <w:t xml:space="preserve"> gebildet werden</w:t>
      </w:r>
    </w:p>
    <w:p w:rsidR="00F138A4" w:rsidRPr="006B228A" w:rsidRDefault="00F138A4" w:rsidP="00F138A4">
      <w:pPr>
        <w:rPr>
          <w:rFonts w:cs="Arial"/>
          <w:color w:val="000000"/>
          <w:szCs w:val="18"/>
        </w:rPr>
      </w:pPr>
    </w:p>
    <w:p w:rsidR="00F138A4" w:rsidRPr="006B228A" w:rsidRDefault="00F138A4" w:rsidP="00F138A4">
      <w:pPr>
        <w:pStyle w:val="Produktgruppeneu"/>
        <w:rPr>
          <w:color w:val="000000"/>
        </w:rPr>
      </w:pPr>
      <w:r w:rsidRPr="006B228A">
        <w:rPr>
          <w:color w:val="000000"/>
        </w:rPr>
        <w:t>Produktgruppe:</w:t>
      </w:r>
    </w:p>
    <w:p w:rsidR="00F138A4" w:rsidRPr="006B228A" w:rsidRDefault="00F138A4" w:rsidP="00F138A4">
      <w:pPr>
        <w:pStyle w:val="Produktgruppe"/>
        <w:rPr>
          <w:color w:val="000000"/>
        </w:rPr>
      </w:pPr>
      <w:bookmarkStart w:id="114" w:name="_Toc448927736"/>
      <w:r w:rsidRPr="006B228A">
        <w:rPr>
          <w:color w:val="000000"/>
        </w:rPr>
        <w:t>36.90</w:t>
      </w:r>
      <w:r w:rsidRPr="006B228A">
        <w:rPr>
          <w:color w:val="000000"/>
        </w:rPr>
        <w:tab/>
        <w:t>Unterhaltsvorschussleistungen</w:t>
      </w:r>
      <w:bookmarkEnd w:id="114"/>
    </w:p>
    <w:p w:rsidR="00F138A4" w:rsidRPr="006B228A" w:rsidRDefault="00F138A4" w:rsidP="00F138A4">
      <w:pPr>
        <w:pStyle w:val="Kurzbeschreibung"/>
        <w:rPr>
          <w:color w:val="000000"/>
        </w:rPr>
      </w:pPr>
      <w:r w:rsidRPr="006B228A">
        <w:rPr>
          <w:color w:val="000000"/>
        </w:rPr>
        <w:t>Kurzbeschreibung:</w:t>
      </w:r>
    </w:p>
    <w:p w:rsidR="00F138A4"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Bearbeitung von Anträgen </w:t>
      </w:r>
      <w:r>
        <w:rPr>
          <w:rFonts w:cs="Times New Roman"/>
          <w:noProof w:val="0"/>
          <w:color w:val="000000"/>
          <w:szCs w:val="20"/>
        </w:rPr>
        <w:t xml:space="preserve">im Rahmen des Unterhaltsvorschussgesetzes </w:t>
      </w:r>
      <w:r w:rsidRPr="006B228A">
        <w:rPr>
          <w:rFonts w:cs="Times New Roman"/>
          <w:noProof w:val="0"/>
          <w:color w:val="000000"/>
          <w:szCs w:val="20"/>
        </w:rPr>
        <w:t>sowie Heranziehung der Unterhaltspflichtigen</w:t>
      </w:r>
      <w:r>
        <w:rPr>
          <w:rFonts w:cs="Times New Roman"/>
          <w:noProof w:val="0"/>
          <w:color w:val="000000"/>
          <w:szCs w:val="20"/>
        </w:rPr>
        <w:t>;</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von alleinerziehenden Elternteilen</w:t>
      </w:r>
    </w:p>
    <w:p w:rsidR="00F138A4" w:rsidRPr="006B228A" w:rsidRDefault="00F138A4" w:rsidP="00F138A4">
      <w:pPr>
        <w:rPr>
          <w:rFonts w:cs="Arial"/>
          <w:color w:val="000000"/>
          <w:szCs w:val="18"/>
        </w:rPr>
      </w:pPr>
    </w:p>
    <w:p w:rsidR="00F138A4" w:rsidRPr="006B228A" w:rsidRDefault="00F138A4" w:rsidP="00F138A4">
      <w:pPr>
        <w:pStyle w:val="Ziele"/>
        <w:rPr>
          <w:color w:val="000000"/>
        </w:rPr>
      </w:pPr>
      <w:r>
        <w:rPr>
          <w:color w:val="000000"/>
        </w:rPr>
        <w:t>Allgemeine Ziele / Auftragsgrundlage:</w:t>
      </w:r>
    </w:p>
    <w:p w:rsidR="00F138A4" w:rsidRPr="006B228A" w:rsidRDefault="00F138A4" w:rsidP="00F138A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Sicherstellung der Unterhaltsleistung und Realisierung möglicher Unterhalts- und Ersatzansprüche</w:t>
      </w:r>
    </w:p>
    <w:p w:rsidR="00F138A4" w:rsidRPr="006B228A" w:rsidRDefault="00F138A4" w:rsidP="00F138A4">
      <w:pPr>
        <w:rPr>
          <w:color w:val="000000"/>
        </w:rPr>
      </w:pPr>
    </w:p>
    <w:p w:rsidR="00F138A4" w:rsidRPr="006B228A" w:rsidRDefault="00F138A4" w:rsidP="00F138A4">
      <w:pPr>
        <w:rPr>
          <w:rFonts w:cs="Arial"/>
          <w:color w:val="000000"/>
          <w:szCs w:val="18"/>
        </w:rPr>
      </w:pPr>
      <w:r w:rsidRPr="004F47FB">
        <w:rPr>
          <w:rFonts w:cs="Arial"/>
          <w:szCs w:val="18"/>
        </w:rPr>
        <w:t xml:space="preserve">Die Produkte können </w:t>
      </w:r>
      <w:r>
        <w:rPr>
          <w:rFonts w:cs="Arial"/>
          <w:szCs w:val="18"/>
        </w:rPr>
        <w:t>nach</w:t>
      </w:r>
      <w:r w:rsidRPr="004F47FB">
        <w:rPr>
          <w:rFonts w:cs="Arial"/>
          <w:szCs w:val="18"/>
        </w:rPr>
        <w:t xml:space="preserve"> de</w:t>
      </w:r>
      <w:r>
        <w:rPr>
          <w:rFonts w:cs="Arial"/>
          <w:szCs w:val="18"/>
        </w:rPr>
        <w:t>m</w:t>
      </w:r>
      <w:r w:rsidRPr="004F47FB">
        <w:rPr>
          <w:rFonts w:cs="Arial"/>
          <w:szCs w:val="18"/>
        </w:rPr>
        <w:t xml:space="preserve"> örtlichen </w:t>
      </w:r>
      <w:r>
        <w:rPr>
          <w:rFonts w:cs="Arial"/>
          <w:szCs w:val="18"/>
        </w:rPr>
        <w:t>Bedarf</w:t>
      </w:r>
      <w:r w:rsidR="008D1E18">
        <w:rPr>
          <w:rFonts w:cs="Arial"/>
          <w:szCs w:val="18"/>
        </w:rPr>
        <w:t xml:space="preserve"> </w:t>
      </w:r>
      <w:r w:rsidR="008D1E18" w:rsidRPr="00F774E9">
        <w:rPr>
          <w:rFonts w:cs="Arial"/>
          <w:szCs w:val="18"/>
        </w:rPr>
        <w:t xml:space="preserve">gebildet </w:t>
      </w:r>
      <w:r w:rsidR="008D1E18" w:rsidRPr="002E00DC">
        <w:rPr>
          <w:rFonts w:cs="Arial"/>
          <w:szCs w:val="18"/>
        </w:rPr>
        <w:t>werden</w:t>
      </w:r>
    </w:p>
    <w:p w:rsidR="006B1405" w:rsidRPr="006B228A" w:rsidRDefault="006B1405" w:rsidP="006B1405">
      <w:pPr>
        <w:jc w:val="both"/>
        <w:rPr>
          <w:color w:val="000000"/>
          <w:szCs w:val="20"/>
        </w:rPr>
      </w:pPr>
    </w:p>
    <w:p w:rsidR="006953C4" w:rsidRPr="006B228A" w:rsidRDefault="006953C4">
      <w:pPr>
        <w:rPr>
          <w:rFonts w:cs="Arial"/>
          <w:color w:val="000000"/>
          <w:szCs w:val="18"/>
        </w:rPr>
      </w:pPr>
    </w:p>
    <w:p w:rsidR="006953C4" w:rsidRPr="006B228A" w:rsidRDefault="006953C4">
      <w:pPr>
        <w:pStyle w:val="berschrift3"/>
        <w:rPr>
          <w:color w:val="000000"/>
        </w:rPr>
      </w:pPr>
      <w:r w:rsidRPr="006B228A">
        <w:rPr>
          <w:color w:val="000000"/>
        </w:rPr>
        <w:t>Produktbereich:</w:t>
      </w:r>
    </w:p>
    <w:p w:rsidR="006953C4" w:rsidRPr="006B228A" w:rsidRDefault="006953C4">
      <w:pPr>
        <w:pStyle w:val="berschrift1"/>
        <w:rPr>
          <w:color w:val="000000"/>
        </w:rPr>
      </w:pPr>
      <w:bookmarkStart w:id="115" w:name="_Toc448927737"/>
      <w:r w:rsidRPr="006B228A">
        <w:rPr>
          <w:color w:val="000000"/>
        </w:rPr>
        <w:t>37</w:t>
      </w:r>
      <w:r w:rsidRPr="006B228A">
        <w:rPr>
          <w:color w:val="000000"/>
        </w:rPr>
        <w:tab/>
        <w:t>Schwerbehindertenrecht und soziales Entschädigungsrecht</w:t>
      </w:r>
      <w:bookmarkEnd w:id="115"/>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16" w:name="_Toc448927738"/>
      <w:r w:rsidRPr="006B228A">
        <w:rPr>
          <w:color w:val="000000"/>
        </w:rPr>
        <w:t>37.10</w:t>
      </w:r>
      <w:r w:rsidRPr="006B228A">
        <w:rPr>
          <w:color w:val="000000"/>
        </w:rPr>
        <w:tab/>
        <w:t>Schwerbehindertenrecht</w:t>
      </w:r>
      <w:bookmarkEnd w:id="116"/>
    </w:p>
    <w:p w:rsidR="006953C4" w:rsidRPr="006B228A" w:rsidRDefault="006953C4">
      <w:pPr>
        <w:pStyle w:val="Kurzbeschreibung"/>
        <w:rPr>
          <w:color w:val="000000"/>
        </w:rPr>
      </w:pPr>
      <w:r w:rsidRPr="006B228A">
        <w:rPr>
          <w:color w:val="000000"/>
        </w:rPr>
        <w:t>Kurzbeschreibung:</w:t>
      </w:r>
    </w:p>
    <w:p w:rsidR="00F97F13"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Feststellungsverfahren nach dem Schwerbehindertenrecht; </w:t>
      </w:r>
    </w:p>
    <w:p w:rsidR="00F97F13"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Ausstellung von Ausweisen, Beiblättern (</w:t>
      </w:r>
      <w:r w:rsidR="00487478">
        <w:rPr>
          <w:rFonts w:cs="Times New Roman"/>
          <w:noProof w:val="0"/>
          <w:color w:val="000000"/>
          <w:szCs w:val="20"/>
        </w:rPr>
        <w:t>einschl.</w:t>
      </w:r>
      <w:r w:rsidRPr="006B228A">
        <w:rPr>
          <w:rFonts w:cs="Times New Roman"/>
          <w:noProof w:val="0"/>
          <w:color w:val="000000"/>
          <w:szCs w:val="20"/>
        </w:rPr>
        <w:t xml:space="preserve"> Wertmarken) und Streckenverzeichnissen; </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Aufklärung und Beratung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F97F13">
        <w:rPr>
          <w:rFonts w:cs="Times New Roman"/>
          <w:noProof w:val="0"/>
          <w:color w:val="000000"/>
          <w:szCs w:val="20"/>
        </w:rPr>
        <w:t>In</w:t>
      </w:r>
      <w:r w:rsidRPr="009E347D">
        <w:rPr>
          <w:rFonts w:cs="Times New Roman"/>
          <w:noProof w:val="0"/>
          <w:color w:val="000000"/>
          <w:szCs w:val="20"/>
        </w:rPr>
        <w:t>formation und</w:t>
      </w:r>
      <w:r w:rsidRPr="006B228A">
        <w:rPr>
          <w:rFonts w:cs="Times New Roman"/>
          <w:noProof w:val="0"/>
          <w:color w:val="000000"/>
          <w:szCs w:val="20"/>
        </w:rPr>
        <w:t xml:space="preserve"> Unterstützung behinderter Menschen bei der Geltendmachung ihrer Rechte sowie umfassende Öffen</w:t>
      </w:r>
      <w:r w:rsidRPr="006B228A">
        <w:rPr>
          <w:rFonts w:cs="Times New Roman"/>
          <w:noProof w:val="0"/>
          <w:color w:val="000000"/>
          <w:szCs w:val="20"/>
        </w:rPr>
        <w:t>t</w:t>
      </w:r>
      <w:r w:rsidRPr="006B228A">
        <w:rPr>
          <w:rFonts w:cs="Times New Roman"/>
          <w:noProof w:val="0"/>
          <w:color w:val="000000"/>
          <w:szCs w:val="20"/>
        </w:rPr>
        <w:t>lichkeitsarbeit</w:t>
      </w:r>
    </w:p>
    <w:p w:rsidR="009C15F0" w:rsidRDefault="009C15F0" w:rsidP="009C15F0">
      <w:pPr>
        <w:rPr>
          <w:rFonts w:cs="Arial"/>
          <w:color w:val="000000"/>
          <w:szCs w:val="18"/>
        </w:rPr>
      </w:pPr>
    </w:p>
    <w:p w:rsidR="009C15F0" w:rsidRPr="00015363" w:rsidRDefault="009C15F0" w:rsidP="009C15F0">
      <w:pPr>
        <w:rPr>
          <w:rFonts w:cs="Arial"/>
          <w:color w:val="000000"/>
          <w:szCs w:val="18"/>
        </w:rPr>
      </w:pPr>
      <w:r w:rsidRPr="00015363">
        <w:rPr>
          <w:rFonts w:cs="Arial"/>
          <w:color w:val="000000"/>
          <w:szCs w:val="18"/>
        </w:rPr>
        <w:t xml:space="preserve">Die Produkte können </w:t>
      </w:r>
      <w:r>
        <w:rPr>
          <w:rFonts w:cs="Arial"/>
          <w:color w:val="000000"/>
          <w:szCs w:val="18"/>
        </w:rPr>
        <w:t>nach</w:t>
      </w:r>
      <w:r w:rsidRPr="00015363">
        <w:rPr>
          <w:rFonts w:cs="Arial"/>
          <w:color w:val="000000"/>
          <w:szCs w:val="18"/>
        </w:rPr>
        <w:t xml:space="preserve"> de</w:t>
      </w:r>
      <w:r>
        <w:rPr>
          <w:rFonts w:cs="Arial"/>
          <w:color w:val="000000"/>
          <w:szCs w:val="18"/>
        </w:rPr>
        <w:t>m</w:t>
      </w:r>
      <w:r w:rsidR="00B61089">
        <w:rPr>
          <w:rFonts w:cs="Arial"/>
          <w:color w:val="000000"/>
          <w:szCs w:val="18"/>
        </w:rPr>
        <w:t xml:space="preserve"> örtliche</w:t>
      </w:r>
      <w:r w:rsidR="00353B01">
        <w:rPr>
          <w:rFonts w:cs="Arial"/>
          <w:color w:val="000000"/>
          <w:szCs w:val="18"/>
        </w:rPr>
        <w:t>n</w:t>
      </w:r>
      <w:r w:rsidR="008D1E18">
        <w:rPr>
          <w:rFonts w:cs="Arial"/>
          <w:color w:val="000000"/>
          <w:szCs w:val="18"/>
        </w:rPr>
        <w:t xml:space="preserve"> </w:t>
      </w:r>
      <w:r w:rsidR="008D1E18" w:rsidRPr="00F774E9">
        <w:rPr>
          <w:rFonts w:cs="Arial"/>
          <w:color w:val="000000"/>
          <w:szCs w:val="18"/>
        </w:rPr>
        <w:t xml:space="preserve">Bedarf gebildet </w:t>
      </w:r>
      <w:r w:rsidR="008D1E18" w:rsidRPr="002E00DC">
        <w:rPr>
          <w:rFonts w:cs="Arial"/>
          <w:color w:val="000000"/>
          <w:szCs w:val="18"/>
        </w:rPr>
        <w:t>werden</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17" w:name="_Toc448927739"/>
      <w:r w:rsidRPr="006B228A">
        <w:rPr>
          <w:color w:val="000000"/>
        </w:rPr>
        <w:t>37.20</w:t>
      </w:r>
      <w:r w:rsidRPr="006B228A">
        <w:rPr>
          <w:color w:val="000000"/>
        </w:rPr>
        <w:tab/>
        <w:t>Soziales Entschädigungsrecht</w:t>
      </w:r>
      <w:bookmarkEnd w:id="117"/>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37.20.01</w:t>
      </w:r>
      <w:r w:rsidRPr="006B228A">
        <w:rPr>
          <w:color w:val="000000"/>
        </w:rPr>
        <w:tab/>
        <w:t>Kriegsopfer</w:t>
      </w:r>
      <w:r w:rsidR="009E347D">
        <w:rPr>
          <w:color w:val="000000"/>
        </w:rPr>
        <w:t>fürsorge</w:t>
      </w:r>
    </w:p>
    <w:p w:rsidR="006953C4" w:rsidRPr="006B228A" w:rsidRDefault="006953C4">
      <w:pPr>
        <w:pStyle w:val="Kurzbeschreibung"/>
        <w:rPr>
          <w:color w:val="000000"/>
        </w:rPr>
      </w:pPr>
      <w:r w:rsidRPr="006B228A">
        <w:rPr>
          <w:color w:val="000000"/>
        </w:rPr>
        <w:t>Kurzbeschreibung:</w:t>
      </w:r>
    </w:p>
    <w:p w:rsidR="00F97F13" w:rsidRDefault="006953C4">
      <w:pPr>
        <w:rPr>
          <w:color w:val="000000"/>
        </w:rPr>
      </w:pPr>
      <w:r w:rsidRPr="006B228A">
        <w:rPr>
          <w:color w:val="000000"/>
        </w:rPr>
        <w:t xml:space="preserve">Feststellung des Grund- und Leistungsanspruches; </w:t>
      </w:r>
    </w:p>
    <w:p w:rsidR="00114103" w:rsidRDefault="006953C4">
      <w:pPr>
        <w:rPr>
          <w:color w:val="000000"/>
        </w:rPr>
      </w:pPr>
      <w:r w:rsidRPr="006B228A">
        <w:rPr>
          <w:color w:val="000000"/>
        </w:rPr>
        <w:t>Berechnung der einzelnen Versorgungsleistungen und deren lfd. Anpassungen;</w:t>
      </w:r>
    </w:p>
    <w:p w:rsidR="00114103" w:rsidRDefault="006953C4">
      <w:pPr>
        <w:rPr>
          <w:color w:val="000000"/>
        </w:rPr>
      </w:pPr>
      <w:r w:rsidRPr="006B228A">
        <w:rPr>
          <w:color w:val="000000"/>
        </w:rPr>
        <w:t>Versorgung und Betreuung des anspruch</w:t>
      </w:r>
      <w:r w:rsidR="00721C18">
        <w:rPr>
          <w:color w:val="000000"/>
        </w:rPr>
        <w:t>s</w:t>
      </w:r>
      <w:r w:rsidRPr="006B228A">
        <w:rPr>
          <w:color w:val="000000"/>
        </w:rPr>
        <w:t>berechtigten Personenkreises mit Leistungen der Heil- und Krankenbehan</w:t>
      </w:r>
      <w:r w:rsidRPr="006B228A">
        <w:rPr>
          <w:color w:val="000000"/>
        </w:rPr>
        <w:t>d</w:t>
      </w:r>
      <w:r w:rsidRPr="006B228A">
        <w:rPr>
          <w:color w:val="000000"/>
        </w:rPr>
        <w:t xml:space="preserve">lung </w:t>
      </w:r>
      <w:r w:rsidR="001542D9">
        <w:rPr>
          <w:color w:val="000000"/>
        </w:rPr>
        <w:t xml:space="preserve">sowie </w:t>
      </w:r>
      <w:r w:rsidR="001542D9" w:rsidRPr="00AC4DCE">
        <w:rPr>
          <w:color w:val="000000"/>
        </w:rPr>
        <w:t xml:space="preserve">orthopädischen </w:t>
      </w:r>
      <w:r w:rsidR="001542D9" w:rsidRPr="002E00DC">
        <w:rPr>
          <w:color w:val="000000"/>
        </w:rPr>
        <w:t>Versorgung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C04528" w:rsidRDefault="00C04528">
      <w:pPr>
        <w:rPr>
          <w:color w:val="000000"/>
        </w:rPr>
      </w:pPr>
      <w:r>
        <w:rPr>
          <w:color w:val="000000"/>
        </w:rPr>
        <w:t xml:space="preserve">Umsetzung des Kriegsopferfürsorgerechts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37.20.02</w:t>
      </w:r>
      <w:r w:rsidRPr="006B228A">
        <w:rPr>
          <w:color w:val="000000"/>
        </w:rPr>
        <w:tab/>
        <w:t>Sonstiges soziales Entschädigungsrecht</w:t>
      </w:r>
    </w:p>
    <w:p w:rsidR="006953C4" w:rsidRPr="006B228A" w:rsidRDefault="006953C4">
      <w:pPr>
        <w:pStyle w:val="Kurzbeschreibung"/>
        <w:rPr>
          <w:color w:val="000000"/>
        </w:rPr>
      </w:pPr>
      <w:r w:rsidRPr="006B228A">
        <w:rPr>
          <w:color w:val="000000"/>
        </w:rPr>
        <w:t>Kurzbeschreibung:</w:t>
      </w:r>
    </w:p>
    <w:p w:rsidR="00C04528" w:rsidRDefault="006953C4">
      <w:pPr>
        <w:rPr>
          <w:color w:val="000000"/>
        </w:rPr>
      </w:pPr>
      <w:r w:rsidRPr="006B228A">
        <w:rPr>
          <w:color w:val="000000"/>
        </w:rPr>
        <w:t>Feststellung des Grund- und Leistungsanspruches</w:t>
      </w:r>
      <w:r w:rsidR="00C04528">
        <w:rPr>
          <w:color w:val="000000"/>
        </w:rPr>
        <w:t>;</w:t>
      </w:r>
    </w:p>
    <w:p w:rsidR="00114103" w:rsidRDefault="006953C4">
      <w:pPr>
        <w:rPr>
          <w:color w:val="000000"/>
        </w:rPr>
      </w:pPr>
      <w:r w:rsidRPr="006B228A">
        <w:rPr>
          <w:color w:val="000000"/>
        </w:rPr>
        <w:t>Berechnung der einzelnen Versorgungsleistungen und deren lfd. Anpassungen;</w:t>
      </w:r>
    </w:p>
    <w:p w:rsidR="00114103" w:rsidRDefault="006953C4">
      <w:pPr>
        <w:rPr>
          <w:color w:val="000000"/>
        </w:rPr>
      </w:pPr>
      <w:r w:rsidRPr="006B228A">
        <w:rPr>
          <w:color w:val="000000"/>
        </w:rPr>
        <w:t>Versorgung und Betreuung des anspruch</w:t>
      </w:r>
      <w:r w:rsidR="00C04528">
        <w:rPr>
          <w:color w:val="000000"/>
        </w:rPr>
        <w:t>s</w:t>
      </w:r>
      <w:r w:rsidRPr="006B228A">
        <w:rPr>
          <w:color w:val="000000"/>
        </w:rPr>
        <w:t>berechtigten Personenkreises mit Leistungen der Heil- und Krankenbehan</w:t>
      </w:r>
      <w:r w:rsidRPr="006B228A">
        <w:rPr>
          <w:color w:val="000000"/>
        </w:rPr>
        <w:t>d</w:t>
      </w:r>
      <w:r w:rsidRPr="006B228A">
        <w:rPr>
          <w:color w:val="000000"/>
        </w:rPr>
        <w:t xml:space="preserve">lung </w:t>
      </w:r>
      <w:r w:rsidR="001542D9">
        <w:rPr>
          <w:color w:val="000000"/>
        </w:rPr>
        <w:t xml:space="preserve">sowie </w:t>
      </w:r>
      <w:r w:rsidR="001542D9" w:rsidRPr="00AC4DCE">
        <w:rPr>
          <w:color w:val="000000"/>
        </w:rPr>
        <w:t xml:space="preserve">orthopädischen </w:t>
      </w:r>
      <w:r w:rsidR="001542D9" w:rsidRPr="002E00DC">
        <w:rPr>
          <w:color w:val="000000"/>
        </w:rPr>
        <w:t>Versorgung</w:t>
      </w:r>
    </w:p>
    <w:p w:rsidR="000915C8" w:rsidRDefault="000915C8" w:rsidP="00B61089">
      <w:pPr>
        <w:pStyle w:val="Ziele"/>
        <w:spacing w:after="0"/>
        <w:rPr>
          <w:color w:val="000000"/>
        </w:rPr>
      </w:pPr>
    </w:p>
    <w:p w:rsidR="006953C4" w:rsidRPr="006B228A" w:rsidRDefault="00D17B03">
      <w:pPr>
        <w:pStyle w:val="Ziele"/>
        <w:rPr>
          <w:color w:val="000000"/>
        </w:rPr>
      </w:pPr>
      <w:r>
        <w:rPr>
          <w:color w:val="000000"/>
        </w:rPr>
        <w:t>Allgemeine Ziele / Auftragsgrundlage:</w:t>
      </w:r>
    </w:p>
    <w:p w:rsidR="006953C4" w:rsidRPr="006B228A" w:rsidRDefault="00C04528">
      <w:pPr>
        <w:rPr>
          <w:noProof/>
          <w:color w:val="000000"/>
        </w:rPr>
      </w:pPr>
      <w:r>
        <w:rPr>
          <w:noProof/>
          <w:color w:val="000000"/>
        </w:rPr>
        <w:t>Umsetzung des sonstigen sozialen Entschädi</w:t>
      </w:r>
      <w:r w:rsidR="00F67A5A">
        <w:rPr>
          <w:noProof/>
          <w:color w:val="000000"/>
        </w:rPr>
        <w:t>g</w:t>
      </w:r>
      <w:r>
        <w:rPr>
          <w:noProof/>
          <w:color w:val="000000"/>
        </w:rPr>
        <w:t>ungsrechts</w:t>
      </w:r>
    </w:p>
    <w:p w:rsidR="006953C4" w:rsidRDefault="006953C4">
      <w:pPr>
        <w:rPr>
          <w:noProof/>
          <w:color w:val="000000"/>
        </w:rPr>
      </w:pPr>
    </w:p>
    <w:p w:rsidR="00B61089" w:rsidRPr="006B228A" w:rsidRDefault="00B61089">
      <w:pPr>
        <w:rPr>
          <w:noProof/>
          <w:color w:val="000000"/>
        </w:rPr>
      </w:pPr>
    </w:p>
    <w:p w:rsidR="006953C4" w:rsidRPr="006B228A" w:rsidRDefault="006953C4">
      <w:pPr>
        <w:pStyle w:val="berschrift3"/>
        <w:rPr>
          <w:noProof/>
          <w:color w:val="000000"/>
        </w:rPr>
      </w:pPr>
      <w:r w:rsidRPr="006B228A">
        <w:rPr>
          <w:noProof/>
          <w:color w:val="000000"/>
        </w:rPr>
        <w:t>Produktbereich:</w:t>
      </w:r>
    </w:p>
    <w:p w:rsidR="006953C4" w:rsidRPr="006B228A" w:rsidRDefault="006953C4">
      <w:pPr>
        <w:pStyle w:val="berschrift1"/>
        <w:rPr>
          <w:color w:val="000000"/>
        </w:rPr>
      </w:pPr>
      <w:bookmarkStart w:id="118" w:name="_Toc448927740"/>
      <w:r w:rsidRPr="006B228A">
        <w:rPr>
          <w:color w:val="000000"/>
        </w:rPr>
        <w:t>41</w:t>
      </w:r>
      <w:r w:rsidRPr="006B228A">
        <w:rPr>
          <w:color w:val="000000"/>
        </w:rPr>
        <w:tab/>
        <w:t>Gesundheitsdienste</w:t>
      </w:r>
      <w:bookmarkEnd w:id="118"/>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19" w:name="_Toc448927741"/>
      <w:r w:rsidRPr="006B228A">
        <w:rPr>
          <w:color w:val="000000"/>
        </w:rPr>
        <w:t>41.10</w:t>
      </w:r>
      <w:r w:rsidRPr="006B228A">
        <w:rPr>
          <w:color w:val="000000"/>
        </w:rPr>
        <w:tab/>
        <w:t>Krankenhäuser</w:t>
      </w:r>
      <w:bookmarkEnd w:id="119"/>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Die Leistungen orientieren sich an der Pflegesatzverordnung (§</w:t>
      </w:r>
      <w:r w:rsidR="000374A0">
        <w:rPr>
          <w:rFonts w:cs="Times New Roman"/>
          <w:noProof w:val="0"/>
          <w:color w:val="000000"/>
          <w:szCs w:val="20"/>
        </w:rPr>
        <w:t> </w:t>
      </w:r>
      <w:r w:rsidRPr="006B228A">
        <w:rPr>
          <w:rFonts w:cs="Times New Roman"/>
          <w:noProof w:val="0"/>
          <w:color w:val="000000"/>
          <w:szCs w:val="20"/>
        </w:rPr>
        <w:t>17 Abs</w:t>
      </w:r>
      <w:r w:rsidR="000374A0">
        <w:rPr>
          <w:rFonts w:cs="Times New Roman"/>
          <w:noProof w:val="0"/>
          <w:color w:val="000000"/>
          <w:szCs w:val="20"/>
        </w:rPr>
        <w:t>.</w:t>
      </w:r>
      <w:r w:rsidRPr="006B228A">
        <w:rPr>
          <w:rFonts w:cs="Times New Roman"/>
          <w:noProof w:val="0"/>
          <w:color w:val="000000"/>
          <w:szCs w:val="20"/>
        </w:rPr>
        <w:t xml:space="preserve"> 4 BundespflegesatzVO), evtl. Produktbeschre</w:t>
      </w:r>
      <w:r w:rsidRPr="006B228A">
        <w:rPr>
          <w:rFonts w:cs="Times New Roman"/>
          <w:noProof w:val="0"/>
          <w:color w:val="000000"/>
          <w:szCs w:val="20"/>
        </w:rPr>
        <w:t>i</w:t>
      </w:r>
      <w:r w:rsidRPr="006B228A">
        <w:rPr>
          <w:rFonts w:cs="Times New Roman"/>
          <w:noProof w:val="0"/>
          <w:color w:val="000000"/>
          <w:szCs w:val="20"/>
        </w:rPr>
        <w:t>bungen sind örtlich hieran zu orientieren</w:t>
      </w:r>
    </w:p>
    <w:p w:rsidR="003B0E4F" w:rsidRDefault="003B0E4F" w:rsidP="003B0E4F">
      <w:pPr>
        <w:rPr>
          <w:rFonts w:cs="Arial"/>
          <w:color w:val="000000"/>
          <w:szCs w:val="18"/>
        </w:rPr>
      </w:pPr>
    </w:p>
    <w:p w:rsidR="003B0E4F" w:rsidRPr="00015363" w:rsidRDefault="003B0E4F" w:rsidP="003B0E4F">
      <w:pPr>
        <w:rPr>
          <w:rFonts w:cs="Arial"/>
          <w:color w:val="000000"/>
          <w:szCs w:val="18"/>
        </w:rPr>
      </w:pPr>
      <w:r w:rsidRPr="00015363">
        <w:rPr>
          <w:rFonts w:cs="Arial"/>
          <w:color w:val="000000"/>
          <w:szCs w:val="18"/>
        </w:rPr>
        <w:t xml:space="preserve">Die Produkte können </w:t>
      </w:r>
      <w:r>
        <w:rPr>
          <w:rFonts w:cs="Arial"/>
          <w:color w:val="000000"/>
          <w:szCs w:val="18"/>
        </w:rPr>
        <w:t>nach</w:t>
      </w:r>
      <w:r w:rsidRPr="00015363">
        <w:rPr>
          <w:rFonts w:cs="Arial"/>
          <w:color w:val="000000"/>
          <w:szCs w:val="18"/>
        </w:rPr>
        <w:t xml:space="preserve"> de</w:t>
      </w:r>
      <w:r>
        <w:rPr>
          <w:rFonts w:cs="Arial"/>
          <w:color w:val="000000"/>
          <w:szCs w:val="18"/>
        </w:rPr>
        <w:t>m örtlichen</w:t>
      </w:r>
      <w:r w:rsidR="008D1E18">
        <w:rPr>
          <w:rFonts w:cs="Arial"/>
          <w:color w:val="000000"/>
          <w:szCs w:val="18"/>
        </w:rPr>
        <w:t xml:space="preserve"> </w:t>
      </w:r>
      <w:r w:rsidR="008D1E18" w:rsidRPr="00F774E9">
        <w:rPr>
          <w:rFonts w:cs="Arial"/>
          <w:color w:val="000000"/>
          <w:szCs w:val="18"/>
        </w:rPr>
        <w:t xml:space="preserve">Bedarf gebildet </w:t>
      </w:r>
      <w:r w:rsidR="008D1E18" w:rsidRPr="002E00DC">
        <w:rPr>
          <w:rFonts w:cs="Arial"/>
          <w:color w:val="000000"/>
          <w:szCs w:val="18"/>
        </w:rPr>
        <w:t>werden</w:t>
      </w:r>
    </w:p>
    <w:p w:rsidR="006953C4" w:rsidRPr="006B228A" w:rsidRDefault="006953C4">
      <w:pPr>
        <w:rPr>
          <w:color w:val="000000"/>
        </w:rPr>
      </w:pPr>
    </w:p>
    <w:p w:rsidR="001A3012" w:rsidRPr="006B228A" w:rsidRDefault="001A3012" w:rsidP="001A3012">
      <w:pPr>
        <w:pStyle w:val="Produktgruppeneu"/>
        <w:rPr>
          <w:color w:val="000000"/>
        </w:rPr>
      </w:pPr>
      <w:r w:rsidRPr="006B228A">
        <w:rPr>
          <w:color w:val="000000"/>
        </w:rPr>
        <w:t>Produktgruppe:</w:t>
      </w:r>
    </w:p>
    <w:p w:rsidR="001A3012" w:rsidRPr="006B228A" w:rsidRDefault="001A3012" w:rsidP="001A3012">
      <w:pPr>
        <w:pStyle w:val="Produktgruppe"/>
        <w:rPr>
          <w:color w:val="000000"/>
        </w:rPr>
      </w:pPr>
      <w:bookmarkStart w:id="120" w:name="_Toc448927742"/>
      <w:r>
        <w:rPr>
          <w:color w:val="000000"/>
        </w:rPr>
        <w:t>41.2</w:t>
      </w:r>
      <w:r w:rsidRPr="006B228A">
        <w:rPr>
          <w:color w:val="000000"/>
        </w:rPr>
        <w:t>0</w:t>
      </w:r>
      <w:r w:rsidRPr="006B228A">
        <w:rPr>
          <w:color w:val="000000"/>
        </w:rPr>
        <w:tab/>
      </w:r>
      <w:r>
        <w:rPr>
          <w:color w:val="000000"/>
        </w:rPr>
        <w:t>Gesundheitseinrichtungen</w:t>
      </w:r>
      <w:bookmarkEnd w:id="120"/>
    </w:p>
    <w:p w:rsidR="0067682C" w:rsidRPr="006B228A" w:rsidRDefault="0067682C" w:rsidP="0067682C">
      <w:pPr>
        <w:pStyle w:val="Kurzbeschreibung"/>
        <w:rPr>
          <w:color w:val="000000"/>
        </w:rPr>
      </w:pPr>
      <w:r w:rsidRPr="006B228A">
        <w:rPr>
          <w:color w:val="000000"/>
        </w:rPr>
        <w:t>Kurzbeschreibung:</w:t>
      </w:r>
    </w:p>
    <w:p w:rsidR="001A3012" w:rsidRPr="00015363" w:rsidRDefault="0067682C" w:rsidP="003A7BA9">
      <w:pPr>
        <w:autoSpaceDE w:val="0"/>
        <w:autoSpaceDN w:val="0"/>
        <w:adjustRightInd w:val="0"/>
        <w:rPr>
          <w:rFonts w:cs="Arial"/>
          <w:szCs w:val="18"/>
        </w:rPr>
      </w:pPr>
      <w:r w:rsidRPr="00015363">
        <w:rPr>
          <w:rFonts w:cs="Arial"/>
          <w:szCs w:val="18"/>
        </w:rPr>
        <w:t>Ambulatorien, Ärztehäuser, Desinfektionsanstalten, Entseu</w:t>
      </w:r>
      <w:r w:rsidRPr="00EE211E">
        <w:rPr>
          <w:rFonts w:cs="Arial"/>
          <w:szCs w:val="18"/>
        </w:rPr>
        <w:t xml:space="preserve">chungsanstalten, Entkeimungsanstalten, Blutspendedienst, </w:t>
      </w:r>
      <w:r w:rsidR="00D740D8" w:rsidRPr="00EE211E">
        <w:rPr>
          <w:rFonts w:cs="Arial"/>
          <w:szCs w:val="18"/>
        </w:rPr>
        <w:t>Krankenpflege</w:t>
      </w:r>
      <w:r w:rsidRPr="00015363">
        <w:rPr>
          <w:rFonts w:cs="Arial"/>
          <w:szCs w:val="18"/>
        </w:rPr>
        <w:t>stationen, Hebammenfortbildungskurse</w:t>
      </w:r>
      <w:r w:rsidR="00D740D8" w:rsidRPr="00015363">
        <w:rPr>
          <w:rFonts w:cs="Arial"/>
          <w:szCs w:val="18"/>
        </w:rPr>
        <w:t>, sofern nicht anderen Produktgruppen zugeordnet</w:t>
      </w:r>
    </w:p>
    <w:p w:rsidR="009F5795" w:rsidRPr="00015363" w:rsidRDefault="009F5795" w:rsidP="003A7BA9">
      <w:pPr>
        <w:autoSpaceDE w:val="0"/>
        <w:autoSpaceDN w:val="0"/>
        <w:adjustRightInd w:val="0"/>
        <w:rPr>
          <w:rFonts w:cs="Arial"/>
          <w:color w:val="000000"/>
          <w:szCs w:val="18"/>
        </w:rPr>
      </w:pPr>
    </w:p>
    <w:p w:rsidR="001A3012" w:rsidRPr="00015363" w:rsidRDefault="009F5795" w:rsidP="001A3012">
      <w:pPr>
        <w:rPr>
          <w:rFonts w:cs="Arial"/>
          <w:color w:val="000000"/>
          <w:szCs w:val="18"/>
        </w:rPr>
      </w:pPr>
      <w:r w:rsidRPr="00015363">
        <w:rPr>
          <w:rFonts w:cs="Arial"/>
          <w:color w:val="000000"/>
          <w:szCs w:val="18"/>
        </w:rPr>
        <w:t xml:space="preserve">Die Produkte können </w:t>
      </w:r>
      <w:r w:rsidR="0071516E">
        <w:rPr>
          <w:rFonts w:cs="Arial"/>
          <w:color w:val="000000"/>
          <w:szCs w:val="18"/>
        </w:rPr>
        <w:t>nach</w:t>
      </w:r>
      <w:r w:rsidR="0071516E" w:rsidRPr="00015363">
        <w:rPr>
          <w:rFonts w:cs="Arial"/>
          <w:color w:val="000000"/>
          <w:szCs w:val="18"/>
        </w:rPr>
        <w:t xml:space="preserve"> </w:t>
      </w:r>
      <w:r w:rsidRPr="00015363">
        <w:rPr>
          <w:rFonts w:cs="Arial"/>
          <w:color w:val="000000"/>
          <w:szCs w:val="18"/>
        </w:rPr>
        <w:t>de</w:t>
      </w:r>
      <w:r w:rsidR="0071516E">
        <w:rPr>
          <w:rFonts w:cs="Arial"/>
          <w:color w:val="000000"/>
          <w:szCs w:val="18"/>
        </w:rPr>
        <w:t>m</w:t>
      </w:r>
      <w:r w:rsidR="00412B51">
        <w:rPr>
          <w:rFonts w:cs="Arial"/>
          <w:color w:val="000000"/>
          <w:szCs w:val="18"/>
        </w:rPr>
        <w:t xml:space="preserve"> örtliche</w:t>
      </w:r>
      <w:r w:rsidR="00353B01">
        <w:rPr>
          <w:rFonts w:cs="Arial"/>
          <w:color w:val="000000"/>
          <w:szCs w:val="18"/>
        </w:rPr>
        <w:t>n</w:t>
      </w:r>
      <w:r w:rsidRPr="00015363">
        <w:rPr>
          <w:rFonts w:cs="Arial"/>
          <w:color w:val="000000"/>
          <w:szCs w:val="18"/>
        </w:rPr>
        <w:t xml:space="preserve"> </w:t>
      </w:r>
      <w:r w:rsidRPr="00F774E9">
        <w:rPr>
          <w:rFonts w:cs="Arial"/>
          <w:color w:val="000000"/>
          <w:szCs w:val="18"/>
        </w:rPr>
        <w:t>Bedarf ge</w:t>
      </w:r>
      <w:r w:rsidR="008D1E18" w:rsidRPr="00F774E9">
        <w:rPr>
          <w:rFonts w:cs="Arial"/>
          <w:color w:val="000000"/>
          <w:szCs w:val="18"/>
        </w:rPr>
        <w:t>bildet werden</w:t>
      </w:r>
    </w:p>
    <w:p w:rsidR="003A7BA9" w:rsidRPr="00B65A81" w:rsidRDefault="003A7BA9" w:rsidP="001A3012">
      <w:pPr>
        <w:rPr>
          <w:color w:val="000000"/>
          <w:szCs w:val="18"/>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21" w:name="_Toc448927743"/>
      <w:r w:rsidRPr="006B228A">
        <w:rPr>
          <w:color w:val="000000"/>
        </w:rPr>
        <w:t>41.40</w:t>
      </w:r>
      <w:r w:rsidRPr="006B228A">
        <w:rPr>
          <w:color w:val="000000"/>
        </w:rPr>
        <w:tab/>
        <w:t>Maßnahmen der Gesundheitspflege</w:t>
      </w:r>
      <w:bookmarkEnd w:id="121"/>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41.40.01</w:t>
      </w:r>
      <w:r w:rsidRPr="006B228A">
        <w:rPr>
          <w:color w:val="000000"/>
        </w:rPr>
        <w:tab/>
        <w:t>Gesundheitsförderung</w:t>
      </w:r>
      <w:r w:rsidR="00EE211E">
        <w:rPr>
          <w:color w:val="000000"/>
        </w:rPr>
        <w:t xml:space="preserve"> </w:t>
      </w:r>
      <w:r w:rsidR="004667BB">
        <w:rPr>
          <w:color w:val="000000"/>
        </w:rPr>
        <w:t>und</w:t>
      </w:r>
      <w:r w:rsidR="00EE211E">
        <w:rPr>
          <w:color w:val="000000"/>
        </w:rPr>
        <w:t xml:space="preserve"> </w:t>
      </w:r>
      <w:r w:rsidRPr="006B228A">
        <w:rPr>
          <w:color w:val="000000"/>
        </w:rPr>
        <w:t>Prävention</w:t>
      </w:r>
    </w:p>
    <w:p w:rsidR="006953C4" w:rsidRPr="006B228A" w:rsidRDefault="006953C4">
      <w:pPr>
        <w:pStyle w:val="Kurzbeschreibung"/>
        <w:rPr>
          <w:color w:val="000000"/>
        </w:rPr>
      </w:pPr>
      <w:r w:rsidRPr="006B228A">
        <w:rPr>
          <w:color w:val="000000"/>
        </w:rPr>
        <w:t>Kurzbeschreibung: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Information und Öffentlichkeitsarbeit;</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Projektmanagement und Prozessbegleitung;</w:t>
      </w:r>
    </w:p>
    <w:p w:rsidR="00513F64" w:rsidRDefault="00513F64">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Gesundheitskonferenz und Kooperation mit weiteren Par</w:t>
      </w:r>
      <w:r w:rsidRPr="00AC4DCE">
        <w:rPr>
          <w:rFonts w:cs="Times New Roman"/>
          <w:noProof w:val="0"/>
          <w:color w:val="000000"/>
          <w:szCs w:val="20"/>
        </w:rPr>
        <w:t>tnern</w:t>
      </w:r>
      <w:r w:rsidR="001542D9" w:rsidRPr="002E00DC">
        <w:rPr>
          <w:rFonts w:cs="Times New Roman"/>
          <w:noProof w:val="0"/>
          <w:color w:val="000000"/>
          <w:szCs w:val="20"/>
        </w:rPr>
        <w:t>;</w:t>
      </w:r>
      <w:r>
        <w:rPr>
          <w:rFonts w:cs="Times New Roman"/>
          <w:noProof w:val="0"/>
          <w:color w:val="000000"/>
          <w:szCs w:val="20"/>
        </w:rPr>
        <w:t xml:space="preserve"> </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Qualifizierungsmaßnahmen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015363">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 xml:space="preserve">Unterstützung </w:t>
      </w:r>
      <w:r w:rsidR="006953C4" w:rsidRPr="006B228A">
        <w:rPr>
          <w:rFonts w:cs="Times New Roman"/>
          <w:noProof w:val="0"/>
          <w:color w:val="000000"/>
          <w:szCs w:val="20"/>
        </w:rPr>
        <w:t>Einzelne</w:t>
      </w:r>
      <w:r>
        <w:rPr>
          <w:rFonts w:cs="Times New Roman"/>
          <w:noProof w:val="0"/>
          <w:color w:val="000000"/>
          <w:szCs w:val="20"/>
        </w:rPr>
        <w:t>r</w:t>
      </w:r>
      <w:r w:rsidR="006953C4" w:rsidRPr="006B228A">
        <w:rPr>
          <w:rFonts w:cs="Times New Roman"/>
          <w:noProof w:val="0"/>
          <w:color w:val="000000"/>
          <w:szCs w:val="20"/>
        </w:rPr>
        <w:t xml:space="preserve">, Gruppen und Organisationen </w:t>
      </w:r>
      <w:r>
        <w:rPr>
          <w:rFonts w:cs="Times New Roman"/>
          <w:noProof w:val="0"/>
          <w:color w:val="000000"/>
          <w:szCs w:val="20"/>
        </w:rPr>
        <w:t xml:space="preserve">zur Verwirklichung </w:t>
      </w:r>
      <w:r w:rsidR="006953C4" w:rsidRPr="006B228A">
        <w:rPr>
          <w:rFonts w:cs="Times New Roman"/>
          <w:noProof w:val="0"/>
          <w:color w:val="000000"/>
          <w:szCs w:val="20"/>
        </w:rPr>
        <w:t>gesundheitsfördernde</w:t>
      </w:r>
      <w:r>
        <w:rPr>
          <w:rFonts w:cs="Times New Roman"/>
          <w:noProof w:val="0"/>
          <w:color w:val="000000"/>
          <w:szCs w:val="20"/>
        </w:rPr>
        <w:t>r</w:t>
      </w:r>
      <w:r w:rsidR="006953C4" w:rsidRPr="006B228A">
        <w:rPr>
          <w:rFonts w:cs="Times New Roman"/>
          <w:noProof w:val="0"/>
          <w:color w:val="000000"/>
          <w:szCs w:val="20"/>
        </w:rPr>
        <w:t xml:space="preserve"> Lebensweisen und L</w:t>
      </w:r>
      <w:r w:rsidR="006953C4" w:rsidRPr="006B228A">
        <w:rPr>
          <w:rFonts w:cs="Times New Roman"/>
          <w:noProof w:val="0"/>
          <w:color w:val="000000"/>
          <w:szCs w:val="20"/>
        </w:rPr>
        <w:t>e</w:t>
      </w:r>
      <w:r w:rsidR="006953C4" w:rsidRPr="006B228A">
        <w:rPr>
          <w:rFonts w:cs="Times New Roman"/>
          <w:noProof w:val="0"/>
          <w:color w:val="000000"/>
          <w:szCs w:val="20"/>
        </w:rPr>
        <w:t>bensbedingungen</w:t>
      </w:r>
    </w:p>
    <w:p w:rsidR="00015363" w:rsidRPr="006B228A" w:rsidRDefault="00015363">
      <w:pPr>
        <w:pStyle w:val="Textkrper3"/>
        <w:tabs>
          <w:tab w:val="clear" w:pos="1134"/>
        </w:tabs>
        <w:autoSpaceDE/>
        <w:autoSpaceDN/>
        <w:adjustRightInd/>
        <w:rPr>
          <w:rFonts w:cs="Times New Roman"/>
          <w:noProof w:val="0"/>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41.40.02</w:t>
      </w:r>
      <w:r w:rsidRPr="006B228A">
        <w:rPr>
          <w:color w:val="000000"/>
        </w:rPr>
        <w:tab/>
        <w:t>Gesundheitsberichterstattung</w:t>
      </w:r>
    </w:p>
    <w:p w:rsidR="006953C4" w:rsidRPr="006B228A" w:rsidRDefault="006953C4">
      <w:pPr>
        <w:pStyle w:val="Kurzbeschreibung"/>
        <w:rPr>
          <w:color w:val="000000"/>
        </w:rPr>
      </w:pPr>
      <w:r w:rsidRPr="006B228A">
        <w:rPr>
          <w:color w:val="000000"/>
        </w:rPr>
        <w:t>Kurzbeschreibung:</w:t>
      </w:r>
    </w:p>
    <w:p w:rsidR="009876E1"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Beobachten und Erfassen von Informationen zur gesundh</w:t>
      </w:r>
      <w:r w:rsidR="00EE211E">
        <w:rPr>
          <w:rFonts w:cs="Times New Roman"/>
          <w:noProof w:val="0"/>
          <w:color w:val="000000"/>
          <w:szCs w:val="20"/>
        </w:rPr>
        <w:t>eitlichen Lage der Bevölkerung;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Gesundheitsberichte,</w:t>
      </w:r>
      <w:r w:rsidR="009876E1">
        <w:rPr>
          <w:rFonts w:cs="Times New Roman"/>
          <w:noProof w:val="0"/>
          <w:color w:val="000000"/>
          <w:szCs w:val="20"/>
        </w:rPr>
        <w:t xml:space="preserve"> </w:t>
      </w:r>
      <w:r w:rsidRPr="006B228A">
        <w:rPr>
          <w:rFonts w:cs="Times New Roman"/>
          <w:noProof w:val="0"/>
          <w:color w:val="000000"/>
          <w:szCs w:val="20"/>
        </w:rPr>
        <w:t>Informationsvermittlung, Öffentlichkeitsarbeit;</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Gesundheitsbezogene Planung;</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von Gremien und Organisationen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Überblick über die gesundheitliche Situation</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Initiierung von Planungen und Maßnahmen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41.40.03</w:t>
      </w:r>
      <w:r w:rsidRPr="006B228A">
        <w:rPr>
          <w:color w:val="000000"/>
        </w:rPr>
        <w:tab/>
        <w:t>Epidemiologie</w:t>
      </w:r>
    </w:p>
    <w:p w:rsidR="006953C4" w:rsidRPr="006B228A" w:rsidRDefault="006953C4">
      <w:pPr>
        <w:pStyle w:val="Kurzbeschreibung"/>
        <w:rPr>
          <w:color w:val="000000"/>
        </w:rPr>
      </w:pPr>
      <w:r w:rsidRPr="006B228A">
        <w:rPr>
          <w:color w:val="000000"/>
        </w:rPr>
        <w:t>Kurzbeschreibung:</w:t>
      </w:r>
    </w:p>
    <w:p w:rsidR="009876E1"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Erhebung, Auswertung und Beschreibung der gesundheitlichen Situation</w:t>
      </w:r>
      <w:r w:rsidR="00557417">
        <w:rPr>
          <w:rFonts w:cs="Times New Roman"/>
          <w:noProof w:val="0"/>
          <w:color w:val="000000"/>
          <w:szCs w:val="20"/>
        </w:rPr>
        <w:t xml:space="preserve"> der Bevölkerung in der Region;</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Untersuchung von Krankheitshäufungen;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Krebsregister</w:t>
      </w:r>
      <w:r w:rsidR="00D909EB">
        <w:rPr>
          <w:rFonts w:cs="Times New Roman"/>
          <w:noProof w:val="0"/>
          <w:color w:val="000000"/>
          <w:szCs w:val="20"/>
        </w:rPr>
        <w:t> </w:t>
      </w:r>
      <w:r w:rsidR="00786A35">
        <w:rPr>
          <w:rFonts w:cs="Times New Roman"/>
          <w:noProof w:val="0"/>
          <w:color w:val="000000"/>
          <w:szCs w:val="20"/>
        </w:rPr>
        <w:t xml:space="preserve">und </w:t>
      </w:r>
      <w:r w:rsidRPr="006B228A">
        <w:rPr>
          <w:rFonts w:cs="Times New Roman"/>
          <w:noProof w:val="0"/>
          <w:color w:val="000000"/>
          <w:szCs w:val="20"/>
        </w:rPr>
        <w:t>regionale Todesursachenstatistik</w:t>
      </w:r>
    </w:p>
    <w:p w:rsidR="006953C4" w:rsidRPr="006B228A" w:rsidRDefault="006953C4">
      <w:pPr>
        <w:rPr>
          <w:noProof/>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Fachgerechte </w:t>
      </w:r>
      <w:r w:rsidR="00786A35">
        <w:rPr>
          <w:rFonts w:cs="Times New Roman"/>
          <w:noProof w:val="0"/>
          <w:color w:val="000000"/>
          <w:szCs w:val="20"/>
        </w:rPr>
        <w:t>Überwachung</w:t>
      </w:r>
      <w:r w:rsidR="00786A35" w:rsidRPr="006B228A">
        <w:rPr>
          <w:rFonts w:cs="Times New Roman"/>
          <w:noProof w:val="0"/>
          <w:color w:val="000000"/>
          <w:szCs w:val="20"/>
        </w:rPr>
        <w:t xml:space="preserve"> </w:t>
      </w:r>
      <w:r w:rsidRPr="006B228A">
        <w:rPr>
          <w:rFonts w:cs="Times New Roman"/>
          <w:noProof w:val="0"/>
          <w:color w:val="000000"/>
          <w:szCs w:val="20"/>
        </w:rPr>
        <w:t>und Bewertung der Häufigkeit von Krankheiten und Risikofaktoren in der Bevölkerung</w:t>
      </w:r>
    </w:p>
    <w:p w:rsidR="006953C4" w:rsidRPr="006B228A" w:rsidRDefault="006953C4">
      <w:pPr>
        <w:pStyle w:val="Textkrper3"/>
        <w:tabs>
          <w:tab w:val="clear" w:pos="1134"/>
        </w:tabs>
        <w:autoSpaceDE/>
        <w:autoSpaceDN/>
        <w:adjustRightInd/>
        <w:rPr>
          <w:rFonts w:cs="Times New Roman"/>
          <w:noProof w:val="0"/>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41.40.04</w:t>
      </w:r>
      <w:r w:rsidRPr="006B228A">
        <w:rPr>
          <w:color w:val="000000"/>
        </w:rPr>
        <w:tab/>
        <w:t>Frühförderung</w:t>
      </w:r>
    </w:p>
    <w:p w:rsidR="006953C4" w:rsidRPr="006B228A" w:rsidRDefault="006953C4">
      <w:pPr>
        <w:pStyle w:val="Kurzbeschreibung"/>
        <w:rPr>
          <w:color w:val="000000"/>
        </w:rPr>
      </w:pPr>
      <w:r w:rsidRPr="006B228A">
        <w:rPr>
          <w:color w:val="000000"/>
        </w:rPr>
        <w:t>Kurzbeschreibung: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und Untersuchung</w:t>
      </w:r>
      <w:r w:rsidR="00C9270F">
        <w:rPr>
          <w:rFonts w:cs="Times New Roman"/>
          <w:noProof w:val="0"/>
          <w:color w:val="000000"/>
          <w:szCs w:val="20"/>
        </w:rPr>
        <w:t xml:space="preserve"> von Kindern im Vorschulalter</w:t>
      </w:r>
      <w:r w:rsidRPr="006B228A">
        <w:rPr>
          <w:rFonts w:cs="Times New Roman"/>
          <w:noProof w:val="0"/>
          <w:color w:val="000000"/>
          <w:szCs w:val="20"/>
        </w:rPr>
        <w:t>;</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Mitwirkung bei der Hilfeplanerstellung</w:t>
      </w:r>
      <w:r w:rsidR="00EE211E">
        <w:rPr>
          <w:rFonts w:cs="Times New Roman"/>
          <w:noProof w:val="0"/>
          <w:color w:val="000000"/>
          <w:szCs w:val="20"/>
        </w:rPr>
        <w:t xml:space="preserve"> </w:t>
      </w:r>
      <w:r w:rsidR="00786A35">
        <w:rPr>
          <w:rFonts w:cs="Times New Roman"/>
          <w:noProof w:val="0"/>
          <w:color w:val="000000"/>
          <w:szCs w:val="20"/>
        </w:rPr>
        <w:t xml:space="preserve">und </w:t>
      </w:r>
      <w:r w:rsidRPr="006B228A">
        <w:rPr>
          <w:rFonts w:cs="Times New Roman"/>
          <w:noProof w:val="0"/>
          <w:color w:val="000000"/>
          <w:szCs w:val="20"/>
        </w:rPr>
        <w:t>Koordination von Maßnahmen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Auffälligkeiten feststellen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Drohenden Behinderungen entgegenwirken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Vorhandene Behinderungen ausgleichen oder mindern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41.40.05</w:t>
      </w:r>
      <w:r w:rsidRPr="006B228A">
        <w:rPr>
          <w:color w:val="000000"/>
        </w:rPr>
        <w:tab/>
        <w:t>Gesundheitsmonitoring, Beratung von und in Einrichtungen</w:t>
      </w:r>
    </w:p>
    <w:p w:rsidR="006953C4" w:rsidRPr="006B228A" w:rsidRDefault="006953C4">
      <w:pPr>
        <w:pStyle w:val="Kurzbeschreibung"/>
        <w:rPr>
          <w:color w:val="000000"/>
        </w:rPr>
      </w:pPr>
      <w:r w:rsidRPr="006B228A">
        <w:rPr>
          <w:color w:val="000000"/>
        </w:rPr>
        <w:t>Kurzbeschreibung:</w:t>
      </w:r>
    </w:p>
    <w:p w:rsidR="005B2F32" w:rsidRDefault="002A3C17">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Einschulungsuntersuchungen;</w:t>
      </w:r>
    </w:p>
    <w:p w:rsidR="005B2F32" w:rsidRDefault="002A3C17">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Schulsprechstunde;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Impfberatung und Impfprogramme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Sicherung des Gesundheitszustandes und -bewu</w:t>
      </w:r>
      <w:r w:rsidR="005B2F32">
        <w:rPr>
          <w:rFonts w:cs="Times New Roman"/>
          <w:noProof w:val="0"/>
          <w:color w:val="000000"/>
          <w:szCs w:val="20"/>
        </w:rPr>
        <w:t>ss</w:t>
      </w:r>
      <w:r w:rsidRPr="006B228A">
        <w:rPr>
          <w:rFonts w:cs="Times New Roman"/>
          <w:noProof w:val="0"/>
          <w:color w:val="000000"/>
          <w:szCs w:val="20"/>
        </w:rPr>
        <w:t>tseins sowie einer gesunden Entwicklung von Kindern und Jugendl</w:t>
      </w:r>
      <w:r w:rsidRPr="006B228A">
        <w:rPr>
          <w:rFonts w:cs="Times New Roman"/>
          <w:noProof w:val="0"/>
          <w:color w:val="000000"/>
          <w:szCs w:val="20"/>
        </w:rPr>
        <w:t>i</w:t>
      </w:r>
      <w:r w:rsidRPr="006B228A">
        <w:rPr>
          <w:rFonts w:cs="Times New Roman"/>
          <w:noProof w:val="0"/>
          <w:color w:val="000000"/>
          <w:szCs w:val="20"/>
        </w:rPr>
        <w:t>chen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Verhütung von gefährlichen Infektionskrankheiten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Schließung von Impflücken</w:t>
      </w:r>
    </w:p>
    <w:p w:rsidR="00D17247" w:rsidRPr="006B228A" w:rsidRDefault="00D17247">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41.40.06</w:t>
      </w:r>
      <w:r w:rsidRPr="006B228A">
        <w:rPr>
          <w:color w:val="000000"/>
        </w:rPr>
        <w:tab/>
        <w:t>Zahngesundheitsförderung</w:t>
      </w:r>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Maßnahmen der Zahnprophylaxe </w:t>
      </w:r>
      <w:r w:rsidR="00577DEF">
        <w:rPr>
          <w:rFonts w:cs="Times New Roman"/>
          <w:noProof w:val="0"/>
          <w:color w:val="000000"/>
          <w:szCs w:val="20"/>
        </w:rPr>
        <w:t>z. B.</w:t>
      </w:r>
      <w:r w:rsidRPr="006B228A">
        <w:rPr>
          <w:rFonts w:cs="Times New Roman"/>
          <w:noProof w:val="0"/>
          <w:color w:val="000000"/>
          <w:szCs w:val="20"/>
        </w:rPr>
        <w:t xml:space="preserve"> Untersuchungen, Gruppen- und Intensivprophylaxe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Sicherung, Erhalt und Verbesserung der Zahngesundheit</w:t>
      </w:r>
      <w:r w:rsidRPr="006B228A">
        <w:rPr>
          <w:color w:val="000000"/>
        </w:rPr>
        <w:t xml:space="preserve"> </w:t>
      </w:r>
    </w:p>
    <w:p w:rsidR="006953C4"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41.40.07</w:t>
      </w:r>
      <w:r w:rsidRPr="006B228A">
        <w:rPr>
          <w:color w:val="000000"/>
        </w:rPr>
        <w:tab/>
        <w:t>Amtsärztliche Untersuchungen</w:t>
      </w:r>
      <w:r w:rsidR="002A3C17">
        <w:rPr>
          <w:color w:val="000000"/>
        </w:rPr>
        <w:t xml:space="preserve"> </w:t>
      </w:r>
      <w:r w:rsidR="005B2F32">
        <w:rPr>
          <w:color w:val="000000"/>
        </w:rPr>
        <w:t>und</w:t>
      </w:r>
      <w:r w:rsidR="002A3C17">
        <w:rPr>
          <w:color w:val="000000"/>
        </w:rPr>
        <w:t xml:space="preserve"> </w:t>
      </w:r>
      <w:r w:rsidRPr="006B228A">
        <w:rPr>
          <w:color w:val="000000"/>
        </w:rPr>
        <w:t>Gutachten</w:t>
      </w:r>
    </w:p>
    <w:p w:rsidR="006953C4" w:rsidRPr="006B228A" w:rsidRDefault="006953C4">
      <w:pPr>
        <w:pStyle w:val="Kurzbeschreibung"/>
        <w:rPr>
          <w:color w:val="000000"/>
        </w:rPr>
      </w:pPr>
      <w:r w:rsidRPr="006B228A">
        <w:rPr>
          <w:color w:val="000000"/>
        </w:rPr>
        <w:t>Kurzbeschreibung: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Untersuchung von </w:t>
      </w:r>
      <w:r w:rsidR="005B2F32">
        <w:rPr>
          <w:rFonts w:cs="Times New Roman"/>
          <w:noProof w:val="0"/>
          <w:color w:val="000000"/>
          <w:szCs w:val="20"/>
        </w:rPr>
        <w:t>Beschäftigten</w:t>
      </w:r>
      <w:r w:rsidRPr="006B228A">
        <w:rPr>
          <w:rFonts w:cs="Times New Roman"/>
          <w:noProof w:val="0"/>
          <w:color w:val="000000"/>
          <w:szCs w:val="20"/>
        </w:rPr>
        <w:t xml:space="preserve"> im Öffentlichen Dienst;</w:t>
      </w:r>
    </w:p>
    <w:p w:rsidR="00CE3CC8"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Eignungsuntersuchungen bestimmter Personengruppen;</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Untersuchungen nach dem Ausländerrecht;</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Gutachten </w:t>
      </w:r>
      <w:r w:rsidR="006477A1">
        <w:rPr>
          <w:rFonts w:cs="Times New Roman"/>
          <w:noProof w:val="0"/>
          <w:color w:val="000000"/>
          <w:szCs w:val="20"/>
        </w:rPr>
        <w:t>für Sozialleistungsträger</w:t>
      </w:r>
      <w:r w:rsidRPr="006B228A">
        <w:rPr>
          <w:rFonts w:cs="Times New Roman"/>
          <w:noProof w:val="0"/>
          <w:color w:val="000000"/>
          <w:szCs w:val="20"/>
        </w:rPr>
        <w:t>;</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Sonstige gerichtsärztliche Gutachten;</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Amtsärztliche Leichenschau;</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Zahnärztliche Gutachten;</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Sonstige Gutachten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Beantwortung von Fragen zu medizinischen Sachverhalten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41.40.08</w:t>
      </w:r>
      <w:r w:rsidRPr="006B228A">
        <w:rPr>
          <w:color w:val="000000"/>
        </w:rPr>
        <w:tab/>
        <w:t>Sozialmedizinische und sozialpsychiatrische Beratung, Betreuung und Vermittlung von Hilfen für besondere Zielgruppen</w:t>
      </w:r>
    </w:p>
    <w:p w:rsidR="006953C4" w:rsidRPr="006B228A" w:rsidRDefault="006953C4">
      <w:pPr>
        <w:pStyle w:val="Kurzbeschreibung"/>
        <w:rPr>
          <w:color w:val="000000"/>
        </w:rPr>
      </w:pPr>
      <w:r w:rsidRPr="006B228A">
        <w:rPr>
          <w:color w:val="000000"/>
        </w:rPr>
        <w:t>Kurzbeschreibung: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Sozialmedizinische Prävention</w:t>
      </w:r>
      <w:r w:rsidR="00F92653">
        <w:rPr>
          <w:rFonts w:cs="Times New Roman"/>
          <w:noProof w:val="0"/>
          <w:color w:val="000000"/>
          <w:szCs w:val="20"/>
        </w:rPr>
        <w:t>sberatung</w:t>
      </w:r>
      <w:r w:rsidRPr="006B228A">
        <w:rPr>
          <w:rFonts w:cs="Times New Roman"/>
          <w:noProof w:val="0"/>
          <w:color w:val="000000"/>
          <w:szCs w:val="20"/>
        </w:rPr>
        <w:t>;</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Schwangerenberatung und -konfliktberatung;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Allgemeine sozialmedizinische und sozialpsychiatrische Beratung und Betreuung;</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 von Menschen mit Behinderung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Verbesserung der gesundheitlichen Situation und soziale Integration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41.40.09</w:t>
      </w:r>
      <w:r w:rsidRPr="006B228A">
        <w:rPr>
          <w:color w:val="000000"/>
        </w:rPr>
        <w:tab/>
        <w:t>Allgemeiner Gesundheitsschutz</w:t>
      </w:r>
    </w:p>
    <w:p w:rsidR="006953C4" w:rsidRPr="006B228A" w:rsidRDefault="006953C4">
      <w:pPr>
        <w:pStyle w:val="Kurzbeschreibung"/>
        <w:rPr>
          <w:color w:val="000000"/>
        </w:rPr>
      </w:pPr>
      <w:r w:rsidRPr="006B228A">
        <w:rPr>
          <w:color w:val="000000"/>
        </w:rPr>
        <w:t>Kurzbeschreibung: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Hygienische Beratung und Überwachung von Krankenhäusern, anderen Einrichtungen und ambulanten heilberuflichen Einrichtungen;</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Mitwirkung bei der Lebensmittelüberwachung;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Mitwirkung bei der Heimaufsicht;</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Medizinalaufsicht;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Heilpraktikerüberprüfung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Erhalt und Verbesserung der hygienischen Bedingungen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Sicherung einer professionellen Gesundheitsversorgung der Bevölkerung</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Aufdeckung von gegen das Leben gerichtete</w:t>
      </w:r>
      <w:r w:rsidR="00F92653">
        <w:rPr>
          <w:rFonts w:cs="Times New Roman"/>
          <w:noProof w:val="0"/>
          <w:color w:val="000000"/>
          <w:szCs w:val="20"/>
        </w:rPr>
        <w:t>n</w:t>
      </w:r>
      <w:r w:rsidRPr="006B228A">
        <w:rPr>
          <w:rFonts w:cs="Times New Roman"/>
          <w:noProof w:val="0"/>
          <w:color w:val="000000"/>
          <w:szCs w:val="20"/>
        </w:rPr>
        <w:t xml:space="preserve"> Straftaten</w:t>
      </w:r>
      <w:r w:rsidRPr="006B228A">
        <w:rPr>
          <w:color w:val="000000"/>
        </w:rPr>
        <w:t xml:space="preserve"> </w:t>
      </w:r>
    </w:p>
    <w:p w:rsidR="006953C4" w:rsidRPr="006B228A" w:rsidRDefault="006953C4">
      <w:pPr>
        <w:pStyle w:val="Textkrper3"/>
        <w:tabs>
          <w:tab w:val="clear" w:pos="1134"/>
        </w:tabs>
        <w:autoSpaceDE/>
        <w:autoSpaceDN/>
        <w:adjustRightInd/>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41.40.10</w:t>
      </w:r>
      <w:r w:rsidRPr="006B228A">
        <w:rPr>
          <w:color w:val="000000"/>
        </w:rPr>
        <w:tab/>
        <w:t>Personenbezogener Infektionsschutz</w:t>
      </w:r>
    </w:p>
    <w:p w:rsidR="006953C4" w:rsidRPr="006B228A" w:rsidRDefault="006953C4">
      <w:pPr>
        <w:pStyle w:val="Kurzbeschreibung"/>
        <w:rPr>
          <w:color w:val="000000"/>
        </w:rPr>
      </w:pPr>
      <w:r w:rsidRPr="006B228A">
        <w:rPr>
          <w:color w:val="000000"/>
        </w:rPr>
        <w:t>Kurzbeschreibung:</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Monitoring übertragbarer Krankheiten;</w:t>
      </w:r>
    </w:p>
    <w:p w:rsidR="003A7BA9"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Beratung</w:t>
      </w:r>
      <w:r w:rsidR="002A3C17">
        <w:rPr>
          <w:rFonts w:cs="Times New Roman"/>
          <w:noProof w:val="0"/>
          <w:color w:val="000000"/>
          <w:szCs w:val="20"/>
        </w:rPr>
        <w:t xml:space="preserve"> </w:t>
      </w:r>
      <w:r w:rsidR="0080087E">
        <w:rPr>
          <w:rFonts w:cs="Times New Roman"/>
          <w:noProof w:val="0"/>
          <w:color w:val="000000"/>
          <w:szCs w:val="20"/>
        </w:rPr>
        <w:t xml:space="preserve">und </w:t>
      </w:r>
      <w:r w:rsidRPr="006B228A">
        <w:rPr>
          <w:rFonts w:cs="Times New Roman"/>
          <w:noProof w:val="0"/>
          <w:color w:val="000000"/>
          <w:szCs w:val="20"/>
        </w:rPr>
        <w:t>Untersuchung besonderer Personengruppen;</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Impfberatung</w:t>
      </w:r>
      <w:r w:rsidR="002A3C17">
        <w:rPr>
          <w:rFonts w:cs="Times New Roman"/>
          <w:noProof w:val="0"/>
          <w:color w:val="000000"/>
          <w:szCs w:val="20"/>
        </w:rPr>
        <w:t xml:space="preserve"> </w:t>
      </w:r>
      <w:r w:rsidR="0080087E">
        <w:rPr>
          <w:rFonts w:cs="Times New Roman"/>
          <w:noProof w:val="0"/>
          <w:color w:val="000000"/>
          <w:szCs w:val="20"/>
        </w:rPr>
        <w:t>und</w:t>
      </w:r>
      <w:r w:rsidR="002A3C17">
        <w:rPr>
          <w:rFonts w:cs="Times New Roman"/>
          <w:noProof w:val="0"/>
          <w:color w:val="000000"/>
          <w:szCs w:val="20"/>
        </w:rPr>
        <w:t xml:space="preserve"> </w:t>
      </w:r>
      <w:r w:rsidRPr="006B228A">
        <w:rPr>
          <w:rFonts w:cs="Times New Roman"/>
          <w:noProof w:val="0"/>
          <w:color w:val="000000"/>
          <w:szCs w:val="20"/>
        </w:rPr>
        <w:t>Impfungen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Verhütung und Bekämpfung von übertragbaren Erkrankungen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Schließung von Impflücken</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Verbesserung des Informationsstandes der Bevölkerung über Gefahren und Verhütungsmöglichkeiten gefährlicher Infe</w:t>
      </w:r>
      <w:r w:rsidRPr="006B228A">
        <w:rPr>
          <w:rFonts w:cs="Times New Roman"/>
          <w:noProof w:val="0"/>
          <w:color w:val="000000"/>
          <w:szCs w:val="20"/>
        </w:rPr>
        <w:t>k</w:t>
      </w:r>
      <w:r w:rsidRPr="006B228A">
        <w:rPr>
          <w:rFonts w:cs="Times New Roman"/>
          <w:noProof w:val="0"/>
          <w:color w:val="000000"/>
          <w:szCs w:val="20"/>
        </w:rPr>
        <w:t xml:space="preserve">tionskrankheiten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41.40.11</w:t>
      </w:r>
      <w:r w:rsidRPr="006B228A">
        <w:rPr>
          <w:color w:val="000000"/>
        </w:rPr>
        <w:tab/>
      </w:r>
      <w:r w:rsidR="00CB42D2">
        <w:rPr>
          <w:color w:val="000000"/>
        </w:rPr>
        <w:t>Hygiene-</w:t>
      </w:r>
      <w:r w:rsidR="00062D54">
        <w:rPr>
          <w:color w:val="000000"/>
        </w:rPr>
        <w:t>Überwachung</w:t>
      </w:r>
      <w:r w:rsidRPr="006B228A">
        <w:rPr>
          <w:color w:val="000000"/>
        </w:rPr>
        <w:t xml:space="preserve"> von Trinkwasser</w:t>
      </w:r>
      <w:r w:rsidR="00AF5F84">
        <w:rPr>
          <w:color w:val="000000"/>
        </w:rPr>
        <w:t xml:space="preserve">, </w:t>
      </w:r>
      <w:r w:rsidRPr="006B228A">
        <w:rPr>
          <w:color w:val="000000"/>
        </w:rPr>
        <w:t>Badewasser und Entsorgungseinrichtungen</w:t>
      </w:r>
      <w:r w:rsidR="00062D54">
        <w:rPr>
          <w:color w:val="000000"/>
        </w:rPr>
        <w:t xml:space="preserve"> </w:t>
      </w:r>
    </w:p>
    <w:p w:rsidR="006953C4" w:rsidRPr="006B228A" w:rsidRDefault="006953C4">
      <w:pPr>
        <w:pStyle w:val="Kurzbeschreibung"/>
        <w:rPr>
          <w:color w:val="000000"/>
        </w:rPr>
      </w:pPr>
      <w:r w:rsidRPr="006B228A">
        <w:rPr>
          <w:color w:val="000000"/>
        </w:rPr>
        <w:t>Kurzbeschreibung:</w:t>
      </w:r>
    </w:p>
    <w:p w:rsidR="006953C4" w:rsidRDefault="006953C4">
      <w:pPr>
        <w:rPr>
          <w:color w:val="000000"/>
        </w:rPr>
      </w:pPr>
      <w:r w:rsidRPr="006B228A">
        <w:rPr>
          <w:color w:val="000000"/>
        </w:rPr>
        <w:t>Hygienische Beratung</w:t>
      </w:r>
      <w:r w:rsidR="00D909EB">
        <w:rPr>
          <w:color w:val="000000"/>
        </w:rPr>
        <w:t> </w:t>
      </w:r>
      <w:r w:rsidR="00AF5F84">
        <w:rPr>
          <w:color w:val="000000"/>
        </w:rPr>
        <w:t>und</w:t>
      </w:r>
      <w:r w:rsidR="00D909EB">
        <w:rPr>
          <w:color w:val="000000"/>
        </w:rPr>
        <w:t> </w:t>
      </w:r>
      <w:r w:rsidRPr="006B228A">
        <w:rPr>
          <w:color w:val="000000"/>
        </w:rPr>
        <w:t>Überwachung von</w:t>
      </w:r>
      <w:r w:rsidR="00266DFF">
        <w:rPr>
          <w:color w:val="000000"/>
        </w:rPr>
        <w:t xml:space="preserve"> </w:t>
      </w:r>
      <w:r w:rsidRPr="006B228A">
        <w:rPr>
          <w:color w:val="000000"/>
        </w:rPr>
        <w:t>Trinkwasseranlagen</w:t>
      </w:r>
      <w:r w:rsidR="00266DFF">
        <w:rPr>
          <w:color w:val="000000"/>
        </w:rPr>
        <w:t xml:space="preserve">, </w:t>
      </w:r>
      <w:r w:rsidRPr="006B228A">
        <w:rPr>
          <w:color w:val="000000"/>
        </w:rPr>
        <w:t>Frei-</w:t>
      </w:r>
      <w:r w:rsidR="00266DFF">
        <w:rPr>
          <w:color w:val="000000"/>
        </w:rPr>
        <w:t xml:space="preserve"> und </w:t>
      </w:r>
      <w:r w:rsidRPr="006B228A">
        <w:rPr>
          <w:color w:val="000000"/>
        </w:rPr>
        <w:t>Hallenbädern, Badegewässern</w:t>
      </w:r>
      <w:r w:rsidR="00266DFF">
        <w:rPr>
          <w:color w:val="000000"/>
        </w:rPr>
        <w:t xml:space="preserve">, </w:t>
      </w:r>
      <w:r w:rsidRPr="006B228A">
        <w:rPr>
          <w:color w:val="000000"/>
        </w:rPr>
        <w:t>Einrichtu</w:t>
      </w:r>
      <w:r w:rsidRPr="006B228A">
        <w:rPr>
          <w:color w:val="000000"/>
        </w:rPr>
        <w:t>n</w:t>
      </w:r>
      <w:r w:rsidRPr="006B228A">
        <w:rPr>
          <w:color w:val="000000"/>
        </w:rPr>
        <w:t xml:space="preserve">gen </w:t>
      </w:r>
      <w:r w:rsidR="002D5A1F">
        <w:rPr>
          <w:color w:val="000000"/>
        </w:rPr>
        <w:t>der</w:t>
      </w:r>
      <w:r w:rsidR="002D5A1F" w:rsidRPr="006B228A">
        <w:rPr>
          <w:color w:val="000000"/>
        </w:rPr>
        <w:t xml:space="preserve"> </w:t>
      </w:r>
      <w:r w:rsidRPr="006B228A">
        <w:rPr>
          <w:color w:val="000000"/>
        </w:rPr>
        <w:t>Abfall</w:t>
      </w:r>
      <w:r w:rsidR="002D5A1F">
        <w:rPr>
          <w:color w:val="000000"/>
        </w:rPr>
        <w:t>wirtschaft</w:t>
      </w:r>
      <w:r w:rsidRPr="006B228A">
        <w:rPr>
          <w:color w:val="000000"/>
        </w:rPr>
        <w:t xml:space="preserve"> und Abwasserentsorgung</w:t>
      </w:r>
    </w:p>
    <w:p w:rsidR="00412B51" w:rsidRPr="006B228A" w:rsidRDefault="00412B51">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rPr>
      </w:pPr>
      <w:r w:rsidRPr="006B228A">
        <w:rPr>
          <w:color w:val="000000"/>
        </w:rPr>
        <w:t xml:space="preserve">Sicherung einer einwandfreien Wasserqualität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41.40.12</w:t>
      </w:r>
      <w:r w:rsidRPr="006B228A">
        <w:rPr>
          <w:color w:val="000000"/>
        </w:rPr>
        <w:tab/>
        <w:t>Umweltbezogene Kommunalhygiene</w:t>
      </w:r>
    </w:p>
    <w:p w:rsidR="006953C4" w:rsidRPr="006B228A" w:rsidRDefault="006953C4">
      <w:pPr>
        <w:pStyle w:val="Kurzbeschreibung"/>
        <w:rPr>
          <w:color w:val="000000"/>
        </w:rPr>
      </w:pPr>
      <w:r w:rsidRPr="006B228A">
        <w:rPr>
          <w:color w:val="000000"/>
        </w:rPr>
        <w:t>Kurzbeschreibung:</w:t>
      </w:r>
    </w:p>
    <w:p w:rsidR="006953C4" w:rsidRPr="006B228A" w:rsidRDefault="006953C4">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 xml:space="preserve">Fachliche Stellungnahmen </w:t>
      </w:r>
      <w:r w:rsidR="00577DEF">
        <w:rPr>
          <w:rFonts w:cs="Times New Roman"/>
          <w:noProof w:val="0"/>
          <w:color w:val="000000"/>
          <w:szCs w:val="24"/>
        </w:rPr>
        <w:t>z. B.</w:t>
      </w:r>
      <w:r w:rsidRPr="006B228A">
        <w:rPr>
          <w:rFonts w:cs="Times New Roman"/>
          <w:noProof w:val="0"/>
          <w:color w:val="000000"/>
          <w:szCs w:val="24"/>
        </w:rPr>
        <w:t xml:space="preserve"> zu Planungsvorhaben, Sanierungsmaßnahmen, Gesundheitsverträglichkeitsprüfung im Rahmen der Umweltverträglichkeitsprüfung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rPr>
        <w:t>Gesundheitsschutz durch Minimierung von der Umwelt ausgehenden schädigenden Einwirkungen</w:t>
      </w:r>
    </w:p>
    <w:p w:rsidR="006953C4" w:rsidRPr="006B228A" w:rsidRDefault="006953C4">
      <w:pPr>
        <w:jc w:val="both"/>
        <w:rPr>
          <w:color w:val="000000"/>
        </w:rPr>
      </w:pPr>
      <w:r w:rsidRPr="006B228A">
        <w:rPr>
          <w:color w:val="000000"/>
        </w:rPr>
        <w:t xml:space="preserve">Gesundheitsverträgliche Ausführung von Planungsvorhaben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rsidP="002A3C17">
      <w:pPr>
        <w:pStyle w:val="Produktbezeichnung"/>
        <w:ind w:left="1134" w:hanging="1134"/>
        <w:rPr>
          <w:color w:val="000000"/>
        </w:rPr>
      </w:pPr>
      <w:r w:rsidRPr="006B228A">
        <w:rPr>
          <w:color w:val="000000"/>
        </w:rPr>
        <w:t>41.40.13</w:t>
      </w:r>
      <w:r w:rsidRPr="006B228A">
        <w:rPr>
          <w:color w:val="000000"/>
        </w:rPr>
        <w:tab/>
        <w:t>Umweltbezogene Gesundheitsberatung</w:t>
      </w:r>
      <w:r w:rsidR="002A3C17">
        <w:rPr>
          <w:color w:val="000000"/>
        </w:rPr>
        <w:t xml:space="preserve"> </w:t>
      </w:r>
      <w:r w:rsidR="00062D54">
        <w:rPr>
          <w:color w:val="000000"/>
        </w:rPr>
        <w:t>und</w:t>
      </w:r>
      <w:r w:rsidR="002A3C17">
        <w:rPr>
          <w:color w:val="000000"/>
        </w:rPr>
        <w:t xml:space="preserve"> </w:t>
      </w:r>
      <w:r w:rsidRPr="006B228A">
        <w:rPr>
          <w:color w:val="000000"/>
        </w:rPr>
        <w:t>Begutachtung</w:t>
      </w:r>
    </w:p>
    <w:p w:rsidR="006953C4" w:rsidRPr="006B228A" w:rsidRDefault="006953C4">
      <w:pPr>
        <w:pStyle w:val="Kurzbeschreibung"/>
        <w:rPr>
          <w:color w:val="000000"/>
        </w:rPr>
      </w:pPr>
      <w:r w:rsidRPr="006B228A">
        <w:rPr>
          <w:color w:val="000000"/>
        </w:rPr>
        <w:t>Kurzbeschreibung:</w:t>
      </w:r>
    </w:p>
    <w:p w:rsidR="00856492" w:rsidRPr="002E00DC"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Beratung und fachliche Begutachtung bei umweltbezogenen </w:t>
      </w:r>
      <w:r w:rsidRPr="00AC4DCE">
        <w:rPr>
          <w:rFonts w:cs="Times New Roman"/>
          <w:noProof w:val="0"/>
          <w:color w:val="000000"/>
          <w:szCs w:val="20"/>
        </w:rPr>
        <w:t>Krankheiten</w:t>
      </w:r>
      <w:r w:rsidRPr="002E00DC">
        <w:rPr>
          <w:rFonts w:cs="Times New Roman"/>
          <w:noProof w:val="0"/>
          <w:color w:val="000000"/>
          <w:szCs w:val="20"/>
        </w:rPr>
        <w:t xml:space="preserve">; </w:t>
      </w:r>
    </w:p>
    <w:p w:rsidR="003A7BA9" w:rsidRDefault="00477646">
      <w:pPr>
        <w:pStyle w:val="Textkrper3"/>
        <w:tabs>
          <w:tab w:val="clear" w:pos="1134"/>
        </w:tabs>
        <w:autoSpaceDE/>
        <w:autoSpaceDN/>
        <w:adjustRightInd/>
        <w:rPr>
          <w:rFonts w:cs="Times New Roman"/>
          <w:noProof w:val="0"/>
          <w:color w:val="000000"/>
          <w:szCs w:val="20"/>
        </w:rPr>
      </w:pPr>
      <w:r w:rsidRPr="002E00DC">
        <w:rPr>
          <w:rFonts w:cs="Times New Roman"/>
          <w:noProof w:val="0"/>
          <w:color w:val="000000"/>
          <w:szCs w:val="20"/>
        </w:rPr>
        <w:t>Untersuchungen</w:t>
      </w:r>
      <w:r w:rsidRPr="00AC4DCE">
        <w:rPr>
          <w:rFonts w:cs="Times New Roman"/>
          <w:noProof w:val="0"/>
          <w:color w:val="000000"/>
          <w:szCs w:val="20"/>
        </w:rPr>
        <w:t xml:space="preserve"> im</w:t>
      </w:r>
      <w:r>
        <w:rPr>
          <w:rFonts w:cs="Times New Roman"/>
          <w:noProof w:val="0"/>
          <w:color w:val="000000"/>
          <w:szCs w:val="20"/>
        </w:rPr>
        <w:t xml:space="preserve"> Rahmen des Gesundheitsmonitoring</w:t>
      </w:r>
      <w:r w:rsidR="00A037A2">
        <w:rPr>
          <w:rFonts w:cs="Times New Roman"/>
          <w:noProof w:val="0"/>
          <w:color w:val="000000"/>
          <w:szCs w:val="20"/>
        </w:rPr>
        <w:t>s</w:t>
      </w:r>
      <w:r>
        <w:rPr>
          <w:rFonts w:cs="Times New Roman"/>
          <w:noProof w:val="0"/>
          <w:color w:val="000000"/>
          <w:szCs w:val="20"/>
        </w:rPr>
        <w:t xml:space="preserve"> (</w:t>
      </w:r>
      <w:r w:rsidR="006953C4" w:rsidRPr="006B228A">
        <w:rPr>
          <w:rFonts w:cs="Times New Roman"/>
          <w:noProof w:val="0"/>
          <w:color w:val="000000"/>
          <w:szCs w:val="20"/>
        </w:rPr>
        <w:t>Beobachtungsgesundheitsämter</w:t>
      </w:r>
      <w:r>
        <w:rPr>
          <w:rFonts w:cs="Times New Roman"/>
          <w:noProof w:val="0"/>
          <w:color w:val="000000"/>
          <w:szCs w:val="20"/>
        </w:rPr>
        <w:t>)</w:t>
      </w:r>
      <w:r w:rsidR="006953C4" w:rsidRPr="006B228A">
        <w:rPr>
          <w:rFonts w:cs="Times New Roman"/>
          <w:noProof w:val="0"/>
          <w:color w:val="000000"/>
          <w:szCs w:val="20"/>
        </w:rPr>
        <w:t xml:space="preserve">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Abklärung der Ursache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Erarbeitung von Problemlösungen sowie Sanierungsmöglichkeiten bei umweltbezogenen Krankheiten </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Überblick über die Belastung des Organismus mit Umweltschadstoffen sowie deren gesundheitliche Auswirkungen</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22" w:name="_Toc448927744"/>
      <w:r w:rsidRPr="006B228A">
        <w:rPr>
          <w:color w:val="000000"/>
        </w:rPr>
        <w:t>41.80</w:t>
      </w:r>
      <w:r w:rsidRPr="006B228A">
        <w:rPr>
          <w:color w:val="000000"/>
        </w:rPr>
        <w:tab/>
        <w:t>Kur- und Badeeinrichtungen</w:t>
      </w:r>
      <w:bookmarkEnd w:id="122"/>
    </w:p>
    <w:p w:rsidR="006953C4" w:rsidRPr="006B228A" w:rsidRDefault="006953C4">
      <w:pPr>
        <w:pStyle w:val="Kurzbeschreibung"/>
        <w:rPr>
          <w:color w:val="000000"/>
        </w:rPr>
      </w:pPr>
      <w:r w:rsidRPr="006B228A">
        <w:rPr>
          <w:color w:val="000000"/>
        </w:rPr>
        <w:t>Kurzbeschreibung:</w:t>
      </w:r>
    </w:p>
    <w:p w:rsidR="006953C4" w:rsidRPr="006B228A" w:rsidRDefault="006953C4" w:rsidP="00983EB1">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 xml:space="preserve">Bereitstellung und Betrieb von Kureinrichtungen nach örtlicher Gegebenheit, wie </w:t>
      </w:r>
      <w:r w:rsidR="00577DEF">
        <w:rPr>
          <w:rFonts w:cs="Times New Roman"/>
          <w:noProof w:val="0"/>
          <w:color w:val="000000"/>
          <w:szCs w:val="20"/>
        </w:rPr>
        <w:t>z. B.</w:t>
      </w:r>
      <w:r w:rsidR="003A0708">
        <w:rPr>
          <w:rFonts w:cs="Times New Roman"/>
          <w:noProof w:val="0"/>
          <w:color w:val="000000"/>
          <w:szCs w:val="20"/>
        </w:rPr>
        <w:t xml:space="preserve"> </w:t>
      </w:r>
      <w:r w:rsidRPr="006B228A">
        <w:rPr>
          <w:rFonts w:cs="Times New Roman"/>
          <w:noProof w:val="0"/>
          <w:color w:val="000000"/>
          <w:szCs w:val="20"/>
        </w:rPr>
        <w:t>Kurpark</w:t>
      </w:r>
      <w:r w:rsidR="00806EEF">
        <w:rPr>
          <w:rFonts w:cs="Times New Roman"/>
          <w:noProof w:val="0"/>
          <w:color w:val="000000"/>
          <w:szCs w:val="20"/>
        </w:rPr>
        <w:t xml:space="preserve">, </w:t>
      </w:r>
      <w:r w:rsidRPr="006B228A">
        <w:rPr>
          <w:rFonts w:cs="Times New Roman"/>
          <w:noProof w:val="0"/>
          <w:color w:val="000000"/>
          <w:szCs w:val="20"/>
        </w:rPr>
        <w:t>Kurhaus</w:t>
      </w:r>
      <w:r w:rsidR="00806EEF">
        <w:rPr>
          <w:rFonts w:cs="Times New Roman"/>
          <w:noProof w:val="0"/>
          <w:color w:val="000000"/>
          <w:szCs w:val="20"/>
        </w:rPr>
        <w:t xml:space="preserve">, </w:t>
      </w:r>
      <w:r w:rsidRPr="006B228A">
        <w:rPr>
          <w:rFonts w:cs="Times New Roman"/>
          <w:noProof w:val="0"/>
          <w:color w:val="000000"/>
          <w:szCs w:val="20"/>
        </w:rPr>
        <w:t>Bäder und m</w:t>
      </w:r>
      <w:r w:rsidRPr="006B228A">
        <w:rPr>
          <w:rFonts w:cs="Times New Roman"/>
          <w:noProof w:val="0"/>
          <w:color w:val="000000"/>
          <w:szCs w:val="20"/>
        </w:rPr>
        <w:t>e</w:t>
      </w:r>
      <w:r w:rsidRPr="006B228A">
        <w:rPr>
          <w:rFonts w:cs="Times New Roman"/>
          <w:noProof w:val="0"/>
          <w:color w:val="000000"/>
          <w:szCs w:val="20"/>
        </w:rPr>
        <w:t xml:space="preserve">dizinische Einrichtungen (soweit nicht </w:t>
      </w:r>
      <w:r w:rsidR="00806EEF">
        <w:rPr>
          <w:rFonts w:cs="Times New Roman"/>
          <w:noProof w:val="0"/>
          <w:color w:val="000000"/>
          <w:szCs w:val="20"/>
        </w:rPr>
        <w:t>Produktbereich Sport und Bäder</w:t>
      </w:r>
      <w:r w:rsidRPr="006B228A">
        <w:rPr>
          <w:rFonts w:cs="Times New Roman"/>
          <w:noProof w:val="0"/>
          <w:color w:val="000000"/>
          <w:szCs w:val="20"/>
        </w:rPr>
        <w:t xml:space="preserve">)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Steigerung der örtlichen Attraktivität für Einheimische und Gäste</w:t>
      </w:r>
    </w:p>
    <w:p w:rsidR="006953C4" w:rsidRPr="006B228A" w:rsidRDefault="006953C4">
      <w:pPr>
        <w:pStyle w:val="Textkrper3"/>
        <w:tabs>
          <w:tab w:val="clear" w:pos="1134"/>
        </w:tabs>
        <w:autoSpaceDE/>
        <w:autoSpaceDN/>
        <w:adjustRightInd/>
        <w:rPr>
          <w:color w:val="000000"/>
        </w:rPr>
      </w:pPr>
      <w:r w:rsidRPr="006B228A">
        <w:rPr>
          <w:rFonts w:cs="Times New Roman"/>
          <w:noProof w:val="0"/>
          <w:color w:val="000000"/>
          <w:szCs w:val="20"/>
        </w:rPr>
        <w:t>Gewinnung von Kunden</w:t>
      </w:r>
      <w:r w:rsidR="002A3C17">
        <w:rPr>
          <w:rFonts w:cs="Times New Roman"/>
          <w:noProof w:val="0"/>
          <w:color w:val="000000"/>
          <w:szCs w:val="20"/>
        </w:rPr>
        <w:t xml:space="preserve"> </w:t>
      </w:r>
      <w:r w:rsidR="00806EEF">
        <w:rPr>
          <w:rFonts w:cs="Times New Roman"/>
          <w:noProof w:val="0"/>
          <w:color w:val="000000"/>
          <w:szCs w:val="20"/>
        </w:rPr>
        <w:t xml:space="preserve">und </w:t>
      </w:r>
      <w:r w:rsidRPr="006B228A">
        <w:rPr>
          <w:rFonts w:cs="Times New Roman"/>
          <w:noProof w:val="0"/>
          <w:color w:val="000000"/>
          <w:szCs w:val="20"/>
        </w:rPr>
        <w:t>Gästen</w:t>
      </w:r>
    </w:p>
    <w:p w:rsidR="00047450" w:rsidRDefault="00047450" w:rsidP="00047450">
      <w:pPr>
        <w:rPr>
          <w:rFonts w:cs="Arial"/>
          <w:color w:val="000000"/>
          <w:szCs w:val="18"/>
        </w:rPr>
      </w:pPr>
    </w:p>
    <w:p w:rsidR="006953C4" w:rsidRPr="006B228A" w:rsidRDefault="00382777">
      <w:pPr>
        <w:rPr>
          <w:color w:val="000000"/>
        </w:rPr>
      </w:pPr>
      <w:r w:rsidRPr="007C7765">
        <w:rPr>
          <w:rFonts w:cs="Arial"/>
          <w:color w:val="000000"/>
          <w:szCs w:val="18"/>
        </w:rPr>
        <w:t xml:space="preserve">Die Produkte können nach dem örtlichen </w:t>
      </w:r>
      <w:r w:rsidRPr="00F774E9">
        <w:rPr>
          <w:rFonts w:cs="Arial"/>
          <w:color w:val="000000"/>
          <w:szCs w:val="18"/>
        </w:rPr>
        <w:t xml:space="preserve">Bedarf gebildet </w:t>
      </w:r>
      <w:r w:rsidRPr="002E00DC">
        <w:rPr>
          <w:rFonts w:cs="Arial"/>
          <w:color w:val="000000"/>
          <w:szCs w:val="18"/>
        </w:rPr>
        <w:t>werden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Produktbereich:</w:t>
      </w:r>
    </w:p>
    <w:p w:rsidR="006953C4" w:rsidRPr="006B228A" w:rsidRDefault="006953C4">
      <w:pPr>
        <w:pStyle w:val="berschrift1"/>
        <w:rPr>
          <w:color w:val="000000"/>
        </w:rPr>
      </w:pPr>
      <w:bookmarkStart w:id="123" w:name="_Toc448927745"/>
      <w:r w:rsidRPr="006B228A">
        <w:rPr>
          <w:color w:val="000000"/>
        </w:rPr>
        <w:t>42</w:t>
      </w:r>
      <w:r w:rsidRPr="006B228A">
        <w:rPr>
          <w:color w:val="000000"/>
        </w:rPr>
        <w:tab/>
        <w:t>Sport und Bäder</w:t>
      </w:r>
      <w:bookmarkEnd w:id="123"/>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24" w:name="_Toc448927746"/>
      <w:r w:rsidRPr="006B228A">
        <w:rPr>
          <w:color w:val="000000"/>
        </w:rPr>
        <w:t>42.10</w:t>
      </w:r>
      <w:r w:rsidRPr="006B228A">
        <w:rPr>
          <w:color w:val="000000"/>
        </w:rPr>
        <w:tab/>
        <w:t>Förderung des Sports</w:t>
      </w:r>
      <w:bookmarkEnd w:id="124"/>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42.10.01</w:t>
      </w:r>
      <w:r w:rsidRPr="006B228A">
        <w:rPr>
          <w:color w:val="000000"/>
        </w:rPr>
        <w:tab/>
        <w:t>Sportförderung</w:t>
      </w:r>
    </w:p>
    <w:p w:rsidR="006953C4" w:rsidRPr="006B228A" w:rsidRDefault="006953C4">
      <w:pPr>
        <w:pStyle w:val="Kurzbeschreibung"/>
        <w:rPr>
          <w:color w:val="000000"/>
        </w:rPr>
      </w:pPr>
      <w:r w:rsidRPr="006B228A">
        <w:rPr>
          <w:color w:val="000000"/>
        </w:rPr>
        <w:t>Kurzbeschreibung:</w:t>
      </w:r>
    </w:p>
    <w:p w:rsidR="00047450" w:rsidRDefault="006953C4">
      <w:pPr>
        <w:rPr>
          <w:color w:val="000000"/>
          <w:szCs w:val="20"/>
        </w:rPr>
      </w:pPr>
      <w:r w:rsidRPr="006B228A">
        <w:rPr>
          <w:color w:val="000000"/>
          <w:szCs w:val="20"/>
        </w:rPr>
        <w:t>Förderung</w:t>
      </w:r>
      <w:r w:rsidR="00B01F51">
        <w:rPr>
          <w:color w:val="000000"/>
          <w:szCs w:val="20"/>
        </w:rPr>
        <w:t xml:space="preserve"> des </w:t>
      </w:r>
      <w:r w:rsidR="00B01F51" w:rsidRPr="006B228A">
        <w:rPr>
          <w:color w:val="000000"/>
          <w:szCs w:val="20"/>
        </w:rPr>
        <w:t xml:space="preserve">organisierten und nichtorganisierten </w:t>
      </w:r>
      <w:r w:rsidR="00B01F51">
        <w:rPr>
          <w:color w:val="000000"/>
          <w:szCs w:val="20"/>
        </w:rPr>
        <w:t>Sports</w:t>
      </w:r>
      <w:r w:rsidR="00C46966">
        <w:rPr>
          <w:color w:val="000000"/>
          <w:szCs w:val="20"/>
        </w:rPr>
        <w:t>;</w:t>
      </w:r>
    </w:p>
    <w:p w:rsidR="006953C4" w:rsidRPr="006B228A" w:rsidRDefault="006953C4">
      <w:pPr>
        <w:rPr>
          <w:color w:val="000000"/>
        </w:rPr>
      </w:pPr>
      <w:r w:rsidRPr="006B228A">
        <w:rPr>
          <w:color w:val="000000"/>
          <w:szCs w:val="20"/>
        </w:rPr>
        <w:t>Individuelle Schwerpunkte können von jeder Kommune selbst definiert werden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B01F51">
      <w:pPr>
        <w:rPr>
          <w:color w:val="000000"/>
        </w:rPr>
      </w:pPr>
      <w:r>
        <w:rPr>
          <w:color w:val="000000"/>
          <w:szCs w:val="20"/>
        </w:rPr>
        <w:t xml:space="preserve">Bürgerorientierte Sportentwicklung </w:t>
      </w:r>
    </w:p>
    <w:p w:rsidR="00B01F51" w:rsidRPr="006B228A" w:rsidRDefault="00B01F51">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42.10.02</w:t>
      </w:r>
      <w:r w:rsidRPr="006B228A">
        <w:rPr>
          <w:color w:val="000000"/>
        </w:rPr>
        <w:tab/>
        <w:t>Sportveranstaltungen</w:t>
      </w:r>
    </w:p>
    <w:p w:rsidR="006953C4" w:rsidRPr="006B228A" w:rsidRDefault="006953C4">
      <w:pPr>
        <w:pStyle w:val="Kurzbeschreibung"/>
        <w:rPr>
          <w:color w:val="000000"/>
        </w:rPr>
      </w:pPr>
      <w:r w:rsidRPr="006B228A">
        <w:rPr>
          <w:color w:val="000000"/>
        </w:rPr>
        <w:t>Kurzbeschreibung:</w:t>
      </w:r>
    </w:p>
    <w:p w:rsidR="00B01F51" w:rsidRDefault="006953C4">
      <w:pPr>
        <w:rPr>
          <w:color w:val="000000"/>
          <w:szCs w:val="20"/>
        </w:rPr>
      </w:pPr>
      <w:r w:rsidRPr="006B228A">
        <w:rPr>
          <w:color w:val="000000"/>
          <w:szCs w:val="20"/>
        </w:rPr>
        <w:t>Pflege der Kontakte zu den Verbänden, Vereinen und sonstigen Veranstal</w:t>
      </w:r>
      <w:r w:rsidR="00C46966">
        <w:rPr>
          <w:color w:val="000000"/>
          <w:szCs w:val="20"/>
        </w:rPr>
        <w:t>tern;</w:t>
      </w:r>
    </w:p>
    <w:p w:rsidR="00542AD6" w:rsidRDefault="00542AD6" w:rsidP="00542AD6">
      <w:pPr>
        <w:rPr>
          <w:color w:val="000000"/>
          <w:szCs w:val="20"/>
        </w:rPr>
      </w:pPr>
      <w:r w:rsidRPr="006B228A">
        <w:rPr>
          <w:color w:val="000000"/>
          <w:szCs w:val="20"/>
        </w:rPr>
        <w:t xml:space="preserve">Gründung </w:t>
      </w:r>
      <w:r>
        <w:rPr>
          <w:color w:val="000000"/>
          <w:szCs w:val="20"/>
        </w:rPr>
        <w:t xml:space="preserve">und </w:t>
      </w:r>
      <w:r w:rsidRPr="006B228A">
        <w:rPr>
          <w:color w:val="000000"/>
          <w:szCs w:val="20"/>
        </w:rPr>
        <w:t>Mitarbeit in Organisationskomitees;</w:t>
      </w:r>
    </w:p>
    <w:p w:rsidR="00542AD6" w:rsidRDefault="00542AD6">
      <w:pPr>
        <w:rPr>
          <w:color w:val="000000"/>
          <w:szCs w:val="20"/>
        </w:rPr>
      </w:pPr>
      <w:r w:rsidRPr="006B228A">
        <w:rPr>
          <w:color w:val="000000"/>
          <w:szCs w:val="20"/>
        </w:rPr>
        <w:t>Akquisition der Veranstaltungen;</w:t>
      </w:r>
    </w:p>
    <w:p w:rsidR="003A7BA9" w:rsidRDefault="006953C4">
      <w:pPr>
        <w:rPr>
          <w:color w:val="000000"/>
          <w:szCs w:val="20"/>
        </w:rPr>
      </w:pPr>
      <w:r w:rsidRPr="006B228A">
        <w:rPr>
          <w:color w:val="000000"/>
          <w:szCs w:val="20"/>
        </w:rPr>
        <w:t>Präsentation des Standortes;</w:t>
      </w:r>
    </w:p>
    <w:p w:rsidR="00542AD6" w:rsidRPr="006B228A" w:rsidRDefault="00542AD6">
      <w:pPr>
        <w:rPr>
          <w:color w:val="000000"/>
        </w:rPr>
      </w:pPr>
      <w:r>
        <w:rPr>
          <w:color w:val="000000"/>
          <w:szCs w:val="20"/>
        </w:rPr>
        <w:t>Unterstützung, Begleitung und Durchführung eigener und fremder Veranstaltungen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Bedarfsgerechtes und attraktives Veranstaltungsangebot</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25" w:name="_Toc448927747"/>
      <w:r w:rsidRPr="006B228A">
        <w:rPr>
          <w:color w:val="000000"/>
        </w:rPr>
        <w:t>42.40</w:t>
      </w:r>
      <w:r w:rsidRPr="006B228A">
        <w:rPr>
          <w:color w:val="000000"/>
        </w:rPr>
        <w:tab/>
        <w:t>Bäder</w:t>
      </w:r>
      <w:bookmarkEnd w:id="125"/>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42.40.01</w:t>
      </w:r>
      <w:r w:rsidRPr="006B228A">
        <w:rPr>
          <w:color w:val="000000"/>
        </w:rPr>
        <w:tab/>
        <w:t>Freibäder</w:t>
      </w:r>
    </w:p>
    <w:p w:rsidR="006953C4" w:rsidRPr="006B228A" w:rsidRDefault="006953C4">
      <w:pPr>
        <w:pStyle w:val="Kurzbeschreibung"/>
        <w:rPr>
          <w:color w:val="000000"/>
        </w:rPr>
      </w:pPr>
      <w:r w:rsidRPr="006B228A">
        <w:rPr>
          <w:color w:val="000000"/>
        </w:rPr>
        <w:t>Kurzbeschreibung:</w:t>
      </w:r>
    </w:p>
    <w:p w:rsidR="00971ED4" w:rsidRDefault="006953C4">
      <w:pPr>
        <w:rPr>
          <w:color w:val="000000"/>
          <w:szCs w:val="20"/>
        </w:rPr>
      </w:pPr>
      <w:r w:rsidRPr="006B228A">
        <w:rPr>
          <w:color w:val="000000"/>
          <w:szCs w:val="20"/>
        </w:rPr>
        <w:t>Bereitstellung</w:t>
      </w:r>
      <w:r w:rsidR="00971ED4">
        <w:rPr>
          <w:color w:val="000000"/>
          <w:szCs w:val="20"/>
        </w:rPr>
        <w:t xml:space="preserve">, </w:t>
      </w:r>
      <w:r w:rsidRPr="006B228A">
        <w:rPr>
          <w:color w:val="000000"/>
          <w:szCs w:val="20"/>
        </w:rPr>
        <w:t>Unterhaltung</w:t>
      </w:r>
      <w:r w:rsidR="00971ED4">
        <w:rPr>
          <w:color w:val="000000"/>
          <w:szCs w:val="20"/>
        </w:rPr>
        <w:t>, Instandhaltung und Betrieb</w:t>
      </w:r>
      <w:r w:rsidRPr="006B228A">
        <w:rPr>
          <w:color w:val="000000"/>
          <w:szCs w:val="20"/>
        </w:rPr>
        <w:t xml:space="preserve"> von </w:t>
      </w:r>
      <w:r w:rsidR="00971ED4">
        <w:rPr>
          <w:color w:val="000000"/>
          <w:szCs w:val="20"/>
        </w:rPr>
        <w:t>eigenen Freibädern einschl. aller Nebenanlagen und Z</w:t>
      </w:r>
      <w:r w:rsidR="00971ED4">
        <w:rPr>
          <w:color w:val="000000"/>
          <w:szCs w:val="20"/>
        </w:rPr>
        <w:t>u</w:t>
      </w:r>
      <w:r w:rsidR="00971ED4">
        <w:rPr>
          <w:color w:val="000000"/>
          <w:szCs w:val="20"/>
        </w:rPr>
        <w:t>satzeinrichtungen</w:t>
      </w:r>
      <w:r w:rsidR="00C5444F" w:rsidRPr="00C5444F">
        <w:rPr>
          <w:color w:val="000000"/>
          <w:szCs w:val="20"/>
        </w:rPr>
        <w:t xml:space="preserve"> </w:t>
      </w:r>
      <w:r w:rsidR="00C5444F">
        <w:rPr>
          <w:color w:val="000000"/>
          <w:szCs w:val="20"/>
        </w:rPr>
        <w:t>z. B.</w:t>
      </w:r>
      <w:r w:rsidR="00C5444F" w:rsidRPr="006B228A">
        <w:rPr>
          <w:color w:val="000000"/>
          <w:szCs w:val="20"/>
        </w:rPr>
        <w:t xml:space="preserve"> Solarien, Sauna, sofern </w:t>
      </w:r>
      <w:r w:rsidR="00BA4B34">
        <w:rPr>
          <w:color w:val="000000"/>
          <w:szCs w:val="20"/>
        </w:rPr>
        <w:t xml:space="preserve">nicht </w:t>
      </w:r>
      <w:r w:rsidR="00C5444F" w:rsidRPr="006B228A">
        <w:rPr>
          <w:color w:val="000000"/>
          <w:szCs w:val="20"/>
        </w:rPr>
        <w:t>Produkt 42.40.05</w:t>
      </w:r>
      <w:r w:rsidR="00971ED4">
        <w:rPr>
          <w:color w:val="000000"/>
          <w:szCs w:val="20"/>
        </w:rPr>
        <w:t xml:space="preserve">; </w:t>
      </w:r>
    </w:p>
    <w:p w:rsidR="00BF0523" w:rsidRDefault="00BF0523" w:rsidP="00BF0523">
      <w:pPr>
        <w:rPr>
          <w:color w:val="000000"/>
          <w:szCs w:val="20"/>
        </w:rPr>
      </w:pPr>
      <w:r>
        <w:rPr>
          <w:color w:val="000000"/>
          <w:szCs w:val="20"/>
        </w:rPr>
        <w:t xml:space="preserve">Bewirtschaftung, Vermietung und </w:t>
      </w:r>
      <w:r w:rsidRPr="006B228A">
        <w:rPr>
          <w:color w:val="000000"/>
          <w:szCs w:val="20"/>
        </w:rPr>
        <w:t>Verpachtung von Verkaufseinrichtungen, Nebenanlagen</w:t>
      </w:r>
      <w:r>
        <w:rPr>
          <w:color w:val="000000"/>
          <w:szCs w:val="20"/>
        </w:rPr>
        <w:t xml:space="preserve"> und -räumen</w:t>
      </w:r>
      <w:r w:rsidRPr="006B228A">
        <w:rPr>
          <w:color w:val="000000"/>
          <w:szCs w:val="20"/>
        </w:rPr>
        <w:t xml:space="preserve"> </w:t>
      </w:r>
      <w:r>
        <w:rPr>
          <w:color w:val="000000"/>
          <w:szCs w:val="20"/>
        </w:rPr>
        <w:t>z. B.</w:t>
      </w:r>
      <w:r w:rsidRPr="006B228A">
        <w:rPr>
          <w:color w:val="000000"/>
          <w:szCs w:val="20"/>
        </w:rPr>
        <w:t xml:space="preserve"> Kioske;</w:t>
      </w:r>
    </w:p>
    <w:p w:rsidR="003A7BA9" w:rsidRDefault="006953C4">
      <w:pPr>
        <w:rPr>
          <w:color w:val="000000"/>
          <w:szCs w:val="20"/>
        </w:rPr>
      </w:pPr>
      <w:r w:rsidRPr="006B228A">
        <w:rPr>
          <w:color w:val="000000"/>
          <w:szCs w:val="20"/>
        </w:rPr>
        <w:t>Animations- und Kursangebote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Attraktive, hygienische, sichere Schwimmbäder</w:t>
      </w:r>
    </w:p>
    <w:p w:rsidR="006953C4" w:rsidRPr="006B228A" w:rsidRDefault="006953C4">
      <w:pPr>
        <w:rPr>
          <w:color w:val="000000"/>
          <w:szCs w:val="20"/>
        </w:rPr>
      </w:pPr>
      <w:r w:rsidRPr="006B228A">
        <w:rPr>
          <w:color w:val="000000"/>
          <w:szCs w:val="20"/>
        </w:rPr>
        <w:t>Schaffung eines umfassenden Freizeitangebotes</w:t>
      </w:r>
    </w:p>
    <w:p w:rsidR="006953C4" w:rsidRPr="006B228A" w:rsidRDefault="006953C4">
      <w:pPr>
        <w:rPr>
          <w:color w:val="000000"/>
          <w:szCs w:val="20"/>
        </w:rPr>
      </w:pPr>
      <w:r w:rsidRPr="006B228A">
        <w:rPr>
          <w:color w:val="000000"/>
          <w:szCs w:val="20"/>
        </w:rPr>
        <w:t>Bedarfsgerechte Versorgung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42.40.02</w:t>
      </w:r>
      <w:r w:rsidRPr="006B228A">
        <w:rPr>
          <w:color w:val="000000"/>
        </w:rPr>
        <w:tab/>
        <w:t>Hallenbäder</w:t>
      </w:r>
    </w:p>
    <w:p w:rsidR="006953C4" w:rsidRPr="006B228A" w:rsidRDefault="006953C4">
      <w:pPr>
        <w:pStyle w:val="Kurzbeschreibung"/>
        <w:rPr>
          <w:color w:val="000000"/>
        </w:rPr>
      </w:pPr>
      <w:r w:rsidRPr="006B228A">
        <w:rPr>
          <w:color w:val="000000"/>
        </w:rPr>
        <w:t>Kurzbeschreibung:</w:t>
      </w:r>
    </w:p>
    <w:p w:rsidR="00BF0523" w:rsidRDefault="00BF0523" w:rsidP="00BF0523">
      <w:pPr>
        <w:rPr>
          <w:color w:val="000000"/>
          <w:szCs w:val="20"/>
        </w:rPr>
      </w:pPr>
      <w:r w:rsidRPr="006B228A">
        <w:rPr>
          <w:color w:val="000000"/>
          <w:szCs w:val="20"/>
        </w:rPr>
        <w:t>Bereitstellung</w:t>
      </w:r>
      <w:r>
        <w:rPr>
          <w:color w:val="000000"/>
          <w:szCs w:val="20"/>
        </w:rPr>
        <w:t xml:space="preserve">, </w:t>
      </w:r>
      <w:r w:rsidRPr="006B228A">
        <w:rPr>
          <w:color w:val="000000"/>
          <w:szCs w:val="20"/>
        </w:rPr>
        <w:t>Unterhaltung</w:t>
      </w:r>
      <w:r>
        <w:rPr>
          <w:color w:val="000000"/>
          <w:szCs w:val="20"/>
        </w:rPr>
        <w:t>, Instandhaltung und Betrieb</w:t>
      </w:r>
      <w:r w:rsidRPr="006B228A">
        <w:rPr>
          <w:color w:val="000000"/>
          <w:szCs w:val="20"/>
        </w:rPr>
        <w:t xml:space="preserve"> von </w:t>
      </w:r>
      <w:r>
        <w:rPr>
          <w:color w:val="000000"/>
          <w:szCs w:val="20"/>
        </w:rPr>
        <w:t>eigenen Hallenbädern einschl. aller Nebenanlagen und Z</w:t>
      </w:r>
      <w:r>
        <w:rPr>
          <w:color w:val="000000"/>
          <w:szCs w:val="20"/>
        </w:rPr>
        <w:t>u</w:t>
      </w:r>
      <w:r>
        <w:rPr>
          <w:color w:val="000000"/>
          <w:szCs w:val="20"/>
        </w:rPr>
        <w:t>satzeinrichtungen</w:t>
      </w:r>
      <w:r w:rsidRPr="00C5444F">
        <w:rPr>
          <w:color w:val="000000"/>
          <w:szCs w:val="20"/>
        </w:rPr>
        <w:t xml:space="preserve"> </w:t>
      </w:r>
      <w:r>
        <w:rPr>
          <w:color w:val="000000"/>
          <w:szCs w:val="20"/>
        </w:rPr>
        <w:t>z. B.</w:t>
      </w:r>
      <w:r w:rsidRPr="006B228A">
        <w:rPr>
          <w:color w:val="000000"/>
          <w:szCs w:val="20"/>
        </w:rPr>
        <w:t xml:space="preserve"> Solarien, Sauna, sofern </w:t>
      </w:r>
      <w:r w:rsidR="00BA4B34">
        <w:rPr>
          <w:color w:val="000000"/>
          <w:szCs w:val="20"/>
        </w:rPr>
        <w:t>nicht</w:t>
      </w:r>
      <w:r w:rsidRPr="006B228A">
        <w:rPr>
          <w:color w:val="000000"/>
          <w:szCs w:val="20"/>
        </w:rPr>
        <w:t xml:space="preserve"> Produkt 42.40.05</w:t>
      </w:r>
      <w:r>
        <w:rPr>
          <w:color w:val="000000"/>
          <w:szCs w:val="20"/>
        </w:rPr>
        <w:t xml:space="preserve">; </w:t>
      </w:r>
    </w:p>
    <w:p w:rsidR="00BF0523" w:rsidRDefault="00BF0523" w:rsidP="00BF0523">
      <w:pPr>
        <w:rPr>
          <w:color w:val="000000"/>
          <w:szCs w:val="20"/>
        </w:rPr>
      </w:pPr>
      <w:r>
        <w:rPr>
          <w:color w:val="000000"/>
          <w:szCs w:val="20"/>
        </w:rPr>
        <w:t xml:space="preserve">Bewirtschaftung, Vermietung und </w:t>
      </w:r>
      <w:r w:rsidRPr="006B228A">
        <w:rPr>
          <w:color w:val="000000"/>
          <w:szCs w:val="20"/>
        </w:rPr>
        <w:t>Verpachtung von Verkaufseinrichtungen, Nebenanlagen</w:t>
      </w:r>
      <w:r>
        <w:rPr>
          <w:color w:val="000000"/>
          <w:szCs w:val="20"/>
        </w:rPr>
        <w:t xml:space="preserve"> und -räumen</w:t>
      </w:r>
      <w:r w:rsidRPr="006B228A">
        <w:rPr>
          <w:color w:val="000000"/>
          <w:szCs w:val="20"/>
        </w:rPr>
        <w:t xml:space="preserve"> </w:t>
      </w:r>
      <w:r>
        <w:rPr>
          <w:color w:val="000000"/>
          <w:szCs w:val="20"/>
        </w:rPr>
        <w:t>z. B.</w:t>
      </w:r>
      <w:r w:rsidRPr="006B228A">
        <w:rPr>
          <w:color w:val="000000"/>
          <w:szCs w:val="20"/>
        </w:rPr>
        <w:t xml:space="preserve"> Kioske;</w:t>
      </w:r>
    </w:p>
    <w:p w:rsidR="00BF0523" w:rsidRDefault="00BF0523" w:rsidP="00BF0523">
      <w:pPr>
        <w:rPr>
          <w:color w:val="000000"/>
          <w:szCs w:val="20"/>
        </w:rPr>
      </w:pPr>
      <w:r w:rsidRPr="006B228A">
        <w:rPr>
          <w:color w:val="000000"/>
          <w:szCs w:val="20"/>
        </w:rPr>
        <w:t>Animations- und Kursangebote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BF0523" w:rsidRPr="006B228A" w:rsidRDefault="00BF0523" w:rsidP="00BF0523">
      <w:pPr>
        <w:rPr>
          <w:color w:val="000000"/>
          <w:szCs w:val="20"/>
        </w:rPr>
      </w:pPr>
      <w:r w:rsidRPr="006B228A">
        <w:rPr>
          <w:color w:val="000000"/>
          <w:szCs w:val="20"/>
        </w:rPr>
        <w:t>Attraktive, hygienische, sichere Schwimmbäder</w:t>
      </w:r>
    </w:p>
    <w:p w:rsidR="00BF0523" w:rsidRPr="006B228A" w:rsidRDefault="00BF0523" w:rsidP="00BF0523">
      <w:pPr>
        <w:rPr>
          <w:color w:val="000000"/>
          <w:szCs w:val="20"/>
        </w:rPr>
      </w:pPr>
      <w:r w:rsidRPr="006B228A">
        <w:rPr>
          <w:color w:val="000000"/>
          <w:szCs w:val="20"/>
        </w:rPr>
        <w:t>Schaffung eines umfassenden Freizeitangebotes</w:t>
      </w:r>
    </w:p>
    <w:p w:rsidR="00BF0523" w:rsidRDefault="00BF0523" w:rsidP="00BF0523">
      <w:pPr>
        <w:rPr>
          <w:color w:val="000000"/>
          <w:szCs w:val="20"/>
        </w:rPr>
      </w:pPr>
      <w:r w:rsidRPr="006B228A">
        <w:rPr>
          <w:color w:val="000000"/>
          <w:szCs w:val="20"/>
        </w:rPr>
        <w:t>Bedarfsgerechte Versorgung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42.40.03</w:t>
      </w:r>
      <w:r w:rsidRPr="006B228A">
        <w:rPr>
          <w:color w:val="000000"/>
        </w:rPr>
        <w:tab/>
        <w:t>Gruppenbäder</w:t>
      </w:r>
    </w:p>
    <w:p w:rsidR="006953C4" w:rsidRPr="006B228A" w:rsidRDefault="006953C4">
      <w:pPr>
        <w:pStyle w:val="Kurzbeschreibung"/>
        <w:rPr>
          <w:color w:val="000000"/>
        </w:rPr>
      </w:pPr>
      <w:r w:rsidRPr="006B228A">
        <w:rPr>
          <w:color w:val="000000"/>
        </w:rPr>
        <w:t>Kurzbeschreibung:</w:t>
      </w:r>
    </w:p>
    <w:p w:rsidR="006953C4" w:rsidRPr="006B228A" w:rsidRDefault="006953C4" w:rsidP="00D75AB4">
      <w:pPr>
        <w:rPr>
          <w:color w:val="000000"/>
          <w:szCs w:val="20"/>
        </w:rPr>
      </w:pPr>
      <w:r w:rsidRPr="006B228A">
        <w:rPr>
          <w:color w:val="000000"/>
          <w:szCs w:val="20"/>
        </w:rPr>
        <w:t>Bereitstellung</w:t>
      </w:r>
      <w:r w:rsidR="008D710E">
        <w:rPr>
          <w:color w:val="000000"/>
          <w:szCs w:val="20"/>
        </w:rPr>
        <w:t xml:space="preserve">, </w:t>
      </w:r>
      <w:r w:rsidR="00D75AB4">
        <w:rPr>
          <w:color w:val="000000"/>
          <w:szCs w:val="20"/>
        </w:rPr>
        <w:t>Unterhaltung, Instandhaltung</w:t>
      </w:r>
      <w:r w:rsidRPr="006B228A">
        <w:rPr>
          <w:color w:val="000000"/>
          <w:szCs w:val="20"/>
        </w:rPr>
        <w:t xml:space="preserve"> und Betrieb von (entwidmeten) Schwimmflächen mit Nebenanlagen, die nicht der Allgemeinheit, sondern nur bestimmten Gruppen </w:t>
      </w:r>
      <w:r w:rsidR="00577DEF">
        <w:rPr>
          <w:color w:val="000000"/>
          <w:szCs w:val="20"/>
        </w:rPr>
        <w:t>z. B.</w:t>
      </w:r>
      <w:r w:rsidRPr="006B228A">
        <w:rPr>
          <w:color w:val="000000"/>
          <w:szCs w:val="20"/>
        </w:rPr>
        <w:t xml:space="preserve"> Schul</w:t>
      </w:r>
      <w:r w:rsidR="00D75AB4">
        <w:rPr>
          <w:color w:val="000000"/>
          <w:szCs w:val="20"/>
        </w:rPr>
        <w:t>en</w:t>
      </w:r>
      <w:r w:rsidRPr="006B228A">
        <w:rPr>
          <w:color w:val="000000"/>
          <w:szCs w:val="20"/>
        </w:rPr>
        <w:t>, Sportvereinen, Verbänden zur Verfügung g</w:t>
      </w:r>
      <w:r w:rsidRPr="006B228A">
        <w:rPr>
          <w:color w:val="000000"/>
          <w:szCs w:val="20"/>
        </w:rPr>
        <w:t>e</w:t>
      </w:r>
      <w:r w:rsidRPr="006B228A">
        <w:rPr>
          <w:color w:val="000000"/>
          <w:szCs w:val="20"/>
        </w:rPr>
        <w:t>s</w:t>
      </w:r>
      <w:r w:rsidR="006E7505">
        <w:rPr>
          <w:color w:val="000000"/>
          <w:szCs w:val="20"/>
        </w:rPr>
        <w:t xml:space="preserve">tellt </w:t>
      </w:r>
      <w:r w:rsidR="006E7505" w:rsidRPr="002E00DC">
        <w:rPr>
          <w:color w:val="000000"/>
          <w:szCs w:val="20"/>
        </w:rPr>
        <w:t>werden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 xml:space="preserve">Zweckgerichtete Bedarfsdeckung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42.40.04</w:t>
      </w:r>
      <w:r w:rsidRPr="006B228A">
        <w:rPr>
          <w:color w:val="000000"/>
        </w:rPr>
        <w:tab/>
        <w:t>Freizeitbäder</w:t>
      </w:r>
    </w:p>
    <w:p w:rsidR="006953C4" w:rsidRPr="006B228A" w:rsidRDefault="006953C4">
      <w:pPr>
        <w:pStyle w:val="Kurzbeschreibung"/>
        <w:rPr>
          <w:color w:val="000000"/>
        </w:rPr>
      </w:pPr>
      <w:r w:rsidRPr="006B228A">
        <w:rPr>
          <w:color w:val="000000"/>
        </w:rPr>
        <w:t>Kurzbeschreibung:</w:t>
      </w:r>
    </w:p>
    <w:p w:rsidR="008D710E" w:rsidRDefault="008D710E" w:rsidP="008D710E">
      <w:pPr>
        <w:rPr>
          <w:color w:val="000000"/>
          <w:szCs w:val="20"/>
        </w:rPr>
      </w:pPr>
      <w:r w:rsidRPr="006B228A">
        <w:rPr>
          <w:color w:val="000000"/>
          <w:szCs w:val="20"/>
        </w:rPr>
        <w:t>Bereitstellung</w:t>
      </w:r>
      <w:r>
        <w:rPr>
          <w:color w:val="000000"/>
          <w:szCs w:val="20"/>
        </w:rPr>
        <w:t xml:space="preserve">, </w:t>
      </w:r>
      <w:r w:rsidRPr="006B228A">
        <w:rPr>
          <w:color w:val="000000"/>
          <w:szCs w:val="20"/>
        </w:rPr>
        <w:t>Unterhaltung</w:t>
      </w:r>
      <w:r>
        <w:rPr>
          <w:color w:val="000000"/>
          <w:szCs w:val="20"/>
        </w:rPr>
        <w:t>, Instandhaltung und Betrieb</w:t>
      </w:r>
      <w:r w:rsidRPr="006B228A">
        <w:rPr>
          <w:color w:val="000000"/>
          <w:szCs w:val="20"/>
        </w:rPr>
        <w:t xml:space="preserve"> von </w:t>
      </w:r>
      <w:r>
        <w:rPr>
          <w:color w:val="000000"/>
          <w:szCs w:val="20"/>
        </w:rPr>
        <w:t xml:space="preserve">eigenen </w:t>
      </w:r>
      <w:r w:rsidR="008220CD">
        <w:rPr>
          <w:color w:val="000000"/>
          <w:szCs w:val="20"/>
        </w:rPr>
        <w:t>Freizeitbädern</w:t>
      </w:r>
      <w:r>
        <w:rPr>
          <w:color w:val="000000"/>
          <w:szCs w:val="20"/>
        </w:rPr>
        <w:t xml:space="preserve"> einschl. aller Nebenanlagen und Zusatzeinrichtungen</w:t>
      </w:r>
      <w:r w:rsidRPr="00C5444F">
        <w:rPr>
          <w:color w:val="000000"/>
          <w:szCs w:val="20"/>
        </w:rPr>
        <w:t xml:space="preserve"> </w:t>
      </w:r>
      <w:r>
        <w:rPr>
          <w:color w:val="000000"/>
          <w:szCs w:val="20"/>
        </w:rPr>
        <w:t>z. B.</w:t>
      </w:r>
      <w:r w:rsidRPr="006B228A">
        <w:rPr>
          <w:color w:val="000000"/>
          <w:szCs w:val="20"/>
        </w:rPr>
        <w:t xml:space="preserve"> Solarien, Sauna, sofern </w:t>
      </w:r>
      <w:r>
        <w:rPr>
          <w:color w:val="000000"/>
          <w:szCs w:val="20"/>
        </w:rPr>
        <w:t>nicht</w:t>
      </w:r>
      <w:r w:rsidRPr="006B228A">
        <w:rPr>
          <w:color w:val="000000"/>
          <w:szCs w:val="20"/>
        </w:rPr>
        <w:t xml:space="preserve"> Produkt 42.40.05</w:t>
      </w:r>
      <w:r>
        <w:rPr>
          <w:color w:val="000000"/>
          <w:szCs w:val="20"/>
        </w:rPr>
        <w:t xml:space="preserve">; </w:t>
      </w:r>
    </w:p>
    <w:p w:rsidR="008D710E" w:rsidRDefault="008D710E" w:rsidP="008D710E">
      <w:pPr>
        <w:rPr>
          <w:color w:val="000000"/>
          <w:szCs w:val="20"/>
        </w:rPr>
      </w:pPr>
      <w:r>
        <w:rPr>
          <w:color w:val="000000"/>
          <w:szCs w:val="20"/>
        </w:rPr>
        <w:t xml:space="preserve">Bewirtschaftung, Vermietung und </w:t>
      </w:r>
      <w:r w:rsidRPr="006B228A">
        <w:rPr>
          <w:color w:val="000000"/>
          <w:szCs w:val="20"/>
        </w:rPr>
        <w:t>Verpachtung von Verkaufseinrichtungen, Nebenanlagen</w:t>
      </w:r>
      <w:r>
        <w:rPr>
          <w:color w:val="000000"/>
          <w:szCs w:val="20"/>
        </w:rPr>
        <w:t xml:space="preserve"> und -räumen</w:t>
      </w:r>
      <w:r w:rsidRPr="006B228A">
        <w:rPr>
          <w:color w:val="000000"/>
          <w:szCs w:val="20"/>
        </w:rPr>
        <w:t xml:space="preserve"> </w:t>
      </w:r>
      <w:r>
        <w:rPr>
          <w:color w:val="000000"/>
          <w:szCs w:val="20"/>
        </w:rPr>
        <w:t>z. B.</w:t>
      </w:r>
      <w:r w:rsidRPr="006B228A">
        <w:rPr>
          <w:color w:val="000000"/>
          <w:szCs w:val="20"/>
        </w:rPr>
        <w:t xml:space="preserve"> Kioske;</w:t>
      </w:r>
    </w:p>
    <w:p w:rsidR="008D710E" w:rsidRDefault="008D710E" w:rsidP="008D710E">
      <w:pPr>
        <w:rPr>
          <w:color w:val="000000"/>
          <w:szCs w:val="20"/>
        </w:rPr>
      </w:pPr>
      <w:r w:rsidRPr="006B228A">
        <w:rPr>
          <w:color w:val="000000"/>
          <w:szCs w:val="20"/>
        </w:rPr>
        <w:t xml:space="preserve">Animations- </w:t>
      </w:r>
      <w:r w:rsidR="008220CD">
        <w:rPr>
          <w:color w:val="000000"/>
          <w:szCs w:val="20"/>
        </w:rPr>
        <w:t>Spiel und Unterhaltungsa</w:t>
      </w:r>
      <w:r w:rsidRPr="006B228A">
        <w:rPr>
          <w:color w:val="000000"/>
          <w:szCs w:val="20"/>
        </w:rPr>
        <w:t>ngebote</w:t>
      </w:r>
    </w:p>
    <w:p w:rsidR="008D710E" w:rsidRDefault="008D710E" w:rsidP="008D710E">
      <w:pPr>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Attraktive</w:t>
      </w:r>
      <w:r w:rsidR="008220CD">
        <w:rPr>
          <w:color w:val="000000"/>
          <w:szCs w:val="20"/>
        </w:rPr>
        <w:t xml:space="preserve">, </w:t>
      </w:r>
      <w:r w:rsidR="008220CD" w:rsidRPr="006B228A">
        <w:rPr>
          <w:color w:val="000000"/>
          <w:szCs w:val="20"/>
        </w:rPr>
        <w:t xml:space="preserve">hygienische, sichere </w:t>
      </w:r>
      <w:r w:rsidRPr="006B228A">
        <w:rPr>
          <w:color w:val="000000"/>
          <w:szCs w:val="20"/>
        </w:rPr>
        <w:t xml:space="preserve">Freizeiteinrichtungen mit hohem Erholungswert </w:t>
      </w:r>
    </w:p>
    <w:p w:rsidR="008220CD" w:rsidRDefault="008220CD">
      <w:pPr>
        <w:pStyle w:val="berschrift3"/>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42.40.05</w:t>
      </w:r>
      <w:r w:rsidRPr="006B228A">
        <w:rPr>
          <w:color w:val="000000"/>
        </w:rPr>
        <w:tab/>
      </w:r>
      <w:r w:rsidR="003E74CE">
        <w:rPr>
          <w:color w:val="000000"/>
        </w:rPr>
        <w:t>Sonstige Ei</w:t>
      </w:r>
      <w:r w:rsidRPr="006B228A">
        <w:rPr>
          <w:color w:val="000000"/>
        </w:rPr>
        <w:t>nrichtungen</w:t>
      </w:r>
      <w:r w:rsidR="003E74CE">
        <w:rPr>
          <w:color w:val="000000"/>
        </w:rPr>
        <w:t xml:space="preserve"> und Angebote</w:t>
      </w:r>
    </w:p>
    <w:p w:rsidR="006953C4" w:rsidRPr="006B228A" w:rsidRDefault="006953C4">
      <w:pPr>
        <w:pStyle w:val="Kurzbeschreibung"/>
        <w:rPr>
          <w:color w:val="000000"/>
        </w:rPr>
      </w:pPr>
      <w:r w:rsidRPr="006B228A">
        <w:rPr>
          <w:color w:val="000000"/>
        </w:rPr>
        <w:t>Kurzbeschreibung:</w:t>
      </w:r>
    </w:p>
    <w:p w:rsidR="006953C4" w:rsidRPr="006B228A" w:rsidRDefault="006B3F7A" w:rsidP="00C46966">
      <w:pPr>
        <w:rPr>
          <w:color w:val="000000"/>
          <w:szCs w:val="20"/>
        </w:rPr>
      </w:pPr>
      <w:r>
        <w:rPr>
          <w:color w:val="000000"/>
          <w:szCs w:val="20"/>
        </w:rPr>
        <w:t xml:space="preserve">Gesondert ausgewiesene </w:t>
      </w:r>
      <w:r w:rsidR="003E74CE">
        <w:rPr>
          <w:color w:val="000000"/>
          <w:szCs w:val="20"/>
        </w:rPr>
        <w:t>sonstige E</w:t>
      </w:r>
      <w:r w:rsidR="006953C4" w:rsidRPr="006B228A">
        <w:rPr>
          <w:color w:val="000000"/>
          <w:szCs w:val="20"/>
        </w:rPr>
        <w:t>inrichtung</w:t>
      </w:r>
      <w:r>
        <w:rPr>
          <w:color w:val="000000"/>
          <w:szCs w:val="20"/>
        </w:rPr>
        <w:t>en</w:t>
      </w:r>
      <w:r w:rsidR="003E74CE">
        <w:rPr>
          <w:color w:val="000000"/>
          <w:szCs w:val="20"/>
        </w:rPr>
        <w:t>, Angebote</w:t>
      </w:r>
      <w:r>
        <w:rPr>
          <w:color w:val="000000"/>
          <w:szCs w:val="20"/>
        </w:rPr>
        <w:t xml:space="preserve"> oder</w:t>
      </w:r>
      <w:r w:rsidR="006953C4" w:rsidRPr="006B228A">
        <w:rPr>
          <w:color w:val="000000"/>
          <w:szCs w:val="20"/>
        </w:rPr>
        <w:t xml:space="preserve"> Betriebsbereich</w:t>
      </w:r>
      <w:r>
        <w:rPr>
          <w:color w:val="000000"/>
          <w:szCs w:val="20"/>
        </w:rPr>
        <w:t>e</w:t>
      </w:r>
      <w:r w:rsidR="006953C4" w:rsidRPr="006B228A">
        <w:rPr>
          <w:color w:val="000000"/>
          <w:szCs w:val="20"/>
        </w:rPr>
        <w:t xml:space="preserve"> </w:t>
      </w:r>
      <w:r w:rsidR="00577DEF">
        <w:rPr>
          <w:color w:val="000000"/>
          <w:szCs w:val="20"/>
        </w:rPr>
        <w:t>z. B.</w:t>
      </w:r>
      <w:r w:rsidR="006953C4" w:rsidRPr="006B228A">
        <w:rPr>
          <w:color w:val="000000"/>
          <w:szCs w:val="20"/>
        </w:rPr>
        <w:t xml:space="preserve"> römisch-irische B</w:t>
      </w:r>
      <w:r>
        <w:rPr>
          <w:color w:val="000000"/>
          <w:szCs w:val="20"/>
        </w:rPr>
        <w:t>äder</w:t>
      </w:r>
      <w:r w:rsidR="006953C4" w:rsidRPr="006B228A">
        <w:rPr>
          <w:color w:val="000000"/>
          <w:szCs w:val="20"/>
        </w:rPr>
        <w:t>, Saun</w:t>
      </w:r>
      <w:r>
        <w:rPr>
          <w:color w:val="000000"/>
          <w:szCs w:val="20"/>
        </w:rPr>
        <w:t xml:space="preserve">en, medizinische Anwendungen einschl. Bewirtschaftung, Vermietung und </w:t>
      </w:r>
      <w:r w:rsidRPr="006B228A">
        <w:rPr>
          <w:color w:val="000000"/>
          <w:szCs w:val="20"/>
        </w:rPr>
        <w:t>Verpachtung von Verkaufseinrichtungen, Nebe</w:t>
      </w:r>
      <w:r w:rsidRPr="006B228A">
        <w:rPr>
          <w:color w:val="000000"/>
          <w:szCs w:val="20"/>
        </w:rPr>
        <w:t>n</w:t>
      </w:r>
      <w:r w:rsidRPr="006B228A">
        <w:rPr>
          <w:color w:val="000000"/>
          <w:szCs w:val="20"/>
        </w:rPr>
        <w:t>anlagen</w:t>
      </w:r>
      <w:r>
        <w:rPr>
          <w:color w:val="000000"/>
          <w:szCs w:val="20"/>
        </w:rPr>
        <w:t xml:space="preserve"> und -räumen</w:t>
      </w:r>
      <w:r w:rsidRPr="006B228A">
        <w:rPr>
          <w:color w:val="000000"/>
          <w:szCs w:val="20"/>
        </w:rPr>
        <w:t xml:space="preserve"> </w:t>
      </w:r>
      <w:r>
        <w:rPr>
          <w:color w:val="000000"/>
          <w:szCs w:val="20"/>
        </w:rPr>
        <w:t>z. B.</w:t>
      </w:r>
      <w:r w:rsidRPr="006B228A">
        <w:rPr>
          <w:color w:val="000000"/>
          <w:szCs w:val="20"/>
        </w:rPr>
        <w:t xml:space="preserve"> Kioske</w:t>
      </w:r>
    </w:p>
    <w:p w:rsidR="006953C4" w:rsidRPr="006B228A" w:rsidRDefault="006953C4" w:rsidP="006B3F7A">
      <w:pPr>
        <w:rPr>
          <w:color w:val="000000"/>
        </w:rPr>
      </w:pPr>
    </w:p>
    <w:p w:rsidR="006953C4" w:rsidRPr="006B228A" w:rsidRDefault="00D17B03">
      <w:pPr>
        <w:pStyle w:val="Ziele"/>
        <w:rPr>
          <w:color w:val="000000"/>
        </w:rPr>
      </w:pPr>
      <w:r>
        <w:rPr>
          <w:color w:val="000000"/>
        </w:rPr>
        <w:t>Allgemeine Ziele / Auftragsgrundlage:</w:t>
      </w:r>
    </w:p>
    <w:p w:rsidR="006B3F7A" w:rsidRPr="006B228A" w:rsidRDefault="006B3F7A" w:rsidP="006B3F7A">
      <w:pPr>
        <w:rPr>
          <w:color w:val="000000"/>
          <w:szCs w:val="20"/>
        </w:rPr>
      </w:pPr>
      <w:r w:rsidRPr="006B228A">
        <w:rPr>
          <w:color w:val="000000"/>
          <w:szCs w:val="20"/>
        </w:rPr>
        <w:t xml:space="preserve">Attraktive, hygienische, sichere </w:t>
      </w:r>
      <w:r w:rsidR="00DB0691">
        <w:rPr>
          <w:color w:val="000000"/>
          <w:szCs w:val="20"/>
        </w:rPr>
        <w:t>Spezialeinrichtung</w:t>
      </w:r>
      <w:r w:rsidR="003E74CE">
        <w:rPr>
          <w:color w:val="000000"/>
          <w:szCs w:val="20"/>
        </w:rPr>
        <w:t>en</w:t>
      </w:r>
    </w:p>
    <w:p w:rsidR="006B3F7A" w:rsidRPr="006B228A" w:rsidRDefault="006B3F7A" w:rsidP="006B3F7A">
      <w:pPr>
        <w:rPr>
          <w:color w:val="000000"/>
          <w:szCs w:val="20"/>
        </w:rPr>
      </w:pPr>
      <w:r w:rsidRPr="006B228A">
        <w:rPr>
          <w:color w:val="000000"/>
          <w:szCs w:val="20"/>
        </w:rPr>
        <w:t>Schaffung eines umfassenden Freizeitangebotes</w:t>
      </w:r>
    </w:p>
    <w:p w:rsidR="006B3F7A" w:rsidRPr="006B228A" w:rsidRDefault="006B3F7A" w:rsidP="006B3F7A">
      <w:pPr>
        <w:rPr>
          <w:color w:val="000000"/>
          <w:szCs w:val="20"/>
        </w:rPr>
      </w:pPr>
      <w:r w:rsidRPr="006B228A">
        <w:rPr>
          <w:color w:val="000000"/>
          <w:szCs w:val="20"/>
        </w:rPr>
        <w:t>Bedarfsgerechte Versorgung</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26" w:name="_Toc448927748"/>
      <w:r w:rsidRPr="006B228A">
        <w:rPr>
          <w:color w:val="000000"/>
        </w:rPr>
        <w:t>42.41</w:t>
      </w:r>
      <w:r w:rsidRPr="006B228A">
        <w:rPr>
          <w:color w:val="000000"/>
        </w:rPr>
        <w:tab/>
        <w:t>Sportstätten</w:t>
      </w:r>
      <w:bookmarkEnd w:id="126"/>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42.41.01</w:t>
      </w:r>
      <w:r w:rsidRPr="006B228A">
        <w:rPr>
          <w:color w:val="000000"/>
        </w:rPr>
        <w:tab/>
      </w:r>
      <w:r w:rsidR="008B7FBA">
        <w:rPr>
          <w:color w:val="000000"/>
        </w:rPr>
        <w:t>G</w:t>
      </w:r>
      <w:r w:rsidRPr="006B228A">
        <w:rPr>
          <w:color w:val="000000"/>
        </w:rPr>
        <w:t>edeckte Sportfläche</w:t>
      </w:r>
      <w:r w:rsidR="000E7BEB">
        <w:rPr>
          <w:color w:val="000000"/>
        </w:rPr>
        <w:t>n</w:t>
      </w:r>
      <w:r w:rsidRPr="006B228A">
        <w:rPr>
          <w:color w:val="000000"/>
        </w:rPr>
        <w:t xml:space="preserve"> bis 27 m x 45 m</w:t>
      </w:r>
    </w:p>
    <w:p w:rsidR="006953C4" w:rsidRPr="006B228A" w:rsidRDefault="006953C4">
      <w:pPr>
        <w:pStyle w:val="Kurzbeschreibung"/>
        <w:rPr>
          <w:color w:val="000000"/>
        </w:rPr>
      </w:pPr>
      <w:r w:rsidRPr="006B228A">
        <w:rPr>
          <w:color w:val="000000"/>
        </w:rPr>
        <w:t>Kurzbeschreibung:</w:t>
      </w:r>
    </w:p>
    <w:p w:rsidR="008D1E18" w:rsidRPr="00AC4DCE" w:rsidRDefault="008B7FBA">
      <w:pPr>
        <w:rPr>
          <w:color w:val="000000"/>
          <w:szCs w:val="20"/>
        </w:rPr>
      </w:pPr>
      <w:r>
        <w:rPr>
          <w:color w:val="000000"/>
          <w:szCs w:val="20"/>
        </w:rPr>
        <w:t>B</w:t>
      </w:r>
      <w:r w:rsidRPr="006B228A">
        <w:rPr>
          <w:color w:val="000000"/>
          <w:szCs w:val="20"/>
        </w:rPr>
        <w:t>ereitstellung</w:t>
      </w:r>
      <w:r>
        <w:rPr>
          <w:color w:val="000000"/>
          <w:szCs w:val="20"/>
        </w:rPr>
        <w:t xml:space="preserve">, </w:t>
      </w:r>
      <w:r w:rsidRPr="006B228A">
        <w:rPr>
          <w:color w:val="000000"/>
          <w:szCs w:val="20"/>
        </w:rPr>
        <w:t>Unterhaltung</w:t>
      </w:r>
      <w:r>
        <w:rPr>
          <w:color w:val="000000"/>
          <w:szCs w:val="20"/>
        </w:rPr>
        <w:t xml:space="preserve">, Instandhaltung und </w:t>
      </w:r>
      <w:r w:rsidR="00402DA4">
        <w:rPr>
          <w:color w:val="000000"/>
          <w:szCs w:val="20"/>
        </w:rPr>
        <w:t xml:space="preserve">Betrieb </w:t>
      </w:r>
      <w:r w:rsidR="006953C4" w:rsidRPr="006B228A">
        <w:rPr>
          <w:color w:val="000000"/>
          <w:szCs w:val="20"/>
        </w:rPr>
        <w:t xml:space="preserve">von gedeckten Sportflächen </w:t>
      </w:r>
      <w:r w:rsidR="00327E56" w:rsidRPr="006B228A">
        <w:rPr>
          <w:color w:val="000000"/>
          <w:szCs w:val="20"/>
        </w:rPr>
        <w:t xml:space="preserve">bis zu einer Größe von 27m x 45m </w:t>
      </w:r>
      <w:r w:rsidR="006953C4" w:rsidRPr="006B228A">
        <w:rPr>
          <w:color w:val="000000"/>
          <w:szCs w:val="20"/>
        </w:rPr>
        <w:t xml:space="preserve">in Gymnastikräumen, Turn- und Sporthallen und </w:t>
      </w:r>
      <w:r w:rsidR="006953C4" w:rsidRPr="00AC4DCE">
        <w:rPr>
          <w:color w:val="000000"/>
          <w:szCs w:val="20"/>
        </w:rPr>
        <w:t>Bezirkssporthallen</w:t>
      </w:r>
      <w:r w:rsidR="008D1E18" w:rsidRPr="002E00DC">
        <w:rPr>
          <w:color w:val="000000"/>
          <w:szCs w:val="20"/>
        </w:rPr>
        <w:t>;</w:t>
      </w:r>
    </w:p>
    <w:p w:rsidR="006953C4" w:rsidRPr="006B228A" w:rsidRDefault="00327E56">
      <w:pPr>
        <w:rPr>
          <w:color w:val="000000"/>
          <w:szCs w:val="20"/>
        </w:rPr>
      </w:pPr>
      <w:r w:rsidRPr="00AC4DCE">
        <w:rPr>
          <w:color w:val="000000"/>
          <w:szCs w:val="20"/>
        </w:rPr>
        <w:t>Zu diesem Produkt gehören auch</w:t>
      </w:r>
      <w:r w:rsidR="00402DA4" w:rsidRPr="00AC4DCE">
        <w:rPr>
          <w:color w:val="000000"/>
          <w:szCs w:val="20"/>
        </w:rPr>
        <w:t xml:space="preserve"> Nebenanlagen und </w:t>
      </w:r>
      <w:r w:rsidR="006E7505" w:rsidRPr="00AC4DCE">
        <w:rPr>
          <w:color w:val="000000"/>
          <w:szCs w:val="20"/>
        </w:rPr>
        <w:t>–</w:t>
      </w:r>
      <w:r w:rsidR="00402DA4" w:rsidRPr="00AC4DCE">
        <w:rPr>
          <w:color w:val="000000"/>
          <w:szCs w:val="20"/>
        </w:rPr>
        <w:t>räume</w:t>
      </w:r>
      <w:r w:rsidR="006E7505" w:rsidRPr="002E00DC">
        <w:rPr>
          <w:color w:val="000000"/>
          <w:szCs w:val="20"/>
        </w:rPr>
        <w:t>;</w:t>
      </w:r>
    </w:p>
    <w:p w:rsidR="008B7FBA" w:rsidRDefault="006953C4">
      <w:pPr>
        <w:jc w:val="both"/>
        <w:rPr>
          <w:color w:val="000000"/>
          <w:szCs w:val="20"/>
        </w:rPr>
      </w:pPr>
      <w:r w:rsidRPr="006B228A">
        <w:rPr>
          <w:color w:val="000000"/>
          <w:szCs w:val="20"/>
        </w:rPr>
        <w:t>Vermietung</w:t>
      </w:r>
      <w:r w:rsidR="00C46966">
        <w:rPr>
          <w:color w:val="000000"/>
          <w:szCs w:val="20"/>
        </w:rPr>
        <w:t xml:space="preserve"> </w:t>
      </w:r>
      <w:r w:rsidR="008B7FBA">
        <w:rPr>
          <w:color w:val="000000"/>
          <w:szCs w:val="20"/>
        </w:rPr>
        <w:t xml:space="preserve">und </w:t>
      </w:r>
      <w:r w:rsidRPr="006B228A">
        <w:rPr>
          <w:color w:val="000000"/>
          <w:szCs w:val="20"/>
        </w:rPr>
        <w:t>Überlassung für sportliche Nutzung (Dauer- und Einzelbelegung)</w:t>
      </w:r>
      <w:r w:rsidR="008B7FBA">
        <w:rPr>
          <w:color w:val="000000"/>
          <w:szCs w:val="20"/>
        </w:rPr>
        <w:t>,</w:t>
      </w:r>
      <w:r w:rsidR="007C29CD">
        <w:rPr>
          <w:color w:val="000000"/>
          <w:szCs w:val="20"/>
        </w:rPr>
        <w:t xml:space="preserve"> </w:t>
      </w:r>
      <w:r w:rsidRPr="006B228A">
        <w:rPr>
          <w:color w:val="000000"/>
          <w:szCs w:val="20"/>
        </w:rPr>
        <w:t xml:space="preserve">für sonstige Nutzungen wie </w:t>
      </w:r>
      <w:r w:rsidR="00577DEF">
        <w:rPr>
          <w:color w:val="000000"/>
          <w:szCs w:val="20"/>
        </w:rPr>
        <w:t>z. B.</w:t>
      </w:r>
      <w:r w:rsidRPr="006B228A">
        <w:rPr>
          <w:color w:val="000000"/>
          <w:szCs w:val="20"/>
        </w:rPr>
        <w:t xml:space="preserve"> g</w:t>
      </w:r>
      <w:r w:rsidRPr="006B228A">
        <w:rPr>
          <w:color w:val="000000"/>
          <w:szCs w:val="20"/>
        </w:rPr>
        <w:t>e</w:t>
      </w:r>
      <w:r w:rsidRPr="006B228A">
        <w:rPr>
          <w:color w:val="000000"/>
          <w:szCs w:val="20"/>
        </w:rPr>
        <w:t>sellschaftliche und kulturelle Zwecke</w:t>
      </w:r>
      <w:r w:rsidR="008B7FBA">
        <w:rPr>
          <w:color w:val="000000"/>
          <w:szCs w:val="20"/>
        </w:rPr>
        <w:t xml:space="preserve"> und </w:t>
      </w:r>
      <w:r w:rsidR="00C22AC9">
        <w:rPr>
          <w:color w:val="000000"/>
          <w:szCs w:val="20"/>
        </w:rPr>
        <w:t xml:space="preserve">für </w:t>
      </w:r>
      <w:r w:rsidR="008B7FBA">
        <w:rPr>
          <w:color w:val="000000"/>
          <w:szCs w:val="20"/>
        </w:rPr>
        <w:t>Schulsport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Förderung des Sports</w:t>
      </w:r>
    </w:p>
    <w:p w:rsidR="006953C4" w:rsidRPr="006B228A" w:rsidRDefault="006953C4">
      <w:pPr>
        <w:rPr>
          <w:color w:val="000000"/>
          <w:szCs w:val="20"/>
        </w:rPr>
      </w:pPr>
      <w:r w:rsidRPr="006B228A">
        <w:rPr>
          <w:color w:val="000000"/>
          <w:szCs w:val="20"/>
        </w:rPr>
        <w:t>Sicherstellung des Schulsports</w:t>
      </w:r>
    </w:p>
    <w:p w:rsidR="007001BE" w:rsidRDefault="00C22AC9">
      <w:pPr>
        <w:rPr>
          <w:color w:val="000000"/>
          <w:szCs w:val="20"/>
        </w:rPr>
      </w:pPr>
      <w:r>
        <w:rPr>
          <w:color w:val="000000"/>
          <w:szCs w:val="20"/>
        </w:rPr>
        <w:t>Deckung des kulturellen und gesellschaftlichen Bedarfs</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42.41.02</w:t>
      </w:r>
      <w:r w:rsidRPr="006B228A">
        <w:rPr>
          <w:color w:val="000000"/>
        </w:rPr>
        <w:tab/>
        <w:t>Freisportanlagen</w:t>
      </w:r>
    </w:p>
    <w:p w:rsidR="006953C4" w:rsidRPr="006B228A" w:rsidRDefault="006953C4">
      <w:pPr>
        <w:pStyle w:val="Kurzbeschreibung"/>
        <w:rPr>
          <w:color w:val="000000"/>
        </w:rPr>
      </w:pPr>
      <w:r w:rsidRPr="006B228A">
        <w:rPr>
          <w:color w:val="000000"/>
        </w:rPr>
        <w:t>Kurzbeschreibung:</w:t>
      </w:r>
    </w:p>
    <w:p w:rsidR="00163944" w:rsidRPr="006B228A" w:rsidRDefault="006953C4" w:rsidP="00163944">
      <w:pPr>
        <w:rPr>
          <w:color w:val="000000"/>
          <w:szCs w:val="20"/>
        </w:rPr>
      </w:pPr>
      <w:r w:rsidRPr="006B228A">
        <w:rPr>
          <w:color w:val="000000"/>
          <w:szCs w:val="20"/>
        </w:rPr>
        <w:t>Bereitstellung</w:t>
      </w:r>
      <w:r w:rsidR="00327E56">
        <w:rPr>
          <w:color w:val="000000"/>
          <w:szCs w:val="20"/>
        </w:rPr>
        <w:t>, Unterhaltung, Instandhaltung</w:t>
      </w:r>
      <w:r w:rsidRPr="006B228A">
        <w:rPr>
          <w:color w:val="000000"/>
          <w:szCs w:val="20"/>
        </w:rPr>
        <w:t xml:space="preserve"> und Betrieb von Freisportanlagen </w:t>
      </w:r>
      <w:r w:rsidR="00577DEF">
        <w:rPr>
          <w:color w:val="000000"/>
          <w:szCs w:val="20"/>
        </w:rPr>
        <w:t>z. B.</w:t>
      </w:r>
      <w:r w:rsidRPr="006B228A">
        <w:rPr>
          <w:color w:val="000000"/>
          <w:szCs w:val="20"/>
        </w:rPr>
        <w:t xml:space="preserve"> Klein- und Normalspielfelder sowie leichtathletische Anlagen. </w:t>
      </w:r>
      <w:r w:rsidR="00163944">
        <w:rPr>
          <w:color w:val="000000"/>
          <w:szCs w:val="20"/>
        </w:rPr>
        <w:t>Zu diesem Produkt g</w:t>
      </w:r>
      <w:r w:rsidR="00C46966">
        <w:rPr>
          <w:color w:val="000000"/>
          <w:szCs w:val="20"/>
        </w:rPr>
        <w:t xml:space="preserve">ehören auch Neben- und </w:t>
      </w:r>
      <w:r w:rsidR="00C46966" w:rsidRPr="00AC4DCE">
        <w:rPr>
          <w:color w:val="000000"/>
          <w:szCs w:val="20"/>
        </w:rPr>
        <w:t>Betriebs</w:t>
      </w:r>
      <w:r w:rsidR="006E7505" w:rsidRPr="00AC4DCE">
        <w:rPr>
          <w:color w:val="000000"/>
          <w:szCs w:val="20"/>
        </w:rPr>
        <w:t>anlagen</w:t>
      </w:r>
      <w:r w:rsidR="006E7505" w:rsidRPr="002E00DC">
        <w:rPr>
          <w:color w:val="000000"/>
          <w:szCs w:val="20"/>
        </w:rPr>
        <w:t>;</w:t>
      </w:r>
    </w:p>
    <w:p w:rsidR="00327E56" w:rsidRDefault="00327E56" w:rsidP="00327E56">
      <w:pPr>
        <w:jc w:val="both"/>
        <w:rPr>
          <w:color w:val="000000"/>
          <w:szCs w:val="20"/>
        </w:rPr>
      </w:pPr>
      <w:r w:rsidRPr="006B228A">
        <w:rPr>
          <w:color w:val="000000"/>
          <w:szCs w:val="20"/>
        </w:rPr>
        <w:t>Vermietung</w:t>
      </w:r>
      <w:r w:rsidR="00C46966">
        <w:rPr>
          <w:color w:val="000000"/>
          <w:szCs w:val="20"/>
        </w:rPr>
        <w:t xml:space="preserve"> </w:t>
      </w:r>
      <w:r>
        <w:rPr>
          <w:color w:val="000000"/>
          <w:szCs w:val="20"/>
        </w:rPr>
        <w:t xml:space="preserve">und </w:t>
      </w:r>
      <w:r w:rsidRPr="006B228A">
        <w:rPr>
          <w:color w:val="000000"/>
          <w:szCs w:val="20"/>
        </w:rPr>
        <w:t>Überlassung für sportliche Nutzung (Dauer- und Einzelbelegung)</w:t>
      </w:r>
      <w:r>
        <w:rPr>
          <w:color w:val="000000"/>
          <w:szCs w:val="20"/>
        </w:rPr>
        <w:t xml:space="preserve">, </w:t>
      </w:r>
      <w:r w:rsidRPr="006B228A">
        <w:rPr>
          <w:color w:val="000000"/>
          <w:szCs w:val="20"/>
        </w:rPr>
        <w:t xml:space="preserve">für sonstige Nutzungen wie </w:t>
      </w:r>
      <w:r>
        <w:rPr>
          <w:color w:val="000000"/>
          <w:szCs w:val="20"/>
        </w:rPr>
        <w:t>z. B.</w:t>
      </w:r>
      <w:r w:rsidRPr="006B228A">
        <w:rPr>
          <w:color w:val="000000"/>
          <w:szCs w:val="20"/>
        </w:rPr>
        <w:t xml:space="preserve"> g</w:t>
      </w:r>
      <w:r w:rsidRPr="006B228A">
        <w:rPr>
          <w:color w:val="000000"/>
          <w:szCs w:val="20"/>
        </w:rPr>
        <w:t>e</w:t>
      </w:r>
      <w:r w:rsidRPr="006B228A">
        <w:rPr>
          <w:color w:val="000000"/>
          <w:szCs w:val="20"/>
        </w:rPr>
        <w:t>sellschaftliche und kulturelle Zwecke</w:t>
      </w:r>
      <w:r>
        <w:rPr>
          <w:color w:val="000000"/>
          <w:szCs w:val="20"/>
        </w:rPr>
        <w:t xml:space="preserve"> und </w:t>
      </w:r>
      <w:r w:rsidRPr="00AC4DCE">
        <w:rPr>
          <w:color w:val="000000"/>
          <w:szCs w:val="20"/>
        </w:rPr>
        <w:t xml:space="preserve">für </w:t>
      </w:r>
      <w:r w:rsidRPr="002E00DC">
        <w:rPr>
          <w:color w:val="000000"/>
          <w:szCs w:val="20"/>
        </w:rPr>
        <w:t>Schulsport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rPr>
          <w:color w:val="000000"/>
          <w:szCs w:val="20"/>
        </w:rPr>
      </w:pPr>
      <w:r w:rsidRPr="006B228A">
        <w:rPr>
          <w:color w:val="000000"/>
          <w:szCs w:val="20"/>
        </w:rPr>
        <w:t xml:space="preserve">Förderung des </w:t>
      </w:r>
      <w:r w:rsidR="00163944">
        <w:rPr>
          <w:color w:val="000000"/>
          <w:szCs w:val="20"/>
        </w:rPr>
        <w:t>S</w:t>
      </w:r>
      <w:r w:rsidRPr="006B228A">
        <w:rPr>
          <w:color w:val="000000"/>
          <w:szCs w:val="20"/>
        </w:rPr>
        <w:t xml:space="preserve">ports </w:t>
      </w:r>
    </w:p>
    <w:p w:rsidR="006953C4" w:rsidRPr="006B228A" w:rsidRDefault="006953C4">
      <w:pPr>
        <w:rPr>
          <w:color w:val="000000"/>
          <w:szCs w:val="20"/>
        </w:rPr>
      </w:pPr>
      <w:r w:rsidRPr="006B228A">
        <w:rPr>
          <w:color w:val="000000"/>
          <w:szCs w:val="20"/>
        </w:rPr>
        <w:t>Sicherstellung des Schulsports</w:t>
      </w:r>
    </w:p>
    <w:p w:rsidR="00163944" w:rsidRDefault="00163944" w:rsidP="00163944">
      <w:pPr>
        <w:rPr>
          <w:color w:val="000000"/>
          <w:szCs w:val="20"/>
        </w:rPr>
      </w:pPr>
      <w:r>
        <w:rPr>
          <w:color w:val="000000"/>
          <w:szCs w:val="20"/>
        </w:rPr>
        <w:t>Deckung des kulturellen und gesellschaftlichen Bedarfs</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42.41.03</w:t>
      </w:r>
      <w:r w:rsidRPr="006B228A">
        <w:rPr>
          <w:color w:val="000000"/>
        </w:rPr>
        <w:tab/>
        <w:t>Sondersportanlagen</w:t>
      </w:r>
    </w:p>
    <w:p w:rsidR="006953C4" w:rsidRPr="006B228A" w:rsidRDefault="006953C4">
      <w:pPr>
        <w:pStyle w:val="Kurzbeschreibung"/>
        <w:rPr>
          <w:color w:val="000000"/>
        </w:rPr>
      </w:pPr>
      <w:r w:rsidRPr="006B228A">
        <w:rPr>
          <w:color w:val="000000"/>
        </w:rPr>
        <w:t>Kurzbeschreibung:</w:t>
      </w:r>
    </w:p>
    <w:p w:rsidR="008D1E18" w:rsidRPr="00AC4DCE" w:rsidRDefault="006953C4" w:rsidP="00163944">
      <w:pPr>
        <w:rPr>
          <w:color w:val="000000"/>
        </w:rPr>
      </w:pPr>
      <w:r w:rsidRPr="006B228A">
        <w:rPr>
          <w:color w:val="000000"/>
        </w:rPr>
        <w:t>Bereitstellung</w:t>
      </w:r>
      <w:r w:rsidR="00163944">
        <w:rPr>
          <w:color w:val="000000"/>
        </w:rPr>
        <w:t>, Unterhaltung, Instandhaltung</w:t>
      </w:r>
      <w:r w:rsidRPr="006B228A">
        <w:rPr>
          <w:color w:val="000000"/>
        </w:rPr>
        <w:t xml:space="preserve"> und Betrieb von gedeckten (über 27 m x 45 m) und ungedeckten Sonde</w:t>
      </w:r>
      <w:r w:rsidRPr="006B228A">
        <w:rPr>
          <w:color w:val="000000"/>
        </w:rPr>
        <w:t>r</w:t>
      </w:r>
      <w:r w:rsidRPr="006B228A">
        <w:rPr>
          <w:color w:val="000000"/>
        </w:rPr>
        <w:t xml:space="preserve">sportanlagen wie </w:t>
      </w:r>
      <w:r w:rsidR="00577DEF">
        <w:rPr>
          <w:color w:val="000000"/>
        </w:rPr>
        <w:t>z. B.</w:t>
      </w:r>
      <w:r w:rsidRPr="006B228A">
        <w:rPr>
          <w:color w:val="000000"/>
        </w:rPr>
        <w:t xml:space="preserve"> Stadien, Großsporthallen, Eislaufflächen, Tennisanlagen, Radrennbahnen, </w:t>
      </w:r>
      <w:r w:rsidRPr="00AC4DCE">
        <w:rPr>
          <w:color w:val="000000"/>
        </w:rPr>
        <w:t xml:space="preserve">Reitanlagen </w:t>
      </w:r>
      <w:r w:rsidR="00B729CE" w:rsidRPr="002E00DC">
        <w:rPr>
          <w:color w:val="000000"/>
        </w:rPr>
        <w:t>usw</w:t>
      </w:r>
      <w:r w:rsidRPr="00AC4DCE">
        <w:rPr>
          <w:color w:val="000000"/>
        </w:rPr>
        <w:t xml:space="preserve">. </w:t>
      </w:r>
    </w:p>
    <w:p w:rsidR="00163944" w:rsidRPr="006B228A" w:rsidRDefault="00163944" w:rsidP="00163944">
      <w:pPr>
        <w:rPr>
          <w:color w:val="000000"/>
          <w:szCs w:val="20"/>
        </w:rPr>
      </w:pPr>
      <w:r w:rsidRPr="002E00DC">
        <w:rPr>
          <w:color w:val="000000"/>
          <w:szCs w:val="20"/>
        </w:rPr>
        <w:t>Zu</w:t>
      </w:r>
      <w:r w:rsidRPr="00AC4DCE">
        <w:rPr>
          <w:color w:val="000000"/>
          <w:szCs w:val="20"/>
        </w:rPr>
        <w:t xml:space="preserve"> diese</w:t>
      </w:r>
      <w:r>
        <w:rPr>
          <w:color w:val="000000"/>
          <w:szCs w:val="20"/>
        </w:rPr>
        <w:t>m Produkt gehör</w:t>
      </w:r>
      <w:r w:rsidR="006E7505">
        <w:rPr>
          <w:color w:val="000000"/>
          <w:szCs w:val="20"/>
        </w:rPr>
        <w:t>en auch Nebenanlagen und –</w:t>
      </w:r>
      <w:r w:rsidR="006E7505" w:rsidRPr="00AC4DCE">
        <w:rPr>
          <w:color w:val="000000"/>
          <w:szCs w:val="20"/>
        </w:rPr>
        <w:t>räume</w:t>
      </w:r>
      <w:r w:rsidR="006E7505" w:rsidRPr="002E00DC">
        <w:rPr>
          <w:color w:val="000000"/>
          <w:szCs w:val="20"/>
        </w:rPr>
        <w:t>;</w:t>
      </w:r>
    </w:p>
    <w:p w:rsidR="00163944" w:rsidRDefault="00163944" w:rsidP="00163944">
      <w:pPr>
        <w:jc w:val="both"/>
        <w:rPr>
          <w:color w:val="000000"/>
          <w:szCs w:val="20"/>
        </w:rPr>
      </w:pPr>
      <w:r w:rsidRPr="006B228A">
        <w:rPr>
          <w:color w:val="000000"/>
          <w:szCs w:val="20"/>
        </w:rPr>
        <w:t>Vermietung</w:t>
      </w:r>
      <w:r w:rsidR="00C46966">
        <w:rPr>
          <w:color w:val="000000"/>
          <w:szCs w:val="20"/>
        </w:rPr>
        <w:t xml:space="preserve"> </w:t>
      </w:r>
      <w:r>
        <w:rPr>
          <w:color w:val="000000"/>
          <w:szCs w:val="20"/>
        </w:rPr>
        <w:t xml:space="preserve">und </w:t>
      </w:r>
      <w:r w:rsidRPr="006B228A">
        <w:rPr>
          <w:color w:val="000000"/>
          <w:szCs w:val="20"/>
        </w:rPr>
        <w:t>Überlassung für sportliche Nutzung (Dauer- und Einzelbelegung)</w:t>
      </w:r>
      <w:r>
        <w:rPr>
          <w:color w:val="000000"/>
          <w:szCs w:val="20"/>
        </w:rPr>
        <w:t xml:space="preserve">, </w:t>
      </w:r>
      <w:r w:rsidRPr="006B228A">
        <w:rPr>
          <w:color w:val="000000"/>
          <w:szCs w:val="20"/>
        </w:rPr>
        <w:t xml:space="preserve">für sonstige Nutzungen wie </w:t>
      </w:r>
      <w:r>
        <w:rPr>
          <w:color w:val="000000"/>
          <w:szCs w:val="20"/>
        </w:rPr>
        <w:t>z. B.</w:t>
      </w:r>
      <w:r w:rsidRPr="006B228A">
        <w:rPr>
          <w:color w:val="000000"/>
          <w:szCs w:val="20"/>
        </w:rPr>
        <w:t xml:space="preserve"> g</w:t>
      </w:r>
      <w:r w:rsidRPr="006B228A">
        <w:rPr>
          <w:color w:val="000000"/>
          <w:szCs w:val="20"/>
        </w:rPr>
        <w:t>e</w:t>
      </w:r>
      <w:r w:rsidRPr="006B228A">
        <w:rPr>
          <w:color w:val="000000"/>
          <w:szCs w:val="20"/>
        </w:rPr>
        <w:t>sellschaftliche und kulturelle Zwecke</w:t>
      </w:r>
      <w:r>
        <w:rPr>
          <w:color w:val="000000"/>
          <w:szCs w:val="20"/>
        </w:rPr>
        <w:t xml:space="preserve"> und für Schulsport</w:t>
      </w:r>
    </w:p>
    <w:p w:rsidR="006953C4" w:rsidRPr="006B228A" w:rsidRDefault="006953C4">
      <w:pPr>
        <w:jc w:val="both"/>
        <w:rPr>
          <w:color w:val="000000"/>
        </w:rPr>
      </w:pPr>
    </w:p>
    <w:p w:rsidR="006953C4" w:rsidRPr="006B228A" w:rsidRDefault="00D17B03">
      <w:pPr>
        <w:pStyle w:val="Ziele"/>
        <w:rPr>
          <w:color w:val="000000"/>
        </w:rPr>
      </w:pPr>
      <w:r>
        <w:rPr>
          <w:color w:val="000000"/>
        </w:rPr>
        <w:t>Allgemeine Ziele / Auftragsgrundlage:</w:t>
      </w:r>
    </w:p>
    <w:p w:rsidR="00163944" w:rsidRPr="006B228A" w:rsidRDefault="00163944" w:rsidP="00163944">
      <w:pPr>
        <w:rPr>
          <w:color w:val="000000"/>
          <w:szCs w:val="20"/>
        </w:rPr>
      </w:pPr>
      <w:r w:rsidRPr="006B228A">
        <w:rPr>
          <w:color w:val="000000"/>
          <w:szCs w:val="20"/>
        </w:rPr>
        <w:t xml:space="preserve">Förderung des </w:t>
      </w:r>
      <w:r>
        <w:rPr>
          <w:color w:val="000000"/>
          <w:szCs w:val="20"/>
        </w:rPr>
        <w:t>S</w:t>
      </w:r>
      <w:r w:rsidRPr="006B228A">
        <w:rPr>
          <w:color w:val="000000"/>
          <w:szCs w:val="20"/>
        </w:rPr>
        <w:t xml:space="preserve">ports </w:t>
      </w:r>
    </w:p>
    <w:p w:rsidR="00163944" w:rsidRPr="006B228A" w:rsidRDefault="00163944" w:rsidP="00163944">
      <w:pPr>
        <w:rPr>
          <w:color w:val="000000"/>
          <w:szCs w:val="20"/>
        </w:rPr>
      </w:pPr>
      <w:r w:rsidRPr="006B228A">
        <w:rPr>
          <w:color w:val="000000"/>
          <w:szCs w:val="20"/>
        </w:rPr>
        <w:t>Sicherstellung des Schulsports</w:t>
      </w:r>
    </w:p>
    <w:p w:rsidR="00163944" w:rsidRDefault="00163944" w:rsidP="00163944">
      <w:pPr>
        <w:rPr>
          <w:color w:val="000000"/>
          <w:szCs w:val="20"/>
        </w:rPr>
      </w:pPr>
      <w:r>
        <w:rPr>
          <w:color w:val="000000"/>
          <w:szCs w:val="20"/>
        </w:rPr>
        <w:t>Deckung des kulturellen und gesellschaftlichen Bedarfs</w:t>
      </w:r>
    </w:p>
    <w:p w:rsidR="006953C4" w:rsidRPr="006B228A" w:rsidRDefault="006953C4">
      <w:pPr>
        <w:rPr>
          <w:noProof/>
          <w:color w:val="000000"/>
        </w:rPr>
      </w:pPr>
    </w:p>
    <w:p w:rsidR="006953C4" w:rsidRPr="006B228A" w:rsidRDefault="006953C4">
      <w:pPr>
        <w:pStyle w:val="Spiegelstrich"/>
        <w:numPr>
          <w:ilvl w:val="0"/>
          <w:numId w:val="0"/>
        </w:numPr>
        <w:tabs>
          <w:tab w:val="left" w:pos="142"/>
          <w:tab w:val="left" w:pos="567"/>
        </w:tabs>
        <w:ind w:left="567" w:hanging="567"/>
        <w:rPr>
          <w:color w:val="000000"/>
        </w:rPr>
      </w:pPr>
    </w:p>
    <w:p w:rsidR="006E4C78" w:rsidRPr="006B228A" w:rsidRDefault="006E4C78" w:rsidP="006E4C78">
      <w:pPr>
        <w:pStyle w:val="berschrift3"/>
        <w:rPr>
          <w:color w:val="000000"/>
        </w:rPr>
      </w:pPr>
      <w:r w:rsidRPr="006B228A">
        <w:rPr>
          <w:color w:val="000000"/>
        </w:rPr>
        <w:t>Produktbereich:</w:t>
      </w:r>
    </w:p>
    <w:p w:rsidR="006E4C78" w:rsidRPr="006B228A" w:rsidRDefault="006E4C78" w:rsidP="006E4C78">
      <w:pPr>
        <w:pStyle w:val="berschrift1"/>
        <w:rPr>
          <w:color w:val="000000"/>
        </w:rPr>
      </w:pPr>
      <w:bookmarkStart w:id="127" w:name="_Toc427064448"/>
      <w:bookmarkStart w:id="128" w:name="_Toc448927749"/>
      <w:r w:rsidRPr="006B228A">
        <w:rPr>
          <w:color w:val="000000"/>
        </w:rPr>
        <w:t>51</w:t>
      </w:r>
      <w:r w:rsidRPr="006B228A">
        <w:rPr>
          <w:color w:val="000000"/>
        </w:rPr>
        <w:tab/>
        <w:t>Räumliche Planung und Entwicklung</w:t>
      </w:r>
      <w:bookmarkEnd w:id="127"/>
      <w:bookmarkEnd w:id="128"/>
    </w:p>
    <w:p w:rsidR="006E4C78" w:rsidRPr="006B228A" w:rsidRDefault="006E4C78" w:rsidP="006E4C78">
      <w:pPr>
        <w:pStyle w:val="Produktgruppeneu"/>
        <w:rPr>
          <w:color w:val="000000"/>
        </w:rPr>
      </w:pPr>
      <w:r w:rsidRPr="006B228A">
        <w:rPr>
          <w:color w:val="000000"/>
        </w:rPr>
        <w:t>Produktgruppe:</w:t>
      </w:r>
    </w:p>
    <w:p w:rsidR="006E4C78" w:rsidRPr="006B228A" w:rsidRDefault="006E4C78" w:rsidP="006E4C78">
      <w:pPr>
        <w:pStyle w:val="Produktgruppe"/>
        <w:ind w:left="1134" w:hanging="1134"/>
        <w:rPr>
          <w:color w:val="000000"/>
        </w:rPr>
      </w:pPr>
      <w:bookmarkStart w:id="129" w:name="_Toc427064449"/>
      <w:bookmarkStart w:id="130" w:name="_Toc448927750"/>
      <w:r w:rsidRPr="006B228A">
        <w:rPr>
          <w:color w:val="000000"/>
        </w:rPr>
        <w:t>51.10</w:t>
      </w:r>
      <w:r w:rsidRPr="006B228A">
        <w:rPr>
          <w:color w:val="000000"/>
        </w:rPr>
        <w:tab/>
        <w:t>Stadtentwicklung, Städtebauliche Planung, Verkehrsplanung und Stadterneuerung</w:t>
      </w:r>
      <w:bookmarkEnd w:id="129"/>
      <w:bookmarkEnd w:id="130"/>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rPr>
          <w:color w:val="000000"/>
        </w:rPr>
      </w:pPr>
      <w:r w:rsidRPr="006B228A">
        <w:rPr>
          <w:color w:val="000000"/>
        </w:rPr>
        <w:t>Bedarfsgerechte Bereitstellung von Bau- und Freiflächen</w:t>
      </w:r>
    </w:p>
    <w:p w:rsidR="006E4C78" w:rsidRPr="006B228A" w:rsidRDefault="006E4C78" w:rsidP="006E4C78">
      <w:pPr>
        <w:rPr>
          <w:color w:val="000000"/>
        </w:rPr>
      </w:pPr>
      <w:r w:rsidRPr="006B228A">
        <w:rPr>
          <w:color w:val="000000"/>
        </w:rPr>
        <w:t>Nachhaltige städtebauliche Entwicklung</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51.10.01</w:t>
      </w:r>
      <w:r w:rsidRPr="006B228A">
        <w:rPr>
          <w:color w:val="000000"/>
        </w:rPr>
        <w:tab/>
        <w:t>Stadtentwicklung</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 xml:space="preserve">Entwicklung von </w:t>
      </w:r>
      <w:r w:rsidRPr="006B228A">
        <w:rPr>
          <w:rFonts w:cs="Times New Roman"/>
          <w:noProof w:val="0"/>
          <w:color w:val="000000"/>
          <w:szCs w:val="24"/>
        </w:rPr>
        <w:t>Strategien</w:t>
      </w:r>
      <w:r>
        <w:rPr>
          <w:rFonts w:cs="Times New Roman"/>
          <w:noProof w:val="0"/>
          <w:color w:val="000000"/>
          <w:szCs w:val="24"/>
        </w:rPr>
        <w:t xml:space="preserve"> und </w:t>
      </w:r>
      <w:r w:rsidRPr="006B228A">
        <w:rPr>
          <w:rFonts w:cs="Times New Roman"/>
          <w:noProof w:val="0"/>
          <w:color w:val="000000"/>
          <w:szCs w:val="24"/>
        </w:rPr>
        <w:t>Konzepte</w:t>
      </w:r>
      <w:r>
        <w:rPr>
          <w:rFonts w:cs="Times New Roman"/>
          <w:noProof w:val="0"/>
          <w:color w:val="000000"/>
          <w:szCs w:val="24"/>
        </w:rPr>
        <w:t>n zur</w:t>
      </w:r>
      <w:r w:rsidRPr="006B228A">
        <w:rPr>
          <w:rFonts w:cs="Times New Roman"/>
          <w:noProof w:val="0"/>
          <w:color w:val="000000"/>
          <w:szCs w:val="24"/>
        </w:rPr>
        <w:t xml:space="preserve"> prozessorientierte</w:t>
      </w:r>
      <w:r>
        <w:rPr>
          <w:rFonts w:cs="Times New Roman"/>
          <w:noProof w:val="0"/>
          <w:color w:val="000000"/>
          <w:szCs w:val="24"/>
        </w:rPr>
        <w:t>n</w:t>
      </w:r>
      <w:r w:rsidRPr="006B228A">
        <w:rPr>
          <w:rFonts w:cs="Times New Roman"/>
          <w:noProof w:val="0"/>
          <w:color w:val="000000"/>
          <w:szCs w:val="24"/>
        </w:rPr>
        <w:t xml:space="preserve"> Steuerung in allen Feldern der Stadtentwicklung (B</w:t>
      </w:r>
      <w:r w:rsidRPr="006B228A">
        <w:rPr>
          <w:rFonts w:cs="Times New Roman"/>
          <w:noProof w:val="0"/>
          <w:color w:val="000000"/>
          <w:szCs w:val="24"/>
        </w:rPr>
        <w:t>e</w:t>
      </w:r>
      <w:r w:rsidRPr="006B228A">
        <w:rPr>
          <w:rFonts w:cs="Times New Roman"/>
          <w:noProof w:val="0"/>
          <w:color w:val="000000"/>
          <w:szCs w:val="24"/>
        </w:rPr>
        <w:t>völkerung, Wohnen, Wirtschaft, Infrastruktur</w:t>
      </w:r>
      <w:r>
        <w:rPr>
          <w:rFonts w:cs="Times New Roman"/>
          <w:noProof w:val="0"/>
          <w:color w:val="000000"/>
          <w:szCs w:val="24"/>
        </w:rPr>
        <w:t> / </w:t>
      </w:r>
      <w:r w:rsidRPr="006B228A">
        <w:rPr>
          <w:rFonts w:cs="Times New Roman"/>
          <w:noProof w:val="0"/>
          <w:color w:val="000000"/>
          <w:szCs w:val="24"/>
        </w:rPr>
        <w:t>Gemeinbedarf);</w:t>
      </w:r>
    </w:p>
    <w:p w:rsidR="006E4C78" w:rsidRDefault="006E4C78" w:rsidP="006E4C78">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 xml:space="preserve">Aufstellung von umfassenden und bereichsspezifischen </w:t>
      </w:r>
      <w:r w:rsidRPr="006B228A">
        <w:rPr>
          <w:rFonts w:cs="Times New Roman"/>
          <w:noProof w:val="0"/>
          <w:color w:val="000000"/>
          <w:szCs w:val="24"/>
        </w:rPr>
        <w:t>Stadt</w:t>
      </w:r>
      <w:r>
        <w:rPr>
          <w:rFonts w:cs="Times New Roman"/>
          <w:noProof w:val="0"/>
          <w:color w:val="000000"/>
          <w:szCs w:val="24"/>
        </w:rPr>
        <w:t>-, Stadtteil- und Quartiers</w:t>
      </w:r>
      <w:r w:rsidRPr="006B228A">
        <w:rPr>
          <w:rFonts w:cs="Times New Roman"/>
          <w:noProof w:val="0"/>
          <w:color w:val="000000"/>
          <w:szCs w:val="24"/>
        </w:rPr>
        <w:t>entwicklungs</w:t>
      </w:r>
      <w:r>
        <w:rPr>
          <w:rFonts w:cs="Times New Roman"/>
          <w:noProof w:val="0"/>
          <w:color w:val="000000"/>
          <w:szCs w:val="24"/>
        </w:rPr>
        <w:t>planungen und -</w:t>
      </w:r>
      <w:r w:rsidRPr="006B228A">
        <w:rPr>
          <w:rFonts w:cs="Times New Roman"/>
          <w:noProof w:val="0"/>
          <w:color w:val="000000"/>
          <w:szCs w:val="24"/>
        </w:rPr>
        <w:t>programme</w:t>
      </w:r>
      <w:r>
        <w:rPr>
          <w:rFonts w:cs="Times New Roman"/>
          <w:noProof w:val="0"/>
          <w:color w:val="000000"/>
          <w:szCs w:val="24"/>
        </w:rPr>
        <w:t>n;</w:t>
      </w:r>
    </w:p>
    <w:p w:rsidR="006E4C78" w:rsidRDefault="006E4C78" w:rsidP="006E4C78">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 xml:space="preserve">Erarbeitung von </w:t>
      </w:r>
      <w:r w:rsidRPr="006B228A">
        <w:rPr>
          <w:rFonts w:cs="Times New Roman"/>
          <w:noProof w:val="0"/>
          <w:color w:val="000000"/>
          <w:szCs w:val="24"/>
        </w:rPr>
        <w:t>Analysen, Prognosen, Modellrechnungen</w:t>
      </w:r>
      <w:r>
        <w:rPr>
          <w:rFonts w:cs="Times New Roman"/>
          <w:noProof w:val="0"/>
          <w:color w:val="000000"/>
          <w:szCs w:val="24"/>
        </w:rPr>
        <w:t xml:space="preserve"> und </w:t>
      </w:r>
      <w:r w:rsidRPr="006B228A">
        <w:rPr>
          <w:rFonts w:cs="Times New Roman"/>
          <w:noProof w:val="0"/>
          <w:color w:val="000000"/>
          <w:szCs w:val="24"/>
        </w:rPr>
        <w:t>Szenarien zur Stadtentwicklung</w:t>
      </w:r>
      <w:r>
        <w:rPr>
          <w:rFonts w:cs="Times New Roman"/>
          <w:noProof w:val="0"/>
          <w:color w:val="000000"/>
          <w:szCs w:val="24"/>
        </w:rPr>
        <w:t>;</w:t>
      </w:r>
    </w:p>
    <w:p w:rsidR="006E4C78" w:rsidRDefault="006E4C78" w:rsidP="006E4C78">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Stadtmarketing</w:t>
      </w:r>
      <w:r>
        <w:rPr>
          <w:rFonts w:cs="Times New Roman"/>
          <w:noProof w:val="0"/>
          <w:color w:val="000000"/>
          <w:szCs w:val="24"/>
        </w:rPr>
        <w:t xml:space="preserve"> und</w:t>
      </w:r>
      <w:r w:rsidRPr="006B228A">
        <w:rPr>
          <w:rFonts w:cs="Times New Roman"/>
          <w:noProof w:val="0"/>
          <w:color w:val="000000"/>
          <w:szCs w:val="24"/>
        </w:rPr>
        <w:t xml:space="preserve"> interkommunalen</w:t>
      </w:r>
      <w:r>
        <w:rPr>
          <w:rFonts w:cs="Times New Roman"/>
          <w:noProof w:val="0"/>
          <w:color w:val="000000"/>
          <w:szCs w:val="24"/>
        </w:rPr>
        <w:t> / </w:t>
      </w:r>
      <w:r w:rsidRPr="006B228A">
        <w:rPr>
          <w:rFonts w:cs="Times New Roman"/>
          <w:noProof w:val="0"/>
          <w:color w:val="000000"/>
          <w:szCs w:val="24"/>
        </w:rPr>
        <w:t>regionalen Zusammenarbeit, soweit nicht anderen Produktbereichen zuordenbar;</w:t>
      </w:r>
    </w:p>
    <w:p w:rsidR="006E4C78" w:rsidRPr="006B228A" w:rsidRDefault="006E4C78" w:rsidP="006E4C78">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Stellungnahmen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rPr>
      </w:pPr>
      <w:r w:rsidRPr="006B228A">
        <w:rPr>
          <w:color w:val="000000"/>
        </w:rPr>
        <w:t>Sicherung einer ausgewogenen sozialen, ökonomischen, ökologischen und städtebaulichen Entwicklung einer Komm</w:t>
      </w:r>
      <w:r w:rsidRPr="006B228A">
        <w:rPr>
          <w:color w:val="000000"/>
        </w:rPr>
        <w:t>u</w:t>
      </w:r>
      <w:r w:rsidRPr="006B228A">
        <w:rPr>
          <w:color w:val="000000"/>
        </w:rPr>
        <w:t>ne</w:t>
      </w:r>
    </w:p>
    <w:p w:rsidR="006E4C78" w:rsidRPr="006B228A" w:rsidRDefault="006E4C78" w:rsidP="006E4C78">
      <w:pPr>
        <w:jc w:val="both"/>
        <w:rPr>
          <w:color w:val="000000"/>
        </w:rPr>
      </w:pPr>
      <w:r w:rsidRPr="006B228A">
        <w:rPr>
          <w:color w:val="000000"/>
        </w:rPr>
        <w:t>Sicherung gleichwertiger Lebensverhältnisse und Daseinsvorsorge</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51.10.02</w:t>
      </w:r>
      <w:r w:rsidRPr="006B228A">
        <w:rPr>
          <w:color w:val="000000"/>
        </w:rPr>
        <w:tab/>
        <w:t>Vorbereitende Bauleitplanung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Pr>
          <w:color w:val="000000"/>
          <w:szCs w:val="20"/>
        </w:rPr>
        <w:t xml:space="preserve">Aufstellung des </w:t>
      </w:r>
      <w:r w:rsidRPr="006B228A">
        <w:rPr>
          <w:color w:val="000000"/>
          <w:szCs w:val="20"/>
        </w:rPr>
        <w:t>Flächennutzungsplan</w:t>
      </w:r>
      <w:r>
        <w:rPr>
          <w:color w:val="000000"/>
          <w:szCs w:val="20"/>
        </w:rPr>
        <w:t xml:space="preserve">s </w:t>
      </w:r>
      <w:r w:rsidRPr="006B228A">
        <w:rPr>
          <w:color w:val="000000"/>
          <w:szCs w:val="20"/>
        </w:rPr>
        <w:t>mit Beiplänen</w:t>
      </w:r>
      <w:r>
        <w:rPr>
          <w:color w:val="000000"/>
          <w:szCs w:val="20"/>
        </w:rPr>
        <w:t xml:space="preserve"> gemäß</w:t>
      </w:r>
      <w:r w:rsidRPr="006B228A">
        <w:rPr>
          <w:color w:val="000000"/>
          <w:szCs w:val="20"/>
        </w:rPr>
        <w:t xml:space="preserve"> BauGB</w:t>
      </w:r>
      <w:r>
        <w:rPr>
          <w:color w:val="000000"/>
          <w:szCs w:val="20"/>
        </w:rPr>
        <w:t xml:space="preserve"> und des Landschaftsplans</w:t>
      </w:r>
      <w:r w:rsidRPr="006B228A">
        <w:rPr>
          <w:color w:val="000000"/>
          <w:szCs w:val="20"/>
        </w:rPr>
        <w:t>;</w:t>
      </w:r>
    </w:p>
    <w:p w:rsidR="006E4C78" w:rsidRDefault="006E4C78" w:rsidP="006E4C78">
      <w:pPr>
        <w:jc w:val="both"/>
        <w:rPr>
          <w:color w:val="000000"/>
          <w:szCs w:val="20"/>
        </w:rPr>
      </w:pPr>
      <w:r w:rsidRPr="006B228A">
        <w:rPr>
          <w:color w:val="000000"/>
          <w:szCs w:val="20"/>
        </w:rPr>
        <w:t>Raumordnerische Abstimmung;</w:t>
      </w:r>
    </w:p>
    <w:p w:rsidR="006E4C78" w:rsidRDefault="006E4C78" w:rsidP="006E4C78">
      <w:pPr>
        <w:jc w:val="both"/>
        <w:rPr>
          <w:color w:val="000000"/>
          <w:szCs w:val="20"/>
        </w:rPr>
      </w:pPr>
      <w:r w:rsidRPr="006B228A">
        <w:rPr>
          <w:color w:val="000000"/>
          <w:szCs w:val="20"/>
        </w:rPr>
        <w:t>Erarbeitung von räumlich-funktionalen Konzepten;</w:t>
      </w:r>
    </w:p>
    <w:p w:rsidR="006E4C78" w:rsidRDefault="006E4C78" w:rsidP="006E4C78">
      <w:pPr>
        <w:jc w:val="both"/>
        <w:rPr>
          <w:color w:val="000000"/>
          <w:szCs w:val="20"/>
        </w:rPr>
      </w:pPr>
      <w:r w:rsidRPr="006B228A">
        <w:rPr>
          <w:color w:val="000000"/>
          <w:szCs w:val="20"/>
        </w:rPr>
        <w:t>Durchführung von Standortuntersuchungen;</w:t>
      </w:r>
    </w:p>
    <w:p w:rsidR="006E4C78" w:rsidRDefault="006E4C78" w:rsidP="006E4C78">
      <w:pPr>
        <w:jc w:val="both"/>
        <w:rPr>
          <w:color w:val="000000"/>
          <w:szCs w:val="20"/>
        </w:rPr>
      </w:pPr>
      <w:r w:rsidRPr="006B228A">
        <w:rPr>
          <w:color w:val="000000"/>
          <w:szCs w:val="20"/>
        </w:rPr>
        <w:t xml:space="preserve">Durchführung der Verträglichkeitsprüfung nach </w:t>
      </w:r>
      <w:r>
        <w:rPr>
          <w:color w:val="000000"/>
          <w:szCs w:val="20"/>
        </w:rPr>
        <w:t>Fauna-Flora-Habitat-Richtlinie der EU (</w:t>
      </w:r>
      <w:r w:rsidRPr="006B228A">
        <w:rPr>
          <w:color w:val="000000"/>
          <w:szCs w:val="20"/>
        </w:rPr>
        <w:t>FFH</w:t>
      </w:r>
      <w:r>
        <w:rPr>
          <w:color w:val="000000"/>
          <w:szCs w:val="20"/>
        </w:rPr>
        <w:t>)</w:t>
      </w:r>
      <w:r w:rsidRPr="006B228A">
        <w:rPr>
          <w:color w:val="000000"/>
          <w:szCs w:val="20"/>
        </w:rPr>
        <w:t>;</w:t>
      </w:r>
    </w:p>
    <w:p w:rsidR="006E4C78" w:rsidRPr="006B228A" w:rsidRDefault="006E4C78" w:rsidP="006E4C78">
      <w:pPr>
        <w:jc w:val="both"/>
        <w:rPr>
          <w:color w:val="000000"/>
        </w:rPr>
      </w:pPr>
      <w:r w:rsidRPr="00572FAC">
        <w:rPr>
          <w:color w:val="000000"/>
          <w:szCs w:val="20"/>
        </w:rPr>
        <w:t>Kontoführung für ökolog</w:t>
      </w:r>
      <w:r w:rsidRPr="00557417">
        <w:rPr>
          <w:color w:val="000000"/>
          <w:szCs w:val="20"/>
        </w:rPr>
        <w:t>i</w:t>
      </w:r>
      <w:r w:rsidRPr="00572FAC">
        <w:rPr>
          <w:color w:val="000000"/>
          <w:szCs w:val="20"/>
        </w:rPr>
        <w:t>sche Ausgleichsmaßnahmen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Default="006E4C78" w:rsidP="006E4C78">
      <w:pPr>
        <w:rPr>
          <w:noProof/>
          <w:color w:val="000000"/>
        </w:rPr>
      </w:pPr>
      <w:r>
        <w:rPr>
          <w:noProof/>
          <w:color w:val="000000"/>
        </w:rPr>
        <w:t>Langfristige Entwicklungsplanung</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51.10.03</w:t>
      </w:r>
      <w:r w:rsidRPr="006B228A">
        <w:rPr>
          <w:color w:val="000000"/>
        </w:rPr>
        <w:tab/>
        <w:t>Städtebauliche Rahmenplanung, informelle Planung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Städtebauliche Rahmenplan</w:t>
      </w:r>
      <w:r>
        <w:rPr>
          <w:color w:val="000000"/>
          <w:szCs w:val="20"/>
        </w:rPr>
        <w:t>ungen;</w:t>
      </w:r>
    </w:p>
    <w:p w:rsidR="006E4C78" w:rsidRDefault="006E4C78" w:rsidP="006E4C78">
      <w:pPr>
        <w:jc w:val="both"/>
        <w:rPr>
          <w:color w:val="000000"/>
          <w:szCs w:val="20"/>
        </w:rPr>
      </w:pPr>
      <w:r w:rsidRPr="006B228A">
        <w:rPr>
          <w:color w:val="000000"/>
          <w:szCs w:val="20"/>
        </w:rPr>
        <w:t>Städtebauliche Ideenwettbewerb</w:t>
      </w:r>
      <w:r>
        <w:rPr>
          <w:color w:val="000000"/>
          <w:szCs w:val="20"/>
        </w:rPr>
        <w:t>e;</w:t>
      </w:r>
    </w:p>
    <w:p w:rsidR="006E4C78" w:rsidRDefault="006E4C78" w:rsidP="006E4C78">
      <w:pPr>
        <w:jc w:val="both"/>
        <w:rPr>
          <w:color w:val="000000"/>
          <w:szCs w:val="20"/>
        </w:rPr>
      </w:pPr>
      <w:r w:rsidRPr="006B228A">
        <w:rPr>
          <w:color w:val="000000"/>
          <w:szCs w:val="20"/>
        </w:rPr>
        <w:t>Planungsgutachten</w:t>
      </w:r>
      <w:r>
        <w:rPr>
          <w:color w:val="000000"/>
          <w:szCs w:val="20"/>
        </w:rPr>
        <w:t>;</w:t>
      </w:r>
    </w:p>
    <w:p w:rsidR="006E4C78" w:rsidRPr="006B228A" w:rsidRDefault="006E4C78" w:rsidP="006E4C78">
      <w:pPr>
        <w:jc w:val="both"/>
        <w:rPr>
          <w:color w:val="000000"/>
          <w:szCs w:val="20"/>
        </w:rPr>
      </w:pPr>
      <w:r w:rsidRPr="006B228A">
        <w:rPr>
          <w:color w:val="000000"/>
          <w:szCs w:val="20"/>
        </w:rPr>
        <w:t xml:space="preserve">Workshops </w:t>
      </w:r>
      <w:r>
        <w:rPr>
          <w:color w:val="000000"/>
          <w:szCs w:val="20"/>
        </w:rPr>
        <w:t>u. ä.</w:t>
      </w:r>
    </w:p>
    <w:p w:rsidR="006E4C78" w:rsidRDefault="006E4C78" w:rsidP="006E4C78">
      <w:pPr>
        <w:pStyle w:val="Ziele"/>
        <w:spacing w:after="0"/>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Erhebung</w:t>
      </w:r>
      <w:r>
        <w:rPr>
          <w:color w:val="000000"/>
          <w:szCs w:val="20"/>
        </w:rPr>
        <w:t> / </w:t>
      </w:r>
      <w:r w:rsidRPr="006B228A">
        <w:rPr>
          <w:color w:val="000000"/>
          <w:szCs w:val="20"/>
        </w:rPr>
        <w:t>Verbesserung der quartierbezogenen Rahmenbedingungen</w:t>
      </w:r>
    </w:p>
    <w:p w:rsidR="006E4C78" w:rsidRPr="006B228A" w:rsidRDefault="006E4C78" w:rsidP="006E4C78">
      <w:pPr>
        <w:jc w:val="both"/>
        <w:rPr>
          <w:color w:val="000000"/>
          <w:szCs w:val="20"/>
        </w:rPr>
      </w:pPr>
      <w:r w:rsidRPr="006B228A">
        <w:rPr>
          <w:color w:val="000000"/>
          <w:szCs w:val="20"/>
        </w:rPr>
        <w:t>Verbesserung der räumlich funktionalen Situation innerhalb eines Baublocks</w:t>
      </w:r>
      <w:r>
        <w:rPr>
          <w:color w:val="000000"/>
          <w:szCs w:val="20"/>
        </w:rPr>
        <w:t> / </w:t>
      </w:r>
      <w:r w:rsidRPr="006B228A">
        <w:rPr>
          <w:color w:val="000000"/>
          <w:szCs w:val="20"/>
        </w:rPr>
        <w:t>Quartiers</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51.10.04</w:t>
      </w:r>
      <w:r w:rsidRPr="006B228A">
        <w:rPr>
          <w:color w:val="000000"/>
        </w:rPr>
        <w:tab/>
        <w:t>Städtebaulicher Entwurf, Konzepte zu Bebauung und Freiraum, Stadtgestaltung</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Pr>
          <w:color w:val="000000"/>
          <w:szCs w:val="20"/>
        </w:rPr>
        <w:t>Erarbeitung s</w:t>
      </w:r>
      <w:r w:rsidRPr="006B228A">
        <w:rPr>
          <w:color w:val="000000"/>
          <w:szCs w:val="20"/>
        </w:rPr>
        <w:t>tädtebauliche</w:t>
      </w:r>
      <w:r>
        <w:rPr>
          <w:color w:val="000000"/>
          <w:szCs w:val="20"/>
        </w:rPr>
        <w:t>r</w:t>
      </w:r>
      <w:r w:rsidRPr="006B228A">
        <w:rPr>
          <w:color w:val="000000"/>
          <w:szCs w:val="20"/>
        </w:rPr>
        <w:t xml:space="preserve"> Entwürfe wie </w:t>
      </w:r>
      <w:r>
        <w:rPr>
          <w:color w:val="000000"/>
          <w:szCs w:val="20"/>
        </w:rPr>
        <w:t>z. B.</w:t>
      </w:r>
      <w:r w:rsidRPr="006B228A">
        <w:rPr>
          <w:color w:val="000000"/>
          <w:szCs w:val="20"/>
        </w:rPr>
        <w:t xml:space="preserve"> Gestaltungspläne, gestalterische Leitbilder zu Bebauung und Freiraum</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Pr>
          <w:color w:val="000000"/>
          <w:szCs w:val="20"/>
        </w:rPr>
        <w:t>Erhaltung und Weiterentwicklung städtebaulicher Strukturen</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51.10.05</w:t>
      </w:r>
      <w:r w:rsidRPr="006B228A">
        <w:rPr>
          <w:color w:val="000000"/>
        </w:rPr>
        <w:tab/>
        <w:t>Verbindliche Bauleitplanung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Pr>
          <w:color w:val="000000"/>
          <w:szCs w:val="20"/>
        </w:rPr>
        <w:t xml:space="preserve">Aufstellung von </w:t>
      </w:r>
      <w:r w:rsidRPr="006B228A">
        <w:rPr>
          <w:color w:val="000000"/>
          <w:szCs w:val="20"/>
        </w:rPr>
        <w:t>Bebauungspl</w:t>
      </w:r>
      <w:r>
        <w:rPr>
          <w:color w:val="000000"/>
          <w:szCs w:val="20"/>
        </w:rPr>
        <w:t>änen,</w:t>
      </w:r>
      <w:r w:rsidRPr="006B228A">
        <w:rPr>
          <w:color w:val="000000"/>
          <w:szCs w:val="20"/>
        </w:rPr>
        <w:t xml:space="preserve"> Vorhaben- und Erschließungspl</w:t>
      </w:r>
      <w:r>
        <w:rPr>
          <w:color w:val="000000"/>
          <w:szCs w:val="20"/>
        </w:rPr>
        <w:t>änen</w:t>
      </w:r>
      <w:r w:rsidRPr="006B228A">
        <w:rPr>
          <w:color w:val="000000"/>
          <w:szCs w:val="20"/>
        </w:rPr>
        <w:t xml:space="preserve">, </w:t>
      </w:r>
      <w:r>
        <w:rPr>
          <w:color w:val="000000"/>
          <w:szCs w:val="20"/>
        </w:rPr>
        <w:t>Innenbereichs</w:t>
      </w:r>
      <w:r w:rsidRPr="006B228A">
        <w:rPr>
          <w:color w:val="000000"/>
          <w:szCs w:val="20"/>
        </w:rPr>
        <w:t>- und Außenbereichssatzung</w:t>
      </w:r>
      <w:r>
        <w:rPr>
          <w:color w:val="000000"/>
          <w:szCs w:val="20"/>
        </w:rPr>
        <w:t>en;</w:t>
      </w:r>
    </w:p>
    <w:p w:rsidR="006E4C78" w:rsidRPr="006B228A" w:rsidRDefault="006E4C78" w:rsidP="006E4C78">
      <w:pPr>
        <w:jc w:val="both"/>
        <w:rPr>
          <w:color w:val="000000"/>
          <w:szCs w:val="20"/>
        </w:rPr>
      </w:pPr>
      <w:r w:rsidRPr="006B228A">
        <w:rPr>
          <w:color w:val="000000"/>
          <w:szCs w:val="20"/>
        </w:rPr>
        <w:t>Abrechnung von Kostenerstattungsbeträgen für Maßnahmen zum Ausgleich zu erwartender Eingriffe in Natur und Lan</w:t>
      </w:r>
      <w:r w:rsidRPr="006B228A">
        <w:rPr>
          <w:color w:val="000000"/>
          <w:szCs w:val="20"/>
        </w:rPr>
        <w:t>d</w:t>
      </w:r>
      <w:r w:rsidRPr="006B228A">
        <w:rPr>
          <w:color w:val="000000"/>
          <w:szCs w:val="20"/>
        </w:rPr>
        <w:t>schaft</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Pr>
          <w:color w:val="000000"/>
          <w:szCs w:val="20"/>
        </w:rPr>
        <w:t xml:space="preserve">Rechtsverbindliche </w:t>
      </w:r>
      <w:r w:rsidRPr="006B228A">
        <w:rPr>
          <w:color w:val="000000"/>
          <w:szCs w:val="20"/>
        </w:rPr>
        <w:t>Vorgabe stadtgestalterischer Kriterien</w:t>
      </w:r>
    </w:p>
    <w:p w:rsidR="006E4C78" w:rsidRPr="006B228A" w:rsidRDefault="006E4C78" w:rsidP="006E4C78">
      <w:pPr>
        <w:jc w:val="both"/>
        <w:rPr>
          <w:color w:val="000000"/>
          <w:szCs w:val="20"/>
        </w:rPr>
      </w:pPr>
      <w:r w:rsidRPr="006B228A">
        <w:rPr>
          <w:color w:val="000000"/>
          <w:szCs w:val="20"/>
        </w:rPr>
        <w:t>Ausweisung von Wohnbauland, Gewerbeflächen, Ersatz- und Ausgleichsflächen, öffentlichen Verkehrsflächen, Gemei</w:t>
      </w:r>
      <w:r w:rsidRPr="006B228A">
        <w:rPr>
          <w:color w:val="000000"/>
          <w:szCs w:val="20"/>
        </w:rPr>
        <w:t>n</w:t>
      </w:r>
      <w:r w:rsidRPr="006B228A">
        <w:rPr>
          <w:color w:val="000000"/>
          <w:szCs w:val="20"/>
        </w:rPr>
        <w:t>bedarfsflächen,</w:t>
      </w:r>
    </w:p>
    <w:p w:rsidR="006E4C78" w:rsidRPr="006B228A" w:rsidRDefault="006E4C78" w:rsidP="006E4C78">
      <w:pPr>
        <w:jc w:val="both"/>
        <w:rPr>
          <w:color w:val="000000"/>
          <w:szCs w:val="20"/>
        </w:rPr>
      </w:pPr>
      <w:r w:rsidRPr="006B228A">
        <w:rPr>
          <w:color w:val="000000"/>
          <w:szCs w:val="20"/>
        </w:rPr>
        <w:t>öffentlichen und privaten Grünflächen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51.10.06</w:t>
      </w:r>
      <w:r w:rsidRPr="006B228A">
        <w:rPr>
          <w:color w:val="000000"/>
        </w:rPr>
        <w:tab/>
        <w:t>Verkehrsentwicklungsplan</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Pr>
          <w:color w:val="000000"/>
          <w:szCs w:val="20"/>
        </w:rPr>
        <w:t>Aufstellung von Verkehrsentwicklungsplänen</w:t>
      </w:r>
      <w:r w:rsidRPr="006B228A">
        <w:rPr>
          <w:color w:val="000000"/>
          <w:szCs w:val="20"/>
        </w:rPr>
        <w:t>;</w:t>
      </w:r>
    </w:p>
    <w:p w:rsidR="006E4C78" w:rsidRPr="006B228A" w:rsidRDefault="006E4C78" w:rsidP="006E4C78">
      <w:pPr>
        <w:jc w:val="both"/>
        <w:rPr>
          <w:noProof/>
          <w:color w:val="000000"/>
        </w:rPr>
      </w:pPr>
      <w:r>
        <w:rPr>
          <w:color w:val="000000"/>
          <w:szCs w:val="20"/>
        </w:rPr>
        <w:t>Erstellung</w:t>
      </w:r>
      <w:r w:rsidRPr="006B228A">
        <w:rPr>
          <w:color w:val="000000"/>
          <w:szCs w:val="20"/>
        </w:rPr>
        <w:t xml:space="preserve"> detaillierte</w:t>
      </w:r>
      <w:r>
        <w:rPr>
          <w:color w:val="000000"/>
          <w:szCs w:val="20"/>
        </w:rPr>
        <w:t>r</w:t>
      </w:r>
      <w:r w:rsidRPr="006B228A">
        <w:rPr>
          <w:color w:val="000000"/>
          <w:szCs w:val="20"/>
        </w:rPr>
        <w:t xml:space="preserve"> Teilkonzepte für bestimmte Verkehrsträger oder Teilbereiche </w:t>
      </w:r>
      <w:r>
        <w:rPr>
          <w:color w:val="000000"/>
          <w:szCs w:val="20"/>
        </w:rPr>
        <w:t>z. B.</w:t>
      </w:r>
      <w:r w:rsidRPr="006B228A">
        <w:rPr>
          <w:color w:val="000000"/>
          <w:szCs w:val="20"/>
        </w:rPr>
        <w:t xml:space="preserve"> ÖPNV-Konzept, Radverkehr</w:t>
      </w:r>
      <w:r w:rsidRPr="006B228A">
        <w:rPr>
          <w:color w:val="000000"/>
          <w:szCs w:val="20"/>
        </w:rPr>
        <w:t>s</w:t>
      </w:r>
      <w:r w:rsidRPr="006B228A">
        <w:rPr>
          <w:color w:val="000000"/>
          <w:szCs w:val="20"/>
        </w:rPr>
        <w:t>konzept, Innenstadtkonzept</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Minimierung der Umweltbelastung</w:t>
      </w:r>
    </w:p>
    <w:p w:rsidR="006E4C78" w:rsidRPr="006B228A" w:rsidRDefault="006E4C78" w:rsidP="006E4C78">
      <w:pPr>
        <w:jc w:val="both"/>
        <w:rPr>
          <w:color w:val="000000"/>
          <w:szCs w:val="20"/>
        </w:rPr>
      </w:pPr>
      <w:r w:rsidRPr="006B228A">
        <w:rPr>
          <w:color w:val="000000"/>
          <w:szCs w:val="20"/>
        </w:rPr>
        <w:t xml:space="preserve">Erhöhung der </w:t>
      </w:r>
      <w:r>
        <w:rPr>
          <w:color w:val="000000"/>
          <w:szCs w:val="20"/>
        </w:rPr>
        <w:t>Arbeits-, Wohn- und Lebensqualität</w:t>
      </w:r>
      <w:r w:rsidRPr="006B228A">
        <w:rPr>
          <w:color w:val="000000"/>
          <w:szCs w:val="20"/>
        </w:rPr>
        <w:t xml:space="preserve"> </w:t>
      </w:r>
      <w:r>
        <w:rPr>
          <w:color w:val="000000"/>
          <w:szCs w:val="20"/>
        </w:rPr>
        <w:t>u. a.</w:t>
      </w:r>
      <w:r w:rsidRPr="006B228A">
        <w:rPr>
          <w:color w:val="000000"/>
          <w:szCs w:val="20"/>
        </w:rPr>
        <w:t xml:space="preserve"> durch verträgliche Abwicklung </w:t>
      </w:r>
      <w:r>
        <w:rPr>
          <w:color w:val="000000"/>
          <w:szCs w:val="20"/>
        </w:rPr>
        <w:t>des motorisierten Individualve</w:t>
      </w:r>
      <w:r>
        <w:rPr>
          <w:color w:val="000000"/>
          <w:szCs w:val="20"/>
        </w:rPr>
        <w:t>r</w:t>
      </w:r>
      <w:r>
        <w:rPr>
          <w:color w:val="000000"/>
          <w:szCs w:val="20"/>
        </w:rPr>
        <w:t>kehrs (</w:t>
      </w:r>
      <w:r w:rsidRPr="006B228A">
        <w:rPr>
          <w:color w:val="000000"/>
          <w:szCs w:val="20"/>
        </w:rPr>
        <w:t>MIV</w:t>
      </w:r>
      <w:r>
        <w:rPr>
          <w:color w:val="000000"/>
          <w:szCs w:val="20"/>
        </w:rPr>
        <w:t>)</w:t>
      </w:r>
      <w:r w:rsidRPr="006B228A">
        <w:rPr>
          <w:color w:val="000000"/>
          <w:szCs w:val="20"/>
        </w:rPr>
        <w:t>, Sicherstellung und verträgliche Abwicklung des notwendigen Wirtschaftsverkehrs</w:t>
      </w:r>
    </w:p>
    <w:p w:rsidR="006E4C78" w:rsidRPr="006B228A" w:rsidRDefault="006E4C78" w:rsidP="006E4C78">
      <w:pPr>
        <w:jc w:val="both"/>
        <w:rPr>
          <w:color w:val="000000"/>
          <w:szCs w:val="20"/>
        </w:rPr>
      </w:pPr>
      <w:r w:rsidRPr="006B228A">
        <w:rPr>
          <w:color w:val="000000"/>
          <w:szCs w:val="20"/>
        </w:rPr>
        <w:t>Förderung des Fußgänger- und Radfahrverkehrs</w:t>
      </w:r>
    </w:p>
    <w:p w:rsidR="006E4C78" w:rsidRPr="006B228A" w:rsidRDefault="006E4C78" w:rsidP="006E4C78">
      <w:pPr>
        <w:jc w:val="both"/>
        <w:rPr>
          <w:color w:val="000000"/>
          <w:szCs w:val="20"/>
        </w:rPr>
      </w:pPr>
      <w:r w:rsidRPr="006B228A">
        <w:rPr>
          <w:color w:val="000000"/>
          <w:szCs w:val="20"/>
        </w:rPr>
        <w:t>Ausbau des ÖPNV</w:t>
      </w:r>
      <w:r>
        <w:rPr>
          <w:color w:val="000000"/>
          <w:szCs w:val="20"/>
        </w:rPr>
        <w:t xml:space="preserve"> und </w:t>
      </w:r>
      <w:r w:rsidRPr="006B228A">
        <w:rPr>
          <w:color w:val="000000"/>
          <w:szCs w:val="20"/>
        </w:rPr>
        <w:t>Integration der verschiedenen ÖPNV-Systeme</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51.10.07</w:t>
      </w:r>
      <w:r w:rsidRPr="006B228A">
        <w:rPr>
          <w:color w:val="000000"/>
        </w:rPr>
        <w:tab/>
        <w:t>Konzepte zur Verkehrslenkung und Steuerung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Pr>
          <w:color w:val="000000"/>
          <w:szCs w:val="20"/>
        </w:rPr>
        <w:t xml:space="preserve">Aufstellung von Konzepten zur </w:t>
      </w:r>
      <w:r w:rsidRPr="006B228A">
        <w:rPr>
          <w:color w:val="000000"/>
          <w:szCs w:val="20"/>
        </w:rPr>
        <w:t>Verkehrssteuerung und -lenkung, Verkehrsberuhigung, Parkraumbewirtschaftung, ÖPNV-Beschleunigung</w:t>
      </w:r>
      <w:r>
        <w:rPr>
          <w:color w:val="000000"/>
          <w:szCs w:val="20"/>
        </w:rPr>
        <w:t>;</w:t>
      </w:r>
    </w:p>
    <w:p w:rsidR="006E4C78" w:rsidRDefault="006E4C78" w:rsidP="006E4C78">
      <w:pPr>
        <w:jc w:val="both"/>
        <w:rPr>
          <w:color w:val="000000"/>
          <w:szCs w:val="20"/>
        </w:rPr>
      </w:pPr>
      <w:r>
        <w:rPr>
          <w:color w:val="000000"/>
          <w:szCs w:val="20"/>
        </w:rPr>
        <w:t xml:space="preserve">Aufstellung des </w:t>
      </w:r>
      <w:r w:rsidRPr="006B228A">
        <w:rPr>
          <w:color w:val="000000"/>
          <w:szCs w:val="20"/>
        </w:rPr>
        <w:t>Nahverkehrsplan</w:t>
      </w:r>
      <w:r>
        <w:rPr>
          <w:color w:val="000000"/>
          <w:szCs w:val="20"/>
        </w:rPr>
        <w:t>s</w:t>
      </w:r>
    </w:p>
    <w:p w:rsidR="006E4C78" w:rsidRPr="006B228A" w:rsidRDefault="006E4C78" w:rsidP="006E4C78">
      <w:pPr>
        <w:jc w:val="both"/>
        <w:rPr>
          <w:color w:val="000000"/>
          <w:szCs w:val="2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Minimierung der Umweltbelastung</w:t>
      </w:r>
    </w:p>
    <w:p w:rsidR="006E4C78" w:rsidRPr="006B228A" w:rsidRDefault="006E4C78" w:rsidP="006E4C78">
      <w:pPr>
        <w:jc w:val="both"/>
        <w:rPr>
          <w:color w:val="000000"/>
          <w:szCs w:val="20"/>
        </w:rPr>
      </w:pPr>
      <w:r w:rsidRPr="006B228A">
        <w:rPr>
          <w:color w:val="000000"/>
          <w:szCs w:val="20"/>
        </w:rPr>
        <w:t xml:space="preserve">Erhöhung der </w:t>
      </w:r>
      <w:r>
        <w:rPr>
          <w:color w:val="000000"/>
          <w:szCs w:val="20"/>
        </w:rPr>
        <w:t>Arbeits-, Wohn- und Lebensqualität</w:t>
      </w:r>
      <w:r w:rsidRPr="006B228A">
        <w:rPr>
          <w:color w:val="000000"/>
          <w:szCs w:val="20"/>
        </w:rPr>
        <w:t xml:space="preserve"> </w:t>
      </w:r>
      <w:r>
        <w:rPr>
          <w:color w:val="000000"/>
          <w:szCs w:val="20"/>
        </w:rPr>
        <w:t>u. a.</w:t>
      </w:r>
      <w:r w:rsidRPr="006B228A">
        <w:rPr>
          <w:color w:val="000000"/>
          <w:szCs w:val="20"/>
        </w:rPr>
        <w:t xml:space="preserve"> durch verträgliche Abwicklung </w:t>
      </w:r>
      <w:r>
        <w:rPr>
          <w:color w:val="000000"/>
          <w:szCs w:val="20"/>
        </w:rPr>
        <w:t>des motorisierten Individualve</w:t>
      </w:r>
      <w:r>
        <w:rPr>
          <w:color w:val="000000"/>
          <w:szCs w:val="20"/>
        </w:rPr>
        <w:t>r</w:t>
      </w:r>
      <w:r>
        <w:rPr>
          <w:color w:val="000000"/>
          <w:szCs w:val="20"/>
        </w:rPr>
        <w:t>kehrs (</w:t>
      </w:r>
      <w:r w:rsidRPr="006B228A">
        <w:rPr>
          <w:color w:val="000000"/>
          <w:szCs w:val="20"/>
        </w:rPr>
        <w:t>MIV</w:t>
      </w:r>
      <w:r>
        <w:rPr>
          <w:color w:val="000000"/>
          <w:szCs w:val="20"/>
        </w:rPr>
        <w:t>)</w:t>
      </w:r>
      <w:r w:rsidRPr="006B228A">
        <w:rPr>
          <w:color w:val="000000"/>
          <w:szCs w:val="20"/>
        </w:rPr>
        <w:t>, Sicherstellung und verträgliche Abwicklung des notwendigen Wirtschaftsverkehrs</w:t>
      </w:r>
    </w:p>
    <w:p w:rsidR="006E4C78" w:rsidRPr="006B228A" w:rsidRDefault="006E4C78" w:rsidP="006E4C78">
      <w:pPr>
        <w:jc w:val="both"/>
        <w:rPr>
          <w:color w:val="000000"/>
          <w:szCs w:val="20"/>
        </w:rPr>
      </w:pPr>
      <w:r w:rsidRPr="006B228A">
        <w:rPr>
          <w:color w:val="000000"/>
          <w:szCs w:val="20"/>
        </w:rPr>
        <w:t>Förderung des Fußgänger- und Radfahrverkehrs</w:t>
      </w:r>
    </w:p>
    <w:p w:rsidR="006E4C78" w:rsidRDefault="006E4C78" w:rsidP="006E4C78">
      <w:pPr>
        <w:rPr>
          <w:color w:val="000000"/>
          <w:szCs w:val="20"/>
        </w:rPr>
      </w:pPr>
      <w:r w:rsidRPr="006B228A">
        <w:rPr>
          <w:color w:val="000000"/>
          <w:szCs w:val="20"/>
        </w:rPr>
        <w:t>Ausbau des ÖPNV</w:t>
      </w:r>
      <w:r>
        <w:rPr>
          <w:color w:val="000000"/>
          <w:szCs w:val="20"/>
        </w:rPr>
        <w:t xml:space="preserve"> und </w:t>
      </w:r>
      <w:r w:rsidRPr="006B228A">
        <w:rPr>
          <w:color w:val="000000"/>
          <w:szCs w:val="20"/>
        </w:rPr>
        <w:t>Integration der verschiedenen ÖPNV-Systeme</w:t>
      </w:r>
    </w:p>
    <w:p w:rsidR="006E4C78" w:rsidRPr="00886B62" w:rsidRDefault="006E4C78" w:rsidP="006E4C78">
      <w:pPr>
        <w:rPr>
          <w:rFonts w:ascii="Tahoma" w:hAnsi="Tahoma"/>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51.10.08</w:t>
      </w:r>
      <w:r w:rsidRPr="006B228A">
        <w:rPr>
          <w:color w:val="000000"/>
        </w:rPr>
        <w:tab/>
        <w:t>Entwurf von Verkehrsanlagen</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Pr>
          <w:color w:val="000000"/>
          <w:szCs w:val="20"/>
        </w:rPr>
        <w:t>Erarbeitung der Vor-, Entwurfs-, Genehmigungs- und Ausführungsplanung von Verkehrsanlagen nach den HOAI-Leistungsbildern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Grundlagen für den Bau einer optimalen</w:t>
      </w:r>
      <w:r>
        <w:rPr>
          <w:color w:val="000000"/>
          <w:szCs w:val="20"/>
        </w:rPr>
        <w:t xml:space="preserve"> umweltschonenden</w:t>
      </w:r>
      <w:r w:rsidRPr="006B228A">
        <w:rPr>
          <w:color w:val="000000"/>
          <w:szCs w:val="20"/>
        </w:rPr>
        <w:t xml:space="preserve"> Verkehrsinfrastruktur</w:t>
      </w:r>
    </w:p>
    <w:p w:rsidR="006E4C78" w:rsidRPr="006B228A" w:rsidRDefault="006E4C78" w:rsidP="006E4C78">
      <w:pPr>
        <w:jc w:val="both"/>
        <w:rPr>
          <w:color w:val="000000"/>
          <w:szCs w:val="20"/>
        </w:rPr>
      </w:pPr>
      <w:r w:rsidRPr="006B228A">
        <w:rPr>
          <w:color w:val="000000"/>
          <w:szCs w:val="20"/>
        </w:rPr>
        <w:t>Verbesserung der Verkehrssicherheit</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51.10.09</w:t>
      </w:r>
      <w:r w:rsidRPr="006B228A">
        <w:rPr>
          <w:color w:val="000000"/>
        </w:rPr>
        <w:tab/>
        <w:t>Städtebauliche Sanierungsmaßnahmen und städtebauliche Maßnahmen nach Sonderprogrammen</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pStyle w:val="Textkrper3"/>
        <w:tabs>
          <w:tab w:val="clear" w:pos="1134"/>
        </w:tabs>
        <w:autoSpaceDE/>
        <w:autoSpaceDN/>
        <w:adjustRightInd/>
        <w:rPr>
          <w:rFonts w:cs="Times New Roman"/>
          <w:noProof w:val="0"/>
          <w:color w:val="000000"/>
          <w:szCs w:val="24"/>
        </w:rPr>
      </w:pPr>
      <w:r w:rsidRPr="006B228A">
        <w:rPr>
          <w:rFonts w:cs="Times New Roman"/>
          <w:noProof w:val="0"/>
          <w:color w:val="000000"/>
          <w:szCs w:val="24"/>
        </w:rPr>
        <w:t>Vorbereit</w:t>
      </w:r>
      <w:r>
        <w:rPr>
          <w:rFonts w:cs="Times New Roman"/>
          <w:noProof w:val="0"/>
          <w:color w:val="000000"/>
          <w:szCs w:val="24"/>
        </w:rPr>
        <w:t xml:space="preserve">ung und Durchführung städtebaulicher </w:t>
      </w:r>
      <w:r w:rsidRPr="00AC4DCE">
        <w:rPr>
          <w:rFonts w:cs="Times New Roman"/>
          <w:noProof w:val="0"/>
          <w:color w:val="000000"/>
          <w:szCs w:val="24"/>
        </w:rPr>
        <w:t>Sanierungsmaßnahmen</w:t>
      </w:r>
      <w:r w:rsidR="006F160B" w:rsidRPr="002E00DC">
        <w:rPr>
          <w:rFonts w:cs="Times New Roman"/>
          <w:noProof w:val="0"/>
          <w:color w:val="000000"/>
          <w:szCs w:val="24"/>
        </w:rPr>
        <w:t>;</w:t>
      </w:r>
    </w:p>
    <w:p w:rsidR="006E4C78" w:rsidRDefault="006E4C78" w:rsidP="006E4C78">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Erhebung von Ausgleichsbeträgen;</w:t>
      </w:r>
    </w:p>
    <w:p w:rsidR="006E4C78" w:rsidRDefault="006E4C78" w:rsidP="006E4C78">
      <w:pPr>
        <w:pStyle w:val="Textkrper3"/>
        <w:tabs>
          <w:tab w:val="clear" w:pos="1134"/>
        </w:tabs>
        <w:autoSpaceDE/>
        <w:autoSpaceDN/>
        <w:adjustRightInd/>
        <w:rPr>
          <w:rFonts w:cs="Times New Roman"/>
          <w:noProof w:val="0"/>
          <w:color w:val="000000"/>
          <w:szCs w:val="24"/>
        </w:rPr>
      </w:pPr>
      <w:r>
        <w:rPr>
          <w:rFonts w:cs="Times New Roman"/>
          <w:noProof w:val="0"/>
          <w:color w:val="000000"/>
          <w:szCs w:val="24"/>
        </w:rPr>
        <w:t xml:space="preserve">Sonstige </w:t>
      </w:r>
      <w:r w:rsidRPr="006B228A">
        <w:rPr>
          <w:rFonts w:cs="Times New Roman"/>
          <w:noProof w:val="0"/>
          <w:color w:val="000000"/>
          <w:szCs w:val="24"/>
        </w:rPr>
        <w:t xml:space="preserve">Maßnahmen der Stadterneuerung (Ordnungs- und Baumaßnahmen) zur Verbesserung </w:t>
      </w:r>
      <w:r w:rsidRPr="00583F84">
        <w:rPr>
          <w:rFonts w:cs="Times New Roman"/>
          <w:noProof w:val="0"/>
          <w:color w:val="000000"/>
          <w:szCs w:val="24"/>
        </w:rPr>
        <w:t>von Stadt-</w:t>
      </w:r>
      <w:r>
        <w:rPr>
          <w:rFonts w:cs="Times New Roman"/>
          <w:noProof w:val="0"/>
          <w:color w:val="000000"/>
          <w:szCs w:val="24"/>
        </w:rPr>
        <w:t>/O</w:t>
      </w:r>
      <w:r w:rsidRPr="00583F84">
        <w:rPr>
          <w:rFonts w:cs="Times New Roman"/>
          <w:noProof w:val="0"/>
          <w:color w:val="000000"/>
          <w:szCs w:val="24"/>
        </w:rPr>
        <w:t>rtsteilen</w:t>
      </w:r>
      <w:r>
        <w:rPr>
          <w:rFonts w:cs="Times New Roman"/>
          <w:noProof w:val="0"/>
          <w:color w:val="000000"/>
          <w:szCs w:val="24"/>
        </w:rPr>
        <w:t xml:space="preserve"> und Quartieren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Default="006E4C78" w:rsidP="006E4C78">
      <w:pPr>
        <w:jc w:val="both"/>
        <w:rPr>
          <w:color w:val="000000"/>
          <w:szCs w:val="20"/>
        </w:rPr>
      </w:pPr>
      <w:r w:rsidRPr="006B228A">
        <w:rPr>
          <w:color w:val="000000"/>
          <w:szCs w:val="20"/>
        </w:rPr>
        <w:t>Behebung städtebaulicher Missstände und Mängel</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51.10.10</w:t>
      </w:r>
      <w:r w:rsidRPr="006B228A">
        <w:rPr>
          <w:color w:val="000000"/>
        </w:rPr>
        <w:tab/>
        <w:t>Städtebauliche Entwicklungsmaßnahmen</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Durchführung</w:t>
      </w:r>
      <w:r>
        <w:rPr>
          <w:color w:val="000000"/>
          <w:szCs w:val="20"/>
        </w:rPr>
        <w:t xml:space="preserve"> städtebaulicher Entwicklungsmaßnahmen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Verbesserung des gesamtstädtischen Angebots an Wohnungen und Arbeitsstätten</w:t>
      </w:r>
    </w:p>
    <w:p w:rsidR="006E4C78" w:rsidRDefault="006E4C78" w:rsidP="006E4C78">
      <w:pPr>
        <w:jc w:val="both"/>
        <w:rPr>
          <w:color w:val="000000"/>
          <w:szCs w:val="20"/>
        </w:rPr>
      </w:pPr>
      <w:r w:rsidRPr="006B228A">
        <w:rPr>
          <w:color w:val="000000"/>
          <w:szCs w:val="20"/>
        </w:rPr>
        <w:t>Neuordnung alter Gewerbe- und Industriegebiete, Reaktivierung von Brach- oder suboptimal genutzter Flächen, Konve</w:t>
      </w:r>
      <w:r w:rsidRPr="006B228A">
        <w:rPr>
          <w:color w:val="000000"/>
          <w:szCs w:val="20"/>
        </w:rPr>
        <w:t>r</w:t>
      </w:r>
      <w:r w:rsidRPr="006B228A">
        <w:rPr>
          <w:color w:val="000000"/>
          <w:szCs w:val="20"/>
        </w:rPr>
        <w:t>sion von Militärarealen</w:t>
      </w:r>
    </w:p>
    <w:p w:rsidR="006E4C78" w:rsidRPr="00886B62"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51.10.11</w:t>
      </w:r>
      <w:r w:rsidRPr="006B228A">
        <w:rPr>
          <w:color w:val="000000"/>
        </w:rPr>
        <w:tab/>
        <w:t>Rechtsverfahren und Gebote</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Pr>
          <w:color w:val="000000"/>
          <w:szCs w:val="20"/>
        </w:rPr>
        <w:t>Aufstellung sonstiger Satzungen im Bereich Städtebau, Bauleitplanung und Bauordnung;</w:t>
      </w:r>
    </w:p>
    <w:p w:rsidR="006E4C78" w:rsidRPr="006B228A" w:rsidRDefault="006E4C78" w:rsidP="006E4C78">
      <w:pPr>
        <w:jc w:val="both"/>
        <w:rPr>
          <w:color w:val="000000"/>
          <w:szCs w:val="20"/>
        </w:rPr>
      </w:pPr>
      <w:r w:rsidRPr="006B228A">
        <w:rPr>
          <w:color w:val="000000"/>
          <w:szCs w:val="20"/>
        </w:rPr>
        <w:t>Zurückstellung von Baugesuchen</w:t>
      </w:r>
      <w:r>
        <w:rPr>
          <w:color w:val="000000"/>
          <w:szCs w:val="20"/>
        </w:rPr>
        <w:t>;</w:t>
      </w:r>
    </w:p>
    <w:p w:rsidR="006E4C78" w:rsidRPr="006B228A" w:rsidRDefault="006E4C78" w:rsidP="006E4C78">
      <w:pPr>
        <w:jc w:val="both"/>
        <w:rPr>
          <w:color w:val="000000"/>
          <w:szCs w:val="20"/>
        </w:rPr>
      </w:pPr>
      <w:r>
        <w:rPr>
          <w:color w:val="000000"/>
          <w:szCs w:val="20"/>
        </w:rPr>
        <w:t>Anordnung von Bau-, Modernisierungs- und sonstigen Geboten nach BauGB</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Sicherung und Umsetzung der städtebaulichen Planung</w:t>
      </w:r>
    </w:p>
    <w:p w:rsidR="006E4C78" w:rsidRPr="006B228A" w:rsidRDefault="006E4C78" w:rsidP="006E4C78">
      <w:pPr>
        <w:jc w:val="both"/>
        <w:rPr>
          <w:color w:val="000000"/>
          <w:szCs w:val="20"/>
        </w:rPr>
      </w:pPr>
      <w:r w:rsidRPr="006B228A">
        <w:rPr>
          <w:color w:val="000000"/>
          <w:szCs w:val="20"/>
        </w:rPr>
        <w:t>Rechtsverbindliche Festlegung einer geordneten städtebaulichen Entwicklung und einer dem Wohl der Allgemeinheit entsprechenden sozialgerechten Bodennutzung</w:t>
      </w:r>
    </w:p>
    <w:p w:rsidR="006E4C78" w:rsidRPr="006B228A" w:rsidRDefault="006E4C78" w:rsidP="006E4C78">
      <w:pPr>
        <w:jc w:val="both"/>
        <w:rPr>
          <w:color w:val="000000"/>
        </w:rPr>
      </w:pPr>
      <w:r w:rsidRPr="006B228A">
        <w:rPr>
          <w:color w:val="000000"/>
          <w:szCs w:val="20"/>
        </w:rPr>
        <w:t>Vermeidung und Ausgleich der zu erwartenden Eingriffe in Natur und Landschaft</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51.10.12</w:t>
      </w:r>
      <w:r w:rsidRPr="006B228A">
        <w:rPr>
          <w:color w:val="000000"/>
        </w:rPr>
        <w:tab/>
        <w:t>Städtebauliche Verträge</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noProof/>
          <w:color w:val="000000"/>
        </w:rPr>
      </w:pPr>
      <w:r w:rsidRPr="006B228A">
        <w:rPr>
          <w:color w:val="000000"/>
          <w:szCs w:val="20"/>
        </w:rPr>
        <w:t>Abschluss von städtebaulichen Verträgen nach dem BauGB</w:t>
      </w:r>
      <w:r>
        <w:rPr>
          <w:color w:val="000000"/>
          <w:szCs w:val="20"/>
        </w:rPr>
        <w:t>,</w:t>
      </w:r>
      <w:r w:rsidRPr="006B228A">
        <w:rPr>
          <w:color w:val="000000"/>
          <w:szCs w:val="20"/>
        </w:rPr>
        <w:t xml:space="preserve"> </w:t>
      </w:r>
      <w:r>
        <w:rPr>
          <w:color w:val="000000"/>
          <w:szCs w:val="20"/>
        </w:rPr>
        <w:t>ins</w:t>
      </w:r>
      <w:r w:rsidRPr="006B228A">
        <w:rPr>
          <w:color w:val="000000"/>
          <w:szCs w:val="20"/>
        </w:rPr>
        <w:t>besonder</w:t>
      </w:r>
      <w:r>
        <w:rPr>
          <w:color w:val="000000"/>
          <w:szCs w:val="20"/>
        </w:rPr>
        <w:t xml:space="preserve">e Umlegungs- und Erschließungsverträge und Verträge zur Kostenübernahme für </w:t>
      </w:r>
      <w:r w:rsidRPr="006B228A">
        <w:rPr>
          <w:color w:val="000000"/>
          <w:szCs w:val="20"/>
        </w:rPr>
        <w:t>städtebauliche Planungen</w:t>
      </w:r>
      <w:r>
        <w:rPr>
          <w:color w:val="000000"/>
          <w:szCs w:val="20"/>
        </w:rPr>
        <w:t xml:space="preserve"> und </w:t>
      </w:r>
      <w:r w:rsidRPr="006B228A">
        <w:rPr>
          <w:color w:val="000000"/>
          <w:szCs w:val="20"/>
        </w:rPr>
        <w:t>andere städtebaulichen Maßnahmen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Schaffung von Voraussetzungen zur geordneten Bebaubarkeit von Grund</w:t>
      </w:r>
      <w:r w:rsidRPr="006B228A">
        <w:rPr>
          <w:color w:val="000000"/>
          <w:szCs w:val="20"/>
        </w:rPr>
        <w:softHyphen/>
        <w:t>stücken</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51.10.13</w:t>
      </w:r>
      <w:r w:rsidRPr="006B228A">
        <w:rPr>
          <w:color w:val="000000"/>
        </w:rPr>
        <w:tab/>
        <w:t>Planungs- und Gestaltungsberatung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Städtebauliche Planungs- und Gestaltungsberatung im Vorfeld des Baugenehmigungsverfahrens</w:t>
      </w:r>
    </w:p>
    <w:p w:rsidR="006E4C78" w:rsidRPr="006B228A" w:rsidRDefault="006E4C78" w:rsidP="006E4C78">
      <w:pPr>
        <w:jc w:val="both"/>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Schaffung von Planungstransparenz</w:t>
      </w:r>
    </w:p>
    <w:p w:rsidR="006E4C78" w:rsidRPr="006B228A" w:rsidRDefault="006E4C78" w:rsidP="006E4C78">
      <w:pPr>
        <w:jc w:val="both"/>
        <w:rPr>
          <w:color w:val="000000"/>
        </w:rPr>
      </w:pPr>
      <w:r w:rsidRPr="006B228A">
        <w:rPr>
          <w:color w:val="000000"/>
          <w:szCs w:val="20"/>
        </w:rPr>
        <w:t>Bürgerinformation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51.10.14</w:t>
      </w:r>
      <w:r w:rsidRPr="006B228A">
        <w:rPr>
          <w:color w:val="000000"/>
        </w:rPr>
        <w:tab/>
        <w:t>Stellungnahmen zu Planungen und Vorhaben Dritter</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 xml:space="preserve">Wahrnehmung der Aufgabe als Träger öffentlicher Belange; </w:t>
      </w:r>
    </w:p>
    <w:p w:rsidR="006E4C78" w:rsidRDefault="006E4C78" w:rsidP="006E4C78">
      <w:pPr>
        <w:jc w:val="both"/>
        <w:rPr>
          <w:color w:val="000000"/>
          <w:szCs w:val="20"/>
        </w:rPr>
      </w:pPr>
      <w:r w:rsidRPr="006B228A">
        <w:rPr>
          <w:color w:val="000000"/>
          <w:szCs w:val="20"/>
        </w:rPr>
        <w:t>Erarbeitung von Stellungnahmen</w:t>
      </w:r>
      <w:r>
        <w:rPr>
          <w:color w:val="000000"/>
          <w:szCs w:val="20"/>
        </w:rPr>
        <w:t xml:space="preserve"> insbesondere </w:t>
      </w:r>
      <w:r w:rsidRPr="006B228A">
        <w:rPr>
          <w:color w:val="000000"/>
          <w:szCs w:val="20"/>
        </w:rPr>
        <w:t xml:space="preserve">zu Plänen, Programmen der Europäischen Union, des Bundes, eines Bundeslandes, regionaler Kooperationen sowie benachbarter Städte, </w:t>
      </w:r>
      <w:r w:rsidRPr="00583F84">
        <w:rPr>
          <w:color w:val="000000"/>
          <w:szCs w:val="20"/>
        </w:rPr>
        <w:t>Gemeinden</w:t>
      </w:r>
      <w:r w:rsidRPr="006B228A">
        <w:rPr>
          <w:color w:val="000000"/>
          <w:szCs w:val="20"/>
        </w:rPr>
        <w:t xml:space="preserve"> und sonstiger Planungsträger</w:t>
      </w:r>
    </w:p>
    <w:p w:rsidR="006E4C78" w:rsidRDefault="006E4C78" w:rsidP="006E4C78">
      <w:pPr>
        <w:jc w:val="both"/>
        <w:rPr>
          <w:color w:val="000000"/>
          <w:szCs w:val="2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 xml:space="preserve">Wahrung der Interessen der </w:t>
      </w:r>
      <w:r>
        <w:rPr>
          <w:color w:val="000000"/>
          <w:szCs w:val="20"/>
        </w:rPr>
        <w:t>Kommune</w:t>
      </w:r>
    </w:p>
    <w:p w:rsidR="006E4C78" w:rsidRPr="006B228A" w:rsidRDefault="006E4C78" w:rsidP="006E4C78">
      <w:pPr>
        <w:rPr>
          <w:noProof/>
          <w:color w:val="000000"/>
        </w:rPr>
      </w:pPr>
    </w:p>
    <w:p w:rsidR="006E4C78" w:rsidRPr="006B228A" w:rsidRDefault="006E4C78" w:rsidP="006E4C78">
      <w:pPr>
        <w:pStyle w:val="Produktgruppeneu"/>
        <w:rPr>
          <w:color w:val="000000"/>
        </w:rPr>
      </w:pPr>
      <w:r w:rsidRPr="006B228A">
        <w:rPr>
          <w:color w:val="000000"/>
        </w:rPr>
        <w:t>Produktgruppe:</w:t>
      </w:r>
    </w:p>
    <w:p w:rsidR="006E4C78" w:rsidRPr="006B228A" w:rsidRDefault="006E4C78" w:rsidP="006E4C78">
      <w:pPr>
        <w:pStyle w:val="Produktgruppe"/>
        <w:ind w:left="1134" w:hanging="1134"/>
        <w:rPr>
          <w:color w:val="000000"/>
        </w:rPr>
      </w:pPr>
      <w:bookmarkStart w:id="131" w:name="_Toc427064450"/>
      <w:bookmarkStart w:id="132" w:name="_Toc448927751"/>
      <w:r w:rsidRPr="006B228A">
        <w:rPr>
          <w:color w:val="000000"/>
        </w:rPr>
        <w:t>51.11</w:t>
      </w:r>
      <w:r w:rsidRPr="006B228A">
        <w:rPr>
          <w:color w:val="000000"/>
        </w:rPr>
        <w:tab/>
        <w:t>Flächen- und grundstückbezogene Daten und Grundlagen</w:t>
      </w:r>
      <w:bookmarkEnd w:id="131"/>
      <w:bookmarkEnd w:id="132"/>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51.11.01</w:t>
      </w:r>
      <w:r w:rsidRPr="006B228A">
        <w:rPr>
          <w:color w:val="000000"/>
        </w:rPr>
        <w:tab/>
        <w:t>Führung und Bereitstellung des Liegenschaftskatasters</w:t>
      </w:r>
    </w:p>
    <w:p w:rsidR="006E4C78" w:rsidRPr="006B228A" w:rsidRDefault="006E4C78" w:rsidP="006E4C78">
      <w:pPr>
        <w:pStyle w:val="Kurzbeschreibung"/>
        <w:rPr>
          <w:color w:val="000000"/>
        </w:rPr>
      </w:pPr>
      <w:r w:rsidRPr="006B228A">
        <w:rPr>
          <w:color w:val="000000"/>
        </w:rPr>
        <w:t>Kurzbeschreibung:</w:t>
      </w: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Führung, Erneuerung und Bereitstellung des Liegenschaftskatasters nach § 4 Vermessungsgesetz in analoger und dig</w:t>
      </w:r>
      <w:r w:rsidRPr="007538A6">
        <w:rPr>
          <w:rFonts w:eastAsia="Calibri" w:cs="Arial"/>
          <w:szCs w:val="18"/>
          <w:lang w:eastAsia="en-US"/>
        </w:rPr>
        <w:t>i</w:t>
      </w:r>
      <w:r w:rsidRPr="007538A6">
        <w:rPr>
          <w:rFonts w:eastAsia="Calibri" w:cs="Arial"/>
          <w:szCs w:val="18"/>
          <w:lang w:eastAsia="en-US"/>
        </w:rPr>
        <w:t>taler Form;</w:t>
      </w: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Qualitätssicherung und Übernahme der Fortführungsunterlagen</w:t>
      </w:r>
    </w:p>
    <w:p w:rsidR="007538A6" w:rsidRPr="007538A6" w:rsidRDefault="007538A6" w:rsidP="007538A6">
      <w:pPr>
        <w:autoSpaceDE w:val="0"/>
        <w:autoSpaceDN w:val="0"/>
        <w:adjustRightInd w:val="0"/>
        <w:rPr>
          <w:rFonts w:eastAsia="Calibri" w:cs="Arial"/>
          <w:szCs w:val="18"/>
          <w:lang w:eastAsia="en-US"/>
        </w:rPr>
      </w:pPr>
    </w:p>
    <w:p w:rsidR="007538A6" w:rsidRPr="007538A6" w:rsidRDefault="007538A6" w:rsidP="007538A6">
      <w:pPr>
        <w:autoSpaceDE w:val="0"/>
        <w:autoSpaceDN w:val="0"/>
        <w:adjustRightInd w:val="0"/>
        <w:rPr>
          <w:rFonts w:eastAsia="Calibri" w:cs="Arial"/>
          <w:szCs w:val="18"/>
          <w:u w:val="single"/>
          <w:lang w:eastAsia="en-US"/>
        </w:rPr>
      </w:pPr>
      <w:r w:rsidRPr="007538A6">
        <w:rPr>
          <w:rFonts w:eastAsia="Calibri" w:cs="Arial"/>
          <w:szCs w:val="18"/>
          <w:u w:val="single"/>
          <w:lang w:eastAsia="en-US"/>
        </w:rPr>
        <w:t>Allgemeine Ziele / Auftragsgrundlage:</w:t>
      </w:r>
    </w:p>
    <w:p w:rsidR="007538A6" w:rsidRPr="007538A6" w:rsidRDefault="007538A6" w:rsidP="007538A6">
      <w:pPr>
        <w:autoSpaceDE w:val="0"/>
        <w:autoSpaceDN w:val="0"/>
        <w:adjustRightInd w:val="0"/>
        <w:rPr>
          <w:rFonts w:eastAsia="Calibri" w:cs="Arial"/>
          <w:szCs w:val="18"/>
          <w:lang w:eastAsia="en-US"/>
        </w:rPr>
      </w:pP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Sicherung der Eigentumsverhältnisse an Grund und Boden</w:t>
      </w: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Bereitstellung aktueller und bedarfsgerechter Geobasisinformationen für Raumordnung, Umwelt, Grundstücksverkehr und Wirtschaftsförderung</w:t>
      </w:r>
    </w:p>
    <w:p w:rsidR="006E4C78"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51.11.02</w:t>
      </w:r>
      <w:r w:rsidRPr="006B228A">
        <w:rPr>
          <w:color w:val="000000"/>
        </w:rPr>
        <w:tab/>
        <w:t>Weitere grundstücksbezogene Basisinformationen</w:t>
      </w:r>
    </w:p>
    <w:p w:rsidR="006E4C78" w:rsidRPr="006B228A" w:rsidRDefault="006E4C78" w:rsidP="006E4C78">
      <w:pPr>
        <w:pStyle w:val="Kurzbeschreibung"/>
        <w:rPr>
          <w:color w:val="000000"/>
        </w:rPr>
      </w:pPr>
      <w:r w:rsidRPr="006B228A">
        <w:rPr>
          <w:color w:val="000000"/>
        </w:rPr>
        <w:t>Kurzbeschreibung:</w:t>
      </w: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Feststellung und Bereitstellung weiterer fachbezogener Basisinformationen zu Flurstücken und Gebäuden (Sonderkata</w:t>
      </w:r>
      <w:r w:rsidRPr="007538A6">
        <w:rPr>
          <w:rFonts w:eastAsia="Calibri" w:cs="Arial"/>
          <w:szCs w:val="18"/>
          <w:lang w:eastAsia="en-US"/>
        </w:rPr>
        <w:t>s</w:t>
      </w:r>
      <w:r w:rsidRPr="007538A6">
        <w:rPr>
          <w:rFonts w:eastAsia="Calibri" w:cs="Arial"/>
          <w:szCs w:val="18"/>
          <w:lang w:eastAsia="en-US"/>
        </w:rPr>
        <w:t>ter);</w:t>
      </w: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Festsetzung von Straßenbenennungen und Hausnummerierungen</w:t>
      </w:r>
    </w:p>
    <w:p w:rsidR="007538A6" w:rsidRPr="007538A6" w:rsidRDefault="007538A6" w:rsidP="007538A6">
      <w:pPr>
        <w:autoSpaceDE w:val="0"/>
        <w:autoSpaceDN w:val="0"/>
        <w:adjustRightInd w:val="0"/>
        <w:rPr>
          <w:rFonts w:eastAsia="Calibri" w:cs="Arial"/>
          <w:szCs w:val="18"/>
          <w:lang w:eastAsia="en-US"/>
        </w:rPr>
      </w:pPr>
    </w:p>
    <w:p w:rsidR="007538A6" w:rsidRPr="007538A6" w:rsidRDefault="007538A6" w:rsidP="007538A6">
      <w:pPr>
        <w:autoSpaceDE w:val="0"/>
        <w:autoSpaceDN w:val="0"/>
        <w:adjustRightInd w:val="0"/>
        <w:rPr>
          <w:rFonts w:eastAsia="Calibri" w:cs="Arial"/>
          <w:szCs w:val="18"/>
          <w:u w:val="single"/>
          <w:lang w:eastAsia="en-US"/>
        </w:rPr>
      </w:pPr>
      <w:r w:rsidRPr="007538A6">
        <w:rPr>
          <w:rFonts w:eastAsia="Calibri" w:cs="Arial"/>
          <w:szCs w:val="18"/>
          <w:u w:val="single"/>
          <w:lang w:eastAsia="en-US"/>
        </w:rPr>
        <w:t>Allgemeine Ziele / Auftragsgrundlage:</w:t>
      </w:r>
    </w:p>
    <w:p w:rsidR="007538A6" w:rsidRPr="007538A6" w:rsidRDefault="007538A6" w:rsidP="007538A6">
      <w:pPr>
        <w:autoSpaceDE w:val="0"/>
        <w:autoSpaceDN w:val="0"/>
        <w:adjustRightInd w:val="0"/>
        <w:rPr>
          <w:rFonts w:eastAsia="Calibri" w:cs="Arial"/>
          <w:szCs w:val="18"/>
          <w:lang w:eastAsia="en-US"/>
        </w:rPr>
      </w:pPr>
    </w:p>
    <w:p w:rsidR="007538A6" w:rsidRPr="007538A6" w:rsidRDefault="007538A6" w:rsidP="007538A6">
      <w:pPr>
        <w:autoSpaceDE w:val="0"/>
        <w:autoSpaceDN w:val="0"/>
        <w:adjustRightInd w:val="0"/>
        <w:rPr>
          <w:rFonts w:eastAsia="Calibri" w:cs="Arial"/>
          <w:szCs w:val="18"/>
          <w:lang w:eastAsia="en-US"/>
        </w:rPr>
      </w:pPr>
      <w:r w:rsidRPr="007538A6">
        <w:rPr>
          <w:rFonts w:eastAsia="Calibri" w:cs="Arial"/>
          <w:szCs w:val="18"/>
          <w:lang w:eastAsia="en-US"/>
        </w:rPr>
        <w:t>Bereitstellung weiterer wichtiger fachbezogener Informationen zu Flurstücken und Gebäuden in automatisierter Form für Aufgaben der Fachämter und für Auswertungen</w:t>
      </w:r>
    </w:p>
    <w:p w:rsidR="006E4C78" w:rsidRPr="006B228A" w:rsidRDefault="006E4C78" w:rsidP="006E4C78">
      <w:pPr>
        <w:pStyle w:val="Kopfzeile"/>
        <w:tabs>
          <w:tab w:val="clear" w:pos="4536"/>
          <w:tab w:val="clear" w:pos="9072"/>
        </w:tabs>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51.11.03</w:t>
      </w:r>
      <w:r w:rsidRPr="006B228A">
        <w:rPr>
          <w:color w:val="000000"/>
        </w:rPr>
        <w:tab/>
        <w:t>Vermessungstechnische Ingenieurleistungen</w:t>
      </w:r>
    </w:p>
    <w:p w:rsidR="006E4C78" w:rsidRPr="006B228A" w:rsidRDefault="006E4C78" w:rsidP="006E4C78">
      <w:pPr>
        <w:pStyle w:val="Kurzbeschreibung"/>
        <w:rPr>
          <w:color w:val="000000"/>
        </w:rPr>
      </w:pPr>
      <w:r w:rsidRPr="006B228A">
        <w:rPr>
          <w:color w:val="000000"/>
        </w:rPr>
        <w:t>Kurzbeschreibung:</w:t>
      </w: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 xml:space="preserve">Planungsbegleitende Vermessung, Bauvermessung und sonstige vermessungstechnische Ingenieurleistungen nach der </w:t>
      </w:r>
      <w:r w:rsidR="00231DAF" w:rsidRPr="002E00DC">
        <w:rPr>
          <w:rFonts w:eastAsia="Calibri" w:cs="Arial"/>
          <w:szCs w:val="18"/>
          <w:lang w:eastAsia="en-US"/>
        </w:rPr>
        <w:t>HOAI,</w:t>
      </w:r>
      <w:r w:rsidR="006F160B" w:rsidRPr="002E00DC">
        <w:rPr>
          <w:rFonts w:eastAsia="Calibri" w:cs="Arial"/>
          <w:szCs w:val="18"/>
          <w:lang w:eastAsia="en-US"/>
        </w:rPr>
        <w:t xml:space="preserve"> </w:t>
      </w:r>
      <w:r w:rsidRPr="002E00DC">
        <w:rPr>
          <w:rFonts w:eastAsia="Calibri" w:cs="Arial"/>
          <w:szCs w:val="18"/>
          <w:lang w:eastAsia="en-US"/>
        </w:rPr>
        <w:t>insbesondere</w:t>
      </w:r>
      <w:r w:rsidRPr="00AC4DCE">
        <w:rPr>
          <w:rFonts w:eastAsia="Calibri" w:cs="Arial"/>
          <w:szCs w:val="18"/>
          <w:lang w:eastAsia="en-US"/>
        </w:rPr>
        <w:t xml:space="preserve"> topographische</w:t>
      </w:r>
      <w:r w:rsidRPr="00170390">
        <w:rPr>
          <w:rFonts w:eastAsia="Calibri" w:cs="Arial"/>
          <w:szCs w:val="18"/>
          <w:lang w:eastAsia="en-US"/>
        </w:rPr>
        <w:t xml:space="preserve"> Aufnahmen (Bestandsaufnahmen) zur Planung und Dokumentation von Vorhaben,</w:t>
      </w:r>
      <w:r>
        <w:rPr>
          <w:rFonts w:eastAsia="Calibri" w:cs="Arial"/>
          <w:szCs w:val="18"/>
          <w:lang w:eastAsia="en-US"/>
        </w:rPr>
        <w:t xml:space="preserve"> </w:t>
      </w:r>
      <w:r w:rsidRPr="00170390">
        <w:rPr>
          <w:rFonts w:eastAsia="Calibri" w:cs="Arial"/>
          <w:szCs w:val="18"/>
          <w:lang w:eastAsia="en-US"/>
        </w:rPr>
        <w:t xml:space="preserve">vermessungstechnische Leistungen zum Aufbau von geografisch-geometrischen Datenbasen für raumbezogene </w:t>
      </w:r>
      <w:r w:rsidRPr="00AC4DCE">
        <w:rPr>
          <w:rFonts w:eastAsia="Calibri" w:cs="Arial"/>
          <w:szCs w:val="18"/>
          <w:lang w:eastAsia="en-US"/>
        </w:rPr>
        <w:t>Info</w:t>
      </w:r>
      <w:r w:rsidRPr="00AC4DCE">
        <w:rPr>
          <w:rFonts w:eastAsia="Calibri" w:cs="Arial"/>
          <w:szCs w:val="18"/>
          <w:lang w:eastAsia="en-US"/>
        </w:rPr>
        <w:t>r</w:t>
      </w:r>
      <w:r w:rsidRPr="00AC4DCE">
        <w:rPr>
          <w:rFonts w:eastAsia="Calibri" w:cs="Arial"/>
          <w:szCs w:val="18"/>
          <w:lang w:eastAsia="en-US"/>
        </w:rPr>
        <w:t>mati</w:t>
      </w:r>
      <w:r w:rsidR="007E211A" w:rsidRPr="00AC4DCE">
        <w:rPr>
          <w:rFonts w:eastAsia="Calibri" w:cs="Arial"/>
          <w:szCs w:val="18"/>
          <w:lang w:eastAsia="en-US"/>
        </w:rPr>
        <w:t xml:space="preserve">onssysteme, </w:t>
      </w:r>
      <w:r w:rsidRPr="002E00DC">
        <w:rPr>
          <w:rFonts w:eastAsia="Calibri" w:cs="Arial"/>
          <w:szCs w:val="18"/>
          <w:lang w:eastAsia="en-US"/>
        </w:rPr>
        <w:t>z.</w:t>
      </w:r>
      <w:r w:rsidRPr="002E00DC">
        <w:rPr>
          <w:rFonts w:eastAsia="Calibri"/>
        </w:rPr>
        <w:t> </w:t>
      </w:r>
      <w:r w:rsidRPr="002E00DC">
        <w:rPr>
          <w:rFonts w:eastAsia="Calibri" w:cs="Arial"/>
          <w:szCs w:val="18"/>
          <w:lang w:eastAsia="en-US"/>
        </w:rPr>
        <w:t>B. Gewinnung von Fe</w:t>
      </w:r>
      <w:r w:rsidR="007E211A" w:rsidRPr="002E00DC">
        <w:rPr>
          <w:rFonts w:eastAsia="Calibri" w:cs="Arial"/>
          <w:szCs w:val="18"/>
          <w:lang w:eastAsia="en-US"/>
        </w:rPr>
        <w:t>rnerkundungs- und Luftbilddaten</w:t>
      </w:r>
    </w:p>
    <w:p w:rsidR="00170390" w:rsidRPr="00170390" w:rsidRDefault="00170390" w:rsidP="00170390">
      <w:pPr>
        <w:autoSpaceDE w:val="0"/>
        <w:autoSpaceDN w:val="0"/>
        <w:adjustRightInd w:val="0"/>
        <w:rPr>
          <w:rFonts w:eastAsia="Calibri" w:cs="Arial"/>
          <w:szCs w:val="18"/>
          <w:lang w:eastAsia="en-US"/>
        </w:rPr>
      </w:pPr>
    </w:p>
    <w:p w:rsidR="00170390" w:rsidRPr="00170390" w:rsidRDefault="00170390" w:rsidP="00170390">
      <w:pPr>
        <w:autoSpaceDE w:val="0"/>
        <w:autoSpaceDN w:val="0"/>
        <w:adjustRightInd w:val="0"/>
        <w:rPr>
          <w:rFonts w:eastAsia="Calibri" w:cs="Arial"/>
          <w:szCs w:val="18"/>
          <w:u w:val="single"/>
          <w:lang w:eastAsia="en-US"/>
        </w:rPr>
      </w:pPr>
      <w:r w:rsidRPr="00170390">
        <w:rPr>
          <w:rFonts w:eastAsia="Calibri" w:cs="Arial"/>
          <w:szCs w:val="18"/>
          <w:u w:val="single"/>
          <w:lang w:eastAsia="en-US"/>
        </w:rPr>
        <w:t>Allgemeine Ziele / Auftragsgrundlage:</w:t>
      </w:r>
    </w:p>
    <w:p w:rsidR="00170390" w:rsidRPr="00170390" w:rsidRDefault="00170390" w:rsidP="00170390">
      <w:pPr>
        <w:autoSpaceDE w:val="0"/>
        <w:autoSpaceDN w:val="0"/>
        <w:adjustRightInd w:val="0"/>
        <w:rPr>
          <w:rFonts w:eastAsia="Calibri" w:cs="Arial"/>
          <w:szCs w:val="18"/>
          <w:lang w:eastAsia="en-US"/>
        </w:rPr>
      </w:pP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Erfassung von Grundlagen und Daten</w:t>
      </w: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Bereitstellung über aktuelle Medien</w:t>
      </w: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Schaffung von Planungsgrundlagen für Bauprojekte und Qualitätssicherung bei der Bauausführung</w:t>
      </w:r>
    </w:p>
    <w:p w:rsidR="006E4C78" w:rsidRPr="006B228A"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51.11.04</w:t>
      </w:r>
      <w:r w:rsidRPr="006B228A">
        <w:rPr>
          <w:color w:val="000000"/>
        </w:rPr>
        <w:tab/>
        <w:t>Liegenschaftsvermessung</w:t>
      </w:r>
    </w:p>
    <w:p w:rsidR="006E4C78" w:rsidRPr="006B228A" w:rsidRDefault="006E4C78" w:rsidP="006E4C78">
      <w:pPr>
        <w:pStyle w:val="Kurzbeschreibung"/>
        <w:rPr>
          <w:color w:val="000000"/>
        </w:rPr>
      </w:pPr>
      <w:r w:rsidRPr="006B228A">
        <w:rPr>
          <w:color w:val="000000"/>
        </w:rPr>
        <w:t>Kurzbeschreibung:</w:t>
      </w: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 xml:space="preserve">Durchführung von Katastervermessungen und Grenzfeststellungen </w:t>
      </w:r>
      <w:r w:rsidR="005B6ACD">
        <w:rPr>
          <w:rFonts w:eastAsia="Calibri" w:cs="Arial"/>
          <w:szCs w:val="18"/>
          <w:lang w:eastAsia="en-US"/>
        </w:rPr>
        <w:t>einschl.</w:t>
      </w:r>
      <w:r w:rsidRPr="00170390">
        <w:rPr>
          <w:rFonts w:eastAsia="Calibri" w:cs="Arial"/>
          <w:szCs w:val="18"/>
          <w:lang w:eastAsia="en-US"/>
        </w:rPr>
        <w:t xml:space="preserve"> Aufnahme von Gebäuden, topographischen Gegenständen, Leitungen und Nutzungsarten für das Liegenschaftskataster</w:t>
      </w:r>
    </w:p>
    <w:p w:rsidR="00170390" w:rsidRPr="00170390" w:rsidRDefault="00170390" w:rsidP="00170390">
      <w:pPr>
        <w:autoSpaceDE w:val="0"/>
        <w:autoSpaceDN w:val="0"/>
        <w:adjustRightInd w:val="0"/>
        <w:rPr>
          <w:rFonts w:eastAsia="Calibri" w:cs="Arial"/>
          <w:szCs w:val="18"/>
          <w:lang w:eastAsia="en-US"/>
        </w:rPr>
      </w:pPr>
    </w:p>
    <w:p w:rsidR="00170390" w:rsidRPr="00170390" w:rsidRDefault="00170390" w:rsidP="00170390">
      <w:pPr>
        <w:autoSpaceDE w:val="0"/>
        <w:autoSpaceDN w:val="0"/>
        <w:adjustRightInd w:val="0"/>
        <w:rPr>
          <w:rFonts w:eastAsia="Calibri" w:cs="Arial"/>
          <w:szCs w:val="18"/>
          <w:u w:val="single"/>
          <w:lang w:eastAsia="en-US"/>
        </w:rPr>
      </w:pPr>
      <w:r w:rsidRPr="00170390">
        <w:rPr>
          <w:rFonts w:eastAsia="Calibri" w:cs="Arial"/>
          <w:szCs w:val="18"/>
          <w:u w:val="single"/>
          <w:lang w:eastAsia="en-US"/>
        </w:rPr>
        <w:t>Allgemeine Ziele / Auftragsgrundlage:</w:t>
      </w:r>
    </w:p>
    <w:p w:rsidR="00170390" w:rsidRPr="00170390" w:rsidRDefault="00170390" w:rsidP="00170390">
      <w:pPr>
        <w:autoSpaceDE w:val="0"/>
        <w:autoSpaceDN w:val="0"/>
        <w:adjustRightInd w:val="0"/>
        <w:rPr>
          <w:rFonts w:eastAsia="Calibri" w:cs="Arial"/>
          <w:szCs w:val="18"/>
          <w:lang w:eastAsia="en-US"/>
        </w:rPr>
      </w:pP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Sicherung der Eigentumsverhältnisse an Grund und Boden</w:t>
      </w:r>
    </w:p>
    <w:p w:rsidR="00170390" w:rsidRPr="00170390" w:rsidRDefault="00170390" w:rsidP="00170390">
      <w:pPr>
        <w:autoSpaceDE w:val="0"/>
        <w:autoSpaceDN w:val="0"/>
        <w:adjustRightInd w:val="0"/>
        <w:rPr>
          <w:rFonts w:eastAsia="Calibri" w:cs="Arial"/>
          <w:szCs w:val="18"/>
          <w:lang w:eastAsia="en-US"/>
        </w:rPr>
      </w:pPr>
      <w:r w:rsidRPr="00170390">
        <w:rPr>
          <w:rFonts w:eastAsia="Calibri" w:cs="Arial"/>
          <w:szCs w:val="18"/>
          <w:lang w:eastAsia="en-US"/>
        </w:rPr>
        <w:t>Beschaffung von Geobasisinformationen für Raumordnung, Umwelt, Grundstücksverkehr, Wirtschaftsförderung und Geoinformationssysteme</w:t>
      </w:r>
    </w:p>
    <w:p w:rsidR="006E4C78" w:rsidRPr="006B228A"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51.11.05</w:t>
      </w:r>
      <w:r w:rsidRPr="006B228A">
        <w:rPr>
          <w:color w:val="000000"/>
        </w:rPr>
        <w:tab/>
        <w:t>Raumbezugsysteme nach Lage und Höhe</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Aufbau und Erhaltung des Lage- und Höhenfestpunktfeldes</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Bereitstellung aktueller Festpunktdaten zur Herstellung des einheitlichen Raumbezugs (Georeferenzierung)</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51.11.06</w:t>
      </w:r>
      <w:r w:rsidRPr="006B228A">
        <w:rPr>
          <w:color w:val="000000"/>
        </w:rPr>
        <w:tab/>
        <w:t>Grundlagen raumbezogener Informationssysteme</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Bereitstellung von Grundlagenkarten und Bezugssystemen für Geoinformationssysteme der Kommunen;</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Entwicklung und Pflege fachspezifischer Anwendungen wie z.</w:t>
      </w:r>
      <w:r w:rsidR="001261D0">
        <w:rPr>
          <w:rFonts w:eastAsia="Calibri" w:cs="Arial"/>
          <w:szCs w:val="18"/>
          <w:lang w:eastAsia="en-US"/>
        </w:rPr>
        <w:t> </w:t>
      </w:r>
      <w:r w:rsidRPr="00E12285">
        <w:rPr>
          <w:rFonts w:eastAsia="Calibri" w:cs="Arial"/>
          <w:szCs w:val="18"/>
          <w:lang w:eastAsia="en-US"/>
        </w:rPr>
        <w:t>B. Realnutzungskartierung, Bebauungsplan, Karten für Umlegungsverfahren</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Sicherstellung des einheitlichen Raumbezugs beim Aufbau und bei der Führung raumbezogener Daten aller Fachbere</w:t>
      </w:r>
      <w:r w:rsidRPr="00E12285">
        <w:rPr>
          <w:rFonts w:eastAsia="Calibri" w:cs="Arial"/>
          <w:szCs w:val="18"/>
          <w:lang w:eastAsia="en-US"/>
        </w:rPr>
        <w:t>i</w:t>
      </w:r>
      <w:r w:rsidRPr="00E12285">
        <w:rPr>
          <w:rFonts w:eastAsia="Calibri" w:cs="Arial"/>
          <w:szCs w:val="18"/>
          <w:lang w:eastAsia="en-US"/>
        </w:rPr>
        <w:t>che, um die Verknüpfung</w:t>
      </w:r>
      <w:r w:rsidR="00231DAF">
        <w:rPr>
          <w:rFonts w:eastAsia="Calibri" w:cs="Arial"/>
          <w:szCs w:val="18"/>
          <w:lang w:eastAsia="en-US"/>
        </w:rPr>
        <w:t> </w:t>
      </w:r>
      <w:r w:rsidRPr="00E12285">
        <w:rPr>
          <w:rFonts w:eastAsia="Calibri" w:cs="Arial"/>
          <w:szCs w:val="18"/>
          <w:lang w:eastAsia="en-US"/>
        </w:rPr>
        <w:t>/</w:t>
      </w:r>
      <w:r w:rsidR="00231DAF">
        <w:rPr>
          <w:rFonts w:eastAsia="Calibri" w:cs="Arial"/>
          <w:szCs w:val="18"/>
          <w:lang w:eastAsia="en-US"/>
        </w:rPr>
        <w:t> </w:t>
      </w:r>
      <w:r w:rsidRPr="00E12285">
        <w:rPr>
          <w:rFonts w:eastAsia="Calibri" w:cs="Arial"/>
          <w:szCs w:val="18"/>
          <w:lang w:eastAsia="en-US"/>
        </w:rPr>
        <w:t>Auswertbarkeit der verschiedenen Fachdaten im Rahmen eines geografischen Information</w:t>
      </w:r>
      <w:r w:rsidRPr="00E12285">
        <w:rPr>
          <w:rFonts w:eastAsia="Calibri" w:cs="Arial"/>
          <w:szCs w:val="18"/>
          <w:lang w:eastAsia="en-US"/>
        </w:rPr>
        <w:t>s</w:t>
      </w:r>
      <w:r w:rsidRPr="00E12285">
        <w:rPr>
          <w:rFonts w:eastAsia="Calibri" w:cs="Arial"/>
          <w:szCs w:val="18"/>
          <w:lang w:eastAsia="en-US"/>
        </w:rPr>
        <w:t>systems (GIS) zu gewährleisten</w:t>
      </w:r>
    </w:p>
    <w:p w:rsidR="006E4C78" w:rsidRPr="006B228A"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51.11.07</w:t>
      </w:r>
      <w:r w:rsidRPr="006B228A">
        <w:rPr>
          <w:color w:val="000000"/>
        </w:rPr>
        <w:tab/>
        <w:t>Führung und Bereitstellung von Karten und Geodaten</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 xml:space="preserve">Führung, </w:t>
      </w:r>
      <w:r w:rsidRPr="00E12285">
        <w:rPr>
          <w:rFonts w:eastAsia="Calibri" w:cs="Arial"/>
          <w:color w:val="000000"/>
          <w:szCs w:val="18"/>
          <w:lang w:eastAsia="en-US"/>
        </w:rPr>
        <w:t>Aufbereitung und Bereitstellung von Geodaten</w:t>
      </w:r>
      <w:r w:rsidRPr="00E12285">
        <w:rPr>
          <w:rFonts w:eastAsia="Calibri" w:cs="Arial"/>
          <w:szCs w:val="18"/>
          <w:lang w:eastAsia="en-US"/>
        </w:rPr>
        <w:t xml:space="preserve"> und Grundlagenkarten wie Stadtgrundkarten, amtlicher Stad</w:t>
      </w:r>
      <w:r w:rsidRPr="00E12285">
        <w:rPr>
          <w:rFonts w:eastAsia="Calibri" w:cs="Arial"/>
          <w:szCs w:val="18"/>
          <w:lang w:eastAsia="en-US"/>
        </w:rPr>
        <w:t>t</w:t>
      </w:r>
      <w:r w:rsidRPr="00E12285">
        <w:rPr>
          <w:rFonts w:eastAsia="Calibri" w:cs="Arial"/>
          <w:szCs w:val="18"/>
          <w:lang w:eastAsia="en-US"/>
        </w:rPr>
        <w:t>plan, Übersichtskarten und andere Kartenwerke, Luftbilder</w:t>
      </w:r>
      <w:r w:rsidR="007E211A">
        <w:rPr>
          <w:rFonts w:eastAsia="Calibri" w:cs="Arial"/>
          <w:szCs w:val="18"/>
          <w:lang w:eastAsia="en-US"/>
        </w:rPr>
        <w:t xml:space="preserve">, digitale Lage- und </w:t>
      </w:r>
      <w:r w:rsidR="007E211A" w:rsidRPr="00AC4DCE">
        <w:rPr>
          <w:rFonts w:eastAsia="Calibri" w:cs="Arial"/>
          <w:szCs w:val="18"/>
          <w:lang w:eastAsia="en-US"/>
        </w:rPr>
        <w:t>Höhendaten</w:t>
      </w:r>
      <w:r w:rsidR="007E211A" w:rsidRPr="002E00DC">
        <w:rPr>
          <w:rFonts w:eastAsia="Calibri" w:cs="Arial"/>
          <w:szCs w:val="18"/>
          <w:lang w:eastAsia="en-US"/>
        </w:rPr>
        <w:t xml:space="preserve">, </w:t>
      </w:r>
      <w:r w:rsidRPr="002E00DC">
        <w:rPr>
          <w:rFonts w:eastAsia="Calibri" w:cs="Arial"/>
          <w:szCs w:val="18"/>
          <w:lang w:eastAsia="en-US"/>
        </w:rPr>
        <w:t>z.</w:t>
      </w:r>
      <w:r w:rsidR="00231DAF" w:rsidRPr="002E00DC">
        <w:rPr>
          <w:rFonts w:eastAsia="Calibri" w:cs="Arial"/>
          <w:szCs w:val="18"/>
          <w:lang w:eastAsia="en-US"/>
        </w:rPr>
        <w:t> </w:t>
      </w:r>
      <w:r w:rsidR="007E211A" w:rsidRPr="002E00DC">
        <w:rPr>
          <w:rFonts w:eastAsia="Calibri" w:cs="Arial"/>
          <w:szCs w:val="18"/>
          <w:lang w:eastAsia="en-US"/>
        </w:rPr>
        <w:t>B. aus Laserscan-Befliegung</w:t>
      </w:r>
      <w:r w:rsidRPr="002E00DC">
        <w:rPr>
          <w:rFonts w:eastAsia="Calibri" w:cs="Arial"/>
          <w:szCs w:val="18"/>
          <w:lang w:eastAsia="en-US"/>
        </w:rPr>
        <w:t>,</w:t>
      </w:r>
      <w:r w:rsidRPr="00AC4DCE">
        <w:rPr>
          <w:rFonts w:eastAsia="Calibri" w:cs="Arial"/>
          <w:szCs w:val="18"/>
          <w:lang w:eastAsia="en-US"/>
        </w:rPr>
        <w:t xml:space="preserve"> 3D</w:t>
      </w:r>
      <w:r w:rsidRPr="00E12285">
        <w:rPr>
          <w:rFonts w:eastAsia="Calibri" w:cs="Arial"/>
          <w:szCs w:val="18"/>
          <w:lang w:eastAsia="en-US"/>
        </w:rPr>
        <w:t>-Modelle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Bereitstellung von analogen und digitalen Karten und Geodaten für öffentliche und private Belange</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51.11.08</w:t>
      </w:r>
      <w:r w:rsidRPr="006B228A">
        <w:rPr>
          <w:color w:val="000000"/>
        </w:rPr>
        <w:tab/>
        <w:t>Umlegungsverfahren nach Baugesetzbuch und sonstige Ordnungsmaßnahmen</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Neuordnung bebauter und unbebauter Grundstücke zur Schaffung zweckmäßig gestalteter Grundstücke für die bauliche oder sonstige Nutzung;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Umlegung und vereinfachte Umlegung nach BauGB sowie Verfahren</w:t>
      </w:r>
      <w:r>
        <w:rPr>
          <w:rFonts w:eastAsia="Calibri" w:cs="Arial"/>
          <w:szCs w:val="18"/>
          <w:lang w:eastAsia="en-US"/>
        </w:rPr>
        <w:t xml:space="preserve"> </w:t>
      </w:r>
      <w:r w:rsidRPr="00E12285">
        <w:rPr>
          <w:rFonts w:eastAsia="Calibri" w:cs="Arial"/>
          <w:szCs w:val="18"/>
          <w:lang w:eastAsia="en-US"/>
        </w:rPr>
        <w:t>nach dem besonderen Städtebaurecht</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Bildung zweckmäßig gestalteter Grundstücke im Geltungsbereich eines Bebauungsplans und</w:t>
      </w:r>
      <w:r>
        <w:rPr>
          <w:rFonts w:eastAsia="Calibri"/>
        </w:rPr>
        <w:t> </w:t>
      </w:r>
      <w:r w:rsidRPr="00E12285">
        <w:rPr>
          <w:rFonts w:eastAsia="Calibri" w:cs="Arial"/>
          <w:szCs w:val="18"/>
          <w:lang w:eastAsia="en-US"/>
        </w:rPr>
        <w:t>/</w:t>
      </w:r>
      <w:r>
        <w:rPr>
          <w:rFonts w:eastAsia="Calibri" w:cs="Arial"/>
          <w:szCs w:val="18"/>
          <w:lang w:eastAsia="en-US"/>
        </w:rPr>
        <w:t> </w:t>
      </w:r>
      <w:r w:rsidRPr="00E12285">
        <w:rPr>
          <w:rFonts w:eastAsia="Calibri" w:cs="Arial"/>
          <w:szCs w:val="18"/>
          <w:lang w:eastAsia="en-US"/>
        </w:rPr>
        <w:t>oder innerhalb der im Z</w:t>
      </w:r>
      <w:r w:rsidRPr="00E12285">
        <w:rPr>
          <w:rFonts w:eastAsia="Calibri" w:cs="Arial"/>
          <w:szCs w:val="18"/>
          <w:lang w:eastAsia="en-US"/>
        </w:rPr>
        <w:t>u</w:t>
      </w:r>
      <w:r w:rsidRPr="00E12285">
        <w:rPr>
          <w:rFonts w:eastAsia="Calibri" w:cs="Arial"/>
          <w:szCs w:val="18"/>
          <w:lang w:eastAsia="en-US"/>
        </w:rPr>
        <w:t>sammenhang bebauten Ortsteile , auch unter Berücksichtigung ökologischer Belange</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Umsetzung und Sicherstellung städtebaulicher und sonstiger öffentlich-rechtlicher Vorgaben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51.11.09</w:t>
      </w:r>
      <w:r w:rsidRPr="006B228A">
        <w:rPr>
          <w:color w:val="000000"/>
        </w:rPr>
        <w:tab/>
        <w:t>Realisierungsuntersuchungen zur Baulandbereitstellung</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Entwicklung und Abwägung von alternativen Realisierungskonzepten zur Baulandbereitstellung (Grundstücksneuor</w:t>
      </w:r>
      <w:r w:rsidRPr="00E12285">
        <w:rPr>
          <w:rFonts w:eastAsia="Calibri" w:cs="Arial"/>
          <w:szCs w:val="18"/>
          <w:lang w:eastAsia="en-US"/>
        </w:rPr>
        <w:t>d</w:t>
      </w:r>
      <w:r w:rsidRPr="00E12285">
        <w:rPr>
          <w:rFonts w:eastAsia="Calibri" w:cs="Arial"/>
          <w:szCs w:val="18"/>
          <w:lang w:eastAsia="en-US"/>
        </w:rPr>
        <w:t>nung, finanzielle Bilanzierung) einschl. Bereitstellung informationeller Grundlagen für kommunales Flächenmanagement</w:t>
      </w:r>
      <w:r>
        <w:rPr>
          <w:rFonts w:eastAsia="Calibri" w:cs="Arial"/>
          <w:szCs w:val="18"/>
          <w:lang w:eastAsia="en-US"/>
        </w:rPr>
        <w:t>;</w:t>
      </w:r>
    </w:p>
    <w:p w:rsidR="00E12285" w:rsidRPr="00E12285" w:rsidRDefault="00E12285" w:rsidP="00E12285">
      <w:pPr>
        <w:autoSpaceDE w:val="0"/>
        <w:autoSpaceDN w:val="0"/>
        <w:adjustRightInd w:val="0"/>
        <w:rPr>
          <w:rFonts w:eastAsia="Calibri" w:cs="Arial"/>
          <w:szCs w:val="18"/>
        </w:rPr>
      </w:pPr>
      <w:r w:rsidRPr="00E12285">
        <w:rPr>
          <w:rFonts w:eastAsia="Calibri" w:cs="Arial"/>
          <w:szCs w:val="18"/>
        </w:rPr>
        <w:t>Erhebung von Baulücken und Baulückenpotenzialen und Dokumentation/Führung und Bereitstellung in einem GIS</w:t>
      </w:r>
      <w:r w:rsidR="006E7505" w:rsidRPr="006E7505">
        <w:rPr>
          <w:rFonts w:eastAsia="Calibri" w:cs="Arial"/>
          <w:szCs w:val="18"/>
          <w:highlight w:val="cyan"/>
        </w:rPr>
        <w:t>;</w:t>
      </w:r>
    </w:p>
    <w:p w:rsidR="00E12285" w:rsidRPr="00E12285" w:rsidRDefault="00E12285" w:rsidP="00E12285">
      <w:pPr>
        <w:autoSpaceDE w:val="0"/>
        <w:autoSpaceDN w:val="0"/>
        <w:adjustRightInd w:val="0"/>
        <w:rPr>
          <w:rFonts w:eastAsia="Calibri" w:cs="Arial"/>
          <w:szCs w:val="18"/>
        </w:rPr>
      </w:pPr>
      <w:r w:rsidRPr="00E12285">
        <w:rPr>
          <w:rFonts w:eastAsia="Calibri" w:cs="Arial"/>
          <w:szCs w:val="18"/>
        </w:rPr>
        <w:t>Mobilisierung der Baulücken und Bauflächenpotenziale</w:t>
      </w:r>
      <w:r>
        <w:rPr>
          <w:rFonts w:eastAsia="Calibri" w:cs="Arial"/>
          <w:szCs w:val="18"/>
        </w:rPr>
        <w:t>;</w:t>
      </w:r>
    </w:p>
    <w:p w:rsidR="00E12285" w:rsidRPr="00E12285" w:rsidRDefault="00E12285" w:rsidP="00E12285">
      <w:pPr>
        <w:autoSpaceDE w:val="0"/>
        <w:autoSpaceDN w:val="0"/>
        <w:adjustRightInd w:val="0"/>
        <w:rPr>
          <w:rFonts w:eastAsia="Calibri" w:cs="Arial"/>
          <w:szCs w:val="18"/>
        </w:rPr>
      </w:pPr>
      <w:r w:rsidRPr="00E12285">
        <w:rPr>
          <w:rFonts w:eastAsia="Calibri" w:cs="Arial"/>
          <w:szCs w:val="18"/>
        </w:rPr>
        <w:t xml:space="preserve">Suche nach geeigneten Flächen für spezielle Nutzungen, Standortuntersuchungen und -bewertungen </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Gewährleistung einer optimalen Baulandbereitstellung</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51.11.10</w:t>
      </w:r>
      <w:r w:rsidRPr="006B228A">
        <w:rPr>
          <w:color w:val="000000"/>
        </w:rPr>
        <w:tab/>
        <w:t>Führung und Bereitstellung der Kaufpreissammlung, Markt- und Preisanalysen (Gutachterau</w:t>
      </w:r>
      <w:r w:rsidRPr="006B228A">
        <w:rPr>
          <w:color w:val="000000"/>
        </w:rPr>
        <w:t>s</w:t>
      </w:r>
      <w:r w:rsidRPr="006B228A">
        <w:rPr>
          <w:color w:val="000000"/>
        </w:rPr>
        <w:t>schuss)</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Einrichtung und Führung der Kaufpreissammlung nach BauGB;</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Ermittlung der Bodenrichtwerte und der sonstigen für die Wertermittlung erforderlichen Daten;</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Auskünfte und Bodenwertbescheinigungen</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Marktgerechte Wertermittlung von Grundstücken</w:t>
      </w:r>
    </w:p>
    <w:p w:rsidR="006E4C78" w:rsidRPr="006B228A" w:rsidRDefault="006E4C78" w:rsidP="006E4C78">
      <w:pPr>
        <w:jc w:val="both"/>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51.11.11</w:t>
      </w:r>
      <w:r w:rsidRPr="006B228A">
        <w:rPr>
          <w:color w:val="000000"/>
        </w:rPr>
        <w:tab/>
        <w:t>Erstellung von Wertgutachten (Gutachterausschuss)</w:t>
      </w:r>
    </w:p>
    <w:p w:rsidR="006E4C78" w:rsidRPr="006B228A" w:rsidRDefault="006E4C78" w:rsidP="006E4C78">
      <w:pPr>
        <w:pStyle w:val="Kurzbeschreibung"/>
        <w:rPr>
          <w:color w:val="000000"/>
        </w:rPr>
      </w:pPr>
      <w:r w:rsidRPr="006B228A">
        <w:rPr>
          <w:color w:val="000000"/>
        </w:rPr>
        <w:t>Kurzbeschreibung:</w:t>
      </w: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Erstellung von Gutachten durch den Gutachterausschuss über den Verkehrswert von bebauten und unbebauten</w:t>
      </w:r>
      <w:r w:rsidR="00231DAF">
        <w:rPr>
          <w:rFonts w:eastAsia="Calibri" w:cs="Arial"/>
          <w:szCs w:val="18"/>
          <w:lang w:eastAsia="en-US"/>
        </w:rPr>
        <w:t xml:space="preserve"> </w:t>
      </w:r>
      <w:r w:rsidRPr="00E12285">
        <w:rPr>
          <w:rFonts w:eastAsia="Calibri" w:cs="Arial"/>
          <w:szCs w:val="18"/>
          <w:lang w:eastAsia="en-US"/>
        </w:rPr>
        <w:t>Grun</w:t>
      </w:r>
      <w:r w:rsidRPr="00E12285">
        <w:rPr>
          <w:rFonts w:eastAsia="Calibri" w:cs="Arial"/>
          <w:szCs w:val="18"/>
          <w:lang w:eastAsia="en-US"/>
        </w:rPr>
        <w:t>d</w:t>
      </w:r>
      <w:r w:rsidRPr="00E12285">
        <w:rPr>
          <w:rFonts w:eastAsia="Calibri" w:cs="Arial"/>
          <w:szCs w:val="18"/>
          <w:lang w:eastAsia="en-US"/>
        </w:rPr>
        <w:t>stücken, von Rechten an Grundstücken, über die Höhe der Entschädigung für den Rechtsverlust und andere Verm</w:t>
      </w:r>
      <w:r w:rsidRPr="00E12285">
        <w:rPr>
          <w:rFonts w:eastAsia="Calibri" w:cs="Arial"/>
          <w:szCs w:val="18"/>
          <w:lang w:eastAsia="en-US"/>
        </w:rPr>
        <w:t>ö</w:t>
      </w:r>
      <w:r w:rsidRPr="00E12285">
        <w:rPr>
          <w:rFonts w:eastAsia="Calibri" w:cs="Arial"/>
          <w:szCs w:val="18"/>
          <w:lang w:eastAsia="en-US"/>
        </w:rPr>
        <w:t>gensnachteile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u w:val="single"/>
          <w:lang w:eastAsia="en-US"/>
        </w:rPr>
      </w:pPr>
      <w:r w:rsidRPr="00E12285">
        <w:rPr>
          <w:rFonts w:eastAsia="Calibri" w:cs="Arial"/>
          <w:szCs w:val="18"/>
          <w:u w:val="single"/>
          <w:lang w:eastAsia="en-US"/>
        </w:rPr>
        <w:t>Allgemeine Ziele / Auftragsgrundlage:</w:t>
      </w:r>
    </w:p>
    <w:p w:rsidR="00E12285" w:rsidRPr="00E12285" w:rsidRDefault="00E12285" w:rsidP="00E12285">
      <w:pPr>
        <w:autoSpaceDE w:val="0"/>
        <w:autoSpaceDN w:val="0"/>
        <w:adjustRightInd w:val="0"/>
        <w:rPr>
          <w:rFonts w:eastAsia="Calibri" w:cs="Arial"/>
          <w:szCs w:val="18"/>
          <w:lang w:eastAsia="en-US"/>
        </w:rPr>
      </w:pPr>
    </w:p>
    <w:p w:rsidR="00E12285" w:rsidRPr="00E12285" w:rsidRDefault="00E12285" w:rsidP="00E12285">
      <w:pPr>
        <w:autoSpaceDE w:val="0"/>
        <w:autoSpaceDN w:val="0"/>
        <w:adjustRightInd w:val="0"/>
        <w:rPr>
          <w:rFonts w:eastAsia="Calibri" w:cs="Arial"/>
          <w:szCs w:val="18"/>
          <w:lang w:eastAsia="en-US"/>
        </w:rPr>
      </w:pPr>
      <w:r w:rsidRPr="00E12285">
        <w:rPr>
          <w:rFonts w:eastAsia="Calibri" w:cs="Arial"/>
          <w:szCs w:val="18"/>
          <w:lang w:eastAsia="en-US"/>
        </w:rPr>
        <w:t>Verkehrswertermittlung als Grundlage für den öffentlichen und privaten Grundstücksverkehr</w:t>
      </w:r>
    </w:p>
    <w:p w:rsidR="006E4C78" w:rsidRPr="006B228A" w:rsidRDefault="006E4C78" w:rsidP="006E4C78">
      <w:pPr>
        <w:rPr>
          <w:noProof/>
          <w:color w:val="000000"/>
        </w:rPr>
      </w:pPr>
    </w:p>
    <w:p w:rsidR="006E4C78" w:rsidRPr="006B228A" w:rsidRDefault="006E4C78" w:rsidP="006E4C78">
      <w:pPr>
        <w:pStyle w:val="Produktgruppeneu"/>
        <w:rPr>
          <w:color w:val="000000"/>
        </w:rPr>
      </w:pPr>
      <w:r w:rsidRPr="006B228A">
        <w:rPr>
          <w:color w:val="000000"/>
        </w:rPr>
        <w:t>Produktgruppe:</w:t>
      </w:r>
    </w:p>
    <w:p w:rsidR="006E4C78" w:rsidRPr="006B228A" w:rsidRDefault="006E4C78" w:rsidP="006E4C78">
      <w:pPr>
        <w:pStyle w:val="Produktgruppe"/>
        <w:rPr>
          <w:color w:val="000000"/>
        </w:rPr>
      </w:pPr>
      <w:bookmarkStart w:id="133" w:name="_Toc427064451"/>
      <w:bookmarkStart w:id="134" w:name="_Toc448927752"/>
      <w:r w:rsidRPr="006B228A">
        <w:rPr>
          <w:color w:val="000000"/>
        </w:rPr>
        <w:t>51.12</w:t>
      </w:r>
      <w:r w:rsidRPr="006B228A">
        <w:rPr>
          <w:color w:val="000000"/>
        </w:rPr>
        <w:tab/>
        <w:t>Flurneuordnung</w:t>
      </w:r>
      <w:bookmarkEnd w:id="133"/>
      <w:bookmarkEnd w:id="134"/>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51.12.01</w:t>
      </w:r>
      <w:r w:rsidRPr="006B228A">
        <w:rPr>
          <w:color w:val="000000"/>
        </w:rPr>
        <w:tab/>
      </w:r>
      <w:r w:rsidRPr="00B55070">
        <w:rPr>
          <w:color w:val="000000"/>
        </w:rPr>
        <w:t>Flurneuordnung und Landentwicklung, Land- und Fors</w:t>
      </w:r>
      <w:r w:rsidRPr="00E94524">
        <w:rPr>
          <w:color w:val="000000"/>
        </w:rPr>
        <w:t>t</w:t>
      </w:r>
      <w:r w:rsidRPr="008F2251">
        <w:rPr>
          <w:color w:val="000000"/>
        </w:rPr>
        <w:t>wirtschaft und Naturschutz</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rFonts w:eastAsia="Arial Unicode MS" w:cs="Arial"/>
          <w:color w:val="000000"/>
          <w:szCs w:val="22"/>
        </w:rPr>
      </w:pPr>
      <w:r w:rsidRPr="006B228A">
        <w:rPr>
          <w:color w:val="000000"/>
          <w:szCs w:val="20"/>
        </w:rPr>
        <w:t xml:space="preserve">Behördlich geleitete und finanziell geförderte Neugestaltung und Zusammenlegung von Eigentum an Grundstücken </w:t>
      </w:r>
      <w:r>
        <w:rPr>
          <w:color w:val="000000"/>
          <w:szCs w:val="20"/>
        </w:rPr>
        <w:t xml:space="preserve">zur Entwicklung ländlicher Räume </w:t>
      </w:r>
      <w:r w:rsidRPr="006B228A">
        <w:rPr>
          <w:color w:val="000000"/>
          <w:szCs w:val="20"/>
        </w:rPr>
        <w:t>sowie von damit verbundenen Rechten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Nachhaltige Verbesserung der Produktions- und Arbeitsbedingungen für die Land- und Forstwirtschaft bzw. für die Grundstückseigentümer durch Optimierung der Grundstücksnutzung</w:t>
      </w:r>
    </w:p>
    <w:p w:rsidR="006E4C78" w:rsidRPr="006B228A" w:rsidRDefault="006E4C78" w:rsidP="006E4C78">
      <w:pPr>
        <w:jc w:val="both"/>
        <w:rPr>
          <w:color w:val="000000"/>
          <w:szCs w:val="20"/>
        </w:rPr>
      </w:pPr>
      <w:r w:rsidRPr="006B228A">
        <w:rPr>
          <w:color w:val="000000"/>
          <w:szCs w:val="20"/>
        </w:rPr>
        <w:t>Förderung der regionalen und gemeindlichen Entwicklung durch Flächenbereitstellung und Unterstützung gemeind</w:t>
      </w:r>
      <w:r w:rsidRPr="006B228A">
        <w:rPr>
          <w:color w:val="000000"/>
          <w:szCs w:val="20"/>
        </w:rPr>
        <w:t>e</w:t>
      </w:r>
      <w:r w:rsidRPr="006B228A">
        <w:rPr>
          <w:color w:val="000000"/>
          <w:szCs w:val="20"/>
        </w:rPr>
        <w:t>übergreifender Projekte</w:t>
      </w:r>
    </w:p>
    <w:p w:rsidR="006E4C78" w:rsidRPr="006B228A" w:rsidRDefault="006E4C78" w:rsidP="006E4C78">
      <w:pPr>
        <w:jc w:val="both"/>
        <w:rPr>
          <w:color w:val="000000"/>
          <w:szCs w:val="20"/>
        </w:rPr>
      </w:pPr>
      <w:r w:rsidRPr="006B228A">
        <w:rPr>
          <w:color w:val="000000"/>
          <w:szCs w:val="20"/>
        </w:rPr>
        <w:t>Erhalt der Kulturlandschaft und Erhöhung des Erholungswertes</w:t>
      </w:r>
    </w:p>
    <w:p w:rsidR="006E4C78" w:rsidRPr="006B228A" w:rsidRDefault="006E4C78" w:rsidP="006E4C78">
      <w:pPr>
        <w:jc w:val="both"/>
        <w:rPr>
          <w:color w:val="000000"/>
          <w:szCs w:val="20"/>
        </w:rPr>
      </w:pPr>
      <w:r w:rsidRPr="006B228A">
        <w:rPr>
          <w:color w:val="000000"/>
          <w:szCs w:val="20"/>
        </w:rPr>
        <w:t>Lösung von Nutzungskonflikten zwischen Landwirtschaft und Naturschutz</w:t>
      </w:r>
    </w:p>
    <w:p w:rsidR="006E4C78" w:rsidRPr="006B228A" w:rsidRDefault="006E4C78" w:rsidP="006E4C78">
      <w:pPr>
        <w:jc w:val="both"/>
        <w:rPr>
          <w:rFonts w:eastAsia="Arial Unicode MS" w:cs="Arial"/>
          <w:color w:val="000000"/>
          <w:szCs w:val="22"/>
        </w:rPr>
      </w:pPr>
      <w:r w:rsidRPr="006B228A">
        <w:rPr>
          <w:color w:val="000000"/>
          <w:szCs w:val="20"/>
        </w:rPr>
        <w:t>Nachhaltige Sicherung der natürlichen Lebensgrundlagen</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51.12.02</w:t>
      </w:r>
      <w:r w:rsidRPr="006B228A">
        <w:rPr>
          <w:color w:val="000000"/>
        </w:rPr>
        <w:tab/>
        <w:t>Flurneuordnung zur Umsetzung von Infrastrukturmaßnahmen</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rPr>
      </w:pPr>
      <w:r w:rsidRPr="006B228A">
        <w:rPr>
          <w:color w:val="000000"/>
          <w:szCs w:val="20"/>
        </w:rPr>
        <w:t xml:space="preserve">Behördlich geleitete Verfahren zur Bereitstellung von Flächen für den Bau von </w:t>
      </w:r>
      <w:r>
        <w:rPr>
          <w:color w:val="000000"/>
          <w:szCs w:val="20"/>
        </w:rPr>
        <w:t>überregionalen, planfestgestellten Infr</w:t>
      </w:r>
      <w:r>
        <w:rPr>
          <w:color w:val="000000"/>
          <w:szCs w:val="20"/>
        </w:rPr>
        <w:t>a</w:t>
      </w:r>
      <w:r>
        <w:rPr>
          <w:color w:val="000000"/>
          <w:szCs w:val="20"/>
        </w:rPr>
        <w:t>strukturmaßnahmen</w:t>
      </w:r>
      <w:r w:rsidRPr="006B228A">
        <w:rPr>
          <w:color w:val="000000"/>
          <w:szCs w:val="20"/>
        </w:rPr>
        <w:t xml:space="preserve"> unter Vermeidung </w:t>
      </w:r>
      <w:r>
        <w:rPr>
          <w:color w:val="000000"/>
          <w:szCs w:val="20"/>
        </w:rPr>
        <w:t xml:space="preserve">der </w:t>
      </w:r>
      <w:r w:rsidRPr="006B228A">
        <w:rPr>
          <w:color w:val="000000"/>
          <w:szCs w:val="20"/>
        </w:rPr>
        <w:t xml:space="preserve">Enteignung </w:t>
      </w:r>
    </w:p>
    <w:p w:rsidR="006E4C78" w:rsidRPr="006B228A" w:rsidRDefault="006E4C78" w:rsidP="006E4C78">
      <w:pPr>
        <w:jc w:val="both"/>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 xml:space="preserve">Unterstützung der raschen Verwirklichung des Neubaus von Infrastrukturmaßnahmen wie </w:t>
      </w:r>
      <w:r>
        <w:rPr>
          <w:color w:val="000000"/>
          <w:szCs w:val="20"/>
        </w:rPr>
        <w:t>z. B.</w:t>
      </w:r>
      <w:r w:rsidRPr="006B228A">
        <w:rPr>
          <w:color w:val="000000"/>
          <w:szCs w:val="20"/>
        </w:rPr>
        <w:t xml:space="preserve"> Straßen, Bahnstrecken und Hochwasserschutzmaßnahmen</w:t>
      </w:r>
    </w:p>
    <w:p w:rsidR="006E4C78" w:rsidRPr="006B228A" w:rsidRDefault="006E4C78" w:rsidP="006E4C78">
      <w:pPr>
        <w:jc w:val="both"/>
        <w:rPr>
          <w:color w:val="000000"/>
          <w:szCs w:val="20"/>
        </w:rPr>
      </w:pPr>
      <w:r w:rsidRPr="006B228A">
        <w:rPr>
          <w:color w:val="000000"/>
          <w:szCs w:val="20"/>
        </w:rPr>
        <w:t>Flächenbereitstellung für die Baumaßnahmen, Beseitigung von Durchschneidungsschäden</w:t>
      </w:r>
    </w:p>
    <w:p w:rsidR="006E4C78" w:rsidRPr="006B228A"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51.12.03</w:t>
      </w:r>
      <w:r w:rsidRPr="006B228A">
        <w:rPr>
          <w:color w:val="000000"/>
        </w:rPr>
        <w:tab/>
        <w:t>Flurneuordnung für eine ganzheitliche innerörtliche Strukturentwicklung</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Behördlich geleitete und finanziell geförderte Neugestaltung und Zusammenlegung von Eigentum an Grundstücken in Ortslagen sowie von damit verbundenen Rechten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Verbesserung der Wohnverhältnisse und der Rahmenbedingungen für die Landwirtschaft in der Ortslage</w:t>
      </w:r>
    </w:p>
    <w:p w:rsidR="006E4C78" w:rsidRPr="006B228A" w:rsidRDefault="006E4C78" w:rsidP="006E4C78">
      <w:pPr>
        <w:jc w:val="both"/>
        <w:rPr>
          <w:color w:val="000000"/>
          <w:szCs w:val="20"/>
        </w:rPr>
      </w:pPr>
      <w:r w:rsidRPr="006B228A">
        <w:rPr>
          <w:color w:val="000000"/>
          <w:szCs w:val="20"/>
        </w:rPr>
        <w:t>Verbesserung der Lebens- und Arbeitsbedingungen im Ort</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51.12.04</w:t>
      </w:r>
      <w:r w:rsidRPr="006B228A">
        <w:rPr>
          <w:color w:val="000000"/>
        </w:rPr>
        <w:tab/>
        <w:t>Projektbezogene Entwicklungsplanung; Beratung und Moderation im ländlichen Raum</w:t>
      </w:r>
    </w:p>
    <w:p w:rsidR="006E4C78" w:rsidRPr="006B228A" w:rsidRDefault="006E4C78" w:rsidP="006E4C78">
      <w:pPr>
        <w:pStyle w:val="Kurzbeschreibung"/>
        <w:rPr>
          <w:color w:val="000000"/>
        </w:rPr>
      </w:pPr>
      <w:r w:rsidRPr="006B228A">
        <w:rPr>
          <w:color w:val="000000"/>
        </w:rPr>
        <w:t>Kurzbeschreibung:</w:t>
      </w:r>
    </w:p>
    <w:p w:rsidR="008D1E18" w:rsidRDefault="006E4C78" w:rsidP="006E4C78">
      <w:pPr>
        <w:jc w:val="both"/>
        <w:rPr>
          <w:color w:val="000000"/>
          <w:szCs w:val="20"/>
        </w:rPr>
      </w:pPr>
      <w:r w:rsidRPr="006B228A">
        <w:rPr>
          <w:color w:val="000000"/>
          <w:szCs w:val="20"/>
        </w:rPr>
        <w:t>Die projektbezogene Entwicklungsplanung bildet, unter Einbezi</w:t>
      </w:r>
      <w:r w:rsidR="007E211A">
        <w:rPr>
          <w:color w:val="000000"/>
          <w:szCs w:val="20"/>
        </w:rPr>
        <w:t xml:space="preserve">ehung der vorhandenen </w:t>
      </w:r>
      <w:r w:rsidR="007E211A" w:rsidRPr="00AC4DCE">
        <w:rPr>
          <w:color w:val="000000"/>
          <w:szCs w:val="20"/>
        </w:rPr>
        <w:t>Planungen</w:t>
      </w:r>
      <w:r w:rsidR="007E211A" w:rsidRPr="002E00DC">
        <w:rPr>
          <w:color w:val="000000"/>
          <w:szCs w:val="20"/>
        </w:rPr>
        <w:t xml:space="preserve">, </w:t>
      </w:r>
      <w:r w:rsidRPr="002E00DC">
        <w:rPr>
          <w:color w:val="000000"/>
          <w:szCs w:val="20"/>
        </w:rPr>
        <w:t>z. B. Bauleit- und Straßenplanung</w:t>
      </w:r>
      <w:r w:rsidRPr="00AC4DCE">
        <w:rPr>
          <w:color w:val="000000"/>
          <w:szCs w:val="20"/>
        </w:rPr>
        <w:t>, die Grundlage für konkrete Planungen und Maßnahmen von Kommunen</w:t>
      </w:r>
      <w:r w:rsidR="008D1E18" w:rsidRPr="00AC4DCE">
        <w:rPr>
          <w:color w:val="000000"/>
          <w:szCs w:val="20"/>
        </w:rPr>
        <w:t xml:space="preserve"> und Verbänden;</w:t>
      </w:r>
    </w:p>
    <w:p w:rsidR="006E4C78" w:rsidRPr="006B228A" w:rsidRDefault="006E4C78" w:rsidP="006E4C78">
      <w:pPr>
        <w:jc w:val="both"/>
        <w:rPr>
          <w:color w:val="000000"/>
          <w:szCs w:val="20"/>
        </w:rPr>
      </w:pPr>
      <w:r w:rsidRPr="00DA47DA">
        <w:rPr>
          <w:color w:val="000000"/>
          <w:szCs w:val="20"/>
        </w:rPr>
        <w:t>In moderierten Prozessen erfolgt di</w:t>
      </w:r>
      <w:r w:rsidRPr="006B228A">
        <w:rPr>
          <w:color w:val="000000"/>
          <w:szCs w:val="20"/>
        </w:rPr>
        <w:t xml:space="preserve">e Unterstützung und finanzielle Förderung einer nachhaltigen Entwicklung des </w:t>
      </w:r>
      <w:r w:rsidRPr="00AC4DCE">
        <w:rPr>
          <w:color w:val="000000"/>
          <w:szCs w:val="20"/>
        </w:rPr>
        <w:t>ländl</w:t>
      </w:r>
      <w:r w:rsidRPr="00AC4DCE">
        <w:rPr>
          <w:color w:val="000000"/>
          <w:szCs w:val="20"/>
        </w:rPr>
        <w:t>i</w:t>
      </w:r>
      <w:r w:rsidRPr="00AC4DCE">
        <w:rPr>
          <w:color w:val="000000"/>
          <w:szCs w:val="20"/>
        </w:rPr>
        <w:t>chen Raumes</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Verbesserung der Agrarstruktur sowie der Gewerbe</w:t>
      </w:r>
      <w:r>
        <w:rPr>
          <w:color w:val="000000"/>
          <w:szCs w:val="20"/>
        </w:rPr>
        <w:t>- und Infrastruktur</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51.12.05</w:t>
      </w:r>
      <w:r w:rsidRPr="006B228A">
        <w:rPr>
          <w:color w:val="000000"/>
        </w:rPr>
        <w:tab/>
        <w:t>Freiwilliger Nutzungsaustausch</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Freiwilliger Tausch von Pachtflächen und selbstbewirtschafteter Eigentumsflächen unter den Landwirten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Verbesserung der flächenbezogenen landwirtschaftlichen Strukturen, insbesondere durch Schaffung größerer Wir</w:t>
      </w:r>
      <w:r w:rsidRPr="006B228A">
        <w:rPr>
          <w:color w:val="000000"/>
          <w:szCs w:val="20"/>
        </w:rPr>
        <w:t>t</w:t>
      </w:r>
      <w:r w:rsidRPr="006B228A">
        <w:rPr>
          <w:color w:val="000000"/>
          <w:szCs w:val="20"/>
        </w:rPr>
        <w:t>schaftseinheiten</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51.12.06</w:t>
      </w:r>
      <w:r w:rsidRPr="006B228A">
        <w:rPr>
          <w:color w:val="000000"/>
        </w:rPr>
        <w:tab/>
        <w:t>Sicherstellung der Belange der Landentwicklung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 xml:space="preserve">Beteiligung als Träger öffentlicher Belange an Planungen im ländlichen Raum; </w:t>
      </w:r>
    </w:p>
    <w:p w:rsidR="006E4C78" w:rsidRPr="006B228A" w:rsidRDefault="006E4C78" w:rsidP="006E4C78">
      <w:pPr>
        <w:jc w:val="both"/>
        <w:rPr>
          <w:color w:val="000000"/>
          <w:szCs w:val="20"/>
        </w:rPr>
      </w:pPr>
      <w:r w:rsidRPr="006B228A">
        <w:rPr>
          <w:color w:val="000000"/>
          <w:szCs w:val="20"/>
        </w:rPr>
        <w:t>Abstimmung von vorliegenden Planungen mit den Zielen der Landentwicklung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Pr>
          <w:color w:val="000000"/>
          <w:szCs w:val="20"/>
        </w:rPr>
        <w:t xml:space="preserve">Abgestimmte Maßnahmen </w:t>
      </w:r>
      <w:r w:rsidRPr="006B228A">
        <w:rPr>
          <w:color w:val="000000"/>
          <w:szCs w:val="20"/>
        </w:rPr>
        <w:t>im Bereich Landentwicklung</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51.12.07</w:t>
      </w:r>
      <w:r w:rsidRPr="006B228A">
        <w:rPr>
          <w:color w:val="000000"/>
        </w:rPr>
        <w:tab/>
        <w:t>Vertretung der Kommune in Flur</w:t>
      </w:r>
      <w:r>
        <w:rPr>
          <w:color w:val="000000"/>
        </w:rPr>
        <w:t>neuordnung</w:t>
      </w:r>
      <w:r w:rsidRPr="006B228A">
        <w:rPr>
          <w:color w:val="000000"/>
        </w:rPr>
        <w:t>sverfahren</w:t>
      </w:r>
    </w:p>
    <w:p w:rsidR="006E4C78" w:rsidRPr="006B228A" w:rsidRDefault="006E4C78" w:rsidP="006E4C78">
      <w:pPr>
        <w:pStyle w:val="Kurzbeschreibung"/>
        <w:rPr>
          <w:color w:val="000000"/>
        </w:rPr>
      </w:pPr>
      <w:r w:rsidRPr="006B228A">
        <w:rPr>
          <w:color w:val="000000"/>
        </w:rPr>
        <w:t xml:space="preserve">Kurzbeschreibung: </w:t>
      </w:r>
    </w:p>
    <w:p w:rsidR="006E4C78" w:rsidRDefault="006E4C78" w:rsidP="006E4C78">
      <w:pPr>
        <w:jc w:val="both"/>
        <w:rPr>
          <w:color w:val="000000"/>
          <w:szCs w:val="20"/>
        </w:rPr>
      </w:pPr>
      <w:r w:rsidRPr="006B228A">
        <w:rPr>
          <w:color w:val="000000"/>
          <w:szCs w:val="20"/>
        </w:rPr>
        <w:t>Abstimmung und Koordination mit den betroffenen kommunalen Stellen bei Flur</w:t>
      </w:r>
      <w:r>
        <w:rPr>
          <w:color w:val="000000"/>
          <w:szCs w:val="20"/>
        </w:rPr>
        <w:t>neuordnung</w:t>
      </w:r>
      <w:r w:rsidRPr="006B228A">
        <w:rPr>
          <w:color w:val="000000"/>
          <w:szCs w:val="20"/>
        </w:rPr>
        <w:t>sverfahren des Landes;</w:t>
      </w:r>
    </w:p>
    <w:p w:rsidR="006E4C78" w:rsidRDefault="006E4C78" w:rsidP="006E4C78">
      <w:pPr>
        <w:jc w:val="both"/>
        <w:rPr>
          <w:color w:val="000000"/>
          <w:szCs w:val="20"/>
        </w:rPr>
      </w:pPr>
      <w:r w:rsidRPr="006B228A">
        <w:rPr>
          <w:color w:val="000000"/>
          <w:szCs w:val="20"/>
        </w:rPr>
        <w:t>Vertretung gegenüber der Flur</w:t>
      </w:r>
      <w:r>
        <w:rPr>
          <w:color w:val="000000"/>
          <w:szCs w:val="20"/>
        </w:rPr>
        <w:t>neuordnungsbehörde</w:t>
      </w:r>
      <w:r w:rsidRPr="006B228A">
        <w:rPr>
          <w:color w:val="000000"/>
          <w:szCs w:val="20"/>
        </w:rPr>
        <w:t xml:space="preserve"> und in der Teilnehmergemeinschaft</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Sicherstellung der kommunalen Interessen in Flur</w:t>
      </w:r>
      <w:r>
        <w:rPr>
          <w:color w:val="000000"/>
          <w:szCs w:val="20"/>
        </w:rPr>
        <w:t>neuordnungs</w:t>
      </w:r>
      <w:r w:rsidRPr="006B228A">
        <w:rPr>
          <w:color w:val="000000"/>
          <w:szCs w:val="20"/>
        </w:rPr>
        <w:t>verfahren</w:t>
      </w:r>
    </w:p>
    <w:p w:rsidR="006E4C78" w:rsidRPr="006B228A" w:rsidRDefault="006E4C78" w:rsidP="006E4C78">
      <w:pPr>
        <w:rPr>
          <w:color w:val="000000"/>
        </w:rPr>
      </w:pP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Produktbereich:</w:t>
      </w:r>
    </w:p>
    <w:p w:rsidR="006E4C78" w:rsidRPr="006B228A" w:rsidRDefault="006E4C78" w:rsidP="006E4C78">
      <w:pPr>
        <w:pStyle w:val="berschrift1"/>
        <w:rPr>
          <w:color w:val="000000"/>
        </w:rPr>
      </w:pPr>
      <w:bookmarkStart w:id="135" w:name="_Toc427064452"/>
      <w:bookmarkStart w:id="136" w:name="_Toc448927753"/>
      <w:r w:rsidRPr="006B228A">
        <w:rPr>
          <w:color w:val="000000"/>
        </w:rPr>
        <w:t>52</w:t>
      </w:r>
      <w:r w:rsidRPr="006B228A">
        <w:rPr>
          <w:color w:val="000000"/>
        </w:rPr>
        <w:tab/>
        <w:t>Bauen und Wohnen</w:t>
      </w:r>
      <w:bookmarkEnd w:id="135"/>
      <w:bookmarkEnd w:id="136"/>
    </w:p>
    <w:p w:rsidR="006E4C78" w:rsidRPr="006B228A" w:rsidRDefault="006E4C78" w:rsidP="006E4C78">
      <w:pPr>
        <w:pStyle w:val="Produktgruppeneu"/>
        <w:rPr>
          <w:color w:val="000000"/>
        </w:rPr>
      </w:pPr>
      <w:r w:rsidRPr="006B228A">
        <w:rPr>
          <w:color w:val="000000"/>
        </w:rPr>
        <w:t>Produktgruppe:</w:t>
      </w:r>
    </w:p>
    <w:p w:rsidR="006E4C78" w:rsidRPr="006B228A" w:rsidRDefault="006E4C78" w:rsidP="006E4C78">
      <w:pPr>
        <w:pStyle w:val="Produktgruppe"/>
        <w:rPr>
          <w:color w:val="000000"/>
        </w:rPr>
      </w:pPr>
      <w:bookmarkStart w:id="137" w:name="_Toc427064453"/>
      <w:bookmarkStart w:id="138" w:name="_Toc448927754"/>
      <w:r w:rsidRPr="006B228A">
        <w:rPr>
          <w:color w:val="000000"/>
        </w:rPr>
        <w:t>52.10</w:t>
      </w:r>
      <w:r w:rsidRPr="006B228A">
        <w:rPr>
          <w:color w:val="000000"/>
        </w:rPr>
        <w:tab/>
        <w:t>Bauordnung</w:t>
      </w:r>
      <w:bookmarkEnd w:id="137"/>
      <w:bookmarkEnd w:id="138"/>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52.10.01</w:t>
      </w:r>
      <w:r w:rsidRPr="006B228A">
        <w:rPr>
          <w:color w:val="000000"/>
        </w:rPr>
        <w:tab/>
        <w:t>Bauvoranfrage</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 xml:space="preserve">Erteilung von </w:t>
      </w:r>
      <w:r>
        <w:rPr>
          <w:color w:val="000000"/>
          <w:szCs w:val="20"/>
        </w:rPr>
        <w:t>Bauvorb</w:t>
      </w:r>
      <w:r w:rsidRPr="006B228A">
        <w:rPr>
          <w:color w:val="000000"/>
          <w:szCs w:val="20"/>
        </w:rPr>
        <w:t>escheiden über einzelne Fragen zur planungs- und bauordnungsrechtlichen Zulässigkeit im Vo</w:t>
      </w:r>
      <w:r w:rsidRPr="006B228A">
        <w:rPr>
          <w:color w:val="000000"/>
          <w:szCs w:val="20"/>
        </w:rPr>
        <w:t>r</w:t>
      </w:r>
      <w:r w:rsidRPr="006B228A">
        <w:rPr>
          <w:color w:val="000000"/>
          <w:szCs w:val="20"/>
        </w:rPr>
        <w:t>feld des Bauantrags</w:t>
      </w:r>
      <w:r>
        <w:rPr>
          <w:color w:val="000000"/>
          <w:szCs w:val="20"/>
        </w:rPr>
        <w:t xml:space="preserve"> (Bauvoranfragen)</w:t>
      </w:r>
      <w:r w:rsidRPr="006B228A">
        <w:rPr>
          <w:color w:val="000000"/>
          <w:szCs w:val="20"/>
        </w:rPr>
        <w:t>;</w:t>
      </w:r>
    </w:p>
    <w:p w:rsidR="006E4C78" w:rsidRDefault="006E4C78" w:rsidP="006E4C78">
      <w:pPr>
        <w:jc w:val="both"/>
        <w:rPr>
          <w:color w:val="000000"/>
          <w:szCs w:val="20"/>
        </w:rPr>
      </w:pPr>
      <w:r w:rsidRPr="006B228A">
        <w:rPr>
          <w:color w:val="000000"/>
          <w:szCs w:val="20"/>
        </w:rPr>
        <w:t>Klärung weiterer</w:t>
      </w:r>
      <w:r>
        <w:rPr>
          <w:color w:val="000000"/>
          <w:szCs w:val="20"/>
        </w:rPr>
        <w:t>,</w:t>
      </w:r>
      <w:r w:rsidRPr="006B228A">
        <w:rPr>
          <w:color w:val="000000"/>
          <w:szCs w:val="20"/>
        </w:rPr>
        <w:t xml:space="preserve"> einzelner Fragen zu dem Vorhaben, ggf. </w:t>
      </w:r>
      <w:r>
        <w:rPr>
          <w:color w:val="000000"/>
          <w:szCs w:val="20"/>
        </w:rPr>
        <w:t>einschl.</w:t>
      </w:r>
      <w:r w:rsidRPr="006B228A">
        <w:rPr>
          <w:color w:val="000000"/>
          <w:szCs w:val="20"/>
        </w:rPr>
        <w:t xml:space="preserve"> Ausnahmen, Abweichungen und Befreiungen;</w:t>
      </w:r>
    </w:p>
    <w:p w:rsidR="006E4C78" w:rsidRPr="006B228A" w:rsidRDefault="006E4C78" w:rsidP="006E4C78">
      <w:pPr>
        <w:jc w:val="both"/>
        <w:rPr>
          <w:color w:val="000000"/>
          <w:szCs w:val="20"/>
        </w:rPr>
      </w:pPr>
      <w:r w:rsidRPr="006B228A">
        <w:rPr>
          <w:color w:val="000000"/>
          <w:szCs w:val="20"/>
        </w:rPr>
        <w:t xml:space="preserve">Prüfung und Entscheidung von </w:t>
      </w:r>
      <w:r>
        <w:rPr>
          <w:color w:val="000000"/>
          <w:szCs w:val="20"/>
        </w:rPr>
        <w:t>Nachbar</w:t>
      </w:r>
      <w:r w:rsidRPr="006B228A">
        <w:rPr>
          <w:color w:val="000000"/>
          <w:szCs w:val="20"/>
        </w:rPr>
        <w:t>einwendungen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Wahrung der bauordnungs- und bauplanungsrechtlichen Bestimmungen</w:t>
      </w:r>
    </w:p>
    <w:p w:rsidR="006E4C78" w:rsidRPr="006B228A" w:rsidRDefault="006E4C78" w:rsidP="006E4C78">
      <w:pPr>
        <w:jc w:val="both"/>
        <w:rPr>
          <w:color w:val="000000"/>
          <w:szCs w:val="20"/>
        </w:rPr>
      </w:pPr>
      <w:r w:rsidRPr="006B228A">
        <w:rPr>
          <w:color w:val="000000"/>
          <w:szCs w:val="20"/>
        </w:rPr>
        <w:t>Rechtssicherheit für den Bauherren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52.10.02</w:t>
      </w:r>
      <w:r w:rsidRPr="006B228A">
        <w:rPr>
          <w:color w:val="000000"/>
        </w:rPr>
        <w:tab/>
        <w:t>Baugenehmigungsverfahren</w:t>
      </w:r>
    </w:p>
    <w:p w:rsidR="006E4C78" w:rsidRPr="002E00DC" w:rsidRDefault="006E4C78" w:rsidP="006E4C78">
      <w:pPr>
        <w:pStyle w:val="Kurzbeschreibung"/>
        <w:rPr>
          <w:color w:val="000000"/>
        </w:rPr>
      </w:pPr>
      <w:r w:rsidRPr="002E00DC">
        <w:rPr>
          <w:color w:val="000000"/>
        </w:rPr>
        <w:t>Kurzbeschreibung:</w:t>
      </w:r>
    </w:p>
    <w:p w:rsidR="006E4C78" w:rsidRPr="002E00DC" w:rsidRDefault="006E4C78" w:rsidP="00633EBE">
      <w:pPr>
        <w:rPr>
          <w:color w:val="000000"/>
          <w:szCs w:val="20"/>
        </w:rPr>
      </w:pPr>
      <w:r w:rsidRPr="002E00DC">
        <w:rPr>
          <w:color w:val="000000"/>
          <w:szCs w:val="20"/>
        </w:rPr>
        <w:t>Aufgaben in der Zuständigkeit als Gemeinde:</w:t>
      </w:r>
    </w:p>
    <w:p w:rsidR="006E4C78" w:rsidRPr="002E00DC" w:rsidRDefault="006E4C78" w:rsidP="00270BD2">
      <w:pPr>
        <w:numPr>
          <w:ilvl w:val="1"/>
          <w:numId w:val="13"/>
        </w:numPr>
        <w:spacing w:after="240"/>
        <w:ind w:left="567" w:hanging="141"/>
        <w:contextualSpacing/>
        <w:rPr>
          <w:szCs w:val="18"/>
        </w:rPr>
      </w:pPr>
      <w:r w:rsidRPr="002E00DC">
        <w:rPr>
          <w:szCs w:val="18"/>
        </w:rPr>
        <w:t>Antragsannahme;</w:t>
      </w:r>
    </w:p>
    <w:p w:rsidR="006E4C78" w:rsidRPr="002E00DC" w:rsidRDefault="006E4C78" w:rsidP="00270BD2">
      <w:pPr>
        <w:numPr>
          <w:ilvl w:val="1"/>
          <w:numId w:val="13"/>
        </w:numPr>
        <w:spacing w:after="240"/>
        <w:ind w:left="567" w:hanging="141"/>
        <w:contextualSpacing/>
        <w:rPr>
          <w:szCs w:val="18"/>
        </w:rPr>
      </w:pPr>
      <w:r w:rsidRPr="002E00DC">
        <w:rPr>
          <w:szCs w:val="18"/>
        </w:rPr>
        <w:t>Nachbarbeteiligung;</w:t>
      </w:r>
    </w:p>
    <w:p w:rsidR="006E4C78" w:rsidRPr="002E00DC" w:rsidRDefault="006E4C78" w:rsidP="00270BD2">
      <w:pPr>
        <w:numPr>
          <w:ilvl w:val="1"/>
          <w:numId w:val="13"/>
        </w:numPr>
        <w:spacing w:after="240"/>
        <w:ind w:left="567" w:hanging="141"/>
        <w:contextualSpacing/>
        <w:rPr>
          <w:szCs w:val="18"/>
        </w:rPr>
      </w:pPr>
      <w:r w:rsidRPr="002E00DC">
        <w:rPr>
          <w:szCs w:val="18"/>
        </w:rPr>
        <w:t>Entscheidung über Einvernehmen nach § 36 BauGB / Abgabe;</w:t>
      </w:r>
    </w:p>
    <w:p w:rsidR="006E4C78" w:rsidRPr="002E00DC" w:rsidRDefault="006E4C78" w:rsidP="00270BD2">
      <w:pPr>
        <w:numPr>
          <w:ilvl w:val="1"/>
          <w:numId w:val="13"/>
        </w:numPr>
        <w:spacing w:after="240"/>
        <w:ind w:left="567" w:hanging="141"/>
        <w:contextualSpacing/>
        <w:rPr>
          <w:szCs w:val="18"/>
        </w:rPr>
      </w:pPr>
      <w:r w:rsidRPr="002E00DC">
        <w:rPr>
          <w:szCs w:val="18"/>
        </w:rPr>
        <w:t>Stellungnahme</w:t>
      </w:r>
      <w:r w:rsidR="006F160B" w:rsidRPr="002E00DC">
        <w:rPr>
          <w:szCs w:val="18"/>
        </w:rPr>
        <w:t>;</w:t>
      </w:r>
    </w:p>
    <w:p w:rsidR="006E4C78" w:rsidRPr="002E00DC" w:rsidRDefault="006E4C78" w:rsidP="00633EBE">
      <w:pPr>
        <w:rPr>
          <w:color w:val="000000"/>
          <w:szCs w:val="20"/>
        </w:rPr>
      </w:pPr>
    </w:p>
    <w:p w:rsidR="006E4C78" w:rsidRPr="002E00DC" w:rsidRDefault="006E4C78" w:rsidP="00633EBE">
      <w:pPr>
        <w:rPr>
          <w:color w:val="000000"/>
          <w:szCs w:val="20"/>
        </w:rPr>
      </w:pPr>
      <w:r w:rsidRPr="002E00DC">
        <w:rPr>
          <w:color w:val="000000"/>
          <w:szCs w:val="20"/>
        </w:rPr>
        <w:t>Aufgaben in der Zuständigkeit als untere Baurechtsbehörde:</w:t>
      </w:r>
    </w:p>
    <w:p w:rsidR="006E4C78" w:rsidRPr="002E00DC" w:rsidRDefault="006E4C78" w:rsidP="00633EBE">
      <w:pPr>
        <w:rPr>
          <w:color w:val="000000"/>
          <w:szCs w:val="20"/>
        </w:rPr>
      </w:pPr>
      <w:r w:rsidRPr="002E00DC">
        <w:rPr>
          <w:color w:val="000000"/>
          <w:szCs w:val="20"/>
        </w:rPr>
        <w:t>Planungsrechtliche und bauordnungsrechtliche Prüfung und Entscheidung über genehmigungspflichtige bauliche Anl</w:t>
      </w:r>
      <w:r w:rsidRPr="002E00DC">
        <w:rPr>
          <w:color w:val="000000"/>
          <w:szCs w:val="20"/>
        </w:rPr>
        <w:t>a</w:t>
      </w:r>
      <w:r w:rsidR="00856492" w:rsidRPr="002E00DC">
        <w:rPr>
          <w:color w:val="000000"/>
          <w:szCs w:val="20"/>
        </w:rPr>
        <w:t>gen,</w:t>
      </w:r>
      <w:r w:rsidRPr="002E00DC">
        <w:rPr>
          <w:color w:val="000000"/>
          <w:szCs w:val="20"/>
        </w:rPr>
        <w:t xml:space="preserve"> hierzu gehören insbesondere:</w:t>
      </w:r>
    </w:p>
    <w:p w:rsidR="006E4C78" w:rsidRPr="002E00DC" w:rsidRDefault="006E4C78" w:rsidP="00270BD2">
      <w:pPr>
        <w:numPr>
          <w:ilvl w:val="1"/>
          <w:numId w:val="13"/>
        </w:numPr>
        <w:spacing w:after="240"/>
        <w:ind w:left="567" w:hanging="141"/>
        <w:contextualSpacing/>
        <w:rPr>
          <w:szCs w:val="18"/>
        </w:rPr>
      </w:pPr>
      <w:r w:rsidRPr="002E00DC">
        <w:rPr>
          <w:szCs w:val="18"/>
        </w:rPr>
        <w:t>Teilbaugenehmigung</w:t>
      </w:r>
    </w:p>
    <w:p w:rsidR="006E4C78" w:rsidRPr="002E00DC" w:rsidRDefault="006E4C78" w:rsidP="00270BD2">
      <w:pPr>
        <w:numPr>
          <w:ilvl w:val="1"/>
          <w:numId w:val="13"/>
        </w:numPr>
        <w:spacing w:after="240"/>
        <w:ind w:left="567" w:hanging="141"/>
        <w:contextualSpacing/>
        <w:rPr>
          <w:szCs w:val="18"/>
        </w:rPr>
      </w:pPr>
      <w:r w:rsidRPr="002E00DC">
        <w:rPr>
          <w:szCs w:val="18"/>
        </w:rPr>
        <w:t>Baugenehmigung (auch im vereinfachten Verfahren), Abbruchgenehmigung</w:t>
      </w:r>
    </w:p>
    <w:p w:rsidR="006E4C78" w:rsidRPr="002E00DC" w:rsidRDefault="006E4C78" w:rsidP="00270BD2">
      <w:pPr>
        <w:numPr>
          <w:ilvl w:val="1"/>
          <w:numId w:val="13"/>
        </w:numPr>
        <w:spacing w:after="240"/>
        <w:ind w:left="567" w:hanging="141"/>
        <w:contextualSpacing/>
        <w:rPr>
          <w:szCs w:val="18"/>
        </w:rPr>
      </w:pPr>
      <w:r w:rsidRPr="002E00DC">
        <w:rPr>
          <w:szCs w:val="18"/>
        </w:rPr>
        <w:t>Erteilung von Aufträgen an besondere Sachverständige</w:t>
      </w:r>
    </w:p>
    <w:p w:rsidR="006E4C78" w:rsidRPr="002E00DC" w:rsidRDefault="006E4C78" w:rsidP="00270BD2">
      <w:pPr>
        <w:numPr>
          <w:ilvl w:val="1"/>
          <w:numId w:val="13"/>
        </w:numPr>
        <w:spacing w:after="240"/>
        <w:ind w:left="567" w:hanging="141"/>
        <w:contextualSpacing/>
        <w:rPr>
          <w:szCs w:val="18"/>
        </w:rPr>
      </w:pPr>
      <w:r w:rsidRPr="002E00DC">
        <w:rPr>
          <w:szCs w:val="18"/>
        </w:rPr>
        <w:t>Erteilung von Prüfaufträgen und Entgegennahme von Prüfberichten</w:t>
      </w:r>
    </w:p>
    <w:p w:rsidR="006E4C78" w:rsidRPr="002E00DC" w:rsidRDefault="006E4C78" w:rsidP="00270BD2">
      <w:pPr>
        <w:numPr>
          <w:ilvl w:val="1"/>
          <w:numId w:val="13"/>
        </w:numPr>
        <w:spacing w:after="240"/>
        <w:ind w:left="567" w:hanging="141"/>
        <w:contextualSpacing/>
        <w:rPr>
          <w:szCs w:val="18"/>
        </w:rPr>
      </w:pPr>
      <w:r w:rsidRPr="002E00DC">
        <w:rPr>
          <w:szCs w:val="18"/>
        </w:rPr>
        <w:t>Baufreigabe, Teilbaufreigabe</w:t>
      </w:r>
    </w:p>
    <w:p w:rsidR="006E4C78" w:rsidRPr="002E00DC" w:rsidRDefault="006E4C78" w:rsidP="00270BD2">
      <w:pPr>
        <w:numPr>
          <w:ilvl w:val="1"/>
          <w:numId w:val="13"/>
        </w:numPr>
        <w:spacing w:after="240"/>
        <w:ind w:left="567" w:hanging="141"/>
        <w:contextualSpacing/>
        <w:rPr>
          <w:szCs w:val="18"/>
        </w:rPr>
      </w:pPr>
      <w:r w:rsidRPr="002E00DC">
        <w:rPr>
          <w:szCs w:val="18"/>
        </w:rPr>
        <w:t>Verlängerung der Baugenehmigung</w:t>
      </w:r>
    </w:p>
    <w:p w:rsidR="006E4C78" w:rsidRPr="002E00DC" w:rsidRDefault="006E4C78" w:rsidP="00270BD2">
      <w:pPr>
        <w:numPr>
          <w:ilvl w:val="1"/>
          <w:numId w:val="13"/>
        </w:numPr>
        <w:spacing w:after="240"/>
        <w:ind w:left="567" w:hanging="141"/>
        <w:contextualSpacing/>
        <w:rPr>
          <w:szCs w:val="18"/>
        </w:rPr>
      </w:pPr>
      <w:r w:rsidRPr="002E00DC">
        <w:rPr>
          <w:szCs w:val="18"/>
        </w:rPr>
        <w:t>Änderungs- / Ergänzungsgenehmigung</w:t>
      </w:r>
    </w:p>
    <w:p w:rsidR="006E4C78" w:rsidRPr="002E00DC" w:rsidRDefault="006E4C78" w:rsidP="00270BD2">
      <w:pPr>
        <w:numPr>
          <w:ilvl w:val="1"/>
          <w:numId w:val="13"/>
        </w:numPr>
        <w:spacing w:after="240"/>
        <w:ind w:left="567" w:hanging="141"/>
        <w:contextualSpacing/>
        <w:rPr>
          <w:szCs w:val="18"/>
        </w:rPr>
      </w:pPr>
      <w:r w:rsidRPr="002E00DC">
        <w:rPr>
          <w:szCs w:val="18"/>
        </w:rPr>
        <w:t>Zustimmungsverfahren bei Vorhaben des Bundes, des Landes, einer Gebietskörperschaft oder der Kirchen</w:t>
      </w:r>
    </w:p>
    <w:p w:rsidR="006E4C78" w:rsidRPr="002E00DC" w:rsidRDefault="006E4C78" w:rsidP="00270BD2">
      <w:pPr>
        <w:numPr>
          <w:ilvl w:val="1"/>
          <w:numId w:val="13"/>
        </w:numPr>
        <w:spacing w:after="240"/>
        <w:ind w:left="567" w:hanging="141"/>
        <w:contextualSpacing/>
        <w:rPr>
          <w:szCs w:val="18"/>
        </w:rPr>
      </w:pPr>
      <w:r w:rsidRPr="002E00DC">
        <w:rPr>
          <w:szCs w:val="18"/>
        </w:rPr>
        <w:t>Entscheidungen nach örtlichen Satzungen</w:t>
      </w:r>
    </w:p>
    <w:p w:rsidR="006E4C78" w:rsidRPr="002E00DC" w:rsidRDefault="006E4C78" w:rsidP="00270BD2">
      <w:pPr>
        <w:numPr>
          <w:ilvl w:val="1"/>
          <w:numId w:val="13"/>
        </w:numPr>
        <w:spacing w:after="240"/>
        <w:ind w:left="567" w:hanging="141"/>
        <w:contextualSpacing/>
        <w:rPr>
          <w:szCs w:val="18"/>
        </w:rPr>
      </w:pPr>
      <w:r w:rsidRPr="002E00DC">
        <w:rPr>
          <w:szCs w:val="18"/>
        </w:rPr>
        <w:t>Erlaubnisverfahren nach der Betriebssicherheitsverordnung</w:t>
      </w:r>
    </w:p>
    <w:p w:rsidR="006E4C78" w:rsidRPr="002E00DC" w:rsidRDefault="006E4C78" w:rsidP="00270BD2">
      <w:pPr>
        <w:numPr>
          <w:ilvl w:val="1"/>
          <w:numId w:val="13"/>
        </w:numPr>
        <w:spacing w:after="240"/>
        <w:ind w:left="567" w:hanging="141"/>
        <w:contextualSpacing/>
        <w:rPr>
          <w:szCs w:val="18"/>
        </w:rPr>
      </w:pPr>
      <w:r w:rsidRPr="002E00DC">
        <w:rPr>
          <w:szCs w:val="18"/>
        </w:rPr>
        <w:t>Stellplatzablösung</w:t>
      </w:r>
      <w:r w:rsidR="006F160B" w:rsidRPr="002E00DC">
        <w:rPr>
          <w:szCs w:val="18"/>
        </w:rPr>
        <w:t>;</w:t>
      </w:r>
    </w:p>
    <w:p w:rsidR="006F160B" w:rsidRPr="002E00DC" w:rsidRDefault="006F160B" w:rsidP="00633EBE">
      <w:pPr>
        <w:rPr>
          <w:color w:val="000000"/>
          <w:szCs w:val="20"/>
        </w:rPr>
      </w:pPr>
    </w:p>
    <w:p w:rsidR="006E4C78" w:rsidRPr="002E00DC" w:rsidRDefault="006E4C78" w:rsidP="00633EBE">
      <w:pPr>
        <w:rPr>
          <w:color w:val="000000"/>
          <w:szCs w:val="20"/>
        </w:rPr>
      </w:pPr>
      <w:r w:rsidRPr="002E00DC">
        <w:rPr>
          <w:color w:val="000000"/>
          <w:szCs w:val="20"/>
        </w:rPr>
        <w:t>Prüfung und Entscheidung von Nachbareinwendungen;</w:t>
      </w:r>
    </w:p>
    <w:p w:rsidR="006E4C78" w:rsidRPr="002E00DC" w:rsidRDefault="006E4C78" w:rsidP="00633EBE">
      <w:pPr>
        <w:rPr>
          <w:color w:val="000000"/>
          <w:szCs w:val="20"/>
        </w:rPr>
      </w:pPr>
      <w:r w:rsidRPr="002E00DC">
        <w:rPr>
          <w:color w:val="000000"/>
          <w:szCs w:val="20"/>
        </w:rPr>
        <w:t>Beteiligung anderer Bereiche, u. a. Bauleitplanung, vorbeugender Brandschutz, Fachbehörden usw.</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Wahrung der bauordnungs- und bauplanungsrechtlichen Bestimmungen</w:t>
      </w:r>
    </w:p>
    <w:p w:rsidR="006E4C78" w:rsidRPr="006B228A" w:rsidRDefault="006E4C78" w:rsidP="006E4C78">
      <w:pPr>
        <w:jc w:val="both"/>
        <w:rPr>
          <w:color w:val="000000"/>
          <w:szCs w:val="20"/>
        </w:rPr>
      </w:pPr>
      <w:r w:rsidRPr="006B228A">
        <w:rPr>
          <w:color w:val="000000"/>
          <w:szCs w:val="20"/>
        </w:rPr>
        <w:t xml:space="preserve">Rechtssicherheit für den </w:t>
      </w:r>
      <w:r w:rsidRPr="00AA3D39">
        <w:rPr>
          <w:color w:val="000000"/>
          <w:szCs w:val="20"/>
        </w:rPr>
        <w:t>Bauherrn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52.10.03</w:t>
      </w:r>
      <w:r w:rsidRPr="006B228A">
        <w:rPr>
          <w:color w:val="000000"/>
        </w:rPr>
        <w:tab/>
        <w:t>Kenntnisgabeverfahren</w:t>
      </w:r>
    </w:p>
    <w:p w:rsidR="006E4C78" w:rsidRPr="002E00DC" w:rsidRDefault="006E4C78" w:rsidP="006E4C78">
      <w:pPr>
        <w:pStyle w:val="Kurzbeschreibung"/>
        <w:rPr>
          <w:color w:val="000000"/>
        </w:rPr>
      </w:pPr>
      <w:r w:rsidRPr="002E00DC">
        <w:rPr>
          <w:color w:val="000000"/>
        </w:rPr>
        <w:t>Kurzbeschreibung:</w:t>
      </w:r>
    </w:p>
    <w:p w:rsidR="006E4C78" w:rsidRPr="002E00DC" w:rsidRDefault="006E4C78" w:rsidP="006E4C78">
      <w:pPr>
        <w:jc w:val="both"/>
        <w:rPr>
          <w:color w:val="000000"/>
          <w:szCs w:val="20"/>
        </w:rPr>
      </w:pPr>
      <w:r w:rsidRPr="002E00DC">
        <w:rPr>
          <w:color w:val="000000"/>
          <w:szCs w:val="20"/>
        </w:rPr>
        <w:t>Aufgaben in der Zuständigkeit als Gemeinde:</w:t>
      </w:r>
    </w:p>
    <w:p w:rsidR="006E4C78" w:rsidRPr="002E00DC" w:rsidRDefault="006E4C78" w:rsidP="006E4C78">
      <w:pPr>
        <w:jc w:val="both"/>
        <w:rPr>
          <w:color w:val="000000"/>
          <w:szCs w:val="20"/>
        </w:rPr>
      </w:pPr>
      <w:r w:rsidRPr="002E00DC">
        <w:rPr>
          <w:color w:val="000000"/>
          <w:szCs w:val="20"/>
        </w:rPr>
        <w:t>Prüfun</w:t>
      </w:r>
      <w:r w:rsidR="00856492" w:rsidRPr="002E00DC">
        <w:rPr>
          <w:color w:val="000000"/>
          <w:szCs w:val="20"/>
        </w:rPr>
        <w:t>g verschiedener Voraussetzungen,</w:t>
      </w:r>
      <w:r w:rsidRPr="002E00DC">
        <w:rPr>
          <w:color w:val="000000"/>
          <w:szCs w:val="20"/>
        </w:rPr>
        <w:t xml:space="preserve"> hierzu gehören insbesondere:</w:t>
      </w:r>
    </w:p>
    <w:p w:rsidR="006E4C78" w:rsidRPr="002E00DC" w:rsidRDefault="006E4C78" w:rsidP="00270BD2">
      <w:pPr>
        <w:numPr>
          <w:ilvl w:val="1"/>
          <w:numId w:val="13"/>
        </w:numPr>
        <w:spacing w:after="240"/>
        <w:ind w:left="567" w:hanging="141"/>
        <w:contextualSpacing/>
        <w:rPr>
          <w:szCs w:val="18"/>
        </w:rPr>
      </w:pPr>
      <w:r w:rsidRPr="002E00DC">
        <w:rPr>
          <w:szCs w:val="18"/>
        </w:rPr>
        <w:t>Vollständigkeit der Unterlagen nach Art und Anzahl</w:t>
      </w:r>
    </w:p>
    <w:p w:rsidR="006E4C78" w:rsidRPr="002E00DC" w:rsidRDefault="006E4C78" w:rsidP="00270BD2">
      <w:pPr>
        <w:numPr>
          <w:ilvl w:val="1"/>
          <w:numId w:val="13"/>
        </w:numPr>
        <w:spacing w:after="240"/>
        <w:ind w:left="567" w:hanging="141"/>
        <w:contextualSpacing/>
        <w:rPr>
          <w:szCs w:val="18"/>
        </w:rPr>
      </w:pPr>
      <w:r w:rsidRPr="002E00DC">
        <w:rPr>
          <w:szCs w:val="18"/>
        </w:rPr>
        <w:t xml:space="preserve">Gesicherte Erschließung </w:t>
      </w:r>
    </w:p>
    <w:p w:rsidR="006E4C78" w:rsidRPr="002E00DC" w:rsidRDefault="006E4C78" w:rsidP="00270BD2">
      <w:pPr>
        <w:numPr>
          <w:ilvl w:val="1"/>
          <w:numId w:val="13"/>
        </w:numPr>
        <w:spacing w:after="240"/>
        <w:ind w:left="567" w:hanging="141"/>
        <w:contextualSpacing/>
        <w:rPr>
          <w:szCs w:val="18"/>
        </w:rPr>
      </w:pPr>
      <w:r w:rsidRPr="002E00DC">
        <w:rPr>
          <w:szCs w:val="18"/>
        </w:rPr>
        <w:t>Bestand keiner hindernden Baulast</w:t>
      </w:r>
      <w:r w:rsidR="002B1F3D" w:rsidRPr="002E00DC">
        <w:rPr>
          <w:szCs w:val="18"/>
        </w:rPr>
        <w:t>;</w:t>
      </w:r>
    </w:p>
    <w:p w:rsidR="006E4C78" w:rsidRPr="002E00DC" w:rsidRDefault="006E4C78" w:rsidP="006E4C78">
      <w:pPr>
        <w:jc w:val="both"/>
        <w:rPr>
          <w:color w:val="000000"/>
          <w:szCs w:val="20"/>
        </w:rPr>
      </w:pPr>
      <w:r w:rsidRPr="002E00DC">
        <w:rPr>
          <w:color w:val="000000"/>
          <w:szCs w:val="20"/>
        </w:rPr>
        <w:t>Durchführung der Nachbarbeteiligungen</w:t>
      </w:r>
      <w:r w:rsidR="00856492" w:rsidRPr="002E00DC">
        <w:rPr>
          <w:color w:val="000000"/>
          <w:szCs w:val="20"/>
        </w:rPr>
        <w:t>;</w:t>
      </w:r>
      <w:r w:rsidRPr="002E00DC">
        <w:rPr>
          <w:color w:val="000000"/>
          <w:szCs w:val="20"/>
        </w:rPr>
        <w:t xml:space="preserve"> </w:t>
      </w:r>
    </w:p>
    <w:p w:rsidR="006E4C78" w:rsidRPr="002E00DC" w:rsidRDefault="006E4C78" w:rsidP="006E4C78">
      <w:pPr>
        <w:jc w:val="both"/>
        <w:rPr>
          <w:color w:val="000000"/>
          <w:szCs w:val="20"/>
        </w:rPr>
      </w:pPr>
      <w:r w:rsidRPr="002E00DC">
        <w:rPr>
          <w:color w:val="000000"/>
          <w:szCs w:val="20"/>
        </w:rPr>
        <w:t>Aufgaben in der Zuständigkeit als untere Baurechtsbehörde:</w:t>
      </w:r>
    </w:p>
    <w:p w:rsidR="006E4C78" w:rsidRPr="002E00DC" w:rsidRDefault="006E4C78" w:rsidP="00270BD2">
      <w:pPr>
        <w:numPr>
          <w:ilvl w:val="1"/>
          <w:numId w:val="13"/>
        </w:numPr>
        <w:spacing w:after="240"/>
        <w:ind w:left="567" w:hanging="141"/>
        <w:contextualSpacing/>
        <w:rPr>
          <w:szCs w:val="18"/>
        </w:rPr>
      </w:pPr>
      <w:r w:rsidRPr="002E00DC">
        <w:rPr>
          <w:szCs w:val="18"/>
        </w:rPr>
        <w:t xml:space="preserve">Überprüfung von Nachbarbedenken; </w:t>
      </w:r>
    </w:p>
    <w:p w:rsidR="006E4C78" w:rsidRPr="002E00DC" w:rsidRDefault="006E4C78" w:rsidP="00270BD2">
      <w:pPr>
        <w:numPr>
          <w:ilvl w:val="1"/>
          <w:numId w:val="13"/>
        </w:numPr>
        <w:spacing w:after="240"/>
        <w:ind w:left="567" w:hanging="141"/>
        <w:contextualSpacing/>
        <w:rPr>
          <w:szCs w:val="18"/>
        </w:rPr>
      </w:pPr>
      <w:r w:rsidRPr="002E00DC">
        <w:rPr>
          <w:szCs w:val="18"/>
        </w:rPr>
        <w:t xml:space="preserve">Untersagung des Baubeginns und der Bauausführung; </w:t>
      </w:r>
    </w:p>
    <w:p w:rsidR="006E4C78" w:rsidRPr="002E00DC" w:rsidRDefault="006E4C78" w:rsidP="00270BD2">
      <w:pPr>
        <w:numPr>
          <w:ilvl w:val="1"/>
          <w:numId w:val="13"/>
        </w:numPr>
        <w:spacing w:after="240"/>
        <w:ind w:left="567" w:hanging="141"/>
        <w:contextualSpacing/>
        <w:rPr>
          <w:szCs w:val="18"/>
        </w:rPr>
      </w:pPr>
      <w:r w:rsidRPr="002E00DC">
        <w:rPr>
          <w:szCs w:val="18"/>
        </w:rPr>
        <w:t>Annahme der bautechnischen Prüfbestätigung</w:t>
      </w:r>
    </w:p>
    <w:p w:rsidR="006E4C78" w:rsidRPr="006B228A" w:rsidRDefault="006E4C78" w:rsidP="006E4C78">
      <w:pPr>
        <w:jc w:val="both"/>
        <w:rPr>
          <w:color w:val="000000"/>
          <w:szCs w:val="2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Beschleunigung</w:t>
      </w:r>
      <w:r>
        <w:rPr>
          <w:color w:val="000000"/>
          <w:szCs w:val="20"/>
        </w:rPr>
        <w:t xml:space="preserve"> und </w:t>
      </w:r>
      <w:r w:rsidRPr="006B228A">
        <w:rPr>
          <w:color w:val="000000"/>
          <w:szCs w:val="20"/>
        </w:rPr>
        <w:t>Verein</w:t>
      </w:r>
      <w:r>
        <w:rPr>
          <w:color w:val="000000"/>
          <w:szCs w:val="20"/>
        </w:rPr>
        <w:t>fa</w:t>
      </w:r>
      <w:r w:rsidRPr="006B228A">
        <w:rPr>
          <w:color w:val="000000"/>
          <w:szCs w:val="20"/>
        </w:rPr>
        <w:t>chung des Verfahrens</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52.10.04</w:t>
      </w:r>
      <w:r w:rsidRPr="006B228A">
        <w:rPr>
          <w:color w:val="000000"/>
        </w:rPr>
        <w:tab/>
        <w:t>Abgeschlossenheitsbescheinigung nach WEG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Prüfung der Abgeschlossenheit;</w:t>
      </w:r>
    </w:p>
    <w:p w:rsidR="006E4C78" w:rsidRPr="006B228A" w:rsidRDefault="006E4C78" w:rsidP="006E4C78">
      <w:pPr>
        <w:jc w:val="both"/>
        <w:rPr>
          <w:color w:val="000000"/>
          <w:szCs w:val="20"/>
        </w:rPr>
      </w:pPr>
      <w:r w:rsidRPr="006B228A">
        <w:rPr>
          <w:color w:val="000000"/>
          <w:szCs w:val="20"/>
        </w:rPr>
        <w:t>Ausstellung von Abgeschlossenheitsbescheinigungen</w:t>
      </w:r>
      <w:r>
        <w:rPr>
          <w:color w:val="000000"/>
          <w:szCs w:val="20"/>
        </w:rPr>
        <w:t xml:space="preserve"> nach dem Wohnungseigentumsgesetz (WEG)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Wahrung der bauordnungs- und bauplanungsrechtlichen Bestimmungen</w:t>
      </w:r>
    </w:p>
    <w:p w:rsidR="006E4C78" w:rsidRPr="006B228A" w:rsidRDefault="006E4C78" w:rsidP="006E4C78">
      <w:pPr>
        <w:jc w:val="both"/>
        <w:rPr>
          <w:color w:val="000000"/>
          <w:szCs w:val="20"/>
        </w:rPr>
      </w:pPr>
      <w:r w:rsidRPr="006B228A">
        <w:rPr>
          <w:color w:val="000000"/>
          <w:szCs w:val="20"/>
        </w:rPr>
        <w:t>Rechtssicherheit für den Bauherrn (Wirksamkeitsvoraussetzung für Eintragung in das Grundbuch)</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52.10.05</w:t>
      </w:r>
      <w:r w:rsidRPr="006B228A">
        <w:rPr>
          <w:color w:val="000000"/>
        </w:rPr>
        <w:tab/>
        <w:t>Entscheidungen im verfahrensfreien Bereich</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Erteilung selbständiger Bescheide über Abweichungen, Ausnahmen und Befreiungen auf Antrag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Wahrung der bauordnungs- und bauplanungsrechtlichen Bestimmungen</w:t>
      </w:r>
    </w:p>
    <w:p w:rsidR="006E4C78" w:rsidRPr="006B228A" w:rsidRDefault="006E4C78" w:rsidP="006E4C78">
      <w:pPr>
        <w:jc w:val="both"/>
        <w:rPr>
          <w:color w:val="000000"/>
          <w:szCs w:val="20"/>
        </w:rPr>
      </w:pPr>
      <w:r w:rsidRPr="006B228A">
        <w:rPr>
          <w:color w:val="000000"/>
          <w:szCs w:val="20"/>
        </w:rPr>
        <w:t>Rechtssicherheit für den Bauherrn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52.10.06</w:t>
      </w:r>
      <w:r w:rsidRPr="006B228A">
        <w:rPr>
          <w:color w:val="000000"/>
        </w:rPr>
        <w:tab/>
        <w:t>Bautechnische Prüfung</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Prüfung der bautechnische</w:t>
      </w:r>
      <w:r>
        <w:rPr>
          <w:color w:val="000000"/>
          <w:szCs w:val="20"/>
        </w:rPr>
        <w:t>n</w:t>
      </w:r>
      <w:r w:rsidRPr="006B228A">
        <w:rPr>
          <w:color w:val="000000"/>
          <w:szCs w:val="20"/>
        </w:rPr>
        <w:t xml:space="preserve"> Nachweise wie:</w:t>
      </w:r>
    </w:p>
    <w:p w:rsidR="006E4C78" w:rsidRPr="002E00DC" w:rsidRDefault="006E4C78" w:rsidP="00270BD2">
      <w:pPr>
        <w:numPr>
          <w:ilvl w:val="1"/>
          <w:numId w:val="13"/>
        </w:numPr>
        <w:spacing w:after="240"/>
        <w:ind w:left="567" w:hanging="141"/>
        <w:contextualSpacing/>
        <w:rPr>
          <w:szCs w:val="18"/>
        </w:rPr>
      </w:pPr>
      <w:r w:rsidRPr="002E00DC">
        <w:rPr>
          <w:szCs w:val="18"/>
        </w:rPr>
        <w:t>Standsicherheitsnachweise unter Berücksichtigung der Anforderungen des Brandschutzes an tragende Bauteile</w:t>
      </w:r>
    </w:p>
    <w:p w:rsidR="006E4C78" w:rsidRPr="002E00DC" w:rsidRDefault="006E4C78" w:rsidP="00270BD2">
      <w:pPr>
        <w:numPr>
          <w:ilvl w:val="1"/>
          <w:numId w:val="13"/>
        </w:numPr>
        <w:spacing w:after="240"/>
        <w:ind w:left="567" w:hanging="141"/>
        <w:contextualSpacing/>
        <w:rPr>
          <w:szCs w:val="18"/>
        </w:rPr>
      </w:pPr>
      <w:r w:rsidRPr="002E00DC">
        <w:rPr>
          <w:szCs w:val="18"/>
        </w:rPr>
        <w:t>Wärmeschutznachweis</w:t>
      </w:r>
    </w:p>
    <w:p w:rsidR="006E4C78" w:rsidRPr="002E00DC" w:rsidRDefault="006E4C78" w:rsidP="00270BD2">
      <w:pPr>
        <w:numPr>
          <w:ilvl w:val="1"/>
          <w:numId w:val="13"/>
        </w:numPr>
        <w:spacing w:after="240"/>
        <w:ind w:left="567" w:hanging="141"/>
        <w:contextualSpacing/>
        <w:rPr>
          <w:szCs w:val="18"/>
        </w:rPr>
      </w:pPr>
      <w:r w:rsidRPr="002E00DC">
        <w:rPr>
          <w:szCs w:val="18"/>
        </w:rPr>
        <w:t>Schallschutznachweis</w:t>
      </w:r>
    </w:p>
    <w:p w:rsidR="006E4C78" w:rsidRDefault="006E4C78" w:rsidP="006E4C78">
      <w:pPr>
        <w:jc w:val="both"/>
        <w:rPr>
          <w:color w:val="000000"/>
          <w:szCs w:val="20"/>
        </w:rPr>
      </w:pPr>
      <w:r w:rsidRPr="006B228A">
        <w:rPr>
          <w:color w:val="000000"/>
          <w:szCs w:val="20"/>
        </w:rPr>
        <w:t>Überwachung der Ausführung in konstruktiver Hinsicht;</w:t>
      </w:r>
    </w:p>
    <w:p w:rsidR="006E4C78" w:rsidRDefault="006E4C78" w:rsidP="006E4C78">
      <w:pPr>
        <w:jc w:val="both"/>
        <w:rPr>
          <w:color w:val="000000"/>
          <w:szCs w:val="20"/>
        </w:rPr>
      </w:pPr>
      <w:r w:rsidRPr="006B228A">
        <w:rPr>
          <w:color w:val="000000"/>
          <w:szCs w:val="20"/>
        </w:rPr>
        <w:t>Stellungnahmen und Beratung in o.</w:t>
      </w:r>
      <w:r>
        <w:rPr>
          <w:color w:val="000000"/>
          <w:szCs w:val="20"/>
        </w:rPr>
        <w:t> </w:t>
      </w:r>
      <w:r w:rsidRPr="006B228A">
        <w:rPr>
          <w:color w:val="000000"/>
          <w:szCs w:val="20"/>
        </w:rPr>
        <w:t>g. Bereichen;</w:t>
      </w:r>
    </w:p>
    <w:p w:rsidR="006E4C78" w:rsidRPr="006B228A" w:rsidRDefault="006E4C78" w:rsidP="006E4C78">
      <w:pPr>
        <w:jc w:val="both"/>
        <w:rPr>
          <w:color w:val="000000"/>
          <w:szCs w:val="20"/>
        </w:rPr>
      </w:pPr>
      <w:r w:rsidRPr="006B228A">
        <w:rPr>
          <w:color w:val="000000"/>
          <w:szCs w:val="20"/>
        </w:rPr>
        <w:t>Typenprüfung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Wahrung der bautechnischen Vorgaben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52.10.07</w:t>
      </w:r>
      <w:r w:rsidRPr="006B228A">
        <w:rPr>
          <w:color w:val="000000"/>
        </w:rPr>
        <w:tab/>
        <w:t>Baukontrolle, Bauabnahme, Gebrauchsabnahme</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Kontrolle des Baugeschehens in Bezug auf:</w:t>
      </w:r>
    </w:p>
    <w:p w:rsidR="006E4C78" w:rsidRPr="002E00DC" w:rsidRDefault="006E4C78" w:rsidP="00270BD2">
      <w:pPr>
        <w:numPr>
          <w:ilvl w:val="1"/>
          <w:numId w:val="13"/>
        </w:numPr>
        <w:spacing w:after="240"/>
        <w:ind w:left="567" w:hanging="141"/>
        <w:contextualSpacing/>
        <w:rPr>
          <w:szCs w:val="18"/>
        </w:rPr>
      </w:pPr>
      <w:r w:rsidRPr="002E00DC">
        <w:rPr>
          <w:szCs w:val="18"/>
        </w:rPr>
        <w:t>Vorhandensein einer Genehmigung</w:t>
      </w:r>
    </w:p>
    <w:p w:rsidR="006E4C78" w:rsidRPr="002E00DC" w:rsidRDefault="006E4C78" w:rsidP="00270BD2">
      <w:pPr>
        <w:numPr>
          <w:ilvl w:val="1"/>
          <w:numId w:val="13"/>
        </w:numPr>
        <w:spacing w:after="240"/>
        <w:ind w:left="567" w:hanging="141"/>
        <w:contextualSpacing/>
        <w:rPr>
          <w:szCs w:val="18"/>
        </w:rPr>
      </w:pPr>
      <w:r w:rsidRPr="002E00DC">
        <w:rPr>
          <w:szCs w:val="18"/>
        </w:rPr>
        <w:t>Übereinstimmung mit der Baugenehmigung</w:t>
      </w:r>
    </w:p>
    <w:p w:rsidR="006E4C78" w:rsidRPr="00834B68" w:rsidRDefault="006E4C78" w:rsidP="00270BD2">
      <w:pPr>
        <w:numPr>
          <w:ilvl w:val="1"/>
          <w:numId w:val="13"/>
        </w:numPr>
        <w:spacing w:after="240"/>
        <w:ind w:left="567" w:hanging="141"/>
        <w:contextualSpacing/>
        <w:rPr>
          <w:szCs w:val="18"/>
        </w:rPr>
      </w:pPr>
      <w:r w:rsidRPr="00834B68">
        <w:rPr>
          <w:szCs w:val="18"/>
        </w:rPr>
        <w:t>Korrekte Anwendung der bautechnischen Vorschriften, Erlasse</w:t>
      </w:r>
    </w:p>
    <w:p w:rsidR="006E4C78" w:rsidRPr="00834B68" w:rsidRDefault="006E4C78" w:rsidP="00270BD2">
      <w:pPr>
        <w:numPr>
          <w:ilvl w:val="1"/>
          <w:numId w:val="13"/>
        </w:numPr>
        <w:spacing w:after="240"/>
        <w:ind w:left="567" w:hanging="141"/>
        <w:contextualSpacing/>
        <w:rPr>
          <w:szCs w:val="18"/>
        </w:rPr>
      </w:pPr>
      <w:r w:rsidRPr="00834B68">
        <w:rPr>
          <w:szCs w:val="18"/>
        </w:rPr>
        <w:t>Mängelerledigung, ggf. Bauabnahme</w:t>
      </w:r>
      <w:r w:rsidR="002B1F3D" w:rsidRPr="00834B68">
        <w:rPr>
          <w:szCs w:val="18"/>
        </w:rPr>
        <w:t>;</w:t>
      </w:r>
    </w:p>
    <w:p w:rsidR="006E4C78" w:rsidRDefault="006E4C78" w:rsidP="006E4C78">
      <w:pPr>
        <w:jc w:val="both"/>
        <w:rPr>
          <w:color w:val="000000"/>
          <w:szCs w:val="20"/>
        </w:rPr>
      </w:pPr>
      <w:r w:rsidRPr="006B228A">
        <w:rPr>
          <w:color w:val="000000"/>
          <w:szCs w:val="20"/>
        </w:rPr>
        <w:t xml:space="preserve">Erteilung von Abnahmebescheinigungen </w:t>
      </w:r>
      <w:r>
        <w:rPr>
          <w:color w:val="000000"/>
          <w:szCs w:val="20"/>
        </w:rPr>
        <w:t>einschl.</w:t>
      </w:r>
      <w:r w:rsidRPr="006B228A">
        <w:rPr>
          <w:color w:val="000000"/>
          <w:szCs w:val="20"/>
        </w:rPr>
        <w:t xml:space="preserve"> OWiG-Verfahren; </w:t>
      </w:r>
    </w:p>
    <w:p w:rsidR="006E4C78" w:rsidRDefault="006E4C78" w:rsidP="006E4C78">
      <w:pPr>
        <w:jc w:val="both"/>
        <w:rPr>
          <w:color w:val="000000"/>
          <w:szCs w:val="20"/>
        </w:rPr>
      </w:pPr>
      <w:r w:rsidRPr="006B228A">
        <w:rPr>
          <w:color w:val="000000"/>
          <w:szCs w:val="20"/>
        </w:rPr>
        <w:t xml:space="preserve">Gebrauchsabnahme nach VwV </w:t>
      </w:r>
      <w:r>
        <w:rPr>
          <w:color w:val="000000"/>
          <w:szCs w:val="20"/>
        </w:rPr>
        <w:t xml:space="preserve">über Ausführungsgenehmigungen für </w:t>
      </w:r>
      <w:r w:rsidRPr="006B228A">
        <w:rPr>
          <w:color w:val="000000"/>
          <w:szCs w:val="20"/>
        </w:rPr>
        <w:t>Fliegende Bauten</w:t>
      </w:r>
      <w:r>
        <w:rPr>
          <w:color w:val="000000"/>
          <w:szCs w:val="20"/>
        </w:rPr>
        <w:t xml:space="preserve"> und deren Gebrauchsabnahme</w:t>
      </w:r>
      <w:r w:rsidRPr="006B228A">
        <w:rPr>
          <w:color w:val="000000"/>
          <w:szCs w:val="20"/>
        </w:rPr>
        <w:t>;</w:t>
      </w:r>
    </w:p>
    <w:p w:rsidR="006E4C78" w:rsidRPr="006B228A" w:rsidRDefault="006E4C78" w:rsidP="006E4C78">
      <w:pPr>
        <w:jc w:val="both"/>
        <w:rPr>
          <w:color w:val="000000"/>
          <w:szCs w:val="20"/>
        </w:rPr>
      </w:pPr>
      <w:r w:rsidRPr="006B228A">
        <w:rPr>
          <w:color w:val="000000"/>
          <w:szCs w:val="20"/>
        </w:rPr>
        <w:t>Beratung von Bauherren und Bauleitern im Rahmen der Bauüberwachung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Wahrung der bauordnungs- und bauplanungsrechtlichen Bestimmungen</w:t>
      </w:r>
    </w:p>
    <w:p w:rsidR="006E4C78" w:rsidRPr="006B228A" w:rsidRDefault="006E4C78" w:rsidP="006E4C78">
      <w:pPr>
        <w:jc w:val="both"/>
        <w:rPr>
          <w:color w:val="000000"/>
          <w:szCs w:val="20"/>
        </w:rPr>
      </w:pPr>
      <w:r w:rsidRPr="006B228A">
        <w:rPr>
          <w:color w:val="000000"/>
          <w:szCs w:val="20"/>
        </w:rPr>
        <w:t>Rechtssicherheit für den Bauherr</w:t>
      </w:r>
      <w:r>
        <w:rPr>
          <w:color w:val="000000"/>
          <w:szCs w:val="20"/>
        </w:rPr>
        <w:t>e</w:t>
      </w:r>
      <w:r w:rsidRPr="006B228A">
        <w:rPr>
          <w:color w:val="000000"/>
          <w:szCs w:val="20"/>
        </w:rPr>
        <w:t>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52.10.08</w:t>
      </w:r>
      <w:r w:rsidRPr="006B228A">
        <w:rPr>
          <w:color w:val="000000"/>
        </w:rPr>
        <w:tab/>
        <w:t>Wiederkehrende Prüfung von Sonderbauten</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In bestimmten Zeitabständen stattfindende Sicherheitskontrollen von baulichen Anlagen gemäß Sonderbauverordnu</w:t>
      </w:r>
      <w:r w:rsidRPr="006B228A">
        <w:rPr>
          <w:color w:val="000000"/>
          <w:szCs w:val="20"/>
        </w:rPr>
        <w:t>n</w:t>
      </w:r>
      <w:r w:rsidRPr="006B228A">
        <w:rPr>
          <w:color w:val="000000"/>
          <w:szCs w:val="20"/>
        </w:rPr>
        <w:t xml:space="preserve">gen und Verwaltungsvorschriften, </w:t>
      </w:r>
      <w:r>
        <w:rPr>
          <w:color w:val="000000"/>
          <w:szCs w:val="20"/>
        </w:rPr>
        <w:t>z. B.</w:t>
      </w:r>
      <w:r w:rsidRPr="006B228A">
        <w:rPr>
          <w:color w:val="000000"/>
          <w:szCs w:val="20"/>
        </w:rPr>
        <w:t xml:space="preserve"> VwV Brandverhütung</w:t>
      </w:r>
      <w:r>
        <w:rPr>
          <w:color w:val="000000"/>
          <w:szCs w:val="20"/>
        </w:rPr>
        <w:t xml:space="preserve">sschau, </w:t>
      </w:r>
      <w:r w:rsidRPr="006B228A">
        <w:rPr>
          <w:color w:val="000000"/>
          <w:szCs w:val="20"/>
        </w:rPr>
        <w:t>VersammlungsstättenVO;</w:t>
      </w:r>
    </w:p>
    <w:p w:rsidR="006E4C78" w:rsidRDefault="006E4C78" w:rsidP="006E4C78">
      <w:pPr>
        <w:jc w:val="both"/>
        <w:rPr>
          <w:color w:val="000000"/>
          <w:szCs w:val="20"/>
        </w:rPr>
      </w:pPr>
      <w:r w:rsidRPr="006B228A">
        <w:rPr>
          <w:color w:val="000000"/>
          <w:szCs w:val="20"/>
        </w:rPr>
        <w:t>Mängelmitteilung Nachschau;</w:t>
      </w:r>
    </w:p>
    <w:p w:rsidR="006E4C78" w:rsidRPr="006B228A" w:rsidRDefault="006E4C78" w:rsidP="006E4C78">
      <w:pPr>
        <w:jc w:val="both"/>
        <w:rPr>
          <w:color w:val="000000"/>
          <w:szCs w:val="20"/>
        </w:rPr>
      </w:pPr>
      <w:r w:rsidRPr="006B228A">
        <w:rPr>
          <w:color w:val="000000"/>
          <w:szCs w:val="20"/>
        </w:rPr>
        <w:t xml:space="preserve">Entgegennahme und Prüfung von Sachverständigenberichten nach GaragenVO und VerkaufsstättenVO </w:t>
      </w:r>
      <w:r>
        <w:rPr>
          <w:color w:val="000000"/>
          <w:szCs w:val="20"/>
        </w:rPr>
        <w:t>einschl.</w:t>
      </w:r>
      <w:r w:rsidRPr="006B228A">
        <w:rPr>
          <w:color w:val="000000"/>
          <w:szCs w:val="20"/>
        </w:rPr>
        <w:t xml:space="preserve"> OWiG-Verfahren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 xml:space="preserve">Wahrung der Sicherheit für Nutzer, Kunden, </w:t>
      </w:r>
      <w:r w:rsidRPr="00827612">
        <w:rPr>
          <w:color w:val="000000"/>
          <w:szCs w:val="20"/>
        </w:rPr>
        <w:t>Beschäftigte</w:t>
      </w:r>
    </w:p>
    <w:p w:rsidR="006E4C78" w:rsidRDefault="006E4C78" w:rsidP="006E4C78">
      <w:pPr>
        <w:pStyle w:val="Kennzahlen"/>
        <w:spacing w:after="0"/>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52.10.09</w:t>
      </w:r>
      <w:r w:rsidRPr="006B228A">
        <w:rPr>
          <w:color w:val="000000"/>
        </w:rPr>
        <w:tab/>
        <w:t>Bauordnungsbehördliche Maßnahmen</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 xml:space="preserve">Erlass von förmlichen Entscheidungen zur Wahrung und Durchsetzung rechtmäßiger Zustände, </w:t>
      </w:r>
      <w:r>
        <w:rPr>
          <w:color w:val="000000"/>
          <w:szCs w:val="20"/>
        </w:rPr>
        <w:t>wie:</w:t>
      </w:r>
      <w:r w:rsidRPr="006B228A">
        <w:rPr>
          <w:color w:val="000000"/>
          <w:szCs w:val="20"/>
        </w:rPr>
        <w:t xml:space="preserve"> </w:t>
      </w:r>
    </w:p>
    <w:p w:rsidR="006E4C78" w:rsidRPr="002E00DC" w:rsidRDefault="006E4C78" w:rsidP="00270BD2">
      <w:pPr>
        <w:numPr>
          <w:ilvl w:val="1"/>
          <w:numId w:val="13"/>
        </w:numPr>
        <w:spacing w:after="240"/>
        <w:ind w:left="567" w:hanging="141"/>
        <w:contextualSpacing/>
        <w:rPr>
          <w:szCs w:val="18"/>
        </w:rPr>
      </w:pPr>
      <w:r w:rsidRPr="002E00DC">
        <w:rPr>
          <w:szCs w:val="18"/>
        </w:rPr>
        <w:t>Nachträgliche Anordnung</w:t>
      </w:r>
    </w:p>
    <w:p w:rsidR="006E4C78" w:rsidRPr="002E00DC" w:rsidRDefault="006E4C78" w:rsidP="00270BD2">
      <w:pPr>
        <w:numPr>
          <w:ilvl w:val="1"/>
          <w:numId w:val="13"/>
        </w:numPr>
        <w:spacing w:after="240"/>
        <w:ind w:left="567" w:hanging="141"/>
        <w:contextualSpacing/>
        <w:rPr>
          <w:szCs w:val="18"/>
        </w:rPr>
      </w:pPr>
      <w:r w:rsidRPr="002E00DC">
        <w:rPr>
          <w:szCs w:val="18"/>
        </w:rPr>
        <w:t>Einstellung von Arbeiten</w:t>
      </w:r>
    </w:p>
    <w:p w:rsidR="006E4C78" w:rsidRPr="002E00DC" w:rsidRDefault="006E4C78" w:rsidP="00270BD2">
      <w:pPr>
        <w:numPr>
          <w:ilvl w:val="1"/>
          <w:numId w:val="13"/>
        </w:numPr>
        <w:spacing w:after="240"/>
        <w:ind w:left="567" w:hanging="141"/>
        <w:contextualSpacing/>
        <w:rPr>
          <w:szCs w:val="18"/>
        </w:rPr>
      </w:pPr>
      <w:r w:rsidRPr="002E00DC">
        <w:rPr>
          <w:szCs w:val="18"/>
        </w:rPr>
        <w:t>Versiegelungsanordnung</w:t>
      </w:r>
    </w:p>
    <w:p w:rsidR="006E4C78" w:rsidRPr="002E00DC" w:rsidRDefault="006E4C78" w:rsidP="00270BD2">
      <w:pPr>
        <w:numPr>
          <w:ilvl w:val="1"/>
          <w:numId w:val="13"/>
        </w:numPr>
        <w:spacing w:after="240"/>
        <w:ind w:left="567" w:hanging="141"/>
        <w:contextualSpacing/>
        <w:rPr>
          <w:szCs w:val="18"/>
        </w:rPr>
      </w:pPr>
      <w:r w:rsidRPr="002E00DC">
        <w:rPr>
          <w:szCs w:val="18"/>
        </w:rPr>
        <w:t>Abbruchs- und Beseitigungsanordnung</w:t>
      </w:r>
    </w:p>
    <w:p w:rsidR="006E4C78" w:rsidRPr="002E00DC" w:rsidRDefault="006E4C78" w:rsidP="00270BD2">
      <w:pPr>
        <w:numPr>
          <w:ilvl w:val="1"/>
          <w:numId w:val="13"/>
        </w:numPr>
        <w:spacing w:after="240"/>
        <w:ind w:left="567" w:hanging="141"/>
        <w:contextualSpacing/>
        <w:rPr>
          <w:szCs w:val="18"/>
        </w:rPr>
      </w:pPr>
      <w:r w:rsidRPr="002E00DC">
        <w:rPr>
          <w:szCs w:val="18"/>
        </w:rPr>
        <w:t>Nutzungsuntersagung</w:t>
      </w:r>
    </w:p>
    <w:p w:rsidR="006E4C78" w:rsidRPr="002E00DC" w:rsidRDefault="006E4C78" w:rsidP="00270BD2">
      <w:pPr>
        <w:numPr>
          <w:ilvl w:val="1"/>
          <w:numId w:val="13"/>
        </w:numPr>
        <w:spacing w:after="240"/>
        <w:ind w:left="567" w:hanging="141"/>
        <w:contextualSpacing/>
        <w:rPr>
          <w:szCs w:val="18"/>
        </w:rPr>
      </w:pPr>
      <w:r w:rsidRPr="002E00DC">
        <w:rPr>
          <w:szCs w:val="18"/>
        </w:rPr>
        <w:t>Bauüberwachungsanordnung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Durchsetzung und Wahrung bauordnungs- und bauplanungsrechtlicher Zustände</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52.10.10</w:t>
      </w:r>
      <w:r w:rsidRPr="006B228A">
        <w:rPr>
          <w:color w:val="000000"/>
        </w:rPr>
        <w:tab/>
        <w:t>Schornsteinfegerwesen</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Aufgaben als untere Verwaltungsbehörde (Aufsichtsbehörde)</w:t>
      </w:r>
      <w:r>
        <w:rPr>
          <w:color w:val="000000"/>
          <w:szCs w:val="20"/>
        </w:rPr>
        <w:t>:</w:t>
      </w:r>
    </w:p>
    <w:p w:rsidR="006E4C78" w:rsidRPr="002E00DC" w:rsidRDefault="006E4C78" w:rsidP="00270BD2">
      <w:pPr>
        <w:numPr>
          <w:ilvl w:val="1"/>
          <w:numId w:val="13"/>
        </w:numPr>
        <w:spacing w:after="240"/>
        <w:ind w:left="567" w:hanging="141"/>
        <w:contextualSpacing/>
        <w:rPr>
          <w:szCs w:val="18"/>
        </w:rPr>
      </w:pPr>
      <w:r w:rsidRPr="002E00DC">
        <w:rPr>
          <w:szCs w:val="18"/>
        </w:rPr>
        <w:t>Aufsicht über die Bezirksschornsteinfegermeister/-innen, u. a. Vergabe von Bezirken, Bestellung von Bezirk</w:t>
      </w:r>
      <w:r w:rsidRPr="002E00DC">
        <w:rPr>
          <w:szCs w:val="18"/>
        </w:rPr>
        <w:t>s</w:t>
      </w:r>
      <w:r w:rsidRPr="002E00DC">
        <w:rPr>
          <w:szCs w:val="18"/>
        </w:rPr>
        <w:t xml:space="preserve">schornsteinfegermeistern/-innen, </w:t>
      </w:r>
    </w:p>
    <w:p w:rsidR="006E4C78" w:rsidRPr="002E00DC" w:rsidRDefault="006E4C78" w:rsidP="00270BD2">
      <w:pPr>
        <w:numPr>
          <w:ilvl w:val="1"/>
          <w:numId w:val="13"/>
        </w:numPr>
        <w:spacing w:after="240"/>
        <w:ind w:left="567" w:hanging="141"/>
        <w:contextualSpacing/>
        <w:rPr>
          <w:szCs w:val="18"/>
        </w:rPr>
      </w:pPr>
      <w:r w:rsidRPr="002E00DC">
        <w:rPr>
          <w:szCs w:val="18"/>
        </w:rPr>
        <w:t>Geltendmachung von Schornsteinfegergebühren</w:t>
      </w:r>
      <w:r w:rsidR="002B1F3D" w:rsidRPr="002E00DC">
        <w:rPr>
          <w:szCs w:val="18"/>
        </w:rPr>
        <w:t>;</w:t>
      </w:r>
    </w:p>
    <w:p w:rsidR="006E4C78" w:rsidRDefault="006E4C78" w:rsidP="006E4C78">
      <w:pPr>
        <w:jc w:val="both"/>
        <w:rPr>
          <w:color w:val="000000"/>
          <w:szCs w:val="20"/>
        </w:rPr>
      </w:pPr>
    </w:p>
    <w:p w:rsidR="006E4C78" w:rsidRDefault="006E4C78" w:rsidP="006E4C78">
      <w:pPr>
        <w:jc w:val="both"/>
        <w:rPr>
          <w:color w:val="000000"/>
          <w:szCs w:val="20"/>
        </w:rPr>
      </w:pPr>
      <w:r w:rsidRPr="006B228A">
        <w:rPr>
          <w:color w:val="000000"/>
          <w:szCs w:val="20"/>
        </w:rPr>
        <w:t>Aufgaben als untere Baurechtsbehörde</w:t>
      </w:r>
      <w:r>
        <w:rPr>
          <w:color w:val="000000"/>
          <w:szCs w:val="20"/>
        </w:rPr>
        <w:t>:</w:t>
      </w:r>
    </w:p>
    <w:p w:rsidR="006E4C78" w:rsidRPr="00AC4DCE" w:rsidRDefault="006E4C78" w:rsidP="00270BD2">
      <w:pPr>
        <w:numPr>
          <w:ilvl w:val="1"/>
          <w:numId w:val="13"/>
        </w:numPr>
        <w:spacing w:after="240"/>
        <w:ind w:left="567" w:hanging="141"/>
        <w:contextualSpacing/>
        <w:rPr>
          <w:color w:val="000000"/>
          <w:szCs w:val="20"/>
        </w:rPr>
      </w:pPr>
      <w:r w:rsidRPr="002E00DC">
        <w:rPr>
          <w:szCs w:val="18"/>
        </w:rPr>
        <w:t xml:space="preserve"> Verfolgung der gemeldeten Beanstandungen einschl. OWiG-Verfahren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Default="006E4C78" w:rsidP="006E4C78">
      <w:pPr>
        <w:jc w:val="both"/>
        <w:rPr>
          <w:color w:val="000000"/>
          <w:szCs w:val="20"/>
        </w:rPr>
      </w:pPr>
      <w:r w:rsidRPr="006B228A">
        <w:rPr>
          <w:color w:val="000000"/>
          <w:szCs w:val="20"/>
        </w:rPr>
        <w:t>Sicherheit der Feuerstätten</w:t>
      </w:r>
    </w:p>
    <w:p w:rsidR="006E4C78" w:rsidRPr="006B228A" w:rsidRDefault="006E4C78" w:rsidP="006E4C78">
      <w:pPr>
        <w:jc w:val="both"/>
        <w:rPr>
          <w:color w:val="000000"/>
          <w:szCs w:val="20"/>
        </w:rPr>
      </w:pPr>
      <w:r>
        <w:rPr>
          <w:color w:val="000000"/>
          <w:szCs w:val="20"/>
        </w:rPr>
        <w:t>Emissionsschutz</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52.10.11</w:t>
      </w:r>
      <w:r w:rsidRPr="006B228A">
        <w:rPr>
          <w:color w:val="000000"/>
        </w:rPr>
        <w:tab/>
        <w:t>Baulasten</w:t>
      </w:r>
      <w:r>
        <w:rPr>
          <w:color w:val="000000"/>
        </w:rPr>
        <w:t>verzeichnis</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Verfahrensunabhängige Protokollierung von Baulastenerklärungen;</w:t>
      </w:r>
    </w:p>
    <w:p w:rsidR="006E4C78" w:rsidRDefault="006E4C78" w:rsidP="006E4C78">
      <w:pPr>
        <w:jc w:val="both"/>
        <w:rPr>
          <w:color w:val="000000"/>
          <w:szCs w:val="20"/>
        </w:rPr>
      </w:pPr>
      <w:r w:rsidRPr="006B228A">
        <w:rPr>
          <w:color w:val="000000"/>
          <w:szCs w:val="20"/>
        </w:rPr>
        <w:t>Eintragungen, Löschungen, Fortschreibung Baulasten</w:t>
      </w:r>
      <w:r>
        <w:rPr>
          <w:color w:val="000000"/>
          <w:szCs w:val="20"/>
        </w:rPr>
        <w:t>verzeichnis</w:t>
      </w:r>
      <w:r w:rsidRPr="006B228A">
        <w:rPr>
          <w:color w:val="000000"/>
          <w:szCs w:val="20"/>
        </w:rPr>
        <w:t>;</w:t>
      </w:r>
    </w:p>
    <w:p w:rsidR="006E4C78" w:rsidRPr="006B228A" w:rsidRDefault="006E4C78" w:rsidP="006E4C78">
      <w:pPr>
        <w:jc w:val="both"/>
        <w:rPr>
          <w:color w:val="000000"/>
          <w:szCs w:val="20"/>
        </w:rPr>
      </w:pPr>
      <w:r w:rsidRPr="006B228A">
        <w:rPr>
          <w:color w:val="000000"/>
          <w:szCs w:val="20"/>
        </w:rPr>
        <w:t>Auskunft aus dem Baulasten</w:t>
      </w:r>
      <w:r>
        <w:rPr>
          <w:color w:val="000000"/>
          <w:szCs w:val="20"/>
        </w:rPr>
        <w:t>verzeichnis</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Wahrung bauordnungs- und bauplanungsrechtlicher Zustände</w:t>
      </w:r>
    </w:p>
    <w:p w:rsidR="006E4C78" w:rsidRPr="006B228A" w:rsidRDefault="006E4C78" w:rsidP="006E4C78">
      <w:pPr>
        <w:jc w:val="both"/>
        <w:rPr>
          <w:color w:val="000000"/>
          <w:szCs w:val="20"/>
        </w:rPr>
      </w:pPr>
      <w:r w:rsidRPr="006B228A">
        <w:rPr>
          <w:color w:val="000000"/>
          <w:szCs w:val="20"/>
        </w:rPr>
        <w:t>Rechtssicherheit</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52.10.12</w:t>
      </w:r>
      <w:r w:rsidRPr="006B228A">
        <w:rPr>
          <w:color w:val="000000"/>
        </w:rPr>
        <w:tab/>
        <w:t>Allgemeine Bauberatung</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Beantwortung von Anfragen zu allgemeinen bauordnungs- und bauplanungsrech</w:t>
      </w:r>
      <w:r>
        <w:rPr>
          <w:color w:val="000000"/>
          <w:szCs w:val="20"/>
        </w:rPr>
        <w:t>t</w:t>
      </w:r>
      <w:r w:rsidRPr="006B228A">
        <w:rPr>
          <w:color w:val="000000"/>
          <w:szCs w:val="20"/>
        </w:rPr>
        <w:t>lichen Problemen außerhalb von Ve</w:t>
      </w:r>
      <w:r w:rsidRPr="006B228A">
        <w:rPr>
          <w:color w:val="000000"/>
          <w:szCs w:val="20"/>
        </w:rPr>
        <w:t>r</w:t>
      </w:r>
      <w:r w:rsidRPr="006B228A">
        <w:rPr>
          <w:color w:val="000000"/>
          <w:szCs w:val="20"/>
        </w:rPr>
        <w:t xml:space="preserve">fahren, </w:t>
      </w:r>
      <w:r>
        <w:rPr>
          <w:color w:val="000000"/>
          <w:szCs w:val="20"/>
        </w:rPr>
        <w:t>wie:</w:t>
      </w:r>
    </w:p>
    <w:p w:rsidR="006E4C78" w:rsidRPr="002E00DC" w:rsidRDefault="006E4C78" w:rsidP="000432DA">
      <w:pPr>
        <w:numPr>
          <w:ilvl w:val="1"/>
          <w:numId w:val="13"/>
        </w:numPr>
        <w:spacing w:after="240"/>
        <w:ind w:left="567" w:hanging="141"/>
        <w:contextualSpacing/>
        <w:rPr>
          <w:szCs w:val="18"/>
        </w:rPr>
      </w:pPr>
      <w:r w:rsidRPr="002E00DC">
        <w:rPr>
          <w:szCs w:val="18"/>
        </w:rPr>
        <w:t>Beratung zur Bebaubarkeit von Grundstücken sowie Entwurfsalternativen</w:t>
      </w:r>
    </w:p>
    <w:p w:rsidR="006E4C78" w:rsidRPr="002E00DC" w:rsidRDefault="006E4C78" w:rsidP="000432DA">
      <w:pPr>
        <w:numPr>
          <w:ilvl w:val="1"/>
          <w:numId w:val="13"/>
        </w:numPr>
        <w:spacing w:after="240"/>
        <w:ind w:left="567" w:hanging="141"/>
        <w:contextualSpacing/>
        <w:rPr>
          <w:szCs w:val="18"/>
        </w:rPr>
      </w:pPr>
      <w:r w:rsidRPr="002E00DC">
        <w:rPr>
          <w:szCs w:val="18"/>
        </w:rPr>
        <w:t>Beratung zu bautechnischen Bestimmungen und zugelassenen Baustoffen und Systemen</w:t>
      </w:r>
    </w:p>
    <w:p w:rsidR="006E4C78" w:rsidRPr="002E00DC" w:rsidRDefault="006E4C78" w:rsidP="000432DA">
      <w:pPr>
        <w:numPr>
          <w:ilvl w:val="1"/>
          <w:numId w:val="13"/>
        </w:numPr>
        <w:spacing w:after="240"/>
        <w:ind w:left="567" w:hanging="141"/>
        <w:contextualSpacing/>
        <w:rPr>
          <w:szCs w:val="18"/>
        </w:rPr>
      </w:pPr>
      <w:r w:rsidRPr="002E00DC">
        <w:rPr>
          <w:szCs w:val="18"/>
        </w:rPr>
        <w:t>Beratung bei Anträgen auf Zustimmung der obersten Baurechtsbehörde</w:t>
      </w:r>
    </w:p>
    <w:p w:rsidR="006E4C78" w:rsidRPr="002E00DC" w:rsidRDefault="006E4C78" w:rsidP="000432DA">
      <w:pPr>
        <w:numPr>
          <w:ilvl w:val="1"/>
          <w:numId w:val="13"/>
        </w:numPr>
        <w:spacing w:after="240"/>
        <w:ind w:left="567" w:hanging="141"/>
        <w:contextualSpacing/>
        <w:rPr>
          <w:szCs w:val="18"/>
        </w:rPr>
      </w:pPr>
      <w:r w:rsidRPr="002E00DC">
        <w:rPr>
          <w:szCs w:val="18"/>
        </w:rPr>
        <w:t>Gewährung von Akteneinsicht</w:t>
      </w:r>
    </w:p>
    <w:p w:rsidR="006E4C78" w:rsidRPr="002E00DC" w:rsidRDefault="006E4C78" w:rsidP="000432DA">
      <w:pPr>
        <w:numPr>
          <w:ilvl w:val="1"/>
          <w:numId w:val="13"/>
        </w:numPr>
        <w:spacing w:after="240"/>
        <w:ind w:left="567" w:hanging="141"/>
        <w:contextualSpacing/>
        <w:rPr>
          <w:szCs w:val="18"/>
        </w:rPr>
      </w:pPr>
      <w:r w:rsidRPr="002E00DC">
        <w:rPr>
          <w:szCs w:val="18"/>
        </w:rPr>
        <w:t>Erteilung von Bestätigungen über die Verfahrensfreiheit nach LBO</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Aufzeigen rechtlich einwandfreier Perspektiven</w:t>
      </w:r>
    </w:p>
    <w:p w:rsidR="006E4C78" w:rsidRPr="006B228A" w:rsidRDefault="006E4C78" w:rsidP="006E4C78">
      <w:pPr>
        <w:rPr>
          <w:noProof/>
          <w:color w:val="000000"/>
        </w:rPr>
      </w:pPr>
    </w:p>
    <w:p w:rsidR="006E4C78" w:rsidRPr="00886B62" w:rsidRDefault="006E4C78" w:rsidP="006E4C78">
      <w:pPr>
        <w:pStyle w:val="berschrift3"/>
        <w:rPr>
          <w:color w:val="000000"/>
        </w:rPr>
      </w:pPr>
      <w:r w:rsidRPr="00886B62">
        <w:rPr>
          <w:color w:val="000000"/>
        </w:rPr>
        <w:t>Produkt:</w:t>
      </w:r>
    </w:p>
    <w:p w:rsidR="006E4C78" w:rsidRPr="006B228A" w:rsidRDefault="006E4C78" w:rsidP="006E4C78">
      <w:pPr>
        <w:pStyle w:val="Produktbezeichnung"/>
        <w:ind w:left="1134" w:hanging="1134"/>
        <w:rPr>
          <w:color w:val="000000"/>
        </w:rPr>
      </w:pPr>
      <w:r w:rsidRPr="00886B62">
        <w:rPr>
          <w:color w:val="000000"/>
        </w:rPr>
        <w:t>52.10.13</w:t>
      </w:r>
      <w:r w:rsidRPr="00886B62">
        <w:rPr>
          <w:color w:val="000000"/>
        </w:rPr>
        <w:tab/>
        <w:t xml:space="preserve">Vollzug von speziellen baurechtlichen Vorschriften im Zuge der Energiewende </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rPr>
          <w:color w:val="000000"/>
        </w:rPr>
      </w:pPr>
      <w:r>
        <w:rPr>
          <w:color w:val="000000"/>
        </w:rPr>
        <w:t xml:space="preserve">Wahrnehmung der den Kommunen mit dem EWärmeG BW </w:t>
      </w:r>
      <w:r w:rsidRPr="00723A9A">
        <w:rPr>
          <w:b/>
          <w:color w:val="000000"/>
        </w:rPr>
        <w:t>und</w:t>
      </w:r>
      <w:r>
        <w:rPr>
          <w:color w:val="000000"/>
        </w:rPr>
        <w:t xml:space="preserve"> EEWärmeG Bund oder anderen spezialgesetzlichen Vorschriften übertragenen Aufgaben;</w:t>
      </w:r>
    </w:p>
    <w:p w:rsidR="006E4C78" w:rsidRPr="00472AD6" w:rsidRDefault="006E4C78" w:rsidP="006E4C78">
      <w:pPr>
        <w:rPr>
          <w:color w:val="000000"/>
        </w:rPr>
      </w:pPr>
      <w:r w:rsidRPr="00126671">
        <w:rPr>
          <w:color w:val="000000"/>
        </w:rPr>
        <w:t>Vollzug des Erneuerbare-Wärme-Gesetzes Baden-Württemberg (EWärmeG</w:t>
      </w:r>
      <w:r>
        <w:rPr>
          <w:color w:val="000000"/>
        </w:rPr>
        <w:t>)</w:t>
      </w:r>
      <w:r w:rsidRPr="0069317E">
        <w:rPr>
          <w:color w:val="000000"/>
        </w:rPr>
        <w:t xml:space="preserve"> </w:t>
      </w:r>
      <w:r w:rsidRPr="00472AD6">
        <w:rPr>
          <w:color w:val="000000"/>
        </w:rPr>
        <w:t>bei Austausch der Heizanlage</w:t>
      </w:r>
      <w:r>
        <w:rPr>
          <w:color w:val="000000"/>
        </w:rPr>
        <w:t>;</w:t>
      </w:r>
    </w:p>
    <w:p w:rsidR="006E4C78" w:rsidRDefault="006E4C78" w:rsidP="006E4C78">
      <w:pPr>
        <w:rPr>
          <w:bCs/>
          <w:color w:val="000000"/>
        </w:rPr>
      </w:pPr>
      <w:r w:rsidRPr="00472AD6">
        <w:rPr>
          <w:bCs/>
          <w:color w:val="000000"/>
        </w:rPr>
        <w:t>Überwachung und Überprüfung der Einhaltung der Nutzungs-, Nachweis- und Hinweispflichten</w:t>
      </w:r>
    </w:p>
    <w:p w:rsidR="006E4C78" w:rsidRPr="006B228A" w:rsidRDefault="006E4C78" w:rsidP="006E4C78">
      <w:pPr>
        <w:rPr>
          <w:color w:val="000000"/>
        </w:rPr>
      </w:pPr>
    </w:p>
    <w:p w:rsidR="006E4C78" w:rsidRDefault="006E4C78" w:rsidP="006E4C78">
      <w:pPr>
        <w:pStyle w:val="Ziele"/>
        <w:rPr>
          <w:color w:val="000000"/>
        </w:rPr>
      </w:pPr>
      <w:r>
        <w:rPr>
          <w:color w:val="000000"/>
        </w:rPr>
        <w:t>Allgemeine Ziele / Auftragsgrundlage:</w:t>
      </w:r>
    </w:p>
    <w:p w:rsidR="006E4C78" w:rsidRDefault="006E4C78" w:rsidP="006E4C78">
      <w:pPr>
        <w:jc w:val="both"/>
        <w:rPr>
          <w:color w:val="000000"/>
          <w:szCs w:val="20"/>
        </w:rPr>
      </w:pPr>
      <w:r>
        <w:rPr>
          <w:color w:val="000000"/>
          <w:szCs w:val="20"/>
        </w:rPr>
        <w:t>Umsetzung der gesetzlichen Ziele</w:t>
      </w:r>
    </w:p>
    <w:p w:rsidR="006E4C78" w:rsidRPr="006B228A" w:rsidRDefault="006E4C78" w:rsidP="006E4C78">
      <w:pPr>
        <w:jc w:val="both"/>
        <w:rPr>
          <w:color w:val="000000"/>
          <w:szCs w:val="20"/>
        </w:rPr>
      </w:pPr>
      <w:r>
        <w:rPr>
          <w:color w:val="000000"/>
          <w:szCs w:val="20"/>
        </w:rPr>
        <w:t xml:space="preserve">Ausbau des </w:t>
      </w:r>
      <w:r w:rsidRPr="00E55C7A">
        <w:rPr>
          <w:color w:val="000000"/>
          <w:szCs w:val="20"/>
        </w:rPr>
        <w:t>Anteil</w:t>
      </w:r>
      <w:r>
        <w:rPr>
          <w:color w:val="000000"/>
          <w:szCs w:val="20"/>
        </w:rPr>
        <w:t>s</w:t>
      </w:r>
      <w:r w:rsidRPr="00E55C7A">
        <w:rPr>
          <w:color w:val="000000"/>
          <w:szCs w:val="20"/>
        </w:rPr>
        <w:t xml:space="preserve"> erneuerbarer Energien an der Wärmeversorgung</w:t>
      </w:r>
      <w:r>
        <w:rPr>
          <w:color w:val="000000"/>
          <w:szCs w:val="20"/>
        </w:rPr>
        <w:t xml:space="preserve"> und Reduzierung des CO</w:t>
      </w:r>
      <w:r>
        <w:rPr>
          <w:color w:val="000000"/>
          <w:szCs w:val="20"/>
          <w:vertAlign w:val="subscript"/>
        </w:rPr>
        <w:t>2</w:t>
      </w:r>
      <w:r>
        <w:rPr>
          <w:color w:val="000000"/>
          <w:szCs w:val="20"/>
        </w:rPr>
        <w:t>-Ausstoßes bei Woh</w:t>
      </w:r>
      <w:r>
        <w:rPr>
          <w:color w:val="000000"/>
          <w:szCs w:val="20"/>
        </w:rPr>
        <w:t>n</w:t>
      </w:r>
      <w:r>
        <w:rPr>
          <w:color w:val="000000"/>
          <w:szCs w:val="20"/>
        </w:rPr>
        <w:t>gebäuden</w:t>
      </w:r>
    </w:p>
    <w:p w:rsidR="006E4C78" w:rsidRPr="006B228A" w:rsidRDefault="006E4C78" w:rsidP="006E4C78">
      <w:pPr>
        <w:rPr>
          <w:noProof/>
          <w:color w:val="000000"/>
        </w:rPr>
      </w:pPr>
    </w:p>
    <w:p w:rsidR="006E4C78" w:rsidRPr="006B228A" w:rsidRDefault="006E4C78" w:rsidP="006E4C78">
      <w:pPr>
        <w:pStyle w:val="Produktgruppeneu"/>
        <w:rPr>
          <w:color w:val="000000"/>
        </w:rPr>
      </w:pPr>
      <w:r w:rsidRPr="006B228A">
        <w:rPr>
          <w:color w:val="000000"/>
        </w:rPr>
        <w:t>Produktgruppe:</w:t>
      </w:r>
    </w:p>
    <w:p w:rsidR="006E4C78" w:rsidRPr="006B228A" w:rsidRDefault="006E4C78" w:rsidP="006E4C78">
      <w:pPr>
        <w:pStyle w:val="Produktgruppe"/>
        <w:rPr>
          <w:color w:val="000000"/>
        </w:rPr>
      </w:pPr>
      <w:bookmarkStart w:id="139" w:name="_Toc427064454"/>
      <w:bookmarkStart w:id="140" w:name="_Toc448927755"/>
      <w:r w:rsidRPr="006B228A">
        <w:rPr>
          <w:color w:val="000000"/>
        </w:rPr>
        <w:t>52.20</w:t>
      </w:r>
      <w:r w:rsidRPr="006B228A">
        <w:rPr>
          <w:color w:val="000000"/>
        </w:rPr>
        <w:tab/>
        <w:t>Wohnungsbauförderung und Wohnungsversorgung</w:t>
      </w:r>
      <w:bookmarkEnd w:id="139"/>
      <w:bookmarkEnd w:id="140"/>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52.20.01</w:t>
      </w:r>
      <w:r w:rsidRPr="006B228A">
        <w:rPr>
          <w:color w:val="000000"/>
        </w:rPr>
        <w:tab/>
        <w:t>Förderung des Mietwohnungsbaus</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rPr>
      </w:pPr>
      <w:r w:rsidRPr="006B228A">
        <w:rPr>
          <w:color w:val="000000"/>
          <w:szCs w:val="20"/>
        </w:rPr>
        <w:t>Förderung des Neu-, Aus- und Umbaus von Mietwohnungen mit staatlichen und kommunalen Fördermitteln</w:t>
      </w:r>
      <w:r>
        <w:rPr>
          <w:color w:val="000000"/>
          <w:szCs w:val="20"/>
        </w:rPr>
        <w:t xml:space="preserve"> wie</w:t>
      </w:r>
      <w:r w:rsidRPr="006B228A">
        <w:rPr>
          <w:color w:val="000000"/>
          <w:szCs w:val="20"/>
        </w:rPr>
        <w:t xml:space="preserve"> </w:t>
      </w:r>
      <w:r>
        <w:rPr>
          <w:color w:val="000000"/>
          <w:szCs w:val="20"/>
        </w:rPr>
        <w:t xml:space="preserve">z. B. </w:t>
      </w:r>
      <w:r w:rsidRPr="006B228A">
        <w:rPr>
          <w:color w:val="000000"/>
          <w:szCs w:val="20"/>
        </w:rPr>
        <w:t>zinsverbilligte Darlehen, Zuschüsse, Bürgschaften</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Sicherung</w:t>
      </w:r>
      <w:r>
        <w:rPr>
          <w:color w:val="000000"/>
          <w:szCs w:val="20"/>
        </w:rPr>
        <w:t xml:space="preserve"> und </w:t>
      </w:r>
      <w:r w:rsidRPr="006B228A">
        <w:rPr>
          <w:color w:val="000000"/>
          <w:szCs w:val="20"/>
        </w:rPr>
        <w:t>Ausweitung des geförderten Wohnungsangebotes</w:t>
      </w:r>
    </w:p>
    <w:p w:rsidR="006E4C78" w:rsidRPr="006B228A" w:rsidRDefault="006E4C78" w:rsidP="006E4C78">
      <w:pPr>
        <w:jc w:val="both"/>
        <w:rPr>
          <w:color w:val="000000"/>
          <w:szCs w:val="20"/>
        </w:rPr>
      </w:pPr>
      <w:r w:rsidRPr="006B228A">
        <w:rPr>
          <w:color w:val="000000"/>
          <w:szCs w:val="20"/>
        </w:rPr>
        <w:t>Nachhaltige Verbesserung der Wohnraumversorgung für einkommensschwächere, am Wohnungsmarkt benachteiligte Personengruppen</w:t>
      </w:r>
      <w:r>
        <w:rPr>
          <w:color w:val="000000"/>
          <w:szCs w:val="20"/>
        </w:rPr>
        <w:t xml:space="preserve"> durch </w:t>
      </w:r>
      <w:r w:rsidRPr="006B228A">
        <w:rPr>
          <w:color w:val="000000"/>
          <w:szCs w:val="20"/>
        </w:rPr>
        <w:t>Erwerb</w:t>
      </w:r>
      <w:r>
        <w:rPr>
          <w:color w:val="000000"/>
          <w:szCs w:val="20"/>
        </w:rPr>
        <w:t xml:space="preserve"> und </w:t>
      </w:r>
      <w:r w:rsidRPr="006B228A">
        <w:rPr>
          <w:color w:val="000000"/>
          <w:szCs w:val="20"/>
        </w:rPr>
        <w:t>Sicherung von Belegungsrechten</w:t>
      </w:r>
      <w:r>
        <w:rPr>
          <w:color w:val="000000"/>
          <w:szCs w:val="20"/>
        </w:rPr>
        <w:t xml:space="preserve"> </w:t>
      </w:r>
    </w:p>
    <w:p w:rsidR="006E4C78" w:rsidRPr="006B228A" w:rsidRDefault="006E4C78" w:rsidP="006E4C78">
      <w:pPr>
        <w:jc w:val="both"/>
        <w:rPr>
          <w:color w:val="000000"/>
          <w:szCs w:val="20"/>
        </w:rPr>
      </w:pPr>
      <w:r w:rsidRPr="006B228A">
        <w:rPr>
          <w:color w:val="000000"/>
          <w:szCs w:val="20"/>
        </w:rPr>
        <w:t>Dämpfung des Mietanstieges</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52.20.02</w:t>
      </w:r>
      <w:r w:rsidRPr="006B228A">
        <w:rPr>
          <w:color w:val="000000"/>
        </w:rPr>
        <w:tab/>
        <w:t>Förderung von Wohneigentum</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 xml:space="preserve">Förderung des Baus und Erwerbs von Wohneigentum mit staatlichen und kommunalen Fördermitteln </w:t>
      </w:r>
      <w:r>
        <w:rPr>
          <w:color w:val="000000"/>
          <w:szCs w:val="20"/>
        </w:rPr>
        <w:t xml:space="preserve">wie z. B. </w:t>
      </w:r>
      <w:r w:rsidRPr="006B228A">
        <w:rPr>
          <w:color w:val="000000"/>
          <w:szCs w:val="20"/>
        </w:rPr>
        <w:t>zinsverbi</w:t>
      </w:r>
      <w:r w:rsidRPr="006B228A">
        <w:rPr>
          <w:color w:val="000000"/>
          <w:szCs w:val="20"/>
        </w:rPr>
        <w:t>l</w:t>
      </w:r>
      <w:r w:rsidRPr="006B228A">
        <w:rPr>
          <w:color w:val="000000"/>
          <w:szCs w:val="20"/>
        </w:rPr>
        <w:t xml:space="preserve">ligte Darlehen, Zuschüsse, Bürgschaften </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Verbesserung der Wohnraumversorgung im Eigentumsbereich</w:t>
      </w:r>
      <w:r>
        <w:rPr>
          <w:color w:val="000000"/>
          <w:szCs w:val="20"/>
        </w:rPr>
        <w:t xml:space="preserve"> insbesondere junger Familien</w:t>
      </w:r>
    </w:p>
    <w:p w:rsidR="006E4C78" w:rsidRPr="006B228A" w:rsidRDefault="006E4C78" w:rsidP="006E4C78">
      <w:pPr>
        <w:rPr>
          <w:noProof/>
          <w:color w:val="000000"/>
        </w:rPr>
      </w:pPr>
    </w:p>
    <w:p w:rsidR="006E4C78" w:rsidRPr="006B228A" w:rsidRDefault="006E4C78" w:rsidP="006E4C78">
      <w:pPr>
        <w:pStyle w:val="berschrift3"/>
        <w:rPr>
          <w:noProof/>
          <w:color w:val="000000"/>
        </w:rPr>
      </w:pPr>
      <w:r w:rsidRPr="006B228A">
        <w:rPr>
          <w:noProof/>
          <w:color w:val="000000"/>
        </w:rPr>
        <w:t>Produkt:</w:t>
      </w:r>
    </w:p>
    <w:p w:rsidR="006E4C78" w:rsidRPr="006B228A" w:rsidRDefault="006E4C78" w:rsidP="006E4C78">
      <w:pPr>
        <w:pStyle w:val="Produktbezeichnung"/>
        <w:ind w:left="1134" w:hanging="1134"/>
        <w:rPr>
          <w:color w:val="000000"/>
        </w:rPr>
      </w:pPr>
      <w:r w:rsidRPr="006B228A">
        <w:rPr>
          <w:color w:val="000000"/>
        </w:rPr>
        <w:t>52.20.03</w:t>
      </w:r>
      <w:r w:rsidRPr="006B228A">
        <w:rPr>
          <w:color w:val="000000"/>
        </w:rPr>
        <w:tab/>
        <w:t>Förderung von Modernisierungs-, Schallschutz- und Energiesparmaßnahmen</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rPr>
      </w:pPr>
      <w:r w:rsidRPr="006B228A">
        <w:rPr>
          <w:color w:val="000000"/>
          <w:szCs w:val="20"/>
        </w:rPr>
        <w:t>Förderung von Modernisierungs- und Energiesparmaßnahmen sowie des Einbaus von Schallschutzfenstern an best</w:t>
      </w:r>
      <w:r w:rsidRPr="006B228A">
        <w:rPr>
          <w:color w:val="000000"/>
          <w:szCs w:val="20"/>
        </w:rPr>
        <w:t>e</w:t>
      </w:r>
      <w:r w:rsidRPr="006B228A">
        <w:rPr>
          <w:color w:val="000000"/>
          <w:szCs w:val="20"/>
        </w:rPr>
        <w:t>henden Gebäuden</w:t>
      </w:r>
      <w:r>
        <w:rPr>
          <w:color w:val="000000"/>
          <w:szCs w:val="20"/>
        </w:rPr>
        <w:t xml:space="preserve"> und </w:t>
      </w:r>
      <w:r w:rsidRPr="006B228A">
        <w:rPr>
          <w:color w:val="000000"/>
          <w:szCs w:val="20"/>
        </w:rPr>
        <w:t>Wohnungen mit staatlichen und kommunalen Fördermitteln</w:t>
      </w:r>
    </w:p>
    <w:p w:rsidR="006E4C78"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Verbesserung und Erhaltung der Wohnqualität des Wohnungsbestandes</w:t>
      </w:r>
    </w:p>
    <w:p w:rsidR="006E4C78" w:rsidRPr="006B228A" w:rsidRDefault="006E4C78" w:rsidP="006E4C78">
      <w:pPr>
        <w:jc w:val="both"/>
        <w:rPr>
          <w:color w:val="000000"/>
          <w:szCs w:val="20"/>
        </w:rPr>
      </w:pPr>
      <w:r w:rsidRPr="006B228A">
        <w:rPr>
          <w:color w:val="000000"/>
          <w:szCs w:val="20"/>
        </w:rPr>
        <w:t>Energieeinsparung und Ressourcenschonung</w:t>
      </w:r>
    </w:p>
    <w:p w:rsidR="006E4C78" w:rsidRPr="006B228A" w:rsidRDefault="006E4C78" w:rsidP="006E4C78">
      <w:pPr>
        <w:jc w:val="both"/>
        <w:rPr>
          <w:color w:val="000000"/>
          <w:szCs w:val="20"/>
        </w:rPr>
      </w:pPr>
      <w:r w:rsidRPr="006B228A">
        <w:rPr>
          <w:color w:val="000000"/>
          <w:szCs w:val="20"/>
        </w:rPr>
        <w:t>Bezahlbare Mieten nach Modernisierung</w:t>
      </w:r>
    </w:p>
    <w:p w:rsidR="006E4C78" w:rsidRPr="006B228A" w:rsidRDefault="006E4C78" w:rsidP="006E4C78">
      <w:pPr>
        <w:rPr>
          <w:rFonts w:eastAsia="MS Mincho"/>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52.20.04</w:t>
      </w:r>
      <w:r w:rsidRPr="006B228A">
        <w:rPr>
          <w:color w:val="000000"/>
        </w:rPr>
        <w:tab/>
        <w:t>Einkommensorientierte Förderung</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Mietzuschüsse im Rahmen der einkommensorientierten Förderung (4. Förderweg)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Wirtschaftliche Sicherung angemessenen und familiengerechten Wohnens</w:t>
      </w:r>
    </w:p>
    <w:p w:rsidR="006E4C78" w:rsidRDefault="006E4C78" w:rsidP="006E4C78">
      <w:pPr>
        <w:pStyle w:val="Spiegelstrich"/>
        <w:numPr>
          <w:ilvl w:val="0"/>
          <w:numId w:val="0"/>
        </w:numPr>
        <w:tabs>
          <w:tab w:val="left" w:pos="142"/>
          <w:tab w:val="left" w:pos="567"/>
        </w:tabs>
        <w:ind w:left="567" w:hanging="567"/>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52.20.05</w:t>
      </w:r>
      <w:r w:rsidRPr="006B228A">
        <w:rPr>
          <w:color w:val="000000"/>
        </w:rPr>
        <w:tab/>
        <w:t>Erteilung von Wohnberechtigungsscheinen</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 xml:space="preserve">Ausstellung von Bescheinigungen über die Berechtigung zum Bezug geförderter Wohnungen unter Berücksichtigung von gesetzlichen Einkommensgrenzen </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 xml:space="preserve">Berechtigten Wohnungsuchenden Zugang zu geförderten Wohnungen ermöglichen </w:t>
      </w:r>
    </w:p>
    <w:p w:rsidR="006E4C78" w:rsidRPr="006B228A" w:rsidRDefault="006E4C78" w:rsidP="006E4C78">
      <w:pPr>
        <w:rPr>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52.20.06</w:t>
      </w:r>
      <w:r w:rsidRPr="006B228A">
        <w:rPr>
          <w:color w:val="000000"/>
        </w:rPr>
        <w:tab/>
        <w:t>Vermittlung von Wohnraum</w:t>
      </w:r>
    </w:p>
    <w:p w:rsidR="006E4C78" w:rsidRPr="006B228A" w:rsidRDefault="006E4C78" w:rsidP="006E4C78">
      <w:pPr>
        <w:pStyle w:val="Kurzbeschreibung"/>
        <w:rPr>
          <w:color w:val="000000"/>
        </w:rPr>
      </w:pPr>
      <w:r w:rsidRPr="006B228A">
        <w:rPr>
          <w:color w:val="000000"/>
        </w:rPr>
        <w:t>Kurzbeschreibung:</w:t>
      </w:r>
    </w:p>
    <w:p w:rsidR="006E4C78" w:rsidRPr="006B228A" w:rsidRDefault="006E4C78" w:rsidP="006E4C78">
      <w:pPr>
        <w:jc w:val="both"/>
        <w:rPr>
          <w:color w:val="000000"/>
          <w:szCs w:val="20"/>
        </w:rPr>
      </w:pPr>
      <w:r w:rsidRPr="006B228A">
        <w:rPr>
          <w:color w:val="000000"/>
          <w:szCs w:val="20"/>
        </w:rPr>
        <w:t xml:space="preserve">Vermittlung gebundener und freier Wohnungen mit Belegungsrechten an wohnberechtigte Haushalte </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rPr>
      </w:pPr>
      <w:r w:rsidRPr="006B228A">
        <w:rPr>
          <w:color w:val="000000"/>
          <w:szCs w:val="20"/>
        </w:rPr>
        <w:t>Verbesserung der Wohnungsversorgung für einkommensschwächere, am Wohnungsmarkt benachteiligte Persone</w:t>
      </w:r>
      <w:r w:rsidRPr="006B228A">
        <w:rPr>
          <w:color w:val="000000"/>
          <w:szCs w:val="20"/>
        </w:rPr>
        <w:t>n</w:t>
      </w:r>
      <w:r w:rsidRPr="006B228A">
        <w:rPr>
          <w:color w:val="000000"/>
          <w:szCs w:val="20"/>
        </w:rPr>
        <w:t>gruppen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52.20.07</w:t>
      </w:r>
      <w:r w:rsidRPr="006B228A">
        <w:rPr>
          <w:color w:val="000000"/>
        </w:rPr>
        <w:tab/>
        <w:t xml:space="preserve">Überwachung der Zweckbindung geförderter Wohnungen </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 xml:space="preserve">Führung und Bereitstellung </w:t>
      </w:r>
      <w:r>
        <w:rPr>
          <w:color w:val="000000"/>
          <w:szCs w:val="20"/>
        </w:rPr>
        <w:t>eines Verzeichnisses mit Zweckbindung geförderter Wohnungen (</w:t>
      </w:r>
      <w:r w:rsidRPr="006B228A">
        <w:rPr>
          <w:color w:val="000000"/>
          <w:szCs w:val="20"/>
        </w:rPr>
        <w:t>Wohnungsbindungsdatei</w:t>
      </w:r>
      <w:r>
        <w:rPr>
          <w:color w:val="000000"/>
          <w:szCs w:val="20"/>
        </w:rPr>
        <w:t>)</w:t>
      </w:r>
      <w:r w:rsidRPr="006B228A">
        <w:rPr>
          <w:color w:val="000000"/>
          <w:szCs w:val="20"/>
        </w:rPr>
        <w:t>;</w:t>
      </w:r>
    </w:p>
    <w:p w:rsidR="006E4C78" w:rsidRDefault="006E4C78" w:rsidP="006E4C78">
      <w:pPr>
        <w:jc w:val="both"/>
        <w:rPr>
          <w:color w:val="000000"/>
          <w:szCs w:val="20"/>
        </w:rPr>
      </w:pPr>
      <w:r w:rsidRPr="006B228A">
        <w:rPr>
          <w:color w:val="000000"/>
          <w:szCs w:val="20"/>
        </w:rPr>
        <w:t>Erteilung von Freistellungen;</w:t>
      </w:r>
    </w:p>
    <w:p w:rsidR="006E4C78" w:rsidRPr="006B228A" w:rsidRDefault="006E4C78" w:rsidP="006E4C78">
      <w:pPr>
        <w:jc w:val="both"/>
        <w:rPr>
          <w:color w:val="000000"/>
        </w:rPr>
      </w:pPr>
      <w:r w:rsidRPr="006B228A">
        <w:rPr>
          <w:color w:val="000000"/>
          <w:szCs w:val="20"/>
        </w:rPr>
        <w:t>Festsetzungen von Ausgleichszahlungen</w:t>
      </w:r>
      <w:r w:rsidRPr="006B228A">
        <w:rPr>
          <w:noProof/>
          <w:color w:val="000000"/>
        </w:rPr>
        <w:t xml:space="preserve"> </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Default="006E4C78" w:rsidP="006E4C78">
      <w:pPr>
        <w:jc w:val="both"/>
        <w:rPr>
          <w:color w:val="000000"/>
          <w:szCs w:val="20"/>
        </w:rPr>
      </w:pPr>
      <w:r w:rsidRPr="006B228A">
        <w:rPr>
          <w:color w:val="000000"/>
          <w:szCs w:val="20"/>
        </w:rPr>
        <w:t>Sicherstellung der Belegung entsprechend den Förderbestimmungen</w:t>
      </w:r>
    </w:p>
    <w:p w:rsidR="006E4C78" w:rsidRPr="006B228A" w:rsidRDefault="006E4C78" w:rsidP="006E4C78">
      <w:pPr>
        <w:jc w:val="both"/>
        <w:rPr>
          <w:color w:val="000000"/>
          <w:szCs w:val="2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52.20.08</w:t>
      </w:r>
      <w:r w:rsidRPr="006B228A">
        <w:rPr>
          <w:color w:val="000000"/>
        </w:rPr>
        <w:tab/>
      </w:r>
      <w:r>
        <w:rPr>
          <w:color w:val="000000"/>
        </w:rPr>
        <w:t xml:space="preserve">Mietspiegel, </w:t>
      </w:r>
      <w:r w:rsidRPr="006B228A">
        <w:rPr>
          <w:color w:val="000000"/>
        </w:rPr>
        <w:t>Mietpreisberatung, Verfolgung von Mietpreisüberhöhung und Mietwucher</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Aufstellung des Mietspiegels;</w:t>
      </w:r>
    </w:p>
    <w:p w:rsidR="006E4C78" w:rsidRDefault="006E4C78" w:rsidP="006E4C78">
      <w:pPr>
        <w:jc w:val="both"/>
        <w:rPr>
          <w:color w:val="000000"/>
          <w:szCs w:val="20"/>
        </w:rPr>
      </w:pPr>
      <w:r w:rsidRPr="006B228A">
        <w:rPr>
          <w:color w:val="000000"/>
          <w:szCs w:val="20"/>
        </w:rPr>
        <w:t>Mietpreisberatung auf Grundlage eines Mietspiegels;</w:t>
      </w:r>
    </w:p>
    <w:p w:rsidR="006E4C78" w:rsidRPr="006B228A" w:rsidRDefault="006E4C78" w:rsidP="006E4C78">
      <w:pPr>
        <w:jc w:val="both"/>
        <w:rPr>
          <w:color w:val="000000"/>
          <w:szCs w:val="20"/>
        </w:rPr>
      </w:pPr>
      <w:r w:rsidRPr="006B228A">
        <w:rPr>
          <w:color w:val="000000"/>
          <w:szCs w:val="20"/>
        </w:rPr>
        <w:t>Anzeige von Verdachtsfällen des Mietwuchers und der Mietpreisüberhöhung bei den zuständigen Stellen</w:t>
      </w:r>
    </w:p>
    <w:p w:rsidR="006E4C78" w:rsidRPr="006B228A" w:rsidRDefault="006E4C78" w:rsidP="006E4C78">
      <w:pPr>
        <w:jc w:val="both"/>
        <w:rPr>
          <w:color w:val="000000"/>
          <w:szCs w:val="2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Sicherstellung der Einhaltung mietpreisrechtlicher Vorschriften</w:t>
      </w:r>
    </w:p>
    <w:p w:rsidR="006E4C78" w:rsidRPr="006B228A" w:rsidRDefault="006E4C78" w:rsidP="006E4C78">
      <w:pPr>
        <w:jc w:val="both"/>
        <w:rPr>
          <w:color w:val="000000"/>
          <w:szCs w:val="20"/>
        </w:rPr>
      </w:pPr>
      <w:r w:rsidRPr="006B228A">
        <w:rPr>
          <w:color w:val="000000"/>
          <w:szCs w:val="20"/>
        </w:rPr>
        <w:t>Sicherung des sozialen Friedens auf dem Wohnungsmarkt</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52.20.09</w:t>
      </w:r>
      <w:r w:rsidRPr="006B228A">
        <w:rPr>
          <w:color w:val="000000"/>
        </w:rPr>
        <w:tab/>
        <w:t>Anwendung des Zweckentfremdungsverbots</w:t>
      </w:r>
    </w:p>
    <w:p w:rsidR="006E4C78" w:rsidRPr="006B228A" w:rsidRDefault="006E4C78" w:rsidP="006E4C78">
      <w:pPr>
        <w:pStyle w:val="Kurzbeschreibung"/>
        <w:rPr>
          <w:color w:val="000000"/>
        </w:rPr>
      </w:pPr>
      <w:r w:rsidRPr="006B228A">
        <w:rPr>
          <w:color w:val="000000"/>
        </w:rPr>
        <w:t>Kurzbeschreibung:</w:t>
      </w:r>
    </w:p>
    <w:p w:rsidR="006E4C78" w:rsidRPr="00AC4DCE" w:rsidRDefault="006E4C78" w:rsidP="006E4C78">
      <w:pPr>
        <w:jc w:val="both"/>
        <w:rPr>
          <w:color w:val="000000"/>
          <w:szCs w:val="20"/>
        </w:rPr>
      </w:pPr>
      <w:r>
        <w:rPr>
          <w:color w:val="000000"/>
          <w:szCs w:val="20"/>
        </w:rPr>
        <w:t>S</w:t>
      </w:r>
      <w:r w:rsidRPr="000E24E6">
        <w:rPr>
          <w:color w:val="000000"/>
          <w:szCs w:val="20"/>
        </w:rPr>
        <w:t>ofern durch gemeindliche Satzung ein Zweckentfremdungsverbot für Wohnraum statuiert ist</w:t>
      </w:r>
      <w:r>
        <w:rPr>
          <w:color w:val="000000"/>
          <w:szCs w:val="20"/>
        </w:rPr>
        <w:t xml:space="preserve">, </w:t>
      </w:r>
      <w:r w:rsidRPr="006B228A">
        <w:rPr>
          <w:color w:val="000000"/>
          <w:szCs w:val="20"/>
        </w:rPr>
        <w:t>Überwachung der Einha</w:t>
      </w:r>
      <w:r w:rsidRPr="006B228A">
        <w:rPr>
          <w:color w:val="000000"/>
          <w:szCs w:val="20"/>
        </w:rPr>
        <w:t>l</w:t>
      </w:r>
      <w:r w:rsidRPr="006B228A">
        <w:rPr>
          <w:color w:val="000000"/>
          <w:szCs w:val="20"/>
        </w:rPr>
        <w:t xml:space="preserve">tung des Verbots der Zweckentfremdung von Wohnraum </w:t>
      </w:r>
      <w:r w:rsidRPr="00AC4DCE">
        <w:rPr>
          <w:color w:val="000000"/>
          <w:szCs w:val="20"/>
        </w:rPr>
        <w:t>dur</w:t>
      </w:r>
      <w:r w:rsidRPr="002E00DC">
        <w:rPr>
          <w:color w:val="000000"/>
          <w:szCs w:val="20"/>
        </w:rPr>
        <w:t>ch</w:t>
      </w:r>
      <w:r w:rsidRPr="00AC4DCE">
        <w:rPr>
          <w:color w:val="000000"/>
          <w:szCs w:val="20"/>
        </w:rPr>
        <w:t xml:space="preserve"> </w:t>
      </w:r>
    </w:p>
    <w:p w:rsidR="006E4C78" w:rsidRPr="002E00DC" w:rsidRDefault="006E4C78" w:rsidP="000432DA">
      <w:pPr>
        <w:numPr>
          <w:ilvl w:val="1"/>
          <w:numId w:val="13"/>
        </w:numPr>
        <w:spacing w:after="240"/>
        <w:ind w:left="567" w:hanging="141"/>
        <w:contextualSpacing/>
        <w:rPr>
          <w:szCs w:val="18"/>
        </w:rPr>
      </w:pPr>
      <w:r w:rsidRPr="002E00DC">
        <w:rPr>
          <w:szCs w:val="18"/>
        </w:rPr>
        <w:t>Erteilung der Genehmigung ggf. mit Auflagen zur Schaffung von Ersatzwohnraum bzw. Entrichtung von Au</w:t>
      </w:r>
      <w:r w:rsidRPr="002E00DC">
        <w:rPr>
          <w:szCs w:val="18"/>
        </w:rPr>
        <w:t>s</w:t>
      </w:r>
      <w:r w:rsidRPr="002E00DC">
        <w:rPr>
          <w:szCs w:val="18"/>
        </w:rPr>
        <w:t>gleichsbeträgen zur Schaffung neuen Wohnraums</w:t>
      </w:r>
    </w:p>
    <w:p w:rsidR="006E4C78" w:rsidRPr="002E00DC" w:rsidRDefault="006E4C78" w:rsidP="000432DA">
      <w:pPr>
        <w:numPr>
          <w:ilvl w:val="1"/>
          <w:numId w:val="13"/>
        </w:numPr>
        <w:spacing w:after="240"/>
        <w:ind w:left="567" w:hanging="141"/>
        <w:contextualSpacing/>
        <w:rPr>
          <w:szCs w:val="18"/>
        </w:rPr>
      </w:pPr>
      <w:r w:rsidRPr="002E00DC">
        <w:rPr>
          <w:szCs w:val="18"/>
        </w:rPr>
        <w:t xml:space="preserve">Versagung der Genehmigung und Einleitung von Zwangsmaßnahmen einschl. Ahndung von Verstößen </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 xml:space="preserve">Erhaltung von schutzwürdigem Wohnraum </w:t>
      </w:r>
    </w:p>
    <w:p w:rsidR="006E4C78" w:rsidRPr="006B228A" w:rsidRDefault="006E4C78" w:rsidP="006E4C78">
      <w:pPr>
        <w:rPr>
          <w:noProof/>
          <w:color w:val="000000"/>
        </w:rPr>
      </w:pPr>
    </w:p>
    <w:p w:rsidR="006E4C78" w:rsidRPr="006B228A" w:rsidRDefault="006E4C78" w:rsidP="006E4C78">
      <w:pPr>
        <w:pStyle w:val="Produktgruppeneu"/>
        <w:rPr>
          <w:color w:val="000000"/>
        </w:rPr>
      </w:pPr>
      <w:r w:rsidRPr="006B228A">
        <w:rPr>
          <w:color w:val="000000"/>
        </w:rPr>
        <w:t>Produktgruppe:</w:t>
      </w:r>
    </w:p>
    <w:p w:rsidR="006E4C78" w:rsidRPr="006B228A" w:rsidRDefault="006E4C78" w:rsidP="006E4C78">
      <w:pPr>
        <w:pStyle w:val="Produktgruppe"/>
        <w:rPr>
          <w:color w:val="000000"/>
        </w:rPr>
      </w:pPr>
      <w:bookmarkStart w:id="141" w:name="_Toc427064455"/>
      <w:bookmarkStart w:id="142" w:name="_Toc448927756"/>
      <w:r w:rsidRPr="006B228A">
        <w:rPr>
          <w:color w:val="000000"/>
        </w:rPr>
        <w:t>52.30</w:t>
      </w:r>
      <w:r w:rsidRPr="006B228A">
        <w:rPr>
          <w:color w:val="000000"/>
        </w:rPr>
        <w:tab/>
        <w:t>Denkmalschutz und Denkmalpflege</w:t>
      </w:r>
      <w:bookmarkEnd w:id="141"/>
      <w:bookmarkEnd w:id="142"/>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rPr>
          <w:color w:val="000000"/>
        </w:rPr>
      </w:pPr>
      <w:r w:rsidRPr="006B228A">
        <w:rPr>
          <w:color w:val="000000"/>
        </w:rPr>
        <w:t>52.30.01</w:t>
      </w:r>
      <w:r w:rsidRPr="006B228A">
        <w:rPr>
          <w:color w:val="000000"/>
        </w:rPr>
        <w:tab/>
        <w:t>Unterschutzstellung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 xml:space="preserve">Erfassung und Überprüfung von Gebäuden auf Kulturdenkmaleigenschaften aufgrund </w:t>
      </w:r>
      <w:r>
        <w:rPr>
          <w:color w:val="000000"/>
          <w:szCs w:val="20"/>
        </w:rPr>
        <w:t xml:space="preserve">Ortsbegehungen, </w:t>
      </w:r>
      <w:r w:rsidRPr="006B228A">
        <w:rPr>
          <w:color w:val="000000"/>
          <w:szCs w:val="20"/>
        </w:rPr>
        <w:t>Baugenehm</w:t>
      </w:r>
      <w:r w:rsidRPr="006B228A">
        <w:rPr>
          <w:color w:val="000000"/>
          <w:szCs w:val="20"/>
        </w:rPr>
        <w:t>i</w:t>
      </w:r>
      <w:r w:rsidRPr="006B228A">
        <w:rPr>
          <w:color w:val="000000"/>
          <w:szCs w:val="20"/>
        </w:rPr>
        <w:t>gungsverfahren</w:t>
      </w:r>
      <w:r>
        <w:rPr>
          <w:color w:val="000000"/>
          <w:szCs w:val="20"/>
        </w:rPr>
        <w:t xml:space="preserve"> und </w:t>
      </w:r>
      <w:r w:rsidRPr="006B228A">
        <w:rPr>
          <w:color w:val="000000"/>
          <w:szCs w:val="20"/>
        </w:rPr>
        <w:t>externer Vorschläge;</w:t>
      </w:r>
    </w:p>
    <w:p w:rsidR="006E4C78" w:rsidRDefault="006E4C78" w:rsidP="006E4C78">
      <w:pPr>
        <w:jc w:val="both"/>
        <w:rPr>
          <w:color w:val="000000"/>
          <w:szCs w:val="20"/>
        </w:rPr>
      </w:pPr>
      <w:r w:rsidRPr="006B228A">
        <w:rPr>
          <w:color w:val="000000"/>
          <w:szCs w:val="20"/>
        </w:rPr>
        <w:t>Ausarbeit</w:t>
      </w:r>
      <w:r>
        <w:rPr>
          <w:color w:val="000000"/>
          <w:szCs w:val="20"/>
        </w:rPr>
        <w:t>ung</w:t>
      </w:r>
      <w:r w:rsidRPr="006B228A">
        <w:rPr>
          <w:color w:val="000000"/>
          <w:szCs w:val="20"/>
        </w:rPr>
        <w:t xml:space="preserve"> von Vorschlägen möglicher Kulturdenkmäler für </w:t>
      </w:r>
      <w:r>
        <w:rPr>
          <w:color w:val="000000"/>
          <w:szCs w:val="20"/>
        </w:rPr>
        <w:t xml:space="preserve">das </w:t>
      </w:r>
      <w:r w:rsidRPr="006B228A">
        <w:rPr>
          <w:color w:val="000000"/>
          <w:szCs w:val="20"/>
        </w:rPr>
        <w:t>L</w:t>
      </w:r>
      <w:r>
        <w:rPr>
          <w:color w:val="000000"/>
          <w:szCs w:val="20"/>
        </w:rPr>
        <w:t>andesdenkmalamt;</w:t>
      </w:r>
    </w:p>
    <w:p w:rsidR="006E4C78" w:rsidRDefault="006E4C78" w:rsidP="006E4C78">
      <w:pPr>
        <w:jc w:val="both"/>
        <w:rPr>
          <w:color w:val="000000"/>
          <w:szCs w:val="20"/>
        </w:rPr>
      </w:pPr>
      <w:r>
        <w:rPr>
          <w:color w:val="000000"/>
          <w:szCs w:val="20"/>
        </w:rPr>
        <w:t>R</w:t>
      </w:r>
      <w:r w:rsidRPr="006B228A">
        <w:rPr>
          <w:color w:val="000000"/>
          <w:szCs w:val="20"/>
        </w:rPr>
        <w:t>echtliche Feststellung der Denkmaleigenschaft;</w:t>
      </w:r>
    </w:p>
    <w:p w:rsidR="006E4C78" w:rsidRDefault="006E4C78" w:rsidP="006E4C78">
      <w:pPr>
        <w:jc w:val="both"/>
        <w:rPr>
          <w:color w:val="000000"/>
          <w:szCs w:val="20"/>
        </w:rPr>
      </w:pPr>
      <w:r w:rsidRPr="006B228A">
        <w:rPr>
          <w:color w:val="000000"/>
          <w:szCs w:val="20"/>
        </w:rPr>
        <w:t>B</w:t>
      </w:r>
      <w:r>
        <w:rPr>
          <w:color w:val="000000"/>
          <w:szCs w:val="20"/>
        </w:rPr>
        <w:t>enachrichtigung der Eigentümer;</w:t>
      </w:r>
    </w:p>
    <w:p w:rsidR="006E4C78" w:rsidRDefault="006E4C78" w:rsidP="006E4C78">
      <w:pPr>
        <w:jc w:val="both"/>
        <w:rPr>
          <w:color w:val="000000"/>
          <w:szCs w:val="20"/>
        </w:rPr>
      </w:pPr>
      <w:r w:rsidRPr="006B228A">
        <w:rPr>
          <w:color w:val="000000"/>
          <w:szCs w:val="20"/>
        </w:rPr>
        <w:t xml:space="preserve">Aufstellung von Satzungen zum Schutz von Gesamtanlagen </w:t>
      </w:r>
      <w:r>
        <w:rPr>
          <w:color w:val="000000"/>
          <w:szCs w:val="20"/>
        </w:rPr>
        <w:t>einschl.</w:t>
      </w:r>
      <w:r w:rsidRPr="006B228A">
        <w:rPr>
          <w:color w:val="000000"/>
          <w:szCs w:val="20"/>
        </w:rPr>
        <w:t xml:space="preserve"> Offenlage-, Anhörungs- und Abwägungsverfahren sowie Bekanntmachung;</w:t>
      </w:r>
    </w:p>
    <w:p w:rsidR="006E4C78" w:rsidRDefault="006E4C78" w:rsidP="006E4C78">
      <w:pPr>
        <w:jc w:val="both"/>
        <w:rPr>
          <w:color w:val="000000"/>
          <w:szCs w:val="20"/>
        </w:rPr>
      </w:pPr>
      <w:r w:rsidRPr="006B228A">
        <w:rPr>
          <w:color w:val="000000"/>
          <w:szCs w:val="20"/>
        </w:rPr>
        <w:t>Ausweisung von Grabungsschutzgebieten;</w:t>
      </w:r>
    </w:p>
    <w:p w:rsidR="006E4C78" w:rsidRDefault="006E4C78" w:rsidP="006E4C78">
      <w:pPr>
        <w:jc w:val="both"/>
        <w:rPr>
          <w:color w:val="000000"/>
          <w:szCs w:val="20"/>
        </w:rPr>
      </w:pPr>
      <w:r w:rsidRPr="006B228A">
        <w:rPr>
          <w:color w:val="000000"/>
          <w:szCs w:val="20"/>
        </w:rPr>
        <w:t>Inventarisierung und Katalogisierung;</w:t>
      </w:r>
    </w:p>
    <w:p w:rsidR="006E4C78" w:rsidRDefault="006E4C78" w:rsidP="006E4C78">
      <w:pPr>
        <w:jc w:val="both"/>
        <w:rPr>
          <w:color w:val="000000"/>
          <w:szCs w:val="20"/>
        </w:rPr>
      </w:pPr>
      <w:r w:rsidRPr="006B228A">
        <w:rPr>
          <w:color w:val="000000"/>
          <w:szCs w:val="20"/>
        </w:rPr>
        <w:t>Fo</w:t>
      </w:r>
      <w:r>
        <w:rPr>
          <w:color w:val="000000"/>
          <w:szCs w:val="20"/>
        </w:rPr>
        <w:t>rtschreibung der Denkmalliste;</w:t>
      </w:r>
    </w:p>
    <w:p w:rsidR="006E4C78" w:rsidRDefault="006E4C78" w:rsidP="006E4C78">
      <w:pPr>
        <w:jc w:val="both"/>
        <w:rPr>
          <w:color w:val="000000"/>
          <w:szCs w:val="20"/>
        </w:rPr>
      </w:pPr>
      <w:r>
        <w:rPr>
          <w:color w:val="000000"/>
          <w:szCs w:val="20"/>
        </w:rPr>
        <w:t>W</w:t>
      </w:r>
      <w:r w:rsidRPr="006B228A">
        <w:rPr>
          <w:color w:val="000000"/>
          <w:szCs w:val="20"/>
        </w:rPr>
        <w:t>issenschaftliche Forschung;</w:t>
      </w:r>
    </w:p>
    <w:p w:rsidR="006E4C78" w:rsidRDefault="006E4C78" w:rsidP="006E4C78">
      <w:pPr>
        <w:jc w:val="both"/>
        <w:rPr>
          <w:color w:val="000000"/>
          <w:szCs w:val="20"/>
        </w:rPr>
      </w:pPr>
      <w:r>
        <w:rPr>
          <w:color w:val="000000"/>
          <w:szCs w:val="20"/>
        </w:rPr>
        <w:t>N</w:t>
      </w:r>
      <w:r w:rsidRPr="006B228A">
        <w:rPr>
          <w:color w:val="000000"/>
          <w:szCs w:val="20"/>
        </w:rPr>
        <w:t>icht verfahrensgebundene Beratung und Öffentlichkeitsarbeit;</w:t>
      </w:r>
    </w:p>
    <w:p w:rsidR="006E4C78" w:rsidRPr="006B228A" w:rsidRDefault="006E4C78" w:rsidP="006E4C78">
      <w:pPr>
        <w:jc w:val="both"/>
        <w:rPr>
          <w:color w:val="000000"/>
          <w:szCs w:val="20"/>
        </w:rPr>
      </w:pPr>
      <w:r w:rsidRPr="006B228A">
        <w:rPr>
          <w:color w:val="000000"/>
          <w:szCs w:val="20"/>
        </w:rPr>
        <w:t>Vorverfahren für die Eintragung von Kulturdenkmälern ins Denkmalbuch</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Pr="006B228A" w:rsidRDefault="006E4C78" w:rsidP="006E4C78">
      <w:pPr>
        <w:jc w:val="both"/>
        <w:rPr>
          <w:color w:val="000000"/>
          <w:szCs w:val="20"/>
        </w:rPr>
      </w:pPr>
      <w:r w:rsidRPr="006B228A">
        <w:rPr>
          <w:color w:val="000000"/>
          <w:szCs w:val="20"/>
        </w:rPr>
        <w:t>Schutz, Pflege und Überwachung der Zustände von Kulturdenkmälern bzw. Abwendung der Gefährdung von Kultu</w:t>
      </w:r>
      <w:r w:rsidRPr="006B228A">
        <w:rPr>
          <w:color w:val="000000"/>
          <w:szCs w:val="20"/>
        </w:rPr>
        <w:t>r</w:t>
      </w:r>
      <w:r w:rsidRPr="006B228A">
        <w:rPr>
          <w:color w:val="000000"/>
          <w:szCs w:val="20"/>
        </w:rPr>
        <w:t>denkmälern</w:t>
      </w:r>
    </w:p>
    <w:p w:rsidR="006E4C78" w:rsidRPr="006B228A" w:rsidRDefault="006E4C78" w:rsidP="006E4C78">
      <w:pPr>
        <w:rPr>
          <w:noProof/>
          <w:color w:val="000000"/>
        </w:rPr>
      </w:pPr>
    </w:p>
    <w:p w:rsidR="006E4C78" w:rsidRPr="006B228A" w:rsidRDefault="006E4C78" w:rsidP="006E4C78">
      <w:pPr>
        <w:pStyle w:val="berschrift3"/>
        <w:rPr>
          <w:color w:val="000000"/>
        </w:rPr>
      </w:pPr>
      <w:r w:rsidRPr="006B228A">
        <w:rPr>
          <w:color w:val="000000"/>
        </w:rPr>
        <w:t>Produkt:</w:t>
      </w:r>
    </w:p>
    <w:p w:rsidR="006E4C78" w:rsidRPr="006B228A" w:rsidRDefault="006E4C78" w:rsidP="006E4C78">
      <w:pPr>
        <w:pStyle w:val="Produktbezeichnung"/>
        <w:ind w:left="1134" w:hanging="1134"/>
        <w:rPr>
          <w:color w:val="000000"/>
        </w:rPr>
      </w:pPr>
      <w:r w:rsidRPr="006B228A">
        <w:rPr>
          <w:color w:val="000000"/>
        </w:rPr>
        <w:t>52.30.02</w:t>
      </w:r>
      <w:r w:rsidRPr="006B228A">
        <w:rPr>
          <w:color w:val="000000"/>
        </w:rPr>
        <w:tab/>
        <w:t xml:space="preserve">Denkmalschutzrechtliche Genehmigungsverfahren </w:t>
      </w:r>
      <w:r>
        <w:rPr>
          <w:color w:val="000000"/>
        </w:rPr>
        <w:t>einschl.</w:t>
      </w:r>
      <w:r w:rsidRPr="006B228A">
        <w:rPr>
          <w:color w:val="000000"/>
        </w:rPr>
        <w:t xml:space="preserve"> Denkmalförderung</w:t>
      </w:r>
    </w:p>
    <w:p w:rsidR="006E4C78" w:rsidRPr="006B228A" w:rsidRDefault="006E4C78" w:rsidP="006E4C78">
      <w:pPr>
        <w:pStyle w:val="Kurzbeschreibung"/>
        <w:rPr>
          <w:color w:val="000000"/>
        </w:rPr>
      </w:pPr>
      <w:r w:rsidRPr="006B228A">
        <w:rPr>
          <w:color w:val="000000"/>
        </w:rPr>
        <w:t>Kurzbeschreibung:</w:t>
      </w:r>
    </w:p>
    <w:p w:rsidR="006E4C78" w:rsidRDefault="006E4C78" w:rsidP="006E4C78">
      <w:pPr>
        <w:jc w:val="both"/>
        <w:rPr>
          <w:color w:val="000000"/>
          <w:szCs w:val="20"/>
        </w:rPr>
      </w:pPr>
      <w:r w:rsidRPr="006B228A">
        <w:rPr>
          <w:color w:val="000000"/>
          <w:szCs w:val="20"/>
        </w:rPr>
        <w:t>Entscheidung über denkmalschutzrechtliche Genehmigung;</w:t>
      </w:r>
    </w:p>
    <w:p w:rsidR="006E4C78" w:rsidRDefault="006E4C78" w:rsidP="006E4C78">
      <w:pPr>
        <w:jc w:val="both"/>
        <w:rPr>
          <w:color w:val="000000"/>
          <w:szCs w:val="20"/>
        </w:rPr>
      </w:pPr>
      <w:r w:rsidRPr="006B228A">
        <w:rPr>
          <w:color w:val="000000"/>
          <w:szCs w:val="20"/>
        </w:rPr>
        <w:t xml:space="preserve">Auskünfte und Beratung, </w:t>
      </w:r>
      <w:r>
        <w:rPr>
          <w:color w:val="000000"/>
          <w:szCs w:val="20"/>
        </w:rPr>
        <w:t>z. B.</w:t>
      </w:r>
      <w:r w:rsidRPr="006B228A">
        <w:rPr>
          <w:color w:val="000000"/>
          <w:szCs w:val="20"/>
        </w:rPr>
        <w:t xml:space="preserve"> über Art und Umfang der Denkmaleigenschaft;</w:t>
      </w:r>
    </w:p>
    <w:p w:rsidR="006E4C78" w:rsidRDefault="006E4C78" w:rsidP="006E4C78">
      <w:pPr>
        <w:jc w:val="both"/>
        <w:rPr>
          <w:color w:val="000000"/>
          <w:szCs w:val="20"/>
        </w:rPr>
      </w:pPr>
      <w:r w:rsidRPr="006B228A">
        <w:rPr>
          <w:color w:val="000000"/>
          <w:szCs w:val="20"/>
        </w:rPr>
        <w:t>Prüfung der denkmalschutzrechtlichen Zulässigkeit des Vorhabens und Entscheidung;</w:t>
      </w:r>
    </w:p>
    <w:p w:rsidR="006E4C78" w:rsidRDefault="006E4C78" w:rsidP="006E4C78">
      <w:pPr>
        <w:jc w:val="both"/>
        <w:rPr>
          <w:color w:val="000000"/>
          <w:szCs w:val="20"/>
        </w:rPr>
      </w:pPr>
      <w:r w:rsidRPr="006B228A">
        <w:rPr>
          <w:color w:val="000000"/>
          <w:szCs w:val="20"/>
        </w:rPr>
        <w:t>Untersagungsverfügungen;</w:t>
      </w:r>
    </w:p>
    <w:p w:rsidR="006E4C78" w:rsidRDefault="006E4C78" w:rsidP="006E4C78">
      <w:pPr>
        <w:jc w:val="both"/>
        <w:rPr>
          <w:color w:val="000000"/>
          <w:szCs w:val="20"/>
        </w:rPr>
      </w:pPr>
      <w:r w:rsidRPr="006B228A">
        <w:rPr>
          <w:color w:val="000000"/>
          <w:szCs w:val="20"/>
        </w:rPr>
        <w:t>Baueinstellungen;</w:t>
      </w:r>
    </w:p>
    <w:p w:rsidR="006E4C78" w:rsidRDefault="006E4C78" w:rsidP="006E4C78">
      <w:pPr>
        <w:jc w:val="both"/>
        <w:rPr>
          <w:color w:val="000000"/>
          <w:szCs w:val="20"/>
        </w:rPr>
      </w:pPr>
      <w:r w:rsidRPr="006B228A">
        <w:rPr>
          <w:color w:val="000000"/>
          <w:szCs w:val="20"/>
        </w:rPr>
        <w:t>OW</w:t>
      </w:r>
      <w:r>
        <w:rPr>
          <w:color w:val="000000"/>
          <w:szCs w:val="20"/>
        </w:rPr>
        <w:t>i</w:t>
      </w:r>
      <w:r w:rsidRPr="006B228A">
        <w:rPr>
          <w:color w:val="000000"/>
          <w:szCs w:val="20"/>
        </w:rPr>
        <w:t>G-Verfahren und Verwaltungsvollstreckungsverfahren;</w:t>
      </w:r>
    </w:p>
    <w:p w:rsidR="006E4C78" w:rsidRDefault="006E4C78" w:rsidP="006E4C78">
      <w:pPr>
        <w:jc w:val="both"/>
        <w:rPr>
          <w:color w:val="000000"/>
          <w:szCs w:val="20"/>
        </w:rPr>
      </w:pPr>
      <w:r w:rsidRPr="006B228A">
        <w:rPr>
          <w:color w:val="000000"/>
          <w:szCs w:val="20"/>
        </w:rPr>
        <w:t>Überprüfung auf Einhaltung bzw. Vorliegen einer Genehmigung;</w:t>
      </w:r>
    </w:p>
    <w:p w:rsidR="006E4C78" w:rsidRDefault="006E4C78" w:rsidP="006E4C78">
      <w:pPr>
        <w:jc w:val="both"/>
        <w:rPr>
          <w:color w:val="000000"/>
          <w:szCs w:val="20"/>
        </w:rPr>
      </w:pPr>
      <w:r w:rsidRPr="006B228A">
        <w:rPr>
          <w:color w:val="000000"/>
          <w:szCs w:val="20"/>
        </w:rPr>
        <w:t>Antragsprüfung und Gewährung finanzieller Fördermittel;</w:t>
      </w:r>
    </w:p>
    <w:p w:rsidR="006E4C78" w:rsidRDefault="006E4C78" w:rsidP="006E4C78">
      <w:pPr>
        <w:jc w:val="both"/>
        <w:rPr>
          <w:color w:val="000000"/>
          <w:szCs w:val="20"/>
        </w:rPr>
      </w:pPr>
      <w:r w:rsidRPr="006B228A">
        <w:rPr>
          <w:color w:val="000000"/>
          <w:szCs w:val="20"/>
        </w:rPr>
        <w:t>Präventivkontrolle;</w:t>
      </w:r>
    </w:p>
    <w:p w:rsidR="006E4C78" w:rsidRPr="006B228A" w:rsidRDefault="006E4C78" w:rsidP="006E4C78">
      <w:pPr>
        <w:jc w:val="both"/>
        <w:rPr>
          <w:color w:val="000000"/>
          <w:szCs w:val="20"/>
        </w:rPr>
      </w:pPr>
      <w:r w:rsidRPr="006B228A">
        <w:rPr>
          <w:color w:val="000000"/>
          <w:szCs w:val="20"/>
        </w:rPr>
        <w:t>Erteilung einer Bescheinigung zur Inanspruchnahme von Steuervergünstigungen</w:t>
      </w:r>
      <w:r>
        <w:rPr>
          <w:color w:val="000000"/>
          <w:szCs w:val="20"/>
        </w:rPr>
        <w:t xml:space="preserve"> nach EStG</w:t>
      </w:r>
    </w:p>
    <w:p w:rsidR="006E4C78" w:rsidRPr="006B228A" w:rsidRDefault="006E4C78" w:rsidP="006E4C78">
      <w:pPr>
        <w:rPr>
          <w:color w:val="000000"/>
        </w:rPr>
      </w:pPr>
    </w:p>
    <w:p w:rsidR="006E4C78" w:rsidRPr="006B228A" w:rsidRDefault="006E4C78" w:rsidP="006E4C78">
      <w:pPr>
        <w:pStyle w:val="Ziele"/>
        <w:rPr>
          <w:color w:val="000000"/>
        </w:rPr>
      </w:pPr>
      <w:r>
        <w:rPr>
          <w:color w:val="000000"/>
        </w:rPr>
        <w:t>Allgemeine Ziele / Auftragsgrundlage:</w:t>
      </w:r>
    </w:p>
    <w:p w:rsidR="006E4C78" w:rsidRDefault="006E4C78" w:rsidP="006E4C78">
      <w:pPr>
        <w:jc w:val="both"/>
        <w:rPr>
          <w:color w:val="000000"/>
          <w:szCs w:val="20"/>
        </w:rPr>
      </w:pPr>
      <w:r w:rsidRPr="006B228A">
        <w:rPr>
          <w:color w:val="000000"/>
          <w:szCs w:val="20"/>
        </w:rPr>
        <w:t>Erhaltung und Pflege des Kulturdenkmals</w:t>
      </w:r>
      <w:r>
        <w:rPr>
          <w:color w:val="000000"/>
          <w:szCs w:val="20"/>
        </w:rPr>
        <w:t>,</w:t>
      </w:r>
      <w:r w:rsidRPr="006B228A">
        <w:rPr>
          <w:color w:val="000000"/>
          <w:szCs w:val="20"/>
        </w:rPr>
        <w:t xml:space="preserve"> insbesondere auch durch Gewährung finanzieller Anreize</w:t>
      </w:r>
    </w:p>
    <w:p w:rsidR="004039FD" w:rsidRDefault="004039FD" w:rsidP="004039FD">
      <w:pPr>
        <w:jc w:val="both"/>
        <w:rPr>
          <w:color w:val="000000"/>
          <w:szCs w:val="20"/>
        </w:rPr>
      </w:pPr>
    </w:p>
    <w:p w:rsidR="006D72D9" w:rsidRPr="004039FD" w:rsidRDefault="006D72D9" w:rsidP="004039FD">
      <w:pPr>
        <w:jc w:val="both"/>
        <w:rPr>
          <w:color w:val="000000"/>
          <w:szCs w:val="20"/>
        </w:rPr>
      </w:pPr>
    </w:p>
    <w:p w:rsidR="006953C4" w:rsidRPr="006B228A" w:rsidRDefault="006953C4">
      <w:pPr>
        <w:pStyle w:val="berschrift3"/>
        <w:rPr>
          <w:color w:val="000000"/>
        </w:rPr>
      </w:pPr>
      <w:r w:rsidRPr="006B228A">
        <w:rPr>
          <w:color w:val="000000"/>
        </w:rPr>
        <w:t>Produktbereich:</w:t>
      </w:r>
    </w:p>
    <w:p w:rsidR="006953C4" w:rsidRPr="006B228A" w:rsidRDefault="006953C4">
      <w:pPr>
        <w:pStyle w:val="berschrift1"/>
        <w:rPr>
          <w:color w:val="000000"/>
        </w:rPr>
      </w:pPr>
      <w:bookmarkStart w:id="143" w:name="_Toc448927757"/>
      <w:r w:rsidRPr="006B228A">
        <w:rPr>
          <w:color w:val="000000"/>
        </w:rPr>
        <w:t>53</w:t>
      </w:r>
      <w:r w:rsidRPr="006B228A">
        <w:rPr>
          <w:color w:val="000000"/>
        </w:rPr>
        <w:tab/>
        <w:t>Ver- und Entsorgung</w:t>
      </w:r>
      <w:bookmarkEnd w:id="143"/>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44" w:name="_Toc448927758"/>
      <w:r w:rsidRPr="006B228A">
        <w:rPr>
          <w:color w:val="000000"/>
        </w:rPr>
        <w:t>53.10</w:t>
      </w:r>
      <w:r w:rsidRPr="006B228A">
        <w:rPr>
          <w:color w:val="000000"/>
        </w:rPr>
        <w:tab/>
        <w:t>Elektrizitätsversorgung</w:t>
      </w:r>
      <w:bookmarkEnd w:id="144"/>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53.10.01</w:t>
      </w:r>
      <w:r w:rsidRPr="006B228A">
        <w:rPr>
          <w:color w:val="000000"/>
        </w:rPr>
        <w:tab/>
        <w:t>Bereitstellung und Lieferung von Strom</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 xml:space="preserve">Gewinnung, Bezug, Aufbereitung, Speicherung </w:t>
      </w:r>
      <w:r w:rsidR="00C84BB2">
        <w:rPr>
          <w:color w:val="000000"/>
          <w:szCs w:val="20"/>
        </w:rPr>
        <w:t xml:space="preserve">und Bereitstellung </w:t>
      </w:r>
      <w:r w:rsidRPr="006B228A">
        <w:rPr>
          <w:color w:val="000000"/>
          <w:szCs w:val="20"/>
        </w:rPr>
        <w:t>von Strom;</w:t>
      </w:r>
    </w:p>
    <w:p w:rsidR="00787655" w:rsidRDefault="006953C4">
      <w:pPr>
        <w:jc w:val="both"/>
        <w:rPr>
          <w:color w:val="000000"/>
          <w:szCs w:val="20"/>
        </w:rPr>
      </w:pPr>
      <w:r w:rsidRPr="006B228A">
        <w:rPr>
          <w:color w:val="000000"/>
          <w:szCs w:val="20"/>
        </w:rPr>
        <w:t>Bereitstellung und Unterhaltung des Stromnetzes und von Umspannstatio</w:t>
      </w:r>
      <w:r w:rsidR="00EB7D4E">
        <w:rPr>
          <w:color w:val="000000"/>
          <w:szCs w:val="20"/>
        </w:rPr>
        <w:t>nen;</w:t>
      </w:r>
    </w:p>
    <w:p w:rsidR="00126671" w:rsidRDefault="006953C4">
      <w:pPr>
        <w:jc w:val="both"/>
        <w:rPr>
          <w:color w:val="000000"/>
          <w:szCs w:val="20"/>
        </w:rPr>
      </w:pPr>
      <w:r w:rsidRPr="006B228A">
        <w:rPr>
          <w:color w:val="000000"/>
          <w:szCs w:val="20"/>
        </w:rPr>
        <w:t>Bereitstellung und Unterhaltung der Hausanschlüsse;</w:t>
      </w:r>
    </w:p>
    <w:p w:rsidR="006953C4" w:rsidRPr="006B228A" w:rsidRDefault="006953C4">
      <w:pPr>
        <w:jc w:val="both"/>
        <w:rPr>
          <w:color w:val="000000"/>
          <w:szCs w:val="20"/>
        </w:rPr>
      </w:pPr>
      <w:r w:rsidRPr="006B228A">
        <w:rPr>
          <w:color w:val="000000"/>
          <w:szCs w:val="20"/>
        </w:rPr>
        <w:t>Bereitstellung, Unterhaltung und Abrechnung der Stromzähler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Bereitstellung von Strom in der erforderlichen Menge</w:t>
      </w:r>
    </w:p>
    <w:p w:rsidR="006953C4" w:rsidRPr="006B228A" w:rsidRDefault="006953C4">
      <w:pPr>
        <w:jc w:val="both"/>
        <w:rPr>
          <w:color w:val="000000"/>
          <w:szCs w:val="20"/>
        </w:rPr>
      </w:pPr>
      <w:r w:rsidRPr="006B228A">
        <w:rPr>
          <w:color w:val="000000"/>
          <w:szCs w:val="20"/>
        </w:rPr>
        <w:t>Sicherstellung der Versorgung</w:t>
      </w:r>
    </w:p>
    <w:p w:rsidR="006953C4" w:rsidRPr="006B228A" w:rsidRDefault="006953C4">
      <w:pPr>
        <w:jc w:val="both"/>
        <w:rPr>
          <w:color w:val="000000"/>
          <w:szCs w:val="20"/>
        </w:rPr>
      </w:pPr>
      <w:r w:rsidRPr="006B228A">
        <w:rPr>
          <w:color w:val="000000"/>
          <w:szCs w:val="20"/>
        </w:rPr>
        <w:t>Ressourcenschonender Energieverbrauch</w:t>
      </w:r>
    </w:p>
    <w:p w:rsidR="006953C4" w:rsidRPr="006B228A" w:rsidRDefault="006953C4">
      <w:pPr>
        <w:jc w:val="both"/>
        <w:rPr>
          <w:color w:val="000000"/>
          <w:szCs w:val="20"/>
        </w:rPr>
      </w:pPr>
      <w:r w:rsidRPr="006B228A">
        <w:rPr>
          <w:color w:val="000000"/>
          <w:szCs w:val="20"/>
        </w:rPr>
        <w:t>Nutzung und Einspeisung aus alternativen Energieträgern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53.10.02</w:t>
      </w:r>
      <w:r w:rsidRPr="006B228A">
        <w:rPr>
          <w:color w:val="000000"/>
        </w:rPr>
        <w:tab/>
        <w:t>Dienstleistungen der Stromversorgung</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Erstellung von Energiekonzepten;</w:t>
      </w:r>
    </w:p>
    <w:p w:rsidR="00633EBE" w:rsidRDefault="006953C4">
      <w:pPr>
        <w:jc w:val="both"/>
        <w:rPr>
          <w:color w:val="000000"/>
          <w:szCs w:val="20"/>
        </w:rPr>
      </w:pPr>
      <w:r w:rsidRPr="006B228A">
        <w:rPr>
          <w:color w:val="000000"/>
          <w:szCs w:val="20"/>
        </w:rPr>
        <w:t>Beseitigung von Störungen und Leitun</w:t>
      </w:r>
      <w:r w:rsidR="003A0708">
        <w:rPr>
          <w:color w:val="000000"/>
          <w:szCs w:val="20"/>
        </w:rPr>
        <w:t>gsschäden bei Fremdverschulden;</w:t>
      </w:r>
    </w:p>
    <w:p w:rsidR="006953C4" w:rsidRPr="006B228A" w:rsidRDefault="006953C4">
      <w:pPr>
        <w:jc w:val="both"/>
        <w:rPr>
          <w:color w:val="000000"/>
          <w:szCs w:val="20"/>
        </w:rPr>
      </w:pPr>
      <w:r w:rsidRPr="002E00DC">
        <w:rPr>
          <w:color w:val="000000"/>
          <w:szCs w:val="20"/>
        </w:rPr>
        <w:t>Zählerwechsel</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Störungsfreier Betrieb der Stromversorgung und Straßenbeleuchtung</w:t>
      </w:r>
    </w:p>
    <w:p w:rsidR="006953C4" w:rsidRPr="006B228A" w:rsidRDefault="006953C4">
      <w:pPr>
        <w:jc w:val="both"/>
        <w:rPr>
          <w:color w:val="000000"/>
          <w:szCs w:val="20"/>
        </w:rPr>
      </w:pPr>
      <w:r w:rsidRPr="006B228A">
        <w:rPr>
          <w:color w:val="000000"/>
          <w:szCs w:val="20"/>
        </w:rPr>
        <w:t>Unterstützung der Anschlussnehmer in Fachfragen und zur Energieeinsparung</w:t>
      </w:r>
    </w:p>
    <w:p w:rsidR="006953C4" w:rsidRPr="006B228A" w:rsidRDefault="006953C4">
      <w:pPr>
        <w:jc w:val="both"/>
        <w:rPr>
          <w:color w:val="000000"/>
          <w:szCs w:val="20"/>
        </w:rPr>
      </w:pPr>
      <w:r w:rsidRPr="006B228A">
        <w:rPr>
          <w:color w:val="000000"/>
          <w:szCs w:val="20"/>
        </w:rPr>
        <w:t>Nutzung von Synergieeffekten für den Betrieb der Straßenbeleuchtung</w:t>
      </w:r>
    </w:p>
    <w:p w:rsidR="006953C4" w:rsidRDefault="006953C4">
      <w:pPr>
        <w:jc w:val="both"/>
        <w:rPr>
          <w:color w:val="000000"/>
          <w:szCs w:val="2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45" w:name="_Toc448927759"/>
      <w:r w:rsidRPr="006B228A">
        <w:rPr>
          <w:color w:val="000000"/>
        </w:rPr>
        <w:t>53.20</w:t>
      </w:r>
      <w:r w:rsidRPr="006B228A">
        <w:rPr>
          <w:color w:val="000000"/>
        </w:rPr>
        <w:tab/>
        <w:t>Gasversorgung</w:t>
      </w:r>
      <w:bookmarkEnd w:id="145"/>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53.20.01</w:t>
      </w:r>
      <w:r w:rsidRPr="006B228A">
        <w:rPr>
          <w:color w:val="000000"/>
        </w:rPr>
        <w:tab/>
        <w:t>Bereitstellung und Lieferung von Erdgas</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 xml:space="preserve">Gewinnung, Bezug, Aufbereitung, Speicherung </w:t>
      </w:r>
      <w:r w:rsidR="00C84BB2">
        <w:rPr>
          <w:color w:val="000000"/>
          <w:szCs w:val="20"/>
        </w:rPr>
        <w:t xml:space="preserve">und Bereitstellung </w:t>
      </w:r>
      <w:r w:rsidRPr="006B228A">
        <w:rPr>
          <w:color w:val="000000"/>
          <w:szCs w:val="20"/>
        </w:rPr>
        <w:t>von Erdgas;</w:t>
      </w:r>
    </w:p>
    <w:p w:rsidR="00126671" w:rsidRDefault="006953C4">
      <w:pPr>
        <w:jc w:val="both"/>
        <w:rPr>
          <w:color w:val="000000"/>
          <w:szCs w:val="20"/>
        </w:rPr>
      </w:pPr>
      <w:r w:rsidRPr="006B228A">
        <w:rPr>
          <w:color w:val="000000"/>
          <w:szCs w:val="20"/>
        </w:rPr>
        <w:t>Bereitstellung und Unterhaltung des Versorgungsnetzes;</w:t>
      </w:r>
    </w:p>
    <w:p w:rsidR="00126671" w:rsidRDefault="006953C4">
      <w:pPr>
        <w:jc w:val="both"/>
        <w:rPr>
          <w:color w:val="000000"/>
          <w:szCs w:val="20"/>
        </w:rPr>
      </w:pPr>
      <w:r w:rsidRPr="006B228A">
        <w:rPr>
          <w:color w:val="000000"/>
          <w:szCs w:val="20"/>
        </w:rPr>
        <w:t>Bereitstellung und Unterhaltung der Hausanschlüsse;</w:t>
      </w:r>
    </w:p>
    <w:p w:rsidR="006953C4" w:rsidRPr="006B228A" w:rsidRDefault="006953C4">
      <w:pPr>
        <w:jc w:val="both"/>
        <w:rPr>
          <w:noProof/>
          <w:color w:val="000000"/>
        </w:rPr>
      </w:pPr>
      <w:r w:rsidRPr="006B228A">
        <w:rPr>
          <w:color w:val="000000"/>
          <w:szCs w:val="20"/>
        </w:rPr>
        <w:t>Bereitstellung, Unterhaltung und Abrechnung der Gaszähler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Bereitstellung von Erdgas in der erforderlichen Menge mit optimaler Betriebssicherheit</w:t>
      </w:r>
    </w:p>
    <w:p w:rsidR="006953C4" w:rsidRPr="006B228A" w:rsidRDefault="006953C4">
      <w:pPr>
        <w:jc w:val="both"/>
        <w:rPr>
          <w:color w:val="000000"/>
          <w:szCs w:val="20"/>
        </w:rPr>
      </w:pPr>
      <w:r w:rsidRPr="006B228A">
        <w:rPr>
          <w:color w:val="000000"/>
          <w:szCs w:val="20"/>
        </w:rPr>
        <w:t>Sicherstellung der Versorgung</w:t>
      </w:r>
    </w:p>
    <w:p w:rsidR="006953C4" w:rsidRPr="006B228A" w:rsidRDefault="006953C4">
      <w:pPr>
        <w:jc w:val="both"/>
        <w:rPr>
          <w:color w:val="000000"/>
          <w:szCs w:val="20"/>
        </w:rPr>
      </w:pPr>
      <w:r w:rsidRPr="006B228A">
        <w:rPr>
          <w:color w:val="000000"/>
          <w:szCs w:val="20"/>
        </w:rPr>
        <w:t>Ressourcenschonender Energieverbrauch</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53.20.02</w:t>
      </w:r>
      <w:r w:rsidRPr="006B228A">
        <w:rPr>
          <w:color w:val="000000"/>
        </w:rPr>
        <w:tab/>
        <w:t>Dienstleistungen der Gasversorgung</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Erstellung von Energiekonzepten;</w:t>
      </w:r>
    </w:p>
    <w:p w:rsidR="00633EBE" w:rsidRDefault="006953C4">
      <w:pPr>
        <w:jc w:val="both"/>
        <w:rPr>
          <w:color w:val="000000"/>
          <w:szCs w:val="20"/>
        </w:rPr>
      </w:pPr>
      <w:r w:rsidRPr="006B228A">
        <w:rPr>
          <w:color w:val="000000"/>
          <w:szCs w:val="20"/>
        </w:rPr>
        <w:t>Beseitigung von Störungen und Leitun</w:t>
      </w:r>
      <w:r w:rsidR="002E00DC">
        <w:rPr>
          <w:color w:val="000000"/>
          <w:szCs w:val="20"/>
        </w:rPr>
        <w:t>gsschäden bei Fremdverschulden;</w:t>
      </w:r>
    </w:p>
    <w:p w:rsidR="00703CEC" w:rsidRDefault="006953C4">
      <w:pPr>
        <w:jc w:val="both"/>
        <w:rPr>
          <w:color w:val="000000"/>
          <w:szCs w:val="20"/>
        </w:rPr>
      </w:pPr>
      <w:r w:rsidRPr="002E00DC">
        <w:rPr>
          <w:color w:val="000000"/>
          <w:szCs w:val="20"/>
        </w:rPr>
        <w:t>Zählerwechsel;</w:t>
      </w:r>
    </w:p>
    <w:p w:rsidR="00126671" w:rsidRDefault="006953C4">
      <w:pPr>
        <w:jc w:val="both"/>
        <w:rPr>
          <w:color w:val="000000"/>
          <w:szCs w:val="20"/>
        </w:rPr>
      </w:pPr>
      <w:r w:rsidRPr="006B228A">
        <w:rPr>
          <w:color w:val="000000"/>
          <w:szCs w:val="20"/>
        </w:rPr>
        <w:t xml:space="preserve">Realisierung von Energiesparmaßnahmen </w:t>
      </w:r>
      <w:r w:rsidR="0050592A">
        <w:rPr>
          <w:color w:val="000000"/>
          <w:szCs w:val="20"/>
        </w:rPr>
        <w:t>als Contractor</w:t>
      </w:r>
      <w:r w:rsidRPr="006B228A">
        <w:rPr>
          <w:color w:val="000000"/>
          <w:szCs w:val="20"/>
        </w:rPr>
        <w:t>;</w:t>
      </w:r>
    </w:p>
    <w:p w:rsidR="006953C4" w:rsidRPr="006B228A" w:rsidRDefault="006953C4">
      <w:pPr>
        <w:jc w:val="both"/>
        <w:rPr>
          <w:noProof/>
          <w:color w:val="000000"/>
        </w:rPr>
      </w:pPr>
      <w:r w:rsidRPr="006B228A">
        <w:rPr>
          <w:color w:val="000000"/>
          <w:szCs w:val="20"/>
        </w:rPr>
        <w:t>Bau und Betrieb der Heizungsanlage vor Ort und Direktabrechnung mit den Nutzern (Wärmedirektservice</w:t>
      </w:r>
      <w:r w:rsidRPr="006B228A">
        <w:rPr>
          <w:noProof/>
          <w:color w:val="000000"/>
        </w:rPr>
        <w: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Störungsfreier Betrieb der Gasversorgung</w:t>
      </w:r>
    </w:p>
    <w:p w:rsidR="006953C4" w:rsidRPr="006B228A" w:rsidRDefault="006953C4">
      <w:pPr>
        <w:jc w:val="both"/>
        <w:rPr>
          <w:color w:val="000000"/>
          <w:szCs w:val="20"/>
        </w:rPr>
      </w:pPr>
      <w:r w:rsidRPr="006B228A">
        <w:rPr>
          <w:color w:val="000000"/>
          <w:szCs w:val="20"/>
        </w:rPr>
        <w:t>Unterstützung der Anschlussnehmer in Fachfragen und zur Energieeinsparung</w:t>
      </w:r>
    </w:p>
    <w:p w:rsidR="006953C4" w:rsidRPr="006B228A" w:rsidRDefault="006953C4">
      <w:pPr>
        <w:jc w:val="both"/>
        <w:rPr>
          <w:noProof/>
          <w:color w:val="000000"/>
        </w:rPr>
      </w:pPr>
      <w:r w:rsidRPr="006B228A">
        <w:rPr>
          <w:color w:val="000000"/>
          <w:szCs w:val="20"/>
        </w:rPr>
        <w:t>Nutzung vorhandene</w:t>
      </w:r>
      <w:r w:rsidR="003379EE">
        <w:rPr>
          <w:color w:val="000000"/>
          <w:szCs w:val="20"/>
        </w:rPr>
        <w:t>n</w:t>
      </w:r>
      <w:r w:rsidRPr="006B228A">
        <w:rPr>
          <w:color w:val="000000"/>
          <w:szCs w:val="20"/>
        </w:rPr>
        <w:t xml:space="preserve"> Know-how</w:t>
      </w:r>
      <w:r w:rsidR="003379EE">
        <w:rPr>
          <w:color w:val="000000"/>
          <w:szCs w:val="20"/>
        </w:rPr>
        <w:t>s</w:t>
      </w:r>
      <w:r w:rsidRPr="006B228A">
        <w:rPr>
          <w:color w:val="000000"/>
          <w:szCs w:val="20"/>
        </w:rPr>
        <w:t xml:space="preserve"> </w:t>
      </w:r>
      <w:r w:rsidR="00453F89">
        <w:rPr>
          <w:color w:val="000000"/>
          <w:szCs w:val="20"/>
        </w:rPr>
        <w:t>zur</w:t>
      </w:r>
      <w:r w:rsidR="00453F89" w:rsidRPr="006B228A">
        <w:rPr>
          <w:color w:val="000000"/>
          <w:szCs w:val="20"/>
        </w:rPr>
        <w:t xml:space="preserve"> </w:t>
      </w:r>
      <w:r w:rsidRPr="006B228A">
        <w:rPr>
          <w:color w:val="000000"/>
          <w:szCs w:val="20"/>
        </w:rPr>
        <w:t>Steigerung der Umsatzerlöse</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46" w:name="_Toc448927760"/>
      <w:r w:rsidRPr="006B228A">
        <w:rPr>
          <w:color w:val="000000"/>
        </w:rPr>
        <w:t>53.30</w:t>
      </w:r>
      <w:r w:rsidRPr="006B228A">
        <w:rPr>
          <w:color w:val="000000"/>
        </w:rPr>
        <w:tab/>
        <w:t>Wasserversorgung</w:t>
      </w:r>
      <w:bookmarkEnd w:id="146"/>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53.30.01</w:t>
      </w:r>
      <w:r w:rsidRPr="006B228A">
        <w:rPr>
          <w:color w:val="000000"/>
        </w:rPr>
        <w:tab/>
        <w:t>Bereitstellung und Lieferung von Trinkwasser</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 xml:space="preserve">Gewinnung, Bezug, Aufbereitung, Speicherung </w:t>
      </w:r>
      <w:r w:rsidR="00C84BB2">
        <w:rPr>
          <w:color w:val="000000"/>
          <w:szCs w:val="20"/>
        </w:rPr>
        <w:t xml:space="preserve">und Bereitstellung </w:t>
      </w:r>
      <w:r w:rsidRPr="006B228A">
        <w:rPr>
          <w:color w:val="000000"/>
          <w:szCs w:val="20"/>
        </w:rPr>
        <w:t>von Trinkwasser;</w:t>
      </w:r>
    </w:p>
    <w:p w:rsidR="00126671" w:rsidRDefault="006953C4">
      <w:pPr>
        <w:jc w:val="both"/>
        <w:rPr>
          <w:color w:val="000000"/>
          <w:szCs w:val="20"/>
        </w:rPr>
      </w:pPr>
      <w:r w:rsidRPr="006B228A">
        <w:rPr>
          <w:color w:val="000000"/>
          <w:szCs w:val="20"/>
        </w:rPr>
        <w:t>Bereitstellung und Unterhaltung des Versorgungsnetzes;</w:t>
      </w:r>
    </w:p>
    <w:p w:rsidR="00126671" w:rsidRDefault="006953C4">
      <w:pPr>
        <w:jc w:val="both"/>
        <w:rPr>
          <w:color w:val="000000"/>
          <w:szCs w:val="20"/>
        </w:rPr>
      </w:pPr>
      <w:r w:rsidRPr="006B228A">
        <w:rPr>
          <w:color w:val="000000"/>
          <w:szCs w:val="20"/>
        </w:rPr>
        <w:t>Beseitigung von Störungen und Rohrbrüchen am Trinkwassernetz;</w:t>
      </w:r>
    </w:p>
    <w:p w:rsidR="00126671" w:rsidRDefault="006953C4">
      <w:pPr>
        <w:jc w:val="both"/>
        <w:rPr>
          <w:color w:val="000000"/>
          <w:szCs w:val="20"/>
        </w:rPr>
      </w:pPr>
      <w:r w:rsidRPr="006B228A">
        <w:rPr>
          <w:color w:val="000000"/>
          <w:szCs w:val="20"/>
        </w:rPr>
        <w:t>Führung des Leitungskatasters;</w:t>
      </w:r>
    </w:p>
    <w:p w:rsidR="00126671" w:rsidRDefault="006953C4">
      <w:pPr>
        <w:jc w:val="both"/>
        <w:rPr>
          <w:color w:val="000000"/>
          <w:szCs w:val="20"/>
        </w:rPr>
      </w:pPr>
      <w:r w:rsidRPr="006B228A">
        <w:rPr>
          <w:color w:val="000000"/>
          <w:szCs w:val="20"/>
        </w:rPr>
        <w:t>Bereitstellung und Unterhaltung der Hausanschlüsse;</w:t>
      </w:r>
    </w:p>
    <w:p w:rsidR="00126671" w:rsidRDefault="006953C4">
      <w:pPr>
        <w:jc w:val="both"/>
        <w:rPr>
          <w:color w:val="000000"/>
          <w:szCs w:val="20"/>
        </w:rPr>
      </w:pPr>
      <w:r w:rsidRPr="006B228A">
        <w:rPr>
          <w:color w:val="000000"/>
          <w:szCs w:val="20"/>
        </w:rPr>
        <w:t>Bereitstellung, Unterhaltung und Abrechnung der Wasserzähler;</w:t>
      </w:r>
    </w:p>
    <w:p w:rsidR="00126671" w:rsidRDefault="006953C4">
      <w:pPr>
        <w:jc w:val="both"/>
        <w:rPr>
          <w:color w:val="000000"/>
          <w:szCs w:val="20"/>
        </w:rPr>
      </w:pPr>
      <w:r w:rsidRPr="006B228A">
        <w:rPr>
          <w:color w:val="000000"/>
          <w:szCs w:val="20"/>
        </w:rPr>
        <w:t>Abrechnung von Beiträgen und Gebühren;</w:t>
      </w:r>
    </w:p>
    <w:p w:rsidR="006953C4" w:rsidRPr="006B228A" w:rsidRDefault="006953C4">
      <w:pPr>
        <w:jc w:val="both"/>
        <w:rPr>
          <w:color w:val="000000"/>
          <w:szCs w:val="20"/>
        </w:rPr>
      </w:pPr>
      <w:r w:rsidRPr="006B228A">
        <w:rPr>
          <w:color w:val="000000"/>
          <w:szCs w:val="20"/>
        </w:rPr>
        <w:t>Mitwirkung bei der Grundwasserdatenbank Baden-Württemberg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Bereitstellung von Trinkwasser einwandfreier Qualität in der erforderlichen Menge</w:t>
      </w:r>
    </w:p>
    <w:p w:rsidR="006953C4" w:rsidRPr="006B228A" w:rsidRDefault="006953C4">
      <w:pPr>
        <w:jc w:val="both"/>
        <w:rPr>
          <w:color w:val="000000"/>
          <w:szCs w:val="20"/>
        </w:rPr>
      </w:pPr>
      <w:r w:rsidRPr="006B228A">
        <w:rPr>
          <w:color w:val="000000"/>
          <w:szCs w:val="20"/>
        </w:rPr>
        <w:t>Hinwirken auf einen ressourcenschonenden Wasserverbrauch</w:t>
      </w:r>
    </w:p>
    <w:p w:rsidR="006953C4" w:rsidRPr="006B228A" w:rsidRDefault="006953C4">
      <w:pPr>
        <w:jc w:val="both"/>
        <w:rPr>
          <w:color w:val="000000"/>
          <w:szCs w:val="20"/>
        </w:rPr>
      </w:pPr>
      <w:r w:rsidRPr="006B228A">
        <w:rPr>
          <w:color w:val="000000"/>
          <w:szCs w:val="20"/>
        </w:rPr>
        <w:t>Sicherung der Wasservorkommen</w:t>
      </w:r>
    </w:p>
    <w:p w:rsidR="006953C4" w:rsidRPr="006B228A" w:rsidRDefault="006953C4">
      <w:pPr>
        <w:pStyle w:val="Spiegelstrich"/>
        <w:numPr>
          <w:ilvl w:val="0"/>
          <w:numId w:val="0"/>
        </w:numPr>
        <w:tabs>
          <w:tab w:val="left" w:pos="142"/>
          <w:tab w:val="left" w:pos="567"/>
        </w:tabs>
        <w:ind w:left="567" w:hanging="567"/>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53.30.02</w:t>
      </w:r>
      <w:r w:rsidRPr="006B228A">
        <w:rPr>
          <w:color w:val="000000"/>
        </w:rPr>
        <w:tab/>
        <w:t>Bereitstellung und Lieferung von Brauchwasser</w:t>
      </w:r>
    </w:p>
    <w:p w:rsidR="006953C4" w:rsidRPr="006B228A" w:rsidRDefault="006953C4">
      <w:pPr>
        <w:pStyle w:val="Kurzbeschreibung"/>
        <w:rPr>
          <w:color w:val="000000"/>
        </w:rPr>
      </w:pPr>
      <w:r w:rsidRPr="006B228A">
        <w:rPr>
          <w:color w:val="000000"/>
        </w:rPr>
        <w:t>Kurzbeschreibung:</w:t>
      </w:r>
    </w:p>
    <w:p w:rsidR="00486ED7" w:rsidRDefault="006953C4">
      <w:pPr>
        <w:jc w:val="both"/>
        <w:rPr>
          <w:color w:val="000000"/>
          <w:szCs w:val="20"/>
        </w:rPr>
      </w:pPr>
      <w:r w:rsidRPr="006B228A">
        <w:rPr>
          <w:color w:val="000000"/>
          <w:szCs w:val="20"/>
        </w:rPr>
        <w:t xml:space="preserve">Gewinnung, Bezug, ggf. Aufbereitung, Speicherung von Brauchwasser; </w:t>
      </w:r>
    </w:p>
    <w:p w:rsidR="00126671" w:rsidRDefault="006953C4">
      <w:pPr>
        <w:jc w:val="both"/>
        <w:rPr>
          <w:color w:val="000000"/>
          <w:szCs w:val="20"/>
        </w:rPr>
      </w:pPr>
      <w:r w:rsidRPr="006B228A">
        <w:rPr>
          <w:color w:val="000000"/>
          <w:szCs w:val="20"/>
        </w:rPr>
        <w:t>Bereitstellung und Unterhaltung des Versorgungsnetzes;</w:t>
      </w:r>
    </w:p>
    <w:p w:rsidR="00126671" w:rsidRDefault="006953C4">
      <w:pPr>
        <w:jc w:val="both"/>
        <w:rPr>
          <w:color w:val="000000"/>
          <w:szCs w:val="20"/>
        </w:rPr>
      </w:pPr>
      <w:r w:rsidRPr="006B228A">
        <w:rPr>
          <w:color w:val="000000"/>
          <w:szCs w:val="20"/>
        </w:rPr>
        <w:t>Bereitstellung und Unterhaltung der Hausanschlüsse;</w:t>
      </w:r>
    </w:p>
    <w:p w:rsidR="006953C4" w:rsidRPr="006B228A" w:rsidRDefault="006953C4">
      <w:pPr>
        <w:jc w:val="both"/>
        <w:rPr>
          <w:color w:val="000000"/>
          <w:szCs w:val="20"/>
        </w:rPr>
      </w:pPr>
      <w:r w:rsidRPr="006B228A">
        <w:rPr>
          <w:color w:val="000000"/>
          <w:szCs w:val="20"/>
        </w:rPr>
        <w:t xml:space="preserve">Bereitstellung und Abrechnung der Wasserzähler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Schonung der vorhandenen Wasserressourcen </w:t>
      </w:r>
    </w:p>
    <w:p w:rsidR="006953C4" w:rsidRPr="006B228A" w:rsidRDefault="006953C4">
      <w:pPr>
        <w:jc w:val="both"/>
        <w:rPr>
          <w:color w:val="000000"/>
          <w:szCs w:val="20"/>
        </w:rPr>
      </w:pPr>
      <w:r w:rsidRPr="006B228A">
        <w:rPr>
          <w:color w:val="000000"/>
          <w:szCs w:val="20"/>
        </w:rPr>
        <w:t>Sicherung des Bedarfs für Beregnungs- und Industriezwecke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53.30.03</w:t>
      </w:r>
      <w:r w:rsidRPr="006B228A">
        <w:rPr>
          <w:color w:val="000000"/>
        </w:rPr>
        <w:tab/>
        <w:t>Dienstleistungen der Wasserversorgung</w:t>
      </w:r>
    </w:p>
    <w:p w:rsidR="006953C4" w:rsidRPr="006B228A" w:rsidRDefault="006953C4">
      <w:pPr>
        <w:pStyle w:val="Kurzbeschreibung"/>
        <w:rPr>
          <w:color w:val="000000"/>
        </w:rPr>
      </w:pPr>
      <w:r w:rsidRPr="006B228A">
        <w:rPr>
          <w:color w:val="000000"/>
        </w:rPr>
        <w:t>Kurzbeschreibung:</w:t>
      </w:r>
    </w:p>
    <w:p w:rsidR="0034710E" w:rsidRDefault="006953C4">
      <w:pPr>
        <w:jc w:val="both"/>
        <w:rPr>
          <w:color w:val="000000"/>
          <w:szCs w:val="20"/>
        </w:rPr>
      </w:pPr>
      <w:r w:rsidRPr="006B228A">
        <w:rPr>
          <w:color w:val="000000"/>
          <w:szCs w:val="20"/>
        </w:rPr>
        <w:t xml:space="preserve">Beratung </w:t>
      </w:r>
      <w:r w:rsidR="00487478">
        <w:rPr>
          <w:color w:val="000000"/>
          <w:szCs w:val="20"/>
        </w:rPr>
        <w:t>einschl.</w:t>
      </w:r>
      <w:r w:rsidR="00EB7D4E">
        <w:rPr>
          <w:color w:val="000000"/>
          <w:szCs w:val="20"/>
        </w:rPr>
        <w:t xml:space="preserve"> Planauskünfte;</w:t>
      </w:r>
    </w:p>
    <w:p w:rsidR="0034710E" w:rsidRDefault="006953C4">
      <w:pPr>
        <w:jc w:val="both"/>
        <w:rPr>
          <w:color w:val="000000"/>
          <w:szCs w:val="20"/>
        </w:rPr>
      </w:pPr>
      <w:r w:rsidRPr="006B228A">
        <w:rPr>
          <w:color w:val="000000"/>
          <w:szCs w:val="20"/>
        </w:rPr>
        <w:t>Erstellen von Konzepten zur Wassereinsparung;</w:t>
      </w:r>
    </w:p>
    <w:p w:rsidR="006953C4" w:rsidRPr="006B228A" w:rsidRDefault="006953C4">
      <w:pPr>
        <w:jc w:val="both"/>
        <w:rPr>
          <w:color w:val="000000"/>
          <w:szCs w:val="20"/>
        </w:rPr>
      </w:pPr>
      <w:r w:rsidRPr="006B228A">
        <w:rPr>
          <w:color w:val="000000"/>
          <w:szCs w:val="20"/>
        </w:rPr>
        <w:t>Installationen außerhalb des öffentlichen Netzes;</w:t>
      </w:r>
    </w:p>
    <w:p w:rsidR="006953C4" w:rsidRPr="006B228A" w:rsidRDefault="006953C4">
      <w:pPr>
        <w:jc w:val="both"/>
        <w:rPr>
          <w:color w:val="000000"/>
        </w:rPr>
      </w:pPr>
      <w:r w:rsidRPr="006B228A">
        <w:rPr>
          <w:color w:val="000000"/>
          <w:szCs w:val="20"/>
        </w:rPr>
        <w:t xml:space="preserve">Abrechnungsleistungen für Dritte </w:t>
      </w:r>
      <w:r w:rsidR="00577DEF">
        <w:rPr>
          <w:color w:val="000000"/>
          <w:szCs w:val="20"/>
        </w:rPr>
        <w:t>z. B.</w:t>
      </w:r>
      <w:r w:rsidRPr="006B228A">
        <w:rPr>
          <w:color w:val="000000"/>
          <w:szCs w:val="20"/>
        </w:rPr>
        <w:t xml:space="preserve"> für die Abwasserentsorgung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Störungsfreier Betrieb der Wasserversorgung</w:t>
      </w:r>
    </w:p>
    <w:p w:rsidR="006953C4" w:rsidRPr="006B228A" w:rsidRDefault="006953C4">
      <w:pPr>
        <w:jc w:val="both"/>
        <w:rPr>
          <w:color w:val="000000"/>
          <w:szCs w:val="20"/>
        </w:rPr>
      </w:pPr>
      <w:r w:rsidRPr="006B228A">
        <w:rPr>
          <w:color w:val="000000"/>
          <w:szCs w:val="20"/>
        </w:rPr>
        <w:t xml:space="preserve">Unterstützung der Anschlussnehmer in Fachfragen und zur Wassereinsparung </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47" w:name="_Toc448927761"/>
      <w:r w:rsidRPr="006B228A">
        <w:rPr>
          <w:color w:val="000000"/>
        </w:rPr>
        <w:t>53.40</w:t>
      </w:r>
      <w:r w:rsidRPr="006B228A">
        <w:rPr>
          <w:color w:val="000000"/>
        </w:rPr>
        <w:tab/>
        <w:t>Fernwärmeversorgung</w:t>
      </w:r>
      <w:bookmarkEnd w:id="147"/>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53.40.01</w:t>
      </w:r>
      <w:r w:rsidRPr="006B228A">
        <w:rPr>
          <w:color w:val="000000"/>
        </w:rPr>
        <w:tab/>
        <w:t>Bereitstellung und Lieferung von Fernwärme</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 xml:space="preserve">Gewinnung, Bezug, Aufbereitung, Speicherung </w:t>
      </w:r>
      <w:r w:rsidR="00C84BB2">
        <w:rPr>
          <w:color w:val="000000"/>
          <w:szCs w:val="20"/>
        </w:rPr>
        <w:t xml:space="preserve">und Bereitstellung </w:t>
      </w:r>
      <w:r w:rsidRPr="006B228A">
        <w:rPr>
          <w:color w:val="000000"/>
          <w:szCs w:val="20"/>
        </w:rPr>
        <w:t>von Fernwärme;</w:t>
      </w:r>
    </w:p>
    <w:p w:rsidR="00126671" w:rsidRDefault="006953C4">
      <w:pPr>
        <w:jc w:val="both"/>
        <w:rPr>
          <w:color w:val="000000"/>
          <w:szCs w:val="20"/>
        </w:rPr>
      </w:pPr>
      <w:r w:rsidRPr="006B228A">
        <w:rPr>
          <w:color w:val="000000"/>
          <w:szCs w:val="20"/>
        </w:rPr>
        <w:t>Bereitstellung und Unterhaltung von Wärmeverteilungsnetzen;</w:t>
      </w:r>
    </w:p>
    <w:p w:rsidR="00126671" w:rsidRDefault="006953C4">
      <w:pPr>
        <w:jc w:val="both"/>
        <w:rPr>
          <w:color w:val="000000"/>
          <w:szCs w:val="20"/>
        </w:rPr>
      </w:pPr>
      <w:r w:rsidRPr="006B228A">
        <w:rPr>
          <w:color w:val="000000"/>
          <w:szCs w:val="20"/>
        </w:rPr>
        <w:t>Bereitstellung und Unterhaltung der Hausanschlüsse;</w:t>
      </w:r>
    </w:p>
    <w:p w:rsidR="006953C4" w:rsidRPr="006B228A" w:rsidRDefault="006953C4">
      <w:pPr>
        <w:jc w:val="both"/>
        <w:rPr>
          <w:noProof/>
          <w:color w:val="000000"/>
        </w:rPr>
      </w:pPr>
      <w:r w:rsidRPr="006B228A">
        <w:rPr>
          <w:color w:val="000000"/>
          <w:szCs w:val="20"/>
        </w:rPr>
        <w:t>Bereitstellung, Unterhaltung und Abrechnung der Wärmemengenzähler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Bereitstellung von Fernwärme mit optimaler Betriebssicherheit</w:t>
      </w:r>
    </w:p>
    <w:p w:rsidR="006953C4" w:rsidRPr="006B228A" w:rsidRDefault="006953C4">
      <w:pPr>
        <w:jc w:val="both"/>
        <w:rPr>
          <w:color w:val="000000"/>
          <w:szCs w:val="20"/>
        </w:rPr>
      </w:pPr>
      <w:r w:rsidRPr="006B228A">
        <w:rPr>
          <w:color w:val="000000"/>
          <w:szCs w:val="20"/>
        </w:rPr>
        <w:t>Sicherstellen der Versorgung</w:t>
      </w:r>
    </w:p>
    <w:p w:rsidR="006953C4" w:rsidRPr="006B228A" w:rsidRDefault="006953C4">
      <w:pPr>
        <w:jc w:val="both"/>
        <w:rPr>
          <w:color w:val="000000"/>
          <w:szCs w:val="20"/>
        </w:rPr>
      </w:pPr>
      <w:r w:rsidRPr="006B228A">
        <w:rPr>
          <w:color w:val="000000"/>
          <w:szCs w:val="20"/>
        </w:rPr>
        <w:t>Ressourcenschonender Energieverbrauch</w:t>
      </w:r>
    </w:p>
    <w:p w:rsidR="006953C4" w:rsidRPr="006B228A" w:rsidRDefault="006953C4">
      <w:pPr>
        <w:jc w:val="both"/>
        <w:rPr>
          <w:color w:val="000000"/>
          <w:szCs w:val="20"/>
        </w:rPr>
      </w:pPr>
      <w:r w:rsidRPr="006B228A">
        <w:rPr>
          <w:color w:val="000000"/>
          <w:szCs w:val="20"/>
        </w:rPr>
        <w:t>Nutzung von Abwärme</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53.40.02</w:t>
      </w:r>
      <w:r w:rsidRPr="006B228A">
        <w:rPr>
          <w:color w:val="000000"/>
        </w:rPr>
        <w:tab/>
        <w:t>Dienstleistungen der Fernwärmeversorgung</w:t>
      </w:r>
    </w:p>
    <w:p w:rsidR="006953C4" w:rsidRPr="006B228A" w:rsidRDefault="006953C4">
      <w:pPr>
        <w:pStyle w:val="Kurzbeschreibung"/>
        <w:rPr>
          <w:color w:val="000000"/>
        </w:rPr>
      </w:pPr>
      <w:r w:rsidRPr="006B228A">
        <w:rPr>
          <w:color w:val="000000"/>
        </w:rPr>
        <w:t>Kurzbeschreibung:</w:t>
      </w:r>
    </w:p>
    <w:p w:rsidR="00126671" w:rsidRDefault="006953C4">
      <w:pPr>
        <w:jc w:val="both"/>
        <w:rPr>
          <w:color w:val="000000"/>
          <w:szCs w:val="20"/>
        </w:rPr>
      </w:pPr>
      <w:r w:rsidRPr="006B228A">
        <w:rPr>
          <w:color w:val="000000"/>
          <w:szCs w:val="20"/>
        </w:rPr>
        <w:t>Erstellung von Energiekonzepten;</w:t>
      </w:r>
    </w:p>
    <w:p w:rsidR="00633EBE" w:rsidRDefault="006953C4">
      <w:pPr>
        <w:jc w:val="both"/>
        <w:rPr>
          <w:color w:val="000000"/>
          <w:szCs w:val="20"/>
        </w:rPr>
      </w:pPr>
      <w:r w:rsidRPr="006B228A">
        <w:rPr>
          <w:color w:val="000000"/>
          <w:szCs w:val="20"/>
        </w:rPr>
        <w:t xml:space="preserve">Beseitigung von Störungen und Leitungsschäden bei Fremdverschulden; </w:t>
      </w:r>
    </w:p>
    <w:p w:rsidR="00126671" w:rsidRDefault="006953C4">
      <w:pPr>
        <w:jc w:val="both"/>
        <w:rPr>
          <w:color w:val="000000"/>
          <w:szCs w:val="20"/>
        </w:rPr>
      </w:pPr>
      <w:r w:rsidRPr="002E00DC">
        <w:rPr>
          <w:color w:val="000000"/>
          <w:szCs w:val="20"/>
        </w:rPr>
        <w:t>Zählerwechsel;</w:t>
      </w:r>
    </w:p>
    <w:p w:rsidR="006953C4" w:rsidRPr="006B228A" w:rsidRDefault="006953C4">
      <w:pPr>
        <w:jc w:val="both"/>
        <w:rPr>
          <w:noProof/>
          <w:color w:val="000000"/>
        </w:rPr>
      </w:pPr>
      <w:r w:rsidRPr="006B228A">
        <w:rPr>
          <w:color w:val="000000"/>
          <w:szCs w:val="20"/>
        </w:rPr>
        <w:t>Bereitstellung von Einrichtungen für Warmwasseraufbereitung und Direktabrechnung mit den Nutzern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Störungsfreier Betrieb der Fernwärmeversorgung</w:t>
      </w:r>
    </w:p>
    <w:p w:rsidR="006953C4" w:rsidRPr="006B228A" w:rsidRDefault="006953C4">
      <w:pPr>
        <w:jc w:val="both"/>
        <w:rPr>
          <w:color w:val="000000"/>
          <w:szCs w:val="20"/>
        </w:rPr>
      </w:pPr>
      <w:r w:rsidRPr="006B228A">
        <w:rPr>
          <w:color w:val="000000"/>
          <w:szCs w:val="20"/>
        </w:rPr>
        <w:t xml:space="preserve">Unterstützung der Anschlussnehmer in Fachfragen und zur </w:t>
      </w:r>
    </w:p>
    <w:p w:rsidR="006953C4" w:rsidRPr="006B228A" w:rsidRDefault="006953C4">
      <w:pPr>
        <w:jc w:val="both"/>
        <w:rPr>
          <w:color w:val="000000"/>
          <w:szCs w:val="20"/>
        </w:rPr>
      </w:pPr>
      <w:r w:rsidRPr="006B228A">
        <w:rPr>
          <w:color w:val="000000"/>
          <w:szCs w:val="20"/>
        </w:rPr>
        <w:t>Energieeinsparung</w:t>
      </w:r>
    </w:p>
    <w:p w:rsidR="006953C4" w:rsidRPr="006B228A" w:rsidRDefault="006953C4">
      <w:pPr>
        <w:jc w:val="both"/>
        <w:rPr>
          <w:noProof/>
          <w:color w:val="000000"/>
        </w:rPr>
      </w:pPr>
      <w:r w:rsidRPr="006B228A">
        <w:rPr>
          <w:color w:val="000000"/>
          <w:szCs w:val="20"/>
        </w:rPr>
        <w:t>Nutzung vorhandene</w:t>
      </w:r>
      <w:r w:rsidR="00C84BB2">
        <w:rPr>
          <w:color w:val="000000"/>
          <w:szCs w:val="20"/>
        </w:rPr>
        <w:t>n</w:t>
      </w:r>
      <w:r w:rsidRPr="006B228A">
        <w:rPr>
          <w:color w:val="000000"/>
          <w:szCs w:val="20"/>
        </w:rPr>
        <w:t xml:space="preserve"> Know-how</w:t>
      </w:r>
      <w:r w:rsidR="00C84BB2">
        <w:rPr>
          <w:color w:val="000000"/>
          <w:szCs w:val="20"/>
        </w:rPr>
        <w:t>s</w:t>
      </w:r>
      <w:r w:rsidRPr="006B228A">
        <w:rPr>
          <w:color w:val="000000"/>
          <w:szCs w:val="20"/>
        </w:rPr>
        <w:t xml:space="preserve"> für Nebenumsätze</w:t>
      </w:r>
    </w:p>
    <w:p w:rsidR="006953C4" w:rsidRPr="006B228A" w:rsidRDefault="006953C4">
      <w:pPr>
        <w:rPr>
          <w:color w:val="000000"/>
        </w:rPr>
      </w:pPr>
    </w:p>
    <w:p w:rsidR="001A3012" w:rsidRPr="00886B62" w:rsidRDefault="001A3012" w:rsidP="001A3012">
      <w:pPr>
        <w:pStyle w:val="Produktgruppeneu"/>
        <w:rPr>
          <w:color w:val="000000"/>
        </w:rPr>
      </w:pPr>
      <w:r w:rsidRPr="00886B62">
        <w:rPr>
          <w:color w:val="000000"/>
        </w:rPr>
        <w:t>Produktgruppe:</w:t>
      </w:r>
    </w:p>
    <w:p w:rsidR="001A3012" w:rsidRPr="00886B62" w:rsidRDefault="001A3012" w:rsidP="001A3012">
      <w:pPr>
        <w:pStyle w:val="Produktgruppe"/>
        <w:rPr>
          <w:color w:val="000000"/>
        </w:rPr>
      </w:pPr>
      <w:bookmarkStart w:id="148" w:name="_Toc448927762"/>
      <w:r w:rsidRPr="00886B62">
        <w:rPr>
          <w:color w:val="000000"/>
        </w:rPr>
        <w:t>53.50</w:t>
      </w:r>
      <w:r w:rsidRPr="00886B62">
        <w:rPr>
          <w:color w:val="000000"/>
        </w:rPr>
        <w:tab/>
        <w:t>Kombinierte Versorgung</w:t>
      </w:r>
      <w:bookmarkEnd w:id="148"/>
    </w:p>
    <w:p w:rsidR="0072392E" w:rsidRPr="00886B62" w:rsidRDefault="0072392E" w:rsidP="00886B62">
      <w:pPr>
        <w:spacing w:after="120"/>
        <w:rPr>
          <w:rFonts w:eastAsia="Arial Unicode MS" w:cs="Arial"/>
          <w:color w:val="000000"/>
          <w:szCs w:val="20"/>
          <w:u w:val="single"/>
        </w:rPr>
      </w:pPr>
      <w:r w:rsidRPr="00886B62">
        <w:rPr>
          <w:rFonts w:eastAsia="Arial Unicode MS" w:cs="Arial"/>
          <w:color w:val="000000"/>
          <w:szCs w:val="20"/>
          <w:u w:val="single"/>
        </w:rPr>
        <w:t>Buch</w:t>
      </w:r>
      <w:r w:rsidR="001E1247" w:rsidRPr="00886B62">
        <w:rPr>
          <w:rFonts w:eastAsia="Arial Unicode MS" w:cs="Arial"/>
          <w:color w:val="000000"/>
          <w:szCs w:val="20"/>
          <w:u w:val="single"/>
        </w:rPr>
        <w:t>u</w:t>
      </w:r>
      <w:r w:rsidRPr="00886B62">
        <w:rPr>
          <w:rFonts w:eastAsia="Arial Unicode MS" w:cs="Arial"/>
          <w:color w:val="000000"/>
          <w:szCs w:val="20"/>
          <w:u w:val="single"/>
        </w:rPr>
        <w:t>ngshinweis:</w:t>
      </w:r>
    </w:p>
    <w:p w:rsidR="00C84BB2" w:rsidRPr="00886B62" w:rsidRDefault="00B47081" w:rsidP="00EB7D4E">
      <w:pPr>
        <w:rPr>
          <w:rFonts w:eastAsia="Arial Unicode MS" w:cs="Arial"/>
          <w:color w:val="000000"/>
          <w:szCs w:val="20"/>
        </w:rPr>
      </w:pPr>
      <w:r w:rsidRPr="00886B62">
        <w:rPr>
          <w:rFonts w:eastAsia="Arial Unicode MS" w:cs="Arial"/>
          <w:color w:val="000000"/>
          <w:szCs w:val="20"/>
        </w:rPr>
        <w:t xml:space="preserve">Sofern </w:t>
      </w:r>
      <w:r w:rsidR="00C518D2" w:rsidRPr="00886B62">
        <w:rPr>
          <w:rFonts w:eastAsia="Arial Unicode MS" w:cs="Arial"/>
          <w:color w:val="000000"/>
          <w:szCs w:val="20"/>
        </w:rPr>
        <w:t>die Produktgruppen 53.10 bis 53.40 nicht differenziert nachgewiesen werden können, sind diese hier nachzuwe</w:t>
      </w:r>
      <w:r w:rsidR="00C518D2" w:rsidRPr="00886B62">
        <w:rPr>
          <w:rFonts w:eastAsia="Arial Unicode MS" w:cs="Arial"/>
          <w:color w:val="000000"/>
          <w:szCs w:val="20"/>
        </w:rPr>
        <w:t>i</w:t>
      </w:r>
      <w:r w:rsidR="00C518D2" w:rsidRPr="00886B62">
        <w:rPr>
          <w:rFonts w:eastAsia="Arial Unicode MS" w:cs="Arial"/>
          <w:color w:val="000000"/>
          <w:szCs w:val="20"/>
        </w:rPr>
        <w:t>sen.</w:t>
      </w:r>
    </w:p>
    <w:p w:rsidR="00EB7D4E" w:rsidRPr="00886B62" w:rsidRDefault="00EB7D4E" w:rsidP="00EB7D4E">
      <w:pPr>
        <w:rPr>
          <w:rFonts w:eastAsia="Arial Unicode MS" w:cs="Arial"/>
          <w:color w:val="000000"/>
          <w:szCs w:val="20"/>
        </w:rPr>
      </w:pPr>
    </w:p>
    <w:p w:rsidR="005A3FB8" w:rsidRPr="00886B62" w:rsidRDefault="005A3FB8" w:rsidP="005A3FB8">
      <w:pPr>
        <w:pStyle w:val="Produktgruppeneu"/>
        <w:rPr>
          <w:color w:val="000000"/>
        </w:rPr>
      </w:pPr>
      <w:r w:rsidRPr="00886B62">
        <w:rPr>
          <w:color w:val="000000"/>
        </w:rPr>
        <w:t>Produktgruppe:</w:t>
      </w:r>
    </w:p>
    <w:p w:rsidR="005A3FB8" w:rsidRDefault="005A3FB8" w:rsidP="005A3FB8">
      <w:pPr>
        <w:pStyle w:val="Produktgruppe"/>
        <w:ind w:left="1134" w:hanging="1134"/>
        <w:rPr>
          <w:color w:val="000000"/>
        </w:rPr>
      </w:pPr>
      <w:bookmarkStart w:id="149" w:name="_Toc448927763"/>
      <w:r w:rsidRPr="00886B62">
        <w:rPr>
          <w:color w:val="000000"/>
        </w:rPr>
        <w:t>53.60</w:t>
      </w:r>
      <w:r w:rsidRPr="00886B62">
        <w:rPr>
          <w:color w:val="000000"/>
        </w:rPr>
        <w:tab/>
        <w:t>Telekommunikationseinrichtungen</w:t>
      </w:r>
      <w:bookmarkEnd w:id="149"/>
    </w:p>
    <w:p w:rsidR="00FB03F6" w:rsidRPr="00CA01B5" w:rsidRDefault="00FB03F6" w:rsidP="00FB03F6">
      <w:pPr>
        <w:pStyle w:val="berschrift3"/>
        <w:rPr>
          <w:color w:val="000000"/>
        </w:rPr>
      </w:pPr>
      <w:r w:rsidRPr="00CA01B5">
        <w:rPr>
          <w:color w:val="000000"/>
        </w:rPr>
        <w:t>Produkt:</w:t>
      </w:r>
    </w:p>
    <w:p w:rsidR="00FB03F6" w:rsidRPr="00FB03F6" w:rsidRDefault="00FB03F6" w:rsidP="00FB03F6">
      <w:pPr>
        <w:pStyle w:val="Produktbezeichnung"/>
        <w:rPr>
          <w:color w:val="000000"/>
          <w:szCs w:val="18"/>
        </w:rPr>
      </w:pPr>
      <w:r w:rsidRPr="00FB03F6">
        <w:rPr>
          <w:color w:val="000000"/>
          <w:szCs w:val="18"/>
        </w:rPr>
        <w:t>53.60.01</w:t>
      </w:r>
      <w:r w:rsidRPr="00FB03F6">
        <w:rPr>
          <w:color w:val="000000"/>
          <w:szCs w:val="18"/>
        </w:rPr>
        <w:tab/>
      </w:r>
      <w:r w:rsidR="009452BF">
        <w:rPr>
          <w:color w:val="000000"/>
          <w:szCs w:val="18"/>
        </w:rPr>
        <w:t>L</w:t>
      </w:r>
      <w:r w:rsidRPr="00FB03F6">
        <w:rPr>
          <w:color w:val="000000"/>
          <w:szCs w:val="18"/>
        </w:rPr>
        <w:t>eitungsgebundene Breitbandinfrastruktur</w:t>
      </w:r>
    </w:p>
    <w:p w:rsidR="00FB03F6" w:rsidRPr="00505167" w:rsidRDefault="00FB03F6" w:rsidP="00FB03F6">
      <w:pPr>
        <w:pStyle w:val="Kurzbeschreibung"/>
        <w:rPr>
          <w:color w:val="000000"/>
          <w:szCs w:val="18"/>
        </w:rPr>
      </w:pPr>
      <w:r w:rsidRPr="00505167">
        <w:rPr>
          <w:color w:val="000000"/>
          <w:szCs w:val="18"/>
        </w:rPr>
        <w:t>Kurzbeschreibung:</w:t>
      </w:r>
    </w:p>
    <w:p w:rsidR="00886B62" w:rsidRDefault="00FB03F6" w:rsidP="00FB03F6">
      <w:pPr>
        <w:jc w:val="both"/>
        <w:rPr>
          <w:color w:val="000000"/>
          <w:szCs w:val="18"/>
        </w:rPr>
      </w:pPr>
      <w:r w:rsidRPr="00CA01B5">
        <w:rPr>
          <w:color w:val="000000"/>
          <w:szCs w:val="18"/>
        </w:rPr>
        <w:t xml:space="preserve">Planung, Herstellung und Betrieb von Netzen, Leitungen, Leerrohren </w:t>
      </w:r>
      <w:r w:rsidR="0020346C">
        <w:rPr>
          <w:color w:val="000000"/>
          <w:szCs w:val="18"/>
        </w:rPr>
        <w:t>u. ä.</w:t>
      </w:r>
      <w:r w:rsidRPr="00CA01B5">
        <w:rPr>
          <w:color w:val="000000"/>
          <w:szCs w:val="18"/>
        </w:rPr>
        <w:t xml:space="preserve"> zur Breitband</w:t>
      </w:r>
      <w:r w:rsidR="00C506B0">
        <w:rPr>
          <w:color w:val="000000"/>
          <w:szCs w:val="18"/>
        </w:rPr>
        <w:t>v</w:t>
      </w:r>
      <w:r w:rsidRPr="00CA01B5">
        <w:rPr>
          <w:color w:val="000000"/>
          <w:szCs w:val="18"/>
        </w:rPr>
        <w:t>erso</w:t>
      </w:r>
      <w:r w:rsidR="00886B62">
        <w:rPr>
          <w:color w:val="000000"/>
          <w:szCs w:val="18"/>
        </w:rPr>
        <w:t>rgung von Einwohnern und Firmen;</w:t>
      </w:r>
    </w:p>
    <w:p w:rsidR="00886B62" w:rsidRDefault="00FB03F6" w:rsidP="00FB03F6">
      <w:pPr>
        <w:jc w:val="both"/>
        <w:rPr>
          <w:color w:val="000000"/>
          <w:szCs w:val="18"/>
        </w:rPr>
      </w:pPr>
      <w:r w:rsidRPr="00CA01B5">
        <w:rPr>
          <w:color w:val="000000"/>
          <w:szCs w:val="18"/>
        </w:rPr>
        <w:t>Koordination mit Netzbetreibern</w:t>
      </w:r>
      <w:r w:rsidR="00D909EB">
        <w:rPr>
          <w:color w:val="000000"/>
          <w:szCs w:val="18"/>
        </w:rPr>
        <w:t> / </w:t>
      </w:r>
      <w:r w:rsidRPr="00CA01B5">
        <w:rPr>
          <w:color w:val="000000"/>
          <w:szCs w:val="18"/>
        </w:rPr>
        <w:t>TK-Dienstleistern, anderen Kommunen, Land und Bund</w:t>
      </w:r>
      <w:r w:rsidR="00886B62">
        <w:rPr>
          <w:color w:val="000000"/>
          <w:szCs w:val="18"/>
        </w:rPr>
        <w:t>;</w:t>
      </w:r>
    </w:p>
    <w:p w:rsidR="00FB03F6" w:rsidRPr="00D320B1" w:rsidRDefault="00FB03F6" w:rsidP="00FB03F6">
      <w:pPr>
        <w:jc w:val="both"/>
        <w:rPr>
          <w:color w:val="000000"/>
          <w:szCs w:val="18"/>
        </w:rPr>
      </w:pPr>
      <w:r w:rsidRPr="00CA01B5">
        <w:rPr>
          <w:color w:val="000000"/>
          <w:szCs w:val="18"/>
        </w:rPr>
        <w:t>Initiie</w:t>
      </w:r>
      <w:r w:rsidRPr="003E2823">
        <w:rPr>
          <w:color w:val="000000"/>
          <w:szCs w:val="18"/>
        </w:rPr>
        <w:t>rung</w:t>
      </w:r>
      <w:r w:rsidR="00D909EB">
        <w:rPr>
          <w:color w:val="000000"/>
          <w:szCs w:val="18"/>
        </w:rPr>
        <w:t> / </w:t>
      </w:r>
      <w:r w:rsidRPr="003E2823">
        <w:rPr>
          <w:color w:val="000000"/>
          <w:szCs w:val="18"/>
        </w:rPr>
        <w:t xml:space="preserve">Koordination von und Beteiligung an </w:t>
      </w:r>
      <w:r w:rsidRPr="007C009F">
        <w:rPr>
          <w:szCs w:val="18"/>
        </w:rPr>
        <w:t>Geschäfts- und Trägermodellen gemeinsam mit Einwohnern, Unte</w:t>
      </w:r>
      <w:r w:rsidRPr="007C009F">
        <w:rPr>
          <w:szCs w:val="18"/>
        </w:rPr>
        <w:t>r</w:t>
      </w:r>
      <w:r w:rsidRPr="007C009F">
        <w:rPr>
          <w:szCs w:val="18"/>
        </w:rPr>
        <w:t>nehmen, Organisationen zur Umsetzung von Br</w:t>
      </w:r>
      <w:r w:rsidR="00886B62">
        <w:rPr>
          <w:szCs w:val="18"/>
        </w:rPr>
        <w:t>eitbandausbauprojekten</w:t>
      </w:r>
    </w:p>
    <w:p w:rsidR="00FB03F6" w:rsidRPr="003764C4" w:rsidRDefault="00FB03F6" w:rsidP="00FB03F6">
      <w:pPr>
        <w:rPr>
          <w:color w:val="000000"/>
          <w:szCs w:val="18"/>
        </w:rPr>
      </w:pPr>
    </w:p>
    <w:p w:rsidR="00FB03F6" w:rsidRPr="003764C4" w:rsidRDefault="00D17B03" w:rsidP="00FB03F6">
      <w:pPr>
        <w:pStyle w:val="Ziele"/>
        <w:rPr>
          <w:color w:val="000000"/>
          <w:szCs w:val="18"/>
        </w:rPr>
      </w:pPr>
      <w:r>
        <w:rPr>
          <w:color w:val="000000"/>
          <w:szCs w:val="18"/>
        </w:rPr>
        <w:t>Allgemeine Ziele / Auftragsgrundlage:</w:t>
      </w:r>
    </w:p>
    <w:p w:rsidR="001C0F6F" w:rsidRDefault="00FB03F6" w:rsidP="00FB03F6">
      <w:pPr>
        <w:jc w:val="both"/>
        <w:rPr>
          <w:noProof/>
          <w:color w:val="000000"/>
          <w:szCs w:val="18"/>
        </w:rPr>
      </w:pPr>
      <w:r w:rsidRPr="003764C4">
        <w:rPr>
          <w:color w:val="000000"/>
          <w:szCs w:val="18"/>
        </w:rPr>
        <w:t>Schaffung und Sicherstellung eines möglichst flächendeckenden und allg</w:t>
      </w:r>
      <w:r w:rsidRPr="00A71571">
        <w:rPr>
          <w:color w:val="000000"/>
          <w:szCs w:val="18"/>
        </w:rPr>
        <w:t>e</w:t>
      </w:r>
      <w:r w:rsidRPr="003764C4">
        <w:rPr>
          <w:color w:val="000000"/>
          <w:szCs w:val="18"/>
        </w:rPr>
        <w:t>meinen Zugangs zur Breitbandtechnologie für alle Einwohner und Firmen innerhalb der Kommune</w:t>
      </w:r>
    </w:p>
    <w:p w:rsidR="00FB03F6" w:rsidRPr="003764C4" w:rsidRDefault="00FB03F6" w:rsidP="00FB03F6">
      <w:pPr>
        <w:rPr>
          <w:noProof/>
          <w:color w:val="000000"/>
          <w:szCs w:val="18"/>
        </w:rPr>
      </w:pPr>
    </w:p>
    <w:p w:rsidR="00FB03F6" w:rsidRPr="00C506B0" w:rsidRDefault="00FB03F6" w:rsidP="00FB03F6">
      <w:pPr>
        <w:pStyle w:val="berschrift3"/>
        <w:rPr>
          <w:color w:val="000000"/>
        </w:rPr>
      </w:pPr>
      <w:r w:rsidRPr="00C506B0">
        <w:rPr>
          <w:color w:val="000000"/>
        </w:rPr>
        <w:t>Produkt:</w:t>
      </w:r>
    </w:p>
    <w:p w:rsidR="00FB03F6" w:rsidRPr="00FB03F6" w:rsidRDefault="00FB03F6" w:rsidP="00FB03F6">
      <w:pPr>
        <w:pStyle w:val="Produktbezeichnung"/>
        <w:ind w:left="1134" w:hanging="1134"/>
        <w:rPr>
          <w:color w:val="000000"/>
          <w:szCs w:val="18"/>
        </w:rPr>
      </w:pPr>
      <w:r w:rsidRPr="00FB03F6">
        <w:rPr>
          <w:color w:val="000000"/>
          <w:szCs w:val="18"/>
        </w:rPr>
        <w:t>53.60.02</w:t>
      </w:r>
      <w:r w:rsidRPr="00FB03F6">
        <w:rPr>
          <w:color w:val="000000"/>
          <w:szCs w:val="18"/>
        </w:rPr>
        <w:tab/>
      </w:r>
      <w:r w:rsidR="009452BF">
        <w:rPr>
          <w:color w:val="000000"/>
          <w:szCs w:val="18"/>
        </w:rPr>
        <w:t>M</w:t>
      </w:r>
      <w:r w:rsidRPr="00FB03F6">
        <w:rPr>
          <w:color w:val="000000"/>
          <w:szCs w:val="18"/>
        </w:rPr>
        <w:t>obile</w:t>
      </w:r>
      <w:r w:rsidR="00D909EB">
        <w:rPr>
          <w:color w:val="000000"/>
          <w:szCs w:val="18"/>
        </w:rPr>
        <w:t> / </w:t>
      </w:r>
      <w:r w:rsidRPr="00FB03F6">
        <w:rPr>
          <w:color w:val="000000"/>
          <w:szCs w:val="18"/>
        </w:rPr>
        <w:t>funknetzbasierte Breitbandinfrastruktur, WLAN-Hotspots</w:t>
      </w:r>
    </w:p>
    <w:p w:rsidR="00FB03F6" w:rsidRPr="00505167" w:rsidRDefault="00FB03F6" w:rsidP="00FB03F6">
      <w:pPr>
        <w:pStyle w:val="Kurzbeschreibung"/>
        <w:rPr>
          <w:color w:val="000000"/>
          <w:szCs w:val="18"/>
        </w:rPr>
      </w:pPr>
      <w:r w:rsidRPr="00505167">
        <w:rPr>
          <w:color w:val="000000"/>
          <w:szCs w:val="18"/>
        </w:rPr>
        <w:t>Kurzbeschreibung:</w:t>
      </w:r>
    </w:p>
    <w:p w:rsidR="00633EBE" w:rsidRPr="002E00DC" w:rsidRDefault="00FB03F6" w:rsidP="00FB03F6">
      <w:pPr>
        <w:jc w:val="both"/>
        <w:rPr>
          <w:color w:val="000000"/>
          <w:szCs w:val="18"/>
        </w:rPr>
      </w:pPr>
      <w:r w:rsidRPr="00CA01B5">
        <w:rPr>
          <w:color w:val="000000"/>
          <w:szCs w:val="18"/>
        </w:rPr>
        <w:t xml:space="preserve">Planung, Herstellung und Betrieb von Funknetzen </w:t>
      </w:r>
      <w:r w:rsidR="0020346C">
        <w:rPr>
          <w:color w:val="000000"/>
          <w:szCs w:val="18"/>
        </w:rPr>
        <w:t>u. ä.</w:t>
      </w:r>
      <w:r w:rsidRPr="00CA01B5">
        <w:rPr>
          <w:color w:val="000000"/>
          <w:szCs w:val="18"/>
        </w:rPr>
        <w:t xml:space="preserve"> Infrastruktur zur Breitbandversorgung von Einwohnern und Fi</w:t>
      </w:r>
      <w:r w:rsidRPr="00CA01B5">
        <w:rPr>
          <w:color w:val="000000"/>
          <w:szCs w:val="18"/>
        </w:rPr>
        <w:t>r</w:t>
      </w:r>
      <w:r w:rsidRPr="00CA01B5">
        <w:rPr>
          <w:color w:val="000000"/>
          <w:szCs w:val="18"/>
        </w:rPr>
        <w:t xml:space="preserve">men, </w:t>
      </w:r>
      <w:r w:rsidR="00577DEF">
        <w:rPr>
          <w:color w:val="000000"/>
          <w:szCs w:val="18"/>
        </w:rPr>
        <w:t>z. B.</w:t>
      </w:r>
      <w:r w:rsidRPr="00CA01B5">
        <w:rPr>
          <w:color w:val="000000"/>
          <w:szCs w:val="18"/>
        </w:rPr>
        <w:t xml:space="preserve"> </w:t>
      </w:r>
      <w:r w:rsidRPr="00AC4DCE">
        <w:rPr>
          <w:color w:val="000000"/>
          <w:szCs w:val="18"/>
        </w:rPr>
        <w:t>Richtfunkmasten</w:t>
      </w:r>
      <w:r w:rsidR="006A724A" w:rsidRPr="002E00DC">
        <w:rPr>
          <w:color w:val="000000"/>
          <w:szCs w:val="18"/>
        </w:rPr>
        <w:t>;</w:t>
      </w:r>
    </w:p>
    <w:p w:rsidR="006A724A" w:rsidRDefault="00FB03F6" w:rsidP="00FB03F6">
      <w:pPr>
        <w:jc w:val="both"/>
        <w:rPr>
          <w:color w:val="000000"/>
          <w:szCs w:val="18"/>
        </w:rPr>
      </w:pPr>
      <w:r w:rsidRPr="002E00DC">
        <w:rPr>
          <w:color w:val="000000"/>
          <w:szCs w:val="18"/>
        </w:rPr>
        <w:t>Koordination</w:t>
      </w:r>
      <w:r w:rsidRPr="00CA01B5">
        <w:rPr>
          <w:color w:val="000000"/>
          <w:szCs w:val="18"/>
        </w:rPr>
        <w:t xml:space="preserve"> mit Netzbetreibern</w:t>
      </w:r>
      <w:r w:rsidR="00D909EB">
        <w:rPr>
          <w:color w:val="000000"/>
          <w:szCs w:val="18"/>
        </w:rPr>
        <w:t> / </w:t>
      </w:r>
      <w:r w:rsidRPr="00CA01B5">
        <w:rPr>
          <w:color w:val="000000"/>
          <w:szCs w:val="18"/>
        </w:rPr>
        <w:t>TK-Dienstleistern, anderen Kommunen, Land und Bund</w:t>
      </w:r>
      <w:r w:rsidR="006A724A">
        <w:rPr>
          <w:color w:val="000000"/>
          <w:szCs w:val="18"/>
        </w:rPr>
        <w:t>;</w:t>
      </w:r>
    </w:p>
    <w:p w:rsidR="006A724A" w:rsidRDefault="00FB03F6" w:rsidP="00FB03F6">
      <w:pPr>
        <w:jc w:val="both"/>
        <w:rPr>
          <w:szCs w:val="18"/>
        </w:rPr>
      </w:pPr>
      <w:r w:rsidRPr="00CA01B5">
        <w:rPr>
          <w:color w:val="000000"/>
          <w:szCs w:val="18"/>
        </w:rPr>
        <w:t>Initiierung</w:t>
      </w:r>
      <w:r w:rsidR="00D909EB">
        <w:rPr>
          <w:color w:val="000000"/>
          <w:szCs w:val="18"/>
        </w:rPr>
        <w:t> / </w:t>
      </w:r>
      <w:r w:rsidRPr="00CA01B5">
        <w:rPr>
          <w:color w:val="000000"/>
          <w:szCs w:val="18"/>
        </w:rPr>
        <w:t xml:space="preserve">Koordination von und Beteiligung an </w:t>
      </w:r>
      <w:r w:rsidRPr="00CA01B5">
        <w:rPr>
          <w:szCs w:val="18"/>
        </w:rPr>
        <w:t>Geschäfts- und Trägermodellen gemeinsam mit Einwohnern, Unte</w:t>
      </w:r>
      <w:r w:rsidRPr="00CA01B5">
        <w:rPr>
          <w:szCs w:val="18"/>
        </w:rPr>
        <w:t>r</w:t>
      </w:r>
      <w:r w:rsidRPr="00CA01B5">
        <w:rPr>
          <w:szCs w:val="18"/>
        </w:rPr>
        <w:t>nehmen, Organisati</w:t>
      </w:r>
      <w:r w:rsidRPr="003E2823">
        <w:rPr>
          <w:szCs w:val="18"/>
        </w:rPr>
        <w:t xml:space="preserve">onen zur Umsetzung </w:t>
      </w:r>
      <w:r w:rsidRPr="007C009F">
        <w:rPr>
          <w:color w:val="000000"/>
          <w:szCs w:val="18"/>
        </w:rPr>
        <w:t>mobiler</w:t>
      </w:r>
      <w:r w:rsidR="00D909EB">
        <w:rPr>
          <w:color w:val="000000"/>
          <w:szCs w:val="18"/>
        </w:rPr>
        <w:t> / </w:t>
      </w:r>
      <w:r w:rsidRPr="007C009F">
        <w:rPr>
          <w:color w:val="000000"/>
          <w:szCs w:val="18"/>
        </w:rPr>
        <w:t xml:space="preserve">funknetzbasierter </w:t>
      </w:r>
      <w:r w:rsidRPr="00D320B1">
        <w:rPr>
          <w:szCs w:val="18"/>
        </w:rPr>
        <w:t>Breitbandausbauprojekte</w:t>
      </w:r>
      <w:r w:rsidR="006A724A">
        <w:rPr>
          <w:szCs w:val="18"/>
        </w:rPr>
        <w:t>;</w:t>
      </w:r>
    </w:p>
    <w:p w:rsidR="00FB03F6" w:rsidRPr="003764C4" w:rsidRDefault="00FB03F6" w:rsidP="00FB03F6">
      <w:pPr>
        <w:jc w:val="both"/>
        <w:rPr>
          <w:color w:val="000000"/>
          <w:szCs w:val="18"/>
        </w:rPr>
      </w:pPr>
      <w:r w:rsidRPr="00D320B1">
        <w:rPr>
          <w:color w:val="000000"/>
          <w:szCs w:val="18"/>
        </w:rPr>
        <w:t>Planung, Herstellung und Betrieb eigener WLAN-Hotspots für die Allge</w:t>
      </w:r>
      <w:r w:rsidRPr="003764C4">
        <w:rPr>
          <w:color w:val="000000"/>
          <w:szCs w:val="18"/>
        </w:rPr>
        <w:t>meinheit</w:t>
      </w:r>
    </w:p>
    <w:p w:rsidR="00FB03F6" w:rsidRPr="003764C4" w:rsidRDefault="00FB03F6" w:rsidP="00FB03F6">
      <w:pPr>
        <w:rPr>
          <w:color w:val="000000"/>
          <w:szCs w:val="18"/>
        </w:rPr>
      </w:pPr>
    </w:p>
    <w:p w:rsidR="00FB03F6" w:rsidRPr="003764C4" w:rsidRDefault="00D17B03" w:rsidP="00FB03F6">
      <w:pPr>
        <w:pStyle w:val="Ziele"/>
        <w:rPr>
          <w:color w:val="000000"/>
          <w:szCs w:val="18"/>
        </w:rPr>
      </w:pPr>
      <w:r>
        <w:rPr>
          <w:color w:val="000000"/>
          <w:szCs w:val="18"/>
        </w:rPr>
        <w:t>Allgemeine Ziele / Auftragsgrundlage:</w:t>
      </w:r>
    </w:p>
    <w:p w:rsidR="006A724A" w:rsidRDefault="00FB03F6" w:rsidP="00FB03F6">
      <w:pPr>
        <w:jc w:val="both"/>
        <w:rPr>
          <w:szCs w:val="18"/>
        </w:rPr>
      </w:pPr>
      <w:r w:rsidRPr="003764C4">
        <w:rPr>
          <w:color w:val="000000"/>
          <w:szCs w:val="18"/>
        </w:rPr>
        <w:t>Schaffung und Sicherstellung eines möglichst flächendeckenden und allg</w:t>
      </w:r>
      <w:r w:rsidRPr="00A71571">
        <w:rPr>
          <w:color w:val="000000"/>
          <w:szCs w:val="18"/>
        </w:rPr>
        <w:t>e</w:t>
      </w:r>
      <w:r w:rsidRPr="003764C4">
        <w:rPr>
          <w:color w:val="000000"/>
          <w:szCs w:val="18"/>
        </w:rPr>
        <w:t>meinen Zugangs zur Breitbandtechnologie für alle Einwohner und Firmen innerhalb der Kommune</w:t>
      </w:r>
    </w:p>
    <w:p w:rsidR="00FB03F6" w:rsidRDefault="00FB03F6" w:rsidP="00FB03F6">
      <w:pPr>
        <w:jc w:val="both"/>
        <w:rPr>
          <w:szCs w:val="18"/>
        </w:rPr>
      </w:pPr>
      <w:r w:rsidRPr="003764C4">
        <w:rPr>
          <w:szCs w:val="18"/>
        </w:rPr>
        <w:t>Kostengünstige, engmaschige Versorgung von Einwohnern und Besuchern mit WLAN-Zugangsmöglichkeiten für mobile Endgeräte</w:t>
      </w:r>
    </w:p>
    <w:p w:rsidR="00313648" w:rsidRDefault="00313648" w:rsidP="00FB03F6">
      <w:pPr>
        <w:jc w:val="both"/>
        <w:rPr>
          <w:color w:val="000000"/>
          <w:szCs w:val="18"/>
        </w:rPr>
      </w:pPr>
    </w:p>
    <w:p w:rsidR="00F524EF" w:rsidRPr="00000D1F" w:rsidRDefault="00F524EF" w:rsidP="00F524EF">
      <w:pPr>
        <w:pStyle w:val="berschrift3"/>
        <w:rPr>
          <w:color w:val="000000"/>
        </w:rPr>
      </w:pPr>
      <w:r w:rsidRPr="00000D1F">
        <w:rPr>
          <w:color w:val="000000"/>
        </w:rPr>
        <w:t>Produktgruppe:</w:t>
      </w:r>
    </w:p>
    <w:p w:rsidR="00F524EF" w:rsidRPr="00000D1F" w:rsidRDefault="00F524EF" w:rsidP="00F524EF">
      <w:pPr>
        <w:pStyle w:val="Produktgruppe"/>
        <w:rPr>
          <w:color w:val="000000"/>
        </w:rPr>
      </w:pPr>
      <w:bookmarkStart w:id="150" w:name="_Toc448927764"/>
      <w:r w:rsidRPr="00000D1F">
        <w:rPr>
          <w:color w:val="000000"/>
        </w:rPr>
        <w:t>53.70</w:t>
      </w:r>
      <w:r w:rsidRPr="00000D1F">
        <w:rPr>
          <w:color w:val="000000"/>
        </w:rPr>
        <w:tab/>
        <w:t>Abfallwirtschaft</w:t>
      </w:r>
      <w:bookmarkEnd w:id="150"/>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53.70.01</w:t>
      </w:r>
      <w:r w:rsidRPr="00000D1F">
        <w:rPr>
          <w:color w:val="000000"/>
        </w:rPr>
        <w:tab/>
        <w:t>Bioabfälle</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rPr>
      </w:pPr>
      <w:r w:rsidRPr="00000D1F">
        <w:rPr>
          <w:color w:val="000000"/>
          <w:szCs w:val="20"/>
        </w:rPr>
        <w:t>Sammlung, Beförderung und Verwertung von Bioabfällen, einschl. konzeptioneller Arbeit, Abfallberatung und Öffentlic</w:t>
      </w:r>
      <w:r w:rsidRPr="00000D1F">
        <w:rPr>
          <w:color w:val="000000"/>
          <w:szCs w:val="20"/>
        </w:rPr>
        <w:t>h</w:t>
      </w:r>
      <w:r w:rsidRPr="00000D1F">
        <w:rPr>
          <w:color w:val="000000"/>
          <w:szCs w:val="20"/>
        </w:rPr>
        <w:t>keitsarbeit</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313648" w:rsidRPr="00000D1F" w:rsidRDefault="00F524EF" w:rsidP="00313648">
      <w:pPr>
        <w:pStyle w:val="Ziele"/>
        <w:spacing w:after="0"/>
        <w:rPr>
          <w:color w:val="000000"/>
          <w:szCs w:val="20"/>
          <w:u w:val="none"/>
        </w:rPr>
      </w:pPr>
      <w:r w:rsidRPr="00000D1F">
        <w:rPr>
          <w:color w:val="000000"/>
          <w:szCs w:val="20"/>
          <w:u w:val="none"/>
        </w:rPr>
        <w:t>Schonung der natürlichen Ressourcen</w:t>
      </w:r>
      <w:r w:rsidRPr="00000D1F">
        <w:rPr>
          <w:color w:val="000000"/>
          <w:szCs w:val="20"/>
          <w:u w:val="none"/>
        </w:rPr>
        <w:br/>
        <w:t>Schutz von Mensch und Umwelt bei der Verwertung von Bioabfällen</w:t>
      </w:r>
    </w:p>
    <w:p w:rsidR="00313648" w:rsidRPr="00000D1F" w:rsidRDefault="00313648" w:rsidP="00313648">
      <w:pPr>
        <w:pStyle w:val="Ziele"/>
        <w:spacing w:after="0"/>
        <w:rPr>
          <w:color w:val="000000"/>
          <w:szCs w:val="2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53.70.02</w:t>
      </w:r>
      <w:r w:rsidRPr="00000D1F">
        <w:rPr>
          <w:color w:val="000000"/>
        </w:rPr>
        <w:tab/>
        <w:t>Grüngut</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szCs w:val="20"/>
        </w:rPr>
      </w:pPr>
      <w:r w:rsidRPr="00000D1F">
        <w:rPr>
          <w:color w:val="000000"/>
          <w:szCs w:val="20"/>
        </w:rPr>
        <w:t>Sammlung (Holsystem), Annahme (Bringsystem) und Verwertung von Grüngut, einschl. konzeptioneller Arbeit, Entna</w:t>
      </w:r>
      <w:r w:rsidRPr="00000D1F">
        <w:rPr>
          <w:color w:val="000000"/>
          <w:szCs w:val="20"/>
        </w:rPr>
        <w:t>h</w:t>
      </w:r>
      <w:r w:rsidRPr="00000D1F">
        <w:rPr>
          <w:color w:val="000000"/>
          <w:szCs w:val="20"/>
        </w:rPr>
        <w:t xml:space="preserve">me von Störstoffen, Abfallberatung und Öffentlichkeitsarbeit </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Schonung der natürlichen Ressourcen</w:t>
      </w:r>
      <w:r w:rsidRPr="00000D1F">
        <w:rPr>
          <w:color w:val="000000"/>
          <w:szCs w:val="20"/>
        </w:rPr>
        <w:br/>
        <w:t>Schutz von Mensch und Umwelt bei der Verwertung von Grüngut</w:t>
      </w:r>
    </w:p>
    <w:p w:rsidR="00F524EF" w:rsidRPr="00000D1F" w:rsidRDefault="00F524EF" w:rsidP="00F524EF">
      <w:pPr>
        <w:rPr>
          <w:noProof/>
          <w:color w:val="00000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53.70.03</w:t>
      </w:r>
      <w:r w:rsidRPr="00000D1F">
        <w:rPr>
          <w:color w:val="000000"/>
        </w:rPr>
        <w:tab/>
        <w:t>Altpapier</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rPr>
      </w:pPr>
      <w:r w:rsidRPr="00000D1F">
        <w:rPr>
          <w:color w:val="000000"/>
          <w:szCs w:val="20"/>
        </w:rPr>
        <w:t>Sammlung (Holsystem), Beförderung und Annahme (Bringsystem) von Papier, Pappe und Kartonagen</w:t>
      </w:r>
      <w:r w:rsidRPr="00000D1F" w:rsidDel="00143032">
        <w:rPr>
          <w:color w:val="000000"/>
          <w:szCs w:val="20"/>
        </w:rPr>
        <w:t xml:space="preserve"> </w:t>
      </w:r>
      <w:r w:rsidRPr="00000D1F">
        <w:rPr>
          <w:color w:val="000000"/>
          <w:szCs w:val="20"/>
        </w:rPr>
        <w:t>zur Zuführung in das Recycling über die Systeme Wertstoffbehälter und Straßensammlung, einschl. konzeptioneller Arbeit, Abfallberatung und Öffentlichkeitsarbeit</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Förderung der Kreislaufwirtschaft zur Schonung der natürlichen Ressourcen</w:t>
      </w:r>
      <w:r w:rsidRPr="00000D1F">
        <w:rPr>
          <w:color w:val="000000"/>
          <w:szCs w:val="20"/>
        </w:rPr>
        <w:br/>
        <w:t xml:space="preserve">Schadloses und hochwertiges Papierrecycling </w:t>
      </w:r>
    </w:p>
    <w:p w:rsidR="00F524EF" w:rsidRPr="00000D1F" w:rsidRDefault="00F524EF" w:rsidP="00F524EF">
      <w:pPr>
        <w:rPr>
          <w:noProof/>
          <w:color w:val="00000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53.70.04</w:t>
      </w:r>
      <w:r w:rsidRPr="00000D1F">
        <w:rPr>
          <w:color w:val="000000"/>
        </w:rPr>
        <w:tab/>
        <w:t>Sonstige Wertstoffe</w:t>
      </w:r>
    </w:p>
    <w:p w:rsidR="00F524EF" w:rsidRPr="00000D1F" w:rsidRDefault="00F524EF" w:rsidP="00F524EF">
      <w:pPr>
        <w:pStyle w:val="Kurzbeschreibung"/>
        <w:rPr>
          <w:color w:val="000000"/>
        </w:rPr>
      </w:pPr>
      <w:r w:rsidRPr="002E00DC">
        <w:rPr>
          <w:color w:val="000000"/>
        </w:rPr>
        <w:t>Kurzbeschreibung:</w:t>
      </w:r>
    </w:p>
    <w:p w:rsidR="008D1E18" w:rsidRDefault="00F524EF" w:rsidP="00F524EF">
      <w:pPr>
        <w:jc w:val="both"/>
        <w:rPr>
          <w:color w:val="000000"/>
          <w:szCs w:val="20"/>
        </w:rPr>
      </w:pPr>
      <w:r w:rsidRPr="00000D1F">
        <w:rPr>
          <w:color w:val="000000"/>
          <w:szCs w:val="20"/>
        </w:rPr>
        <w:t>Sammlung (Holsystem), Beförderung, Annahme (Bringsystem) und Verwertung von sonstigen Wertstoffen, einschl. ko</w:t>
      </w:r>
      <w:r w:rsidRPr="00000D1F">
        <w:rPr>
          <w:color w:val="000000"/>
          <w:szCs w:val="20"/>
        </w:rPr>
        <w:t>n</w:t>
      </w:r>
      <w:r w:rsidRPr="00000D1F">
        <w:rPr>
          <w:color w:val="000000"/>
          <w:szCs w:val="20"/>
        </w:rPr>
        <w:t>zeptioneller Arbeit, Abfallber</w:t>
      </w:r>
      <w:r w:rsidR="008D1E18">
        <w:rPr>
          <w:color w:val="000000"/>
          <w:szCs w:val="20"/>
        </w:rPr>
        <w:t xml:space="preserve">atung und </w:t>
      </w:r>
      <w:r w:rsidR="008D1E18" w:rsidRPr="00AC4DCE">
        <w:rPr>
          <w:color w:val="000000"/>
          <w:szCs w:val="20"/>
        </w:rPr>
        <w:t>Öffentlichkeitsarbeit</w:t>
      </w:r>
      <w:r w:rsidR="008D1E18" w:rsidRPr="002E00DC">
        <w:rPr>
          <w:color w:val="000000"/>
          <w:szCs w:val="20"/>
        </w:rPr>
        <w:t>;</w:t>
      </w:r>
      <w:r w:rsidRPr="00000D1F">
        <w:rPr>
          <w:color w:val="000000"/>
          <w:szCs w:val="20"/>
        </w:rPr>
        <w:t xml:space="preserve"> </w:t>
      </w:r>
    </w:p>
    <w:p w:rsidR="008D1E18" w:rsidRDefault="00F524EF" w:rsidP="00F524EF">
      <w:pPr>
        <w:jc w:val="both"/>
        <w:rPr>
          <w:color w:val="000000"/>
          <w:szCs w:val="20"/>
        </w:rPr>
      </w:pPr>
      <w:r w:rsidRPr="00000D1F">
        <w:rPr>
          <w:color w:val="000000"/>
          <w:szCs w:val="20"/>
        </w:rPr>
        <w:t xml:space="preserve">Zu den sonstigen Wertstoffen zählen insbesondere die im Abfallkatalog auf Basis des Europäischen Abfallverzeichnisses unter „Getrennt gesammelte Fraktionen“ aufgeführten Stoffe, die </w:t>
      </w:r>
      <w:r w:rsidR="008D1E18">
        <w:rPr>
          <w:color w:val="000000"/>
          <w:szCs w:val="20"/>
        </w:rPr>
        <w:t xml:space="preserve">keine gefährlichen Abfälle </w:t>
      </w:r>
      <w:r w:rsidR="008D1E18" w:rsidRPr="00AC4DCE">
        <w:rPr>
          <w:color w:val="000000"/>
          <w:szCs w:val="20"/>
        </w:rPr>
        <w:t>sind</w:t>
      </w:r>
      <w:r w:rsidR="008D1E18" w:rsidRPr="002E00DC">
        <w:rPr>
          <w:color w:val="000000"/>
          <w:szCs w:val="20"/>
        </w:rPr>
        <w:t>;</w:t>
      </w:r>
    </w:p>
    <w:p w:rsidR="00F524EF" w:rsidRPr="00000D1F" w:rsidRDefault="00F524EF" w:rsidP="00F524EF">
      <w:pPr>
        <w:jc w:val="both"/>
        <w:rPr>
          <w:color w:val="000000"/>
          <w:szCs w:val="20"/>
        </w:rPr>
      </w:pPr>
      <w:r w:rsidRPr="00000D1F">
        <w:rPr>
          <w:color w:val="000000"/>
          <w:szCs w:val="20"/>
        </w:rPr>
        <w:t>Hierunter fallen auch verwertbare Teile von wilden Müllablagerungen bzw. verwertbare Teile von Schrott-Fahrzeugen</w:t>
      </w:r>
    </w:p>
    <w:p w:rsidR="00161B71" w:rsidRDefault="00161B71" w:rsidP="00F524EF">
      <w:pPr>
        <w:pStyle w:val="Ziele"/>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Förderung der Kreislaufwirtschaft zur Schonung der natürlichen Ressourcen</w:t>
      </w:r>
      <w:r w:rsidRPr="00000D1F">
        <w:rPr>
          <w:color w:val="000000"/>
          <w:szCs w:val="20"/>
        </w:rPr>
        <w:br/>
        <w:t>Schutz von Mensch und Umwelt bei der Abfallbewirtschaftung sonstiger Wertstoffe</w:t>
      </w:r>
    </w:p>
    <w:p w:rsidR="00F524EF" w:rsidRPr="00000D1F" w:rsidRDefault="00F524EF" w:rsidP="00F524EF">
      <w:pPr>
        <w:rPr>
          <w:noProof/>
          <w:color w:val="00000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ind w:left="1134" w:hanging="1134"/>
        <w:rPr>
          <w:color w:val="000000"/>
        </w:rPr>
      </w:pPr>
      <w:r w:rsidRPr="00000D1F">
        <w:rPr>
          <w:color w:val="000000"/>
        </w:rPr>
        <w:t>53.70.05</w:t>
      </w:r>
      <w:r w:rsidRPr="00000D1F">
        <w:rPr>
          <w:color w:val="000000"/>
        </w:rPr>
        <w:tab/>
        <w:t>Hausmüll und hausmüllähnliche Gewerbeabfälle</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szCs w:val="20"/>
        </w:rPr>
      </w:pPr>
      <w:r w:rsidRPr="00000D1F">
        <w:rPr>
          <w:color w:val="000000"/>
          <w:szCs w:val="20"/>
        </w:rPr>
        <w:t>Müllabfuhr: turnusmäßige oder durch Einzelabfuhr erfolgende Sammlung (Holsystem), Beförderung, Annahme (Brin</w:t>
      </w:r>
      <w:r w:rsidRPr="00000D1F">
        <w:rPr>
          <w:color w:val="000000"/>
          <w:szCs w:val="20"/>
        </w:rPr>
        <w:t>g</w:t>
      </w:r>
      <w:r w:rsidRPr="00000D1F">
        <w:rPr>
          <w:color w:val="000000"/>
          <w:szCs w:val="20"/>
        </w:rPr>
        <w:t>sys</w:t>
      </w:r>
      <w:r w:rsidR="00633EBE">
        <w:rPr>
          <w:color w:val="000000"/>
          <w:szCs w:val="20"/>
        </w:rPr>
        <w:t xml:space="preserve">tem) und </w:t>
      </w:r>
      <w:r w:rsidR="00633EBE" w:rsidRPr="00AC4DCE">
        <w:rPr>
          <w:color w:val="000000"/>
          <w:szCs w:val="20"/>
        </w:rPr>
        <w:t xml:space="preserve">Entsorgung </w:t>
      </w:r>
      <w:r w:rsidRPr="002E00DC">
        <w:rPr>
          <w:color w:val="000000"/>
          <w:szCs w:val="20"/>
        </w:rPr>
        <w:t>z. B. durch thermische, mechanische, biologis</w:t>
      </w:r>
      <w:r w:rsidR="00633EBE" w:rsidRPr="002E00DC">
        <w:rPr>
          <w:color w:val="000000"/>
          <w:szCs w:val="20"/>
        </w:rPr>
        <w:t>che Behandlung oder Deponierung</w:t>
      </w:r>
      <w:r w:rsidRPr="00AC4DCE">
        <w:rPr>
          <w:color w:val="000000"/>
          <w:szCs w:val="20"/>
        </w:rPr>
        <w:t xml:space="preserve"> von</w:t>
      </w:r>
      <w:r w:rsidRPr="00000D1F">
        <w:rPr>
          <w:color w:val="000000"/>
          <w:szCs w:val="20"/>
        </w:rPr>
        <w:t xml:space="preserve"> Hausmüll und hausmüllähnlichen Gewerb</w:t>
      </w:r>
      <w:r w:rsidR="002B7787" w:rsidRPr="00000D1F">
        <w:rPr>
          <w:color w:val="000000"/>
          <w:szCs w:val="20"/>
        </w:rPr>
        <w:t>e</w:t>
      </w:r>
      <w:r w:rsidRPr="00000D1F">
        <w:rPr>
          <w:color w:val="000000"/>
          <w:szCs w:val="20"/>
        </w:rPr>
        <w:t>abfällen,</w:t>
      </w:r>
      <w:r w:rsidRPr="00000D1F" w:rsidDel="00D76412">
        <w:rPr>
          <w:color w:val="000000"/>
          <w:szCs w:val="20"/>
        </w:rPr>
        <w:t xml:space="preserve"> </w:t>
      </w:r>
      <w:r w:rsidRPr="00000D1F">
        <w:rPr>
          <w:color w:val="000000"/>
          <w:szCs w:val="20"/>
        </w:rPr>
        <w:t>einschl. konzeptioneller Arbeit, Abfallberatung und Öffentlichkeitsarbeit</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Default="00F524EF" w:rsidP="00F524EF">
      <w:pPr>
        <w:rPr>
          <w:color w:val="000000"/>
          <w:szCs w:val="20"/>
        </w:rPr>
      </w:pPr>
      <w:r w:rsidRPr="00000D1F">
        <w:rPr>
          <w:color w:val="000000"/>
          <w:szCs w:val="20"/>
        </w:rPr>
        <w:t>Förderung der Kreislaufwirtschaft zur Schonung der natürlichen Ressourcen</w:t>
      </w:r>
      <w:r w:rsidRPr="00000D1F">
        <w:rPr>
          <w:color w:val="000000"/>
          <w:szCs w:val="20"/>
        </w:rPr>
        <w:br/>
        <w:t>Schutz von Mensch und Umwelt bei der Bewirtschaftung</w:t>
      </w:r>
      <w:r w:rsidRPr="00000D1F" w:rsidDel="003772A9">
        <w:rPr>
          <w:color w:val="000000"/>
          <w:szCs w:val="20"/>
        </w:rPr>
        <w:t xml:space="preserve"> </w:t>
      </w:r>
      <w:r w:rsidRPr="00000D1F">
        <w:rPr>
          <w:color w:val="000000"/>
          <w:szCs w:val="20"/>
        </w:rPr>
        <w:t>von Abfällen</w:t>
      </w:r>
    </w:p>
    <w:p w:rsidR="00537F71" w:rsidRPr="00000D1F" w:rsidRDefault="00537F71" w:rsidP="00F524EF">
      <w:pPr>
        <w:rPr>
          <w:color w:val="000000"/>
          <w:szCs w:val="2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53.70.06</w:t>
      </w:r>
      <w:r w:rsidRPr="00000D1F">
        <w:rPr>
          <w:color w:val="000000"/>
        </w:rPr>
        <w:tab/>
        <w:t>Gewerbeabfälle</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szCs w:val="20"/>
        </w:rPr>
      </w:pPr>
      <w:r w:rsidRPr="00000D1F">
        <w:rPr>
          <w:color w:val="000000"/>
          <w:szCs w:val="20"/>
        </w:rPr>
        <w:t>Sammlung (Holsystem), Beförderung, Annahme (Bringsystem) und Entsorgung von Gewerbeabfällen, einschl. konzept</w:t>
      </w:r>
      <w:r w:rsidRPr="00000D1F">
        <w:rPr>
          <w:color w:val="000000"/>
          <w:szCs w:val="20"/>
        </w:rPr>
        <w:t>i</w:t>
      </w:r>
      <w:r w:rsidRPr="00000D1F">
        <w:rPr>
          <w:color w:val="000000"/>
          <w:szCs w:val="20"/>
        </w:rPr>
        <w:t>oneller Arbeit, Abfallberatung und Öffentlichkeitsarbeit</w:t>
      </w:r>
    </w:p>
    <w:p w:rsidR="00F524EF" w:rsidRPr="00000D1F" w:rsidRDefault="00F524EF" w:rsidP="00F524EF">
      <w:pPr>
        <w:jc w:val="both"/>
        <w:rPr>
          <w:color w:val="000000"/>
          <w:szCs w:val="2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Förderung der Kreislaufwirtschaft zur Schonung der natürlichen Ressourcen</w:t>
      </w:r>
      <w:r w:rsidRPr="00000D1F">
        <w:rPr>
          <w:color w:val="000000"/>
          <w:szCs w:val="20"/>
        </w:rPr>
        <w:br/>
        <w:t>Schutz von Mensch und Umwelt bei der Bewirtschaftung</w:t>
      </w:r>
      <w:r w:rsidRPr="00000D1F" w:rsidDel="003772A9">
        <w:rPr>
          <w:color w:val="000000"/>
          <w:szCs w:val="20"/>
        </w:rPr>
        <w:t xml:space="preserve"> </w:t>
      </w:r>
      <w:r w:rsidRPr="00000D1F">
        <w:rPr>
          <w:color w:val="000000"/>
          <w:szCs w:val="20"/>
        </w:rPr>
        <w:t>von Abfällen</w:t>
      </w:r>
    </w:p>
    <w:p w:rsidR="00F524EF" w:rsidRPr="00000D1F" w:rsidRDefault="00F524EF" w:rsidP="00F524EF">
      <w:pPr>
        <w:rPr>
          <w:noProof/>
          <w:color w:val="00000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53.70.07</w:t>
      </w:r>
      <w:r w:rsidRPr="00000D1F">
        <w:rPr>
          <w:color w:val="000000"/>
        </w:rPr>
        <w:tab/>
        <w:t>Sperrmüll</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szCs w:val="20"/>
        </w:rPr>
      </w:pPr>
      <w:r w:rsidRPr="00000D1F">
        <w:rPr>
          <w:color w:val="000000"/>
          <w:szCs w:val="20"/>
        </w:rPr>
        <w:t xml:space="preserve">Sammlung (Holsystem), Beförderung, Annahme in Sammelstellen (Bringsystem) und Entsorgung von Sperrmüll, einschl. Einzelabfuhr auf Abruf, konzeptioneller Arbeit, Abfallberatung und Öffentlichkeitsarbeit </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Förderung der Kreislaufwirtschaft zur Schonung der natürlichen Ressourcen</w:t>
      </w:r>
      <w:r w:rsidRPr="00000D1F">
        <w:rPr>
          <w:color w:val="000000"/>
          <w:szCs w:val="20"/>
        </w:rPr>
        <w:br/>
        <w:t>Schutz von Mensch und Umwelt bei der Bewirtschaftung</w:t>
      </w:r>
      <w:r w:rsidRPr="00000D1F" w:rsidDel="003772A9">
        <w:rPr>
          <w:color w:val="000000"/>
          <w:szCs w:val="20"/>
        </w:rPr>
        <w:t xml:space="preserve"> </w:t>
      </w:r>
      <w:r w:rsidRPr="00000D1F">
        <w:rPr>
          <w:color w:val="000000"/>
          <w:szCs w:val="20"/>
        </w:rPr>
        <w:t>von Abfällen</w:t>
      </w:r>
    </w:p>
    <w:p w:rsidR="00F524EF" w:rsidRPr="00000D1F" w:rsidRDefault="00F524EF" w:rsidP="00F524EF">
      <w:pPr>
        <w:jc w:val="both"/>
        <w:rPr>
          <w:color w:val="000000"/>
          <w:szCs w:val="2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53.70.08</w:t>
      </w:r>
      <w:r w:rsidRPr="00000D1F">
        <w:rPr>
          <w:color w:val="000000"/>
        </w:rPr>
        <w:tab/>
        <w:t>Problemstoffe</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szCs w:val="20"/>
        </w:rPr>
      </w:pPr>
      <w:r w:rsidRPr="00000D1F">
        <w:rPr>
          <w:color w:val="000000"/>
          <w:szCs w:val="20"/>
        </w:rPr>
        <w:t>Sammlung (Holsystem), Beförderung, Annahme (Bringsystem) und Entsorgung von Problemstoffen, einschl</w:t>
      </w:r>
      <w:r w:rsidR="0052698F" w:rsidRPr="00000D1F">
        <w:rPr>
          <w:color w:val="000000"/>
          <w:szCs w:val="20"/>
        </w:rPr>
        <w:t>.</w:t>
      </w:r>
      <w:r w:rsidRPr="00000D1F">
        <w:rPr>
          <w:color w:val="000000"/>
          <w:szCs w:val="20"/>
        </w:rPr>
        <w:t xml:space="preserve"> konzepti</w:t>
      </w:r>
      <w:r w:rsidRPr="00000D1F">
        <w:rPr>
          <w:color w:val="000000"/>
          <w:szCs w:val="20"/>
        </w:rPr>
        <w:t>o</w:t>
      </w:r>
      <w:r w:rsidRPr="00000D1F">
        <w:rPr>
          <w:color w:val="000000"/>
          <w:szCs w:val="20"/>
        </w:rPr>
        <w:t>neller Arbeit, Abfallbera</w:t>
      </w:r>
      <w:r w:rsidR="00633EBE">
        <w:rPr>
          <w:color w:val="000000"/>
          <w:szCs w:val="20"/>
        </w:rPr>
        <w:t xml:space="preserve">tung und </w:t>
      </w:r>
      <w:r w:rsidR="00633EBE" w:rsidRPr="00AC4DCE">
        <w:rPr>
          <w:color w:val="000000"/>
          <w:szCs w:val="20"/>
        </w:rPr>
        <w:t>Öffentlichkeitsarbeit</w:t>
      </w:r>
      <w:r w:rsidR="00633EBE" w:rsidRPr="002E00DC">
        <w:rPr>
          <w:color w:val="000000"/>
          <w:szCs w:val="20"/>
        </w:rPr>
        <w:t>;</w:t>
      </w:r>
    </w:p>
    <w:p w:rsidR="00F524EF" w:rsidRPr="00000D1F" w:rsidRDefault="00F524EF" w:rsidP="00F524EF">
      <w:pPr>
        <w:jc w:val="both"/>
        <w:rPr>
          <w:color w:val="000000"/>
          <w:szCs w:val="20"/>
        </w:rPr>
      </w:pPr>
      <w:r w:rsidRPr="00000D1F">
        <w:rPr>
          <w:color w:val="000000"/>
          <w:szCs w:val="20"/>
        </w:rPr>
        <w:t>Als Problemstoffe werden in der Regel die im Abfallkatalog auf Basis des Europäischen Abfallverzeichnisses als gefäh</w:t>
      </w:r>
      <w:r w:rsidRPr="00000D1F">
        <w:rPr>
          <w:color w:val="000000"/>
          <w:szCs w:val="20"/>
        </w:rPr>
        <w:t>r</w:t>
      </w:r>
      <w:r w:rsidRPr="00000D1F">
        <w:rPr>
          <w:color w:val="000000"/>
          <w:szCs w:val="20"/>
        </w:rPr>
        <w:t>liche Abfälle geke</w:t>
      </w:r>
      <w:r w:rsidR="00633EBE">
        <w:rPr>
          <w:color w:val="000000"/>
          <w:szCs w:val="20"/>
        </w:rPr>
        <w:t xml:space="preserve">nnzeichneten </w:t>
      </w:r>
      <w:r w:rsidR="00633EBE" w:rsidRPr="00AC4DCE">
        <w:rPr>
          <w:color w:val="000000"/>
          <w:szCs w:val="20"/>
        </w:rPr>
        <w:t xml:space="preserve">Stoffe </w:t>
      </w:r>
      <w:r w:rsidR="00633EBE" w:rsidRPr="002E00DC">
        <w:rPr>
          <w:color w:val="000000"/>
          <w:szCs w:val="20"/>
        </w:rPr>
        <w:t>bezeichnet</w:t>
      </w:r>
    </w:p>
    <w:p w:rsidR="00F524EF" w:rsidRPr="00000D1F" w:rsidRDefault="00F524EF" w:rsidP="00F524EF">
      <w:pPr>
        <w:jc w:val="cente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Schutz von Mensch und Umwelt bei der Entsorgung gefährlicher Stoffe</w:t>
      </w:r>
    </w:p>
    <w:p w:rsidR="00F524EF" w:rsidRPr="00000D1F" w:rsidRDefault="00F524EF" w:rsidP="00F524EF">
      <w:pPr>
        <w:rPr>
          <w:noProof/>
          <w:color w:val="000000"/>
        </w:rPr>
      </w:pPr>
    </w:p>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53.70.09</w:t>
      </w:r>
      <w:r w:rsidRPr="00000D1F">
        <w:rPr>
          <w:color w:val="000000"/>
        </w:rPr>
        <w:tab/>
        <w:t>Sonstige Abfälle zur Beseitigung</w:t>
      </w:r>
    </w:p>
    <w:p w:rsidR="00F524EF" w:rsidRPr="00000D1F" w:rsidRDefault="00F524EF" w:rsidP="00F524EF">
      <w:pPr>
        <w:pStyle w:val="Kurzbeschreibung"/>
        <w:rPr>
          <w:color w:val="000000"/>
        </w:rPr>
      </w:pPr>
      <w:r w:rsidRPr="00000D1F">
        <w:rPr>
          <w:color w:val="000000"/>
        </w:rPr>
        <w:t>Kurzbeschreibung:</w:t>
      </w:r>
    </w:p>
    <w:p w:rsidR="00F524EF" w:rsidRPr="00000D1F" w:rsidRDefault="00F524EF" w:rsidP="00F524EF">
      <w:pPr>
        <w:jc w:val="both"/>
        <w:rPr>
          <w:color w:val="000000"/>
          <w:szCs w:val="20"/>
        </w:rPr>
      </w:pPr>
      <w:r w:rsidRPr="00000D1F">
        <w:rPr>
          <w:color w:val="000000"/>
          <w:szCs w:val="20"/>
        </w:rPr>
        <w:t xml:space="preserve">Sammlung (Holsystem), Beförderung, Annahme (Bringsystem) und Entsorgung von sonstigen Abfällen zur Beseitigung, einschl. konzeptioneller Arbeit, Abfallberatung und Öffentlichkeitsarbeit; </w:t>
      </w:r>
    </w:p>
    <w:p w:rsidR="00F524EF" w:rsidRPr="00000D1F" w:rsidRDefault="00F524EF" w:rsidP="00F524EF">
      <w:pPr>
        <w:jc w:val="both"/>
        <w:rPr>
          <w:color w:val="000000"/>
          <w:szCs w:val="20"/>
        </w:rPr>
      </w:pPr>
      <w:r w:rsidRPr="00000D1F">
        <w:rPr>
          <w:color w:val="000000"/>
          <w:szCs w:val="20"/>
        </w:rPr>
        <w:t>Darunter</w:t>
      </w:r>
      <w:r w:rsidRPr="00000D1F">
        <w:rPr>
          <w:noProof/>
          <w:color w:val="000000"/>
        </w:rPr>
        <w:t xml:space="preserve"> </w:t>
      </w:r>
      <w:r w:rsidRPr="00000D1F">
        <w:rPr>
          <w:color w:val="000000"/>
          <w:szCs w:val="20"/>
        </w:rPr>
        <w:t>fallen auch wilde Müllablagerungen, s</w:t>
      </w:r>
      <w:r w:rsidR="00633EBE">
        <w:rPr>
          <w:color w:val="000000"/>
          <w:szCs w:val="20"/>
        </w:rPr>
        <w:t xml:space="preserve">oweit sie nicht </w:t>
      </w:r>
      <w:r w:rsidR="00633EBE" w:rsidRPr="00AC4DCE">
        <w:rPr>
          <w:color w:val="000000"/>
          <w:szCs w:val="20"/>
        </w:rPr>
        <w:t>verwertbar sind</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rPr>
          <w:color w:val="000000"/>
          <w:szCs w:val="20"/>
        </w:rPr>
      </w:pPr>
      <w:r w:rsidRPr="00000D1F">
        <w:rPr>
          <w:color w:val="000000"/>
          <w:szCs w:val="20"/>
        </w:rPr>
        <w:t>Schutz von Mensch und Umwelt bei der Beseitigung sonstiger Abfälle</w:t>
      </w:r>
    </w:p>
    <w:p w:rsidR="00F524EF" w:rsidRPr="00000D1F" w:rsidRDefault="00F524EF" w:rsidP="00F524EF"/>
    <w:p w:rsidR="00F524EF" w:rsidRPr="00000D1F" w:rsidRDefault="00F524EF" w:rsidP="00F524EF">
      <w:pPr>
        <w:pStyle w:val="berschrift3"/>
        <w:rPr>
          <w:color w:val="000000"/>
        </w:rPr>
      </w:pPr>
      <w:r w:rsidRPr="00000D1F">
        <w:rPr>
          <w:color w:val="000000"/>
        </w:rPr>
        <w:t>Produkt:</w:t>
      </w:r>
    </w:p>
    <w:p w:rsidR="00F524EF" w:rsidRPr="00000D1F" w:rsidRDefault="00F524EF" w:rsidP="00F524EF">
      <w:pPr>
        <w:pStyle w:val="Produktbezeichnung"/>
        <w:rPr>
          <w:color w:val="000000"/>
        </w:rPr>
      </w:pPr>
      <w:r w:rsidRPr="00000D1F">
        <w:rPr>
          <w:color w:val="000000"/>
        </w:rPr>
        <w:t>53.70.10</w:t>
      </w:r>
      <w:r w:rsidRPr="00000D1F">
        <w:rPr>
          <w:color w:val="000000"/>
        </w:rPr>
        <w:tab/>
        <w:t>Sonstige Maßnahmen im Rahmen der Kreislaufwirtschaft</w:t>
      </w:r>
    </w:p>
    <w:p w:rsidR="00F524EF" w:rsidRPr="00000D1F" w:rsidRDefault="00F524EF" w:rsidP="00F524EF">
      <w:pPr>
        <w:pStyle w:val="Kurzbeschreibung"/>
        <w:rPr>
          <w:color w:val="000000"/>
        </w:rPr>
      </w:pPr>
      <w:r w:rsidRPr="00000D1F">
        <w:rPr>
          <w:color w:val="000000"/>
        </w:rPr>
        <w:t>Kurzbeschreibung:</w:t>
      </w:r>
    </w:p>
    <w:p w:rsidR="00F524EF" w:rsidRPr="00000D1F" w:rsidRDefault="00000D1F">
      <w:pPr>
        <w:jc w:val="both"/>
        <w:rPr>
          <w:color w:val="000000"/>
          <w:szCs w:val="20"/>
        </w:rPr>
      </w:pPr>
      <w:r>
        <w:rPr>
          <w:color w:val="000000"/>
          <w:szCs w:val="20"/>
        </w:rPr>
        <w:t>Sonstige Maßnahmen im Rahmen der Kreislaufwirtschaft einschl. k</w:t>
      </w:r>
      <w:r w:rsidR="00F524EF" w:rsidRPr="00000D1F">
        <w:rPr>
          <w:color w:val="000000"/>
          <w:szCs w:val="20"/>
        </w:rPr>
        <w:t>onzeptionelle</w:t>
      </w:r>
      <w:r>
        <w:rPr>
          <w:color w:val="000000"/>
          <w:szCs w:val="20"/>
        </w:rPr>
        <w:t>r</w:t>
      </w:r>
      <w:r w:rsidR="00F524EF" w:rsidRPr="00000D1F">
        <w:rPr>
          <w:color w:val="000000"/>
          <w:szCs w:val="20"/>
        </w:rPr>
        <w:t xml:space="preserve"> Arbeit, Abfallberatung und Öffentlic</w:t>
      </w:r>
      <w:r w:rsidR="00F524EF" w:rsidRPr="00000D1F">
        <w:rPr>
          <w:color w:val="000000"/>
          <w:szCs w:val="20"/>
        </w:rPr>
        <w:t>h</w:t>
      </w:r>
      <w:r w:rsidR="00F524EF" w:rsidRPr="00000D1F">
        <w:rPr>
          <w:color w:val="000000"/>
          <w:szCs w:val="20"/>
        </w:rPr>
        <w:t>keitsarbeit</w:t>
      </w:r>
    </w:p>
    <w:p w:rsidR="00F524EF" w:rsidRPr="00000D1F" w:rsidRDefault="00F524EF" w:rsidP="00F524EF">
      <w:pPr>
        <w:rPr>
          <w:color w:val="000000"/>
        </w:rPr>
      </w:pPr>
    </w:p>
    <w:p w:rsidR="00F524EF" w:rsidRPr="00000D1F" w:rsidRDefault="00F524EF" w:rsidP="00F524EF">
      <w:pPr>
        <w:pStyle w:val="Ziele"/>
        <w:rPr>
          <w:color w:val="000000"/>
        </w:rPr>
      </w:pPr>
      <w:r w:rsidRPr="00000D1F">
        <w:rPr>
          <w:color w:val="000000"/>
        </w:rPr>
        <w:t>Allgemeine Ziele / Auftragsgrundlage:</w:t>
      </w:r>
    </w:p>
    <w:p w:rsidR="00F524EF" w:rsidRPr="00000D1F" w:rsidRDefault="00F524EF" w:rsidP="00F524EF">
      <w:pPr>
        <w:jc w:val="both"/>
        <w:rPr>
          <w:color w:val="000000"/>
          <w:szCs w:val="20"/>
        </w:rPr>
      </w:pPr>
      <w:r w:rsidRPr="00000D1F">
        <w:rPr>
          <w:color w:val="000000"/>
          <w:szCs w:val="20"/>
        </w:rPr>
        <w:t>Förderung der Kreislaufwirtschaft zur Schonung der natürlichen Ressourcen</w:t>
      </w:r>
    </w:p>
    <w:p w:rsidR="00F524EF" w:rsidRPr="00000D1F" w:rsidRDefault="00F524EF" w:rsidP="00F524EF">
      <w:pPr>
        <w:jc w:val="both"/>
        <w:rPr>
          <w:color w:val="000000"/>
          <w:szCs w:val="20"/>
        </w:rPr>
      </w:pPr>
      <w:r w:rsidRPr="00000D1F">
        <w:rPr>
          <w:color w:val="000000"/>
          <w:szCs w:val="20"/>
        </w:rPr>
        <w:t>Schutz von Mensch und Umwelt bei der Bewirtschaftung von Abfällen</w:t>
      </w:r>
    </w:p>
    <w:p w:rsidR="006953C4" w:rsidRPr="006B228A" w:rsidRDefault="006953C4">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1" w:name="_Toc448927765"/>
      <w:r w:rsidRPr="006B228A">
        <w:rPr>
          <w:color w:val="000000"/>
        </w:rPr>
        <w:t>53.80</w:t>
      </w:r>
      <w:r w:rsidRPr="006B228A">
        <w:rPr>
          <w:color w:val="000000"/>
        </w:rPr>
        <w:tab/>
        <w:t>Abwasserbeseitigung</w:t>
      </w:r>
      <w:bookmarkEnd w:id="151"/>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53.80.01</w:t>
      </w:r>
      <w:r w:rsidRPr="006B228A">
        <w:rPr>
          <w:color w:val="000000"/>
        </w:rPr>
        <w:tab/>
        <w:t>Ableitung von Abwasser</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Bereitstellung, Betrieb und Unterhaltung von Kanälen, Regenbecken und Pumpwerken, </w:t>
      </w:r>
      <w:r w:rsidR="00487478">
        <w:rPr>
          <w:color w:val="000000"/>
          <w:szCs w:val="20"/>
        </w:rPr>
        <w:t>einschl.</w:t>
      </w:r>
      <w:r w:rsidRPr="006B228A">
        <w:rPr>
          <w:color w:val="000000"/>
          <w:szCs w:val="20"/>
        </w:rPr>
        <w:t xml:space="preserve"> Führung des Kanalk</w:t>
      </w:r>
      <w:r w:rsidRPr="006B228A">
        <w:rPr>
          <w:color w:val="000000"/>
          <w:szCs w:val="20"/>
        </w:rPr>
        <w:t>a</w:t>
      </w:r>
      <w:r w:rsidRPr="006B228A">
        <w:rPr>
          <w:color w:val="000000"/>
          <w:szCs w:val="20"/>
        </w:rPr>
        <w:t>tasters, sowie Globalberechnungen</w:t>
      </w:r>
      <w:r w:rsidR="009C234B">
        <w:rPr>
          <w:color w:val="000000"/>
          <w:szCs w:val="20"/>
        </w:rPr>
        <w:t>, Gebührenkalkulation</w:t>
      </w:r>
      <w:r w:rsidRPr="006B228A">
        <w:rPr>
          <w:color w:val="000000"/>
          <w:szCs w:val="20"/>
        </w:rPr>
        <w:t xml:space="preserve"> und </w:t>
      </w:r>
      <w:r w:rsidR="009C234B">
        <w:rPr>
          <w:color w:val="000000"/>
          <w:szCs w:val="20"/>
        </w:rPr>
        <w:t xml:space="preserve">Beitrags- und </w:t>
      </w:r>
      <w:r w:rsidRPr="006B228A">
        <w:rPr>
          <w:color w:val="000000"/>
          <w:szCs w:val="20"/>
        </w:rPr>
        <w:t>Gebührenveranlagungen</w:t>
      </w:r>
      <w:r w:rsidR="009C234B">
        <w:rPr>
          <w:color w:val="000000"/>
          <w:szCs w:val="20"/>
        </w:rPr>
        <w:t>;</w:t>
      </w:r>
    </w:p>
    <w:p w:rsidR="003958B9" w:rsidRPr="006B228A" w:rsidRDefault="003958B9" w:rsidP="003958B9">
      <w:pPr>
        <w:jc w:val="both"/>
        <w:rPr>
          <w:color w:val="000000"/>
          <w:szCs w:val="20"/>
        </w:rPr>
      </w:pPr>
      <w:r w:rsidRPr="006B228A">
        <w:rPr>
          <w:color w:val="000000"/>
          <w:szCs w:val="20"/>
        </w:rPr>
        <w:t>Sammlung und Ableitung aller anfallenden Abwässer aus Haushalt, Gewerbe und Industrie zu Anlagen der Abwasse</w:t>
      </w:r>
      <w:r w:rsidRPr="006B228A">
        <w:rPr>
          <w:color w:val="000000"/>
          <w:szCs w:val="20"/>
        </w:rPr>
        <w:t>r</w:t>
      </w:r>
      <w:r w:rsidRPr="006B228A">
        <w:rPr>
          <w:color w:val="000000"/>
          <w:szCs w:val="20"/>
        </w:rPr>
        <w:t>reinigung und Regenwasserbehandlung mit Entlastungseinrichtungen in den Vorfluter nach dem Stand der Technik</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A016B6">
      <w:pPr>
        <w:rPr>
          <w:noProof/>
          <w:color w:val="000000"/>
        </w:rPr>
      </w:pPr>
      <w:r w:rsidRPr="00A016B6">
        <w:rPr>
          <w:noProof/>
          <w:color w:val="000000"/>
        </w:rPr>
        <w:t>Er</w:t>
      </w:r>
      <w:r>
        <w:rPr>
          <w:noProof/>
          <w:color w:val="000000"/>
        </w:rPr>
        <w:t>möglichung einer zentralisierten Abwasserbeseitigung nach dem Stand der Technik</w:t>
      </w:r>
    </w:p>
    <w:p w:rsidR="00A016B6" w:rsidRDefault="00A016B6">
      <w:pPr>
        <w:rPr>
          <w:noProof/>
          <w:color w:val="000000"/>
        </w:rPr>
      </w:pPr>
      <w:r>
        <w:rPr>
          <w:noProof/>
          <w:color w:val="000000"/>
        </w:rPr>
        <w:t>Anschluss aller Abwassereinleiter an die zentrale Abwasserbeseitigung</w:t>
      </w:r>
    </w:p>
    <w:p w:rsidR="00A016B6" w:rsidRPr="006B228A" w:rsidRDefault="00A016B6">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53.80.02</w:t>
      </w:r>
      <w:r w:rsidRPr="006B228A">
        <w:rPr>
          <w:color w:val="000000"/>
        </w:rPr>
        <w:tab/>
        <w:t>Reinigung von Abwasser</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Bereitstellung, Betrieb und Unterhaltung von </w:t>
      </w:r>
      <w:r w:rsidR="00FB72AA">
        <w:rPr>
          <w:color w:val="000000"/>
          <w:szCs w:val="20"/>
        </w:rPr>
        <w:t>m</w:t>
      </w:r>
      <w:r w:rsidR="00FB72AA" w:rsidRPr="006B228A">
        <w:rPr>
          <w:color w:val="000000"/>
          <w:szCs w:val="20"/>
        </w:rPr>
        <w:t>echanische</w:t>
      </w:r>
      <w:r w:rsidR="00FB72AA">
        <w:rPr>
          <w:color w:val="000000"/>
          <w:szCs w:val="20"/>
        </w:rPr>
        <w:t>n</w:t>
      </w:r>
      <w:r w:rsidR="00FB72AA" w:rsidRPr="006B228A">
        <w:rPr>
          <w:color w:val="000000"/>
          <w:szCs w:val="20"/>
        </w:rPr>
        <w:t>, biologische</w:t>
      </w:r>
      <w:r w:rsidR="00FB72AA">
        <w:rPr>
          <w:color w:val="000000"/>
          <w:szCs w:val="20"/>
        </w:rPr>
        <w:t>n</w:t>
      </w:r>
      <w:r w:rsidR="00FB72AA" w:rsidRPr="006B228A">
        <w:rPr>
          <w:color w:val="000000"/>
          <w:szCs w:val="20"/>
        </w:rPr>
        <w:t xml:space="preserve"> und chemische</w:t>
      </w:r>
      <w:r w:rsidR="00FB72AA">
        <w:rPr>
          <w:color w:val="000000"/>
          <w:szCs w:val="20"/>
        </w:rPr>
        <w:t>n</w:t>
      </w:r>
      <w:r w:rsidR="00FB72AA" w:rsidRPr="006B228A">
        <w:rPr>
          <w:color w:val="000000"/>
          <w:szCs w:val="20"/>
        </w:rPr>
        <w:t xml:space="preserve"> </w:t>
      </w:r>
      <w:r w:rsidRPr="006B228A">
        <w:rPr>
          <w:color w:val="000000"/>
          <w:szCs w:val="20"/>
        </w:rPr>
        <w:t>Abwasserreinigungsanlagen</w:t>
      </w:r>
      <w:r w:rsidR="00537F71">
        <w:rPr>
          <w:color w:val="000000"/>
          <w:szCs w:val="20"/>
        </w:rPr>
        <w:t>;</w:t>
      </w:r>
      <w:r w:rsidRPr="006B228A">
        <w:rPr>
          <w:color w:val="000000"/>
          <w:szCs w:val="20"/>
        </w:rPr>
        <w:t xml:space="preserve"> Entsorgung und Verwertung von Klärschlamm und sonstigen Reststoffen</w:t>
      </w:r>
      <w:r w:rsidR="007B6922" w:rsidRPr="007B6922">
        <w:rPr>
          <w:color w:val="000000"/>
          <w:szCs w:val="20"/>
        </w:rPr>
        <w:t xml:space="preserve"> </w:t>
      </w:r>
      <w:r w:rsidR="007B6922">
        <w:rPr>
          <w:color w:val="000000"/>
          <w:szCs w:val="20"/>
        </w:rPr>
        <w:t xml:space="preserve">wie z. B. </w:t>
      </w:r>
      <w:r w:rsidR="007B6922" w:rsidRPr="006B228A">
        <w:rPr>
          <w:color w:val="000000"/>
          <w:szCs w:val="20"/>
        </w:rPr>
        <w:t>Faulgas, Sand, Rechengut, Fett, Asche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Abwasserreinigung zur möglichst unschädlichen Einleitung in den Vorfluter </w:t>
      </w:r>
    </w:p>
    <w:p w:rsidR="006953C4" w:rsidRPr="006B228A" w:rsidRDefault="00A016B6">
      <w:pPr>
        <w:rPr>
          <w:noProof/>
          <w:color w:val="000000"/>
        </w:rPr>
      </w:pPr>
      <w:r>
        <w:rPr>
          <w:color w:val="000000"/>
          <w:szCs w:val="20"/>
        </w:rPr>
        <w:t xml:space="preserve">Beseitigung </w:t>
      </w:r>
      <w:r w:rsidR="007B6922">
        <w:rPr>
          <w:color w:val="000000"/>
          <w:szCs w:val="20"/>
        </w:rPr>
        <w:t xml:space="preserve">und Verwertung </w:t>
      </w:r>
      <w:r>
        <w:rPr>
          <w:color w:val="000000"/>
          <w:szCs w:val="20"/>
        </w:rPr>
        <w:t>der Abwasserinhaltsstoffe und Wiederherstellung der natürlichen Wasserqualität</w:t>
      </w:r>
    </w:p>
    <w:p w:rsidR="00FB72AA" w:rsidRDefault="00FB72AA">
      <w:pPr>
        <w:rPr>
          <w:color w:val="000000"/>
        </w:rPr>
      </w:pPr>
    </w:p>
    <w:p w:rsidR="006953C4" w:rsidRPr="006B228A" w:rsidRDefault="006953C4">
      <w:pPr>
        <w:rPr>
          <w:color w:val="000000"/>
        </w:rPr>
      </w:pPr>
      <w:r w:rsidRPr="006B228A">
        <w:rPr>
          <w:color w:val="000000"/>
        </w:rPr>
        <w:t>Produkt:</w:t>
      </w:r>
    </w:p>
    <w:p w:rsidR="006953C4" w:rsidRPr="006B228A" w:rsidRDefault="006953C4">
      <w:pPr>
        <w:pStyle w:val="Produktbezeichnung"/>
        <w:rPr>
          <w:color w:val="000000"/>
        </w:rPr>
      </w:pPr>
      <w:r w:rsidRPr="006B228A">
        <w:rPr>
          <w:color w:val="000000"/>
        </w:rPr>
        <w:t>53.80.03</w:t>
      </w:r>
      <w:r w:rsidRPr="006B228A">
        <w:rPr>
          <w:color w:val="000000"/>
        </w:rPr>
        <w:tab/>
        <w:t>Kontrolle der Indirekteinleiter</w:t>
      </w:r>
    </w:p>
    <w:p w:rsidR="006953C4" w:rsidRPr="006B228A" w:rsidRDefault="006953C4">
      <w:pPr>
        <w:pStyle w:val="Kurzbeschreibung"/>
        <w:rPr>
          <w:color w:val="000000"/>
        </w:rPr>
      </w:pPr>
      <w:r w:rsidRPr="006B228A">
        <w:rPr>
          <w:color w:val="000000"/>
        </w:rPr>
        <w:t>Kurzbeschreibung:</w:t>
      </w:r>
    </w:p>
    <w:p w:rsidR="00537F71" w:rsidRPr="006B228A" w:rsidRDefault="00537F71" w:rsidP="00537F71">
      <w:pPr>
        <w:jc w:val="both"/>
        <w:rPr>
          <w:color w:val="000000"/>
          <w:szCs w:val="20"/>
        </w:rPr>
      </w:pPr>
      <w:r>
        <w:rPr>
          <w:color w:val="000000"/>
          <w:szCs w:val="20"/>
        </w:rPr>
        <w:t xml:space="preserve">Sicherstellung einer für die öffentliche Abwasserreinigung zugelassenen Zusammensetzung der Abwässer aus </w:t>
      </w:r>
      <w:r w:rsidRPr="006B228A">
        <w:rPr>
          <w:color w:val="000000"/>
          <w:szCs w:val="20"/>
        </w:rPr>
        <w:t xml:space="preserve">Gewerbe und Industrie </w:t>
      </w:r>
      <w:r>
        <w:rPr>
          <w:color w:val="000000"/>
          <w:szCs w:val="20"/>
        </w:rPr>
        <w:t>durch</w:t>
      </w:r>
    </w:p>
    <w:p w:rsidR="00537F71" w:rsidRPr="002E00DC" w:rsidRDefault="00537F71" w:rsidP="000432DA">
      <w:pPr>
        <w:numPr>
          <w:ilvl w:val="1"/>
          <w:numId w:val="13"/>
        </w:numPr>
        <w:spacing w:after="240"/>
        <w:ind w:left="567" w:hanging="141"/>
        <w:contextualSpacing/>
        <w:rPr>
          <w:szCs w:val="18"/>
        </w:rPr>
      </w:pPr>
      <w:r w:rsidRPr="002E00DC">
        <w:rPr>
          <w:szCs w:val="18"/>
        </w:rPr>
        <w:t xml:space="preserve">Entnahme von Abwasserproben bei den Indirekteinleitern </w:t>
      </w:r>
    </w:p>
    <w:p w:rsidR="00537F71" w:rsidRPr="002E00DC" w:rsidRDefault="00537F71" w:rsidP="000432DA">
      <w:pPr>
        <w:numPr>
          <w:ilvl w:val="1"/>
          <w:numId w:val="13"/>
        </w:numPr>
        <w:spacing w:after="240"/>
        <w:ind w:left="567" w:hanging="141"/>
        <w:contextualSpacing/>
        <w:rPr>
          <w:szCs w:val="18"/>
        </w:rPr>
      </w:pPr>
      <w:r w:rsidRPr="002E00DC">
        <w:rPr>
          <w:szCs w:val="18"/>
        </w:rPr>
        <w:t>Berichte der Einleitungsanforderungen und Beurteilungen der Abwasseruntersu</w:t>
      </w:r>
      <w:r w:rsidR="00161B71" w:rsidRPr="002E00DC">
        <w:rPr>
          <w:szCs w:val="18"/>
        </w:rPr>
        <w:t>chungen an den Einleitern</w:t>
      </w:r>
    </w:p>
    <w:p w:rsidR="00537F71" w:rsidRPr="002E00DC" w:rsidRDefault="00537F71" w:rsidP="000432DA">
      <w:pPr>
        <w:numPr>
          <w:ilvl w:val="1"/>
          <w:numId w:val="13"/>
        </w:numPr>
        <w:spacing w:after="240"/>
        <w:ind w:left="567" w:hanging="141"/>
        <w:contextualSpacing/>
        <w:rPr>
          <w:szCs w:val="18"/>
        </w:rPr>
      </w:pPr>
      <w:r w:rsidRPr="002E00DC">
        <w:rPr>
          <w:szCs w:val="18"/>
        </w:rPr>
        <w:t>Vorschläge zur M</w:t>
      </w:r>
      <w:r w:rsidR="00161B71" w:rsidRPr="002E00DC">
        <w:rPr>
          <w:szCs w:val="18"/>
        </w:rPr>
        <w:t>ängelbehebung an den Einleitern</w:t>
      </w:r>
    </w:p>
    <w:p w:rsidR="00537F71" w:rsidRPr="002E00DC" w:rsidRDefault="00537F71" w:rsidP="000432DA">
      <w:pPr>
        <w:numPr>
          <w:ilvl w:val="1"/>
          <w:numId w:val="13"/>
        </w:numPr>
        <w:spacing w:after="240"/>
        <w:ind w:left="567" w:hanging="141"/>
        <w:contextualSpacing/>
        <w:rPr>
          <w:szCs w:val="18"/>
        </w:rPr>
      </w:pPr>
      <w:r w:rsidRPr="002E00DC">
        <w:rPr>
          <w:szCs w:val="18"/>
        </w:rPr>
        <w:t>Vorschläge zum Verwaltu</w:t>
      </w:r>
      <w:r w:rsidR="00161B71" w:rsidRPr="002E00DC">
        <w:rPr>
          <w:szCs w:val="18"/>
        </w:rPr>
        <w:t>ngsvollzug an die Rechtsbehörde</w:t>
      </w:r>
    </w:p>
    <w:p w:rsidR="00537F71" w:rsidRPr="002E00DC" w:rsidRDefault="00537F71" w:rsidP="000432DA">
      <w:pPr>
        <w:numPr>
          <w:ilvl w:val="1"/>
          <w:numId w:val="13"/>
        </w:numPr>
        <w:spacing w:after="240"/>
        <w:ind w:left="567" w:hanging="141"/>
        <w:contextualSpacing/>
        <w:rPr>
          <w:szCs w:val="18"/>
        </w:rPr>
      </w:pPr>
      <w:r w:rsidRPr="002E00DC">
        <w:rPr>
          <w:szCs w:val="18"/>
        </w:rPr>
        <w:t>Kontrolle der betriebli</w:t>
      </w:r>
      <w:r w:rsidR="00161B71" w:rsidRPr="002E00DC">
        <w:rPr>
          <w:szCs w:val="18"/>
        </w:rPr>
        <w:t>chen Abwasserbehandlungsanlagen</w:t>
      </w:r>
    </w:p>
    <w:p w:rsidR="00537F71" w:rsidRPr="002E00DC" w:rsidRDefault="00537F71" w:rsidP="000432DA">
      <w:pPr>
        <w:numPr>
          <w:ilvl w:val="1"/>
          <w:numId w:val="13"/>
        </w:numPr>
        <w:spacing w:after="240"/>
        <w:ind w:left="567" w:hanging="141"/>
        <w:contextualSpacing/>
        <w:rPr>
          <w:szCs w:val="18"/>
        </w:rPr>
      </w:pPr>
      <w:r w:rsidRPr="002E00DC">
        <w:rPr>
          <w:szCs w:val="18"/>
        </w:rPr>
        <w:t>Kontrolle der abwasserrelevanten Produktion der Betriebe</w:t>
      </w:r>
    </w:p>
    <w:p w:rsidR="00537F71" w:rsidRPr="002E00DC" w:rsidRDefault="00537F71" w:rsidP="000432DA">
      <w:pPr>
        <w:numPr>
          <w:ilvl w:val="1"/>
          <w:numId w:val="13"/>
        </w:numPr>
        <w:spacing w:after="240"/>
        <w:ind w:left="567" w:hanging="141"/>
        <w:contextualSpacing/>
        <w:rPr>
          <w:szCs w:val="18"/>
        </w:rPr>
      </w:pPr>
      <w:r w:rsidRPr="002E00DC">
        <w:rPr>
          <w:szCs w:val="18"/>
        </w:rPr>
        <w:t>Überprüfung d</w:t>
      </w:r>
      <w:r w:rsidR="00161B71" w:rsidRPr="002E00DC">
        <w:rPr>
          <w:szCs w:val="18"/>
        </w:rPr>
        <w:t>er betrieblichen Eigenkontrolle</w:t>
      </w:r>
    </w:p>
    <w:p w:rsidR="00537F71" w:rsidRPr="002E00DC" w:rsidRDefault="00537F71" w:rsidP="000432DA">
      <w:pPr>
        <w:numPr>
          <w:ilvl w:val="1"/>
          <w:numId w:val="13"/>
        </w:numPr>
        <w:spacing w:after="240"/>
        <w:ind w:left="567" w:hanging="141"/>
        <w:contextualSpacing/>
        <w:rPr>
          <w:szCs w:val="18"/>
        </w:rPr>
      </w:pPr>
      <w:r w:rsidRPr="002E00DC">
        <w:rPr>
          <w:szCs w:val="18"/>
        </w:rPr>
        <w:t>Kanalnetzüberprüfung anhand v</w:t>
      </w:r>
      <w:r w:rsidR="00161B71" w:rsidRPr="002E00DC">
        <w:rPr>
          <w:szCs w:val="18"/>
        </w:rPr>
        <w:t>on Sielhaut- und Abwasserproben</w:t>
      </w:r>
    </w:p>
    <w:p w:rsidR="00537F71" w:rsidRPr="002E00DC" w:rsidRDefault="00537F71" w:rsidP="000432DA">
      <w:pPr>
        <w:numPr>
          <w:ilvl w:val="1"/>
          <w:numId w:val="13"/>
        </w:numPr>
        <w:spacing w:after="240"/>
        <w:ind w:left="567" w:hanging="141"/>
        <w:contextualSpacing/>
        <w:rPr>
          <w:szCs w:val="18"/>
        </w:rPr>
      </w:pPr>
      <w:r w:rsidRPr="002E00DC">
        <w:rPr>
          <w:szCs w:val="18"/>
        </w:rPr>
        <w:t>Überprüfung des Regenwassernetzes auf Fehlanschlüsse anhand von Abwasseruntersuchungen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Schutz der Gewässer vor schädlichen Stoffen</w:t>
      </w:r>
    </w:p>
    <w:p w:rsidR="006953C4" w:rsidRPr="006B228A" w:rsidRDefault="006953C4">
      <w:pPr>
        <w:jc w:val="both"/>
        <w:rPr>
          <w:color w:val="000000"/>
          <w:szCs w:val="20"/>
        </w:rPr>
      </w:pPr>
      <w:r w:rsidRPr="006B228A">
        <w:rPr>
          <w:color w:val="000000"/>
          <w:szCs w:val="20"/>
        </w:rPr>
        <w:t>Aufrechterhaltung der Reinigungsleistung des Klärwerks</w:t>
      </w:r>
    </w:p>
    <w:p w:rsidR="006953C4" w:rsidRPr="006B228A" w:rsidRDefault="006953C4">
      <w:pPr>
        <w:jc w:val="both"/>
        <w:rPr>
          <w:color w:val="000000"/>
          <w:szCs w:val="20"/>
        </w:rPr>
      </w:pPr>
      <w:r w:rsidRPr="006B228A">
        <w:rPr>
          <w:color w:val="000000"/>
          <w:szCs w:val="20"/>
        </w:rPr>
        <w:t>Schutz des in der Kanalisation tätigen Personals</w:t>
      </w:r>
    </w:p>
    <w:p w:rsidR="006953C4" w:rsidRPr="006B228A" w:rsidRDefault="006953C4">
      <w:pPr>
        <w:jc w:val="both"/>
        <w:rPr>
          <w:color w:val="000000"/>
          <w:szCs w:val="20"/>
        </w:rPr>
      </w:pPr>
      <w:r w:rsidRPr="006B228A">
        <w:rPr>
          <w:color w:val="000000"/>
          <w:szCs w:val="20"/>
        </w:rPr>
        <w:t>Schutz der Kanalisation</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53.80.04</w:t>
      </w:r>
      <w:r w:rsidRPr="006B228A">
        <w:rPr>
          <w:color w:val="000000"/>
        </w:rPr>
        <w:tab/>
        <w:t>Planungsleistungen</w:t>
      </w:r>
    </w:p>
    <w:p w:rsidR="006953C4" w:rsidRPr="006B228A" w:rsidRDefault="006953C4">
      <w:pPr>
        <w:pStyle w:val="Kurzbeschreibung"/>
        <w:rPr>
          <w:color w:val="000000"/>
        </w:rPr>
      </w:pPr>
      <w:r w:rsidRPr="006B228A">
        <w:rPr>
          <w:color w:val="000000"/>
        </w:rPr>
        <w:t>Kurzbeschreibung:</w:t>
      </w:r>
    </w:p>
    <w:p w:rsidR="00FF665E" w:rsidRDefault="006953C4">
      <w:pPr>
        <w:jc w:val="both"/>
        <w:rPr>
          <w:color w:val="000000"/>
          <w:szCs w:val="20"/>
        </w:rPr>
      </w:pPr>
      <w:r w:rsidRPr="006B228A">
        <w:rPr>
          <w:color w:val="000000"/>
          <w:szCs w:val="20"/>
        </w:rPr>
        <w:t>Planung von Abwasserableitungs- und Abwasserreinigungsanlagen für Dritte</w:t>
      </w:r>
      <w:r w:rsidR="000E5A9F">
        <w:rPr>
          <w:color w:val="000000"/>
          <w:szCs w:val="20"/>
        </w:rPr>
        <w:t xml:space="preserve"> und privaten Hauskontrollschächten</w:t>
      </w:r>
      <w:r w:rsidRPr="006B228A">
        <w:rPr>
          <w:color w:val="000000"/>
          <w:szCs w:val="20"/>
        </w:rPr>
        <w: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noProof/>
          <w:color w:val="000000"/>
        </w:rPr>
      </w:pPr>
      <w:r w:rsidRPr="006B228A">
        <w:rPr>
          <w:color w:val="000000"/>
          <w:szCs w:val="20"/>
        </w:rPr>
        <w:t>Nutzung vorhandener Ressourcen und Infrastruktur zur wirtschaftlichen Aufgabenerfüllung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53.80.05</w:t>
      </w:r>
      <w:r w:rsidRPr="006B228A">
        <w:rPr>
          <w:color w:val="000000"/>
        </w:rPr>
        <w:tab/>
        <w:t>Bau- und Unterhaltungsleistungen</w:t>
      </w:r>
    </w:p>
    <w:p w:rsidR="006953C4" w:rsidRPr="006B228A" w:rsidRDefault="006953C4">
      <w:pPr>
        <w:pStyle w:val="Kurzbeschreibung"/>
        <w:rPr>
          <w:color w:val="000000"/>
        </w:rPr>
      </w:pPr>
      <w:r w:rsidRPr="006B228A">
        <w:rPr>
          <w:color w:val="000000"/>
        </w:rPr>
        <w:t>Kurzbeschreibung:</w:t>
      </w:r>
    </w:p>
    <w:p w:rsidR="00FF665E" w:rsidRDefault="006953C4">
      <w:pPr>
        <w:jc w:val="both"/>
        <w:rPr>
          <w:color w:val="000000"/>
          <w:szCs w:val="20"/>
        </w:rPr>
      </w:pPr>
      <w:r w:rsidRPr="006B228A">
        <w:rPr>
          <w:color w:val="000000"/>
          <w:szCs w:val="20"/>
        </w:rPr>
        <w:t>Bau- und Unterhaltungsleistungen an Abwasseranlagen Dritter</w:t>
      </w:r>
      <w:r w:rsidR="003A2D32">
        <w:rPr>
          <w:color w:val="000000"/>
          <w:szCs w:val="20"/>
        </w:rPr>
        <w:t xml:space="preserve"> und </w:t>
      </w:r>
      <w:r w:rsidRPr="006B228A">
        <w:rPr>
          <w:color w:val="000000"/>
          <w:szCs w:val="20"/>
        </w:rPr>
        <w:t>privaten Hauskontrollschächten;</w:t>
      </w:r>
    </w:p>
    <w:p w:rsidR="006953C4" w:rsidRPr="006B228A" w:rsidRDefault="006953C4">
      <w:pPr>
        <w:jc w:val="both"/>
        <w:rPr>
          <w:color w:val="000000"/>
          <w:szCs w:val="20"/>
        </w:rPr>
      </w:pPr>
      <w:r w:rsidRPr="006B228A">
        <w:rPr>
          <w:color w:val="000000"/>
          <w:szCs w:val="20"/>
        </w:rPr>
        <w:t xml:space="preserve">Bau- und Unterhaltungsleistungen </w:t>
      </w:r>
      <w:r w:rsidR="003A2D32">
        <w:rPr>
          <w:color w:val="000000"/>
          <w:szCs w:val="20"/>
        </w:rPr>
        <w:t>im Rahmen</w:t>
      </w:r>
      <w:r w:rsidRPr="006B228A">
        <w:rPr>
          <w:color w:val="000000"/>
          <w:szCs w:val="20"/>
        </w:rPr>
        <w:t xml:space="preserve"> der Eigenkontrollverordnung für andere </w:t>
      </w:r>
      <w:r w:rsidR="00FF665E" w:rsidRPr="004869F9">
        <w:rPr>
          <w:color w:val="000000"/>
          <w:szCs w:val="20"/>
        </w:rPr>
        <w:t>Gemeinde-</w:t>
      </w:r>
      <w:r w:rsidR="00D909EB" w:rsidRPr="004869F9">
        <w:rPr>
          <w:color w:val="000000"/>
          <w:szCs w:val="20"/>
        </w:rPr>
        <w:t> / </w:t>
      </w:r>
      <w:r w:rsidRPr="004869F9">
        <w:rPr>
          <w:color w:val="000000"/>
          <w:szCs w:val="20"/>
        </w:rPr>
        <w:t>Stadtanlagen</w:t>
      </w:r>
      <w:r w:rsidRPr="006B228A">
        <w:rPr>
          <w:color w:val="000000"/>
          <w:szCs w:val="20"/>
        </w:rPr>
        <w:t xml:space="preserve"> und Einrichtungen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Nutzung vorhandener Ressourcen und Infrastruktur zur wirtschaftlichen Aufgabenerfüllung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53.80.06</w:t>
      </w:r>
      <w:r w:rsidRPr="006B228A">
        <w:rPr>
          <w:color w:val="000000"/>
        </w:rPr>
        <w:tab/>
        <w:t xml:space="preserve">Fachtechnische </w:t>
      </w:r>
      <w:r w:rsidR="00B16E58">
        <w:rPr>
          <w:color w:val="000000"/>
        </w:rPr>
        <w:t>Leistungen</w:t>
      </w:r>
    </w:p>
    <w:p w:rsidR="006953C4" w:rsidRPr="006B228A" w:rsidRDefault="006953C4">
      <w:pPr>
        <w:pStyle w:val="Kurzbeschreibung"/>
        <w:rPr>
          <w:color w:val="000000"/>
        </w:rPr>
      </w:pPr>
      <w:r w:rsidRPr="006B228A">
        <w:rPr>
          <w:color w:val="000000"/>
        </w:rPr>
        <w:t>Kurzbeschreibung:</w:t>
      </w:r>
    </w:p>
    <w:p w:rsidR="00FF665E" w:rsidRDefault="006953C4">
      <w:pPr>
        <w:jc w:val="both"/>
        <w:rPr>
          <w:color w:val="000000"/>
          <w:szCs w:val="20"/>
        </w:rPr>
      </w:pPr>
      <w:r w:rsidRPr="006B228A">
        <w:rPr>
          <w:color w:val="000000"/>
          <w:szCs w:val="20"/>
        </w:rPr>
        <w:t>Fachtechnische Prüfungen und Genehmigungen von Entwässerungsgesuchen;</w:t>
      </w:r>
    </w:p>
    <w:p w:rsidR="003A2D32" w:rsidRDefault="006953C4">
      <w:pPr>
        <w:jc w:val="both"/>
        <w:rPr>
          <w:color w:val="000000"/>
          <w:szCs w:val="20"/>
        </w:rPr>
      </w:pPr>
      <w:r w:rsidRPr="006B228A">
        <w:rPr>
          <w:color w:val="000000"/>
          <w:szCs w:val="20"/>
        </w:rPr>
        <w:t>Beratungen bei Fragen der Grundstücksentwässerung, Genehmigung</w:t>
      </w:r>
      <w:r w:rsidR="004869F9">
        <w:rPr>
          <w:color w:val="000000"/>
          <w:szCs w:val="20"/>
        </w:rPr>
        <w:t xml:space="preserve"> von Hausanschlüssen, Abnahmen;</w:t>
      </w:r>
    </w:p>
    <w:p w:rsidR="006953C4" w:rsidRPr="006B228A" w:rsidRDefault="006953C4">
      <w:pPr>
        <w:jc w:val="both"/>
        <w:rPr>
          <w:color w:val="000000"/>
        </w:rPr>
      </w:pPr>
      <w:r w:rsidRPr="006B228A">
        <w:rPr>
          <w:color w:val="000000"/>
          <w:szCs w:val="20"/>
        </w:rPr>
        <w:t xml:space="preserve">Auskünfte aus Datensammlungen wie </w:t>
      </w:r>
      <w:r w:rsidR="00577DEF">
        <w:rPr>
          <w:color w:val="000000"/>
          <w:szCs w:val="20"/>
        </w:rPr>
        <w:t>z. B.</w:t>
      </w:r>
      <w:r w:rsidRPr="006B228A">
        <w:rPr>
          <w:color w:val="000000"/>
          <w:szCs w:val="20"/>
        </w:rPr>
        <w:t xml:space="preserve"> Grundwasser-, Kanal- und Bohr</w:t>
      </w:r>
      <w:r w:rsidR="004869F9">
        <w:rPr>
          <w:color w:val="000000"/>
          <w:szCs w:val="20"/>
        </w:rPr>
        <w:t>kataster</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Rechtmäßige und DIN-konforme Herstellung der privaten Entwässerungsanlagen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53.80.07</w:t>
      </w:r>
      <w:r w:rsidRPr="006B228A">
        <w:rPr>
          <w:color w:val="000000"/>
        </w:rPr>
        <w:tab/>
        <w:t>Sonstige Dienstleistungen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Reinigung von Benzin- und Fettabscheidern, Entleerung von </w:t>
      </w:r>
      <w:r w:rsidRPr="00AC4DCE">
        <w:rPr>
          <w:color w:val="000000"/>
          <w:szCs w:val="20"/>
        </w:rPr>
        <w:t>Gruben</w:t>
      </w:r>
      <w:r w:rsidR="00F00E5D" w:rsidRPr="00AC4DCE">
        <w:rPr>
          <w:color w:val="000000"/>
          <w:szCs w:val="20"/>
        </w:rPr>
        <w:t xml:space="preserve"> </w:t>
      </w:r>
      <w:r w:rsidR="00633EBE" w:rsidRPr="002E00DC">
        <w:rPr>
          <w:color w:val="000000"/>
          <w:szCs w:val="20"/>
        </w:rPr>
        <w:t>usw</w:t>
      </w:r>
      <w:r w:rsidR="00F00E5D" w:rsidRPr="00AC4DCE">
        <w:rPr>
          <w:color w:val="000000"/>
          <w:szCs w:val="20"/>
        </w:rPr>
        <w:t>.</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F00E5D">
      <w:pPr>
        <w:jc w:val="both"/>
        <w:rPr>
          <w:color w:val="000000"/>
          <w:szCs w:val="20"/>
        </w:rPr>
      </w:pPr>
      <w:r>
        <w:rPr>
          <w:color w:val="000000"/>
          <w:szCs w:val="20"/>
        </w:rPr>
        <w:t>S</w:t>
      </w:r>
      <w:r w:rsidR="006953C4" w:rsidRPr="006B228A">
        <w:rPr>
          <w:color w:val="000000"/>
          <w:szCs w:val="20"/>
        </w:rPr>
        <w:t>chadlose Beseitigung von Abwasser aus nicht an die Kanalisation angeschlossenen Grundstücken</w:t>
      </w:r>
    </w:p>
    <w:p w:rsidR="006953C4" w:rsidRPr="006B228A" w:rsidRDefault="006953C4">
      <w:pPr>
        <w:rPr>
          <w:noProof/>
          <w:color w:val="000000"/>
        </w:rPr>
      </w:pPr>
    </w:p>
    <w:p w:rsidR="006953C4" w:rsidRPr="006B228A" w:rsidRDefault="006953C4">
      <w:pPr>
        <w:rPr>
          <w:noProof/>
          <w:color w:val="000000"/>
        </w:rPr>
      </w:pPr>
    </w:p>
    <w:p w:rsidR="006953C4" w:rsidRPr="00A15522" w:rsidRDefault="006953C4">
      <w:pPr>
        <w:pStyle w:val="berschrift3"/>
        <w:rPr>
          <w:noProof/>
          <w:color w:val="000000"/>
        </w:rPr>
      </w:pPr>
      <w:r w:rsidRPr="00A15522">
        <w:rPr>
          <w:noProof/>
          <w:color w:val="000000"/>
        </w:rPr>
        <w:t>Produktbereich:</w:t>
      </w:r>
    </w:p>
    <w:p w:rsidR="006953C4" w:rsidRPr="006B228A" w:rsidRDefault="006953C4">
      <w:pPr>
        <w:pStyle w:val="berschrift1"/>
        <w:rPr>
          <w:color w:val="000000"/>
        </w:rPr>
      </w:pPr>
      <w:bookmarkStart w:id="152" w:name="_Toc448927766"/>
      <w:r w:rsidRPr="00A15522">
        <w:rPr>
          <w:color w:val="000000"/>
        </w:rPr>
        <w:t>54</w:t>
      </w:r>
      <w:r w:rsidRPr="00A15522">
        <w:rPr>
          <w:color w:val="000000"/>
        </w:rPr>
        <w:tab/>
        <w:t>Verkehrsflächen und -anlagen, ÖPNV</w:t>
      </w:r>
      <w:bookmarkEnd w:id="152"/>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3" w:name="_Toc448927767"/>
      <w:r w:rsidRPr="006B228A">
        <w:rPr>
          <w:color w:val="000000"/>
        </w:rPr>
        <w:t>54.10</w:t>
      </w:r>
      <w:r w:rsidRPr="006B228A">
        <w:rPr>
          <w:color w:val="000000"/>
        </w:rPr>
        <w:tab/>
        <w:t>Gemeindestraßen</w:t>
      </w:r>
      <w:bookmarkEnd w:id="153"/>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54.10.01</w:t>
      </w:r>
      <w:r w:rsidRPr="006B228A">
        <w:rPr>
          <w:color w:val="000000"/>
        </w:rPr>
        <w:tab/>
        <w:t>Straßen, Wege und Plätze</w:t>
      </w:r>
    </w:p>
    <w:p w:rsidR="006953C4" w:rsidRPr="006B228A" w:rsidRDefault="006953C4">
      <w:pPr>
        <w:pStyle w:val="Kurzbeschreibung"/>
        <w:rPr>
          <w:color w:val="000000"/>
        </w:rPr>
      </w:pPr>
      <w:r w:rsidRPr="006B228A">
        <w:rPr>
          <w:color w:val="000000"/>
        </w:rPr>
        <w:t>Kurzbeschreibung:</w:t>
      </w:r>
    </w:p>
    <w:p w:rsidR="005012FA" w:rsidRDefault="006953C4">
      <w:pPr>
        <w:jc w:val="both"/>
        <w:rPr>
          <w:color w:val="000000"/>
          <w:szCs w:val="20"/>
        </w:rPr>
      </w:pPr>
      <w:r w:rsidRPr="006B228A">
        <w:rPr>
          <w:color w:val="000000"/>
          <w:szCs w:val="20"/>
        </w:rPr>
        <w:t>Bereitstellung (</w:t>
      </w:r>
      <w:r w:rsidR="00487478">
        <w:rPr>
          <w:color w:val="000000"/>
          <w:szCs w:val="20"/>
        </w:rPr>
        <w:t>einschl.</w:t>
      </w:r>
      <w:r w:rsidRPr="006B228A">
        <w:rPr>
          <w:color w:val="000000"/>
          <w:szCs w:val="20"/>
        </w:rPr>
        <w:t xml:space="preserve"> Kosten für Grund und Boden), Unterhaltung, Instand</w:t>
      </w:r>
      <w:r w:rsidR="005012FA">
        <w:rPr>
          <w:color w:val="000000"/>
          <w:szCs w:val="20"/>
        </w:rPr>
        <w:t>haltung</w:t>
      </w:r>
      <w:r w:rsidRPr="006B228A">
        <w:rPr>
          <w:color w:val="000000"/>
          <w:szCs w:val="20"/>
        </w:rPr>
        <w:t xml:space="preserve"> und Betrieb öffentlicher Straßen, Wege, Plätze und Brunnen</w:t>
      </w:r>
      <w:r w:rsidR="009B584C">
        <w:rPr>
          <w:color w:val="000000"/>
          <w:szCs w:val="20"/>
        </w:rPr>
        <w:t>,</w:t>
      </w:r>
      <w:r w:rsidRPr="006B228A">
        <w:rPr>
          <w:color w:val="000000"/>
          <w:szCs w:val="20"/>
        </w:rPr>
        <w:t xml:space="preserve"> </w:t>
      </w:r>
      <w:r w:rsidR="00487478">
        <w:rPr>
          <w:color w:val="000000"/>
          <w:szCs w:val="20"/>
        </w:rPr>
        <w:t>einschl.</w:t>
      </w:r>
      <w:r w:rsidRPr="006B228A">
        <w:rPr>
          <w:color w:val="000000"/>
          <w:szCs w:val="20"/>
        </w:rPr>
        <w:t xml:space="preserve"> Straßenmarkierung</w:t>
      </w:r>
      <w:r w:rsidR="00B40D52">
        <w:rPr>
          <w:color w:val="000000"/>
          <w:szCs w:val="20"/>
        </w:rPr>
        <w:t xml:space="preserve"> und</w:t>
      </w:r>
      <w:r w:rsidR="00B40D52" w:rsidRPr="006B228A">
        <w:rPr>
          <w:color w:val="000000"/>
          <w:szCs w:val="20"/>
        </w:rPr>
        <w:t xml:space="preserve"> </w:t>
      </w:r>
      <w:r w:rsidRPr="006B228A">
        <w:rPr>
          <w:color w:val="000000"/>
          <w:szCs w:val="20"/>
        </w:rPr>
        <w:t>Straßenentwässerung</w:t>
      </w:r>
      <w:r w:rsidR="00B40D52">
        <w:rPr>
          <w:color w:val="000000"/>
          <w:szCs w:val="20"/>
        </w:rPr>
        <w:t xml:space="preserve"> (</w:t>
      </w:r>
      <w:r w:rsidRPr="006B228A">
        <w:rPr>
          <w:color w:val="000000"/>
          <w:szCs w:val="20"/>
        </w:rPr>
        <w:t>ohne Reinigung und Winterdienst)</w:t>
      </w:r>
      <w:r w:rsidR="005012FA">
        <w:rPr>
          <w:color w:val="000000"/>
          <w:szCs w:val="20"/>
        </w:rPr>
        <w:t>;</w:t>
      </w:r>
    </w:p>
    <w:p w:rsidR="006953C4" w:rsidRPr="006B228A" w:rsidRDefault="006953C4">
      <w:pPr>
        <w:jc w:val="both"/>
        <w:rPr>
          <w:color w:val="000000"/>
          <w:szCs w:val="20"/>
        </w:rPr>
      </w:pPr>
      <w:r w:rsidRPr="006B228A">
        <w:rPr>
          <w:color w:val="000000"/>
          <w:szCs w:val="20"/>
        </w:rPr>
        <w:t>Abrech</w:t>
      </w:r>
      <w:r w:rsidR="00313648">
        <w:rPr>
          <w:color w:val="000000"/>
          <w:szCs w:val="20"/>
        </w:rPr>
        <w:t>nung von Erschließungsbeiträgen</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 xml:space="preserve">Schaffung und Erhaltung </w:t>
      </w:r>
      <w:r w:rsidR="00B40D52">
        <w:rPr>
          <w:color w:val="000000"/>
          <w:szCs w:val="20"/>
        </w:rPr>
        <w:t>der</w:t>
      </w:r>
      <w:r w:rsidR="00B40D52" w:rsidRPr="006B228A">
        <w:rPr>
          <w:color w:val="000000"/>
          <w:szCs w:val="20"/>
        </w:rPr>
        <w:t xml:space="preserve"> </w:t>
      </w:r>
      <w:r w:rsidRPr="006B228A">
        <w:rPr>
          <w:color w:val="000000"/>
          <w:szCs w:val="20"/>
        </w:rPr>
        <w:t xml:space="preserve">Verkehrsinfrastruktur und Aufrechterhaltung </w:t>
      </w:r>
      <w:r w:rsidR="00B40D52">
        <w:rPr>
          <w:color w:val="000000"/>
          <w:szCs w:val="20"/>
        </w:rPr>
        <w:t>der</w:t>
      </w:r>
      <w:r w:rsidR="00B40D52" w:rsidRPr="006B228A">
        <w:rPr>
          <w:color w:val="000000"/>
          <w:szCs w:val="20"/>
        </w:rPr>
        <w:t xml:space="preserve"> </w:t>
      </w:r>
      <w:r w:rsidRPr="006B228A">
        <w:rPr>
          <w:color w:val="000000"/>
          <w:szCs w:val="20"/>
        </w:rPr>
        <w:t>Verkehrssicherheit</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54.10.02</w:t>
      </w:r>
      <w:r w:rsidRPr="006B228A">
        <w:rPr>
          <w:color w:val="000000"/>
        </w:rPr>
        <w:tab/>
        <w:t>Verkehrsausstattung</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rPr>
      </w:pPr>
      <w:r w:rsidRPr="006B228A">
        <w:rPr>
          <w:color w:val="000000"/>
          <w:szCs w:val="20"/>
        </w:rPr>
        <w:t>Bereitstellung, Unterhaltung</w:t>
      </w:r>
      <w:r w:rsidR="005012FA">
        <w:rPr>
          <w:color w:val="000000"/>
          <w:szCs w:val="20"/>
        </w:rPr>
        <w:t>, Instandhaltung</w:t>
      </w:r>
      <w:r w:rsidRPr="006B228A">
        <w:rPr>
          <w:color w:val="000000"/>
          <w:szCs w:val="20"/>
        </w:rPr>
        <w:t xml:space="preserve"> </w:t>
      </w:r>
      <w:r w:rsidR="005012FA">
        <w:rPr>
          <w:color w:val="000000"/>
          <w:szCs w:val="20"/>
        </w:rPr>
        <w:t xml:space="preserve">und Betrieb </w:t>
      </w:r>
      <w:r w:rsidRPr="006B228A">
        <w:rPr>
          <w:color w:val="000000"/>
          <w:szCs w:val="20"/>
        </w:rPr>
        <w:t>der Verkehrsausstattung öffentlicher Verkehrsflächen wie</w:t>
      </w:r>
      <w:r w:rsidR="00B40D52">
        <w:rPr>
          <w:color w:val="000000"/>
          <w:szCs w:val="20"/>
        </w:rPr>
        <w:t xml:space="preserve"> z. B.</w:t>
      </w:r>
      <w:r w:rsidRPr="006B228A">
        <w:rPr>
          <w:color w:val="000000"/>
          <w:szCs w:val="20"/>
        </w:rPr>
        <w:t xml:space="preserve"> Straßenbeleuchtung, Signalanlagen, Verkehrszeichen, Verkehrslenk-, Verkehrsleit- und Schutzeinrichtungen (ohne Au</w:t>
      </w:r>
      <w:r w:rsidRPr="006B228A">
        <w:rPr>
          <w:color w:val="000000"/>
          <w:szCs w:val="20"/>
        </w:rPr>
        <w:t>s</w:t>
      </w:r>
      <w:r w:rsidRPr="006B228A">
        <w:rPr>
          <w:color w:val="000000"/>
          <w:szCs w:val="20"/>
        </w:rPr>
        <w:t xml:space="preserve">stattung </w:t>
      </w:r>
      <w:r w:rsidR="00B40D52">
        <w:rPr>
          <w:color w:val="000000"/>
          <w:szCs w:val="20"/>
        </w:rPr>
        <w:t xml:space="preserve">der </w:t>
      </w:r>
      <w:r w:rsidRPr="006B228A">
        <w:rPr>
          <w:color w:val="000000"/>
          <w:szCs w:val="20"/>
        </w:rPr>
        <w:t>Parkierungseinrichtungen</w:t>
      </w:r>
      <w:r w:rsidRPr="006B228A">
        <w:rPr>
          <w:noProof/>
          <w:color w:val="000000"/>
        </w:rPr>
        <w: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Steuerung der unterschiedlichen Verkehrsströme unter Aufrechterhaltung de</w:t>
      </w:r>
      <w:r w:rsidR="00313648">
        <w:rPr>
          <w:color w:val="000000"/>
          <w:szCs w:val="20"/>
        </w:rPr>
        <w:t>r Verkehrssicherheit</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54.10.03</w:t>
      </w:r>
      <w:r w:rsidRPr="006B228A">
        <w:rPr>
          <w:color w:val="000000"/>
        </w:rPr>
        <w:tab/>
        <w:t>Grün an Straßen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Bereitstellung</w:t>
      </w:r>
      <w:r w:rsidR="005D1651">
        <w:rPr>
          <w:color w:val="000000"/>
          <w:szCs w:val="20"/>
        </w:rPr>
        <w:t>,</w:t>
      </w:r>
      <w:r w:rsidR="006077AA">
        <w:rPr>
          <w:color w:val="000000"/>
          <w:szCs w:val="20"/>
        </w:rPr>
        <w:t xml:space="preserve"> </w:t>
      </w:r>
      <w:r w:rsidRPr="006B228A">
        <w:rPr>
          <w:color w:val="000000"/>
          <w:szCs w:val="20"/>
        </w:rPr>
        <w:t xml:space="preserve">Unterhaltung </w:t>
      </w:r>
      <w:r w:rsidR="005D1651">
        <w:rPr>
          <w:color w:val="000000"/>
          <w:szCs w:val="20"/>
        </w:rPr>
        <w:t xml:space="preserve">und Instandhaltung </w:t>
      </w:r>
      <w:r w:rsidRPr="006B228A">
        <w:rPr>
          <w:color w:val="000000"/>
          <w:szCs w:val="20"/>
        </w:rPr>
        <w:t>von öffentlichem Grün an Straßen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Klimaverbesserung</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Grünvernetzung im Siedlungsbereich</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Arbeits- und Wohnumfeldverbesserung</w:t>
      </w:r>
    </w:p>
    <w:p w:rsidR="006953C4" w:rsidRDefault="006953C4">
      <w:pPr>
        <w:pStyle w:val="Textkrper3"/>
        <w:tabs>
          <w:tab w:val="clear" w:pos="1134"/>
        </w:tabs>
        <w:autoSpaceDE/>
        <w:autoSpaceDN/>
        <w:adjustRightInd/>
        <w:rPr>
          <w:rFonts w:cs="Times New Roman"/>
          <w:noProof w:val="0"/>
          <w:color w:val="000000"/>
          <w:szCs w:val="20"/>
        </w:rPr>
      </w:pPr>
      <w:r w:rsidRPr="006077AA">
        <w:rPr>
          <w:rFonts w:cs="Times New Roman"/>
          <w:noProof w:val="0"/>
          <w:color w:val="000000"/>
          <w:szCs w:val="20"/>
        </w:rPr>
        <w:t>Stadtbildpflege</w:t>
      </w:r>
    </w:p>
    <w:p w:rsidR="00057BD7" w:rsidRPr="006B228A" w:rsidRDefault="00057BD7">
      <w:pPr>
        <w:pStyle w:val="Textkrper3"/>
        <w:tabs>
          <w:tab w:val="clear" w:pos="1134"/>
        </w:tabs>
        <w:autoSpaceDE/>
        <w:autoSpaceDN/>
        <w:adjustRightInd/>
        <w:rPr>
          <w:rFonts w:cs="Times New Roman"/>
          <w:noProof w:val="0"/>
          <w:color w:val="000000"/>
          <w:szCs w:val="20"/>
        </w:rPr>
      </w:pPr>
      <w:r>
        <w:rPr>
          <w:rFonts w:cs="Times New Roman"/>
          <w:noProof w:val="0"/>
          <w:color w:val="000000"/>
          <w:szCs w:val="20"/>
        </w:rPr>
        <w:t>Aufrechterhaltung der Verkehrs</w:t>
      </w:r>
      <w:r w:rsidR="001624A7">
        <w:rPr>
          <w:rFonts w:cs="Times New Roman"/>
          <w:noProof w:val="0"/>
          <w:color w:val="000000"/>
          <w:szCs w:val="20"/>
        </w:rPr>
        <w:t>s</w:t>
      </w:r>
      <w:r>
        <w:rPr>
          <w:rFonts w:cs="Times New Roman"/>
          <w:noProof w:val="0"/>
          <w:color w:val="000000"/>
          <w:szCs w:val="20"/>
        </w:rPr>
        <w:t>icherheit</w:t>
      </w:r>
    </w:p>
    <w:p w:rsidR="006953C4" w:rsidRPr="006B228A" w:rsidRDefault="006953C4">
      <w:pPr>
        <w:pStyle w:val="Textkrper3"/>
        <w:tabs>
          <w:tab w:val="clear" w:pos="1134"/>
        </w:tabs>
        <w:autoSpaceDE/>
        <w:autoSpaceDN/>
        <w:adjustRightInd/>
        <w:rPr>
          <w:rFonts w:cs="Times New Roman"/>
          <w:noProof w:val="0"/>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54.10.04</w:t>
      </w:r>
      <w:r w:rsidRPr="006B228A">
        <w:rPr>
          <w:color w:val="000000"/>
        </w:rPr>
        <w:tab/>
        <w:t xml:space="preserve">Ingenieurbauwerke </w:t>
      </w:r>
      <w:r w:rsidR="00487478">
        <w:rPr>
          <w:color w:val="000000"/>
        </w:rPr>
        <w:t>einschl.</w:t>
      </w:r>
      <w:r w:rsidRPr="006B228A">
        <w:rPr>
          <w:color w:val="000000"/>
        </w:rPr>
        <w:t xml:space="preserve"> deren bauwerkspezifischer Ausstattung</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Bereitstellung, Unterhaltung, Instand</w:t>
      </w:r>
      <w:r w:rsidR="00DE276A">
        <w:rPr>
          <w:color w:val="000000"/>
          <w:szCs w:val="20"/>
        </w:rPr>
        <w:t>haltung</w:t>
      </w:r>
      <w:r w:rsidRPr="006B228A">
        <w:rPr>
          <w:color w:val="000000"/>
          <w:szCs w:val="20"/>
        </w:rPr>
        <w:t xml:space="preserve"> und Betrieb öffentlicher Ingenieurbauwerke wie </w:t>
      </w:r>
      <w:r w:rsidR="00577DEF">
        <w:rPr>
          <w:color w:val="000000"/>
          <w:szCs w:val="20"/>
        </w:rPr>
        <w:t>z. B.</w:t>
      </w:r>
      <w:r w:rsidRPr="006B228A">
        <w:rPr>
          <w:color w:val="000000"/>
          <w:szCs w:val="20"/>
        </w:rPr>
        <w:t xml:space="preserve"> Brücken, </w:t>
      </w:r>
      <w:r w:rsidR="00B40D52">
        <w:rPr>
          <w:color w:val="000000"/>
          <w:szCs w:val="20"/>
        </w:rPr>
        <w:t>Unterführu</w:t>
      </w:r>
      <w:r w:rsidR="00B40D52">
        <w:rPr>
          <w:color w:val="000000"/>
          <w:szCs w:val="20"/>
        </w:rPr>
        <w:t>n</w:t>
      </w:r>
      <w:r w:rsidR="00B40D52">
        <w:rPr>
          <w:color w:val="000000"/>
          <w:szCs w:val="20"/>
        </w:rPr>
        <w:t xml:space="preserve">gen, </w:t>
      </w:r>
      <w:r w:rsidRPr="006B228A">
        <w:rPr>
          <w:color w:val="000000"/>
          <w:szCs w:val="20"/>
        </w:rPr>
        <w:t xml:space="preserve">Tunnel, </w:t>
      </w:r>
      <w:r w:rsidR="00B40D52">
        <w:rPr>
          <w:color w:val="000000"/>
          <w:szCs w:val="20"/>
        </w:rPr>
        <w:t>Trog-, Stütz- und Lärmschutzbauwerke (ohne Parkierungsbauwerke</w:t>
      </w:r>
      <w:r w:rsidR="00675FB9">
        <w:rPr>
          <w:color w:val="000000"/>
          <w:szCs w:val="20"/>
        </w:rPr>
        <w:t>)</w:t>
      </w:r>
      <w:r w:rsidR="00B40D52">
        <w:rPr>
          <w:color w:val="000000"/>
          <w:szCs w:val="20"/>
        </w:rPr>
        <w:t xml:space="preserve"> sowie deren bauwerkspezifischer Ausstattung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Schaffung und Erhaltung </w:t>
      </w:r>
      <w:r w:rsidR="00B40D52">
        <w:rPr>
          <w:color w:val="000000"/>
          <w:szCs w:val="20"/>
        </w:rPr>
        <w:t>der</w:t>
      </w:r>
      <w:r w:rsidR="00B40D52" w:rsidRPr="006B228A">
        <w:rPr>
          <w:color w:val="000000"/>
          <w:szCs w:val="20"/>
        </w:rPr>
        <w:t xml:space="preserve"> </w:t>
      </w:r>
      <w:r w:rsidRPr="006B228A">
        <w:rPr>
          <w:color w:val="000000"/>
          <w:szCs w:val="20"/>
        </w:rPr>
        <w:t xml:space="preserve">Verkehrsinfrastruktur und Aufrechterhaltung der Verkehrssicherheit </w:t>
      </w:r>
    </w:p>
    <w:p w:rsidR="006953C4" w:rsidRPr="006B228A" w:rsidRDefault="006953C4">
      <w:pPr>
        <w:rPr>
          <w:noProof/>
          <w:color w:val="000000"/>
        </w:rPr>
      </w:pPr>
    </w:p>
    <w:p w:rsidR="002E7FB2" w:rsidRPr="006B228A" w:rsidRDefault="002E7FB2" w:rsidP="002E7FB2">
      <w:pPr>
        <w:pStyle w:val="berschrift3"/>
        <w:rPr>
          <w:color w:val="000000"/>
        </w:rPr>
      </w:pPr>
      <w:r w:rsidRPr="006B228A">
        <w:rPr>
          <w:color w:val="000000"/>
        </w:rPr>
        <w:t>Produkt:</w:t>
      </w:r>
    </w:p>
    <w:p w:rsidR="002E7FB2" w:rsidRPr="006B228A" w:rsidRDefault="002E7FB2" w:rsidP="002E7FB2">
      <w:pPr>
        <w:pStyle w:val="Produktbezeichnung"/>
        <w:rPr>
          <w:color w:val="000000"/>
        </w:rPr>
      </w:pPr>
      <w:r w:rsidRPr="006B228A">
        <w:rPr>
          <w:color w:val="000000"/>
        </w:rPr>
        <w:t>54.</w:t>
      </w:r>
      <w:r>
        <w:rPr>
          <w:color w:val="000000"/>
        </w:rPr>
        <w:t>1</w:t>
      </w:r>
      <w:r w:rsidRPr="006B228A">
        <w:rPr>
          <w:color w:val="000000"/>
        </w:rPr>
        <w:t>0.0</w:t>
      </w:r>
      <w:r>
        <w:rPr>
          <w:color w:val="000000"/>
        </w:rPr>
        <w:t>5</w:t>
      </w:r>
      <w:r w:rsidRPr="006B228A">
        <w:rPr>
          <w:color w:val="000000"/>
        </w:rPr>
        <w:tab/>
        <w:t>Sonstige Leistungen des Straßenbaulastträgers</w:t>
      </w:r>
    </w:p>
    <w:p w:rsidR="002E7FB2" w:rsidRPr="006B228A" w:rsidRDefault="002E7FB2" w:rsidP="002E7FB2">
      <w:pPr>
        <w:pStyle w:val="Kurzbeschreibung"/>
        <w:rPr>
          <w:color w:val="000000"/>
        </w:rPr>
      </w:pPr>
      <w:r w:rsidRPr="006B228A">
        <w:rPr>
          <w:color w:val="000000"/>
        </w:rPr>
        <w:t>Kurzbeschreibung:</w:t>
      </w:r>
    </w:p>
    <w:p w:rsidR="00FF665E" w:rsidRDefault="002E7FB2" w:rsidP="002E7FB2">
      <w:pPr>
        <w:jc w:val="both"/>
        <w:rPr>
          <w:color w:val="000000"/>
          <w:szCs w:val="20"/>
        </w:rPr>
      </w:pPr>
      <w:r w:rsidRPr="006B228A">
        <w:rPr>
          <w:color w:val="000000"/>
          <w:szCs w:val="20"/>
        </w:rPr>
        <w:t>Durchführung von Offenlageverfahren im Rahmen planungsrechtlicher Verfahren bei Bauvorhaben von Bund und Land;</w:t>
      </w:r>
    </w:p>
    <w:p w:rsidR="00FF665E" w:rsidRDefault="002E7FB2" w:rsidP="002E7FB2">
      <w:pPr>
        <w:jc w:val="both"/>
        <w:rPr>
          <w:color w:val="000000"/>
          <w:szCs w:val="20"/>
        </w:rPr>
      </w:pPr>
      <w:r w:rsidRPr="006B228A">
        <w:rPr>
          <w:color w:val="000000"/>
          <w:szCs w:val="20"/>
        </w:rPr>
        <w:t>Bearbeitung von Gestattungen im öffentlichen Verkehrsraum sowie Tätigwerden bei Sondernutzunge</w:t>
      </w:r>
      <w:r w:rsidR="00FF665E">
        <w:rPr>
          <w:color w:val="000000"/>
          <w:szCs w:val="20"/>
        </w:rPr>
        <w:t>n als Straßenba</w:t>
      </w:r>
      <w:r w:rsidR="00FF665E">
        <w:rPr>
          <w:color w:val="000000"/>
          <w:szCs w:val="20"/>
        </w:rPr>
        <w:t>u</w:t>
      </w:r>
      <w:r w:rsidR="00FF665E">
        <w:rPr>
          <w:color w:val="000000"/>
          <w:szCs w:val="20"/>
        </w:rPr>
        <w:t>lastträger und u</w:t>
      </w:r>
      <w:r w:rsidRPr="006B228A">
        <w:rPr>
          <w:color w:val="000000"/>
          <w:szCs w:val="20"/>
        </w:rPr>
        <w:t>ntere Verwaltungsbehörde;</w:t>
      </w:r>
    </w:p>
    <w:p w:rsidR="00FF665E" w:rsidRDefault="002E7FB2" w:rsidP="002E7FB2">
      <w:pPr>
        <w:jc w:val="both"/>
        <w:rPr>
          <w:color w:val="000000"/>
          <w:szCs w:val="20"/>
        </w:rPr>
      </w:pPr>
      <w:r w:rsidRPr="006B228A">
        <w:rPr>
          <w:color w:val="000000"/>
          <w:szCs w:val="20"/>
        </w:rPr>
        <w:t xml:space="preserve">Koordinierung von Maßnahmen im öffentlichen Verkehrsraum wie </w:t>
      </w:r>
      <w:r w:rsidR="00577DEF">
        <w:rPr>
          <w:color w:val="000000"/>
          <w:szCs w:val="20"/>
        </w:rPr>
        <w:t>z. B.</w:t>
      </w:r>
      <w:r w:rsidRPr="006B228A">
        <w:rPr>
          <w:color w:val="000000"/>
          <w:szCs w:val="20"/>
        </w:rPr>
        <w:t xml:space="preserve"> Verlegung von Ver- und Entsorg</w:t>
      </w:r>
      <w:r w:rsidR="009D165B">
        <w:rPr>
          <w:color w:val="000000"/>
          <w:szCs w:val="20"/>
        </w:rPr>
        <w:t>ungs</w:t>
      </w:r>
      <w:r w:rsidRPr="006B228A">
        <w:rPr>
          <w:color w:val="000000"/>
          <w:szCs w:val="20"/>
        </w:rPr>
        <w:t>leitungen, Aufgrabungen;</w:t>
      </w:r>
    </w:p>
    <w:p w:rsidR="00FF665E" w:rsidRDefault="002E7FB2" w:rsidP="002E7FB2">
      <w:pPr>
        <w:jc w:val="both"/>
        <w:rPr>
          <w:color w:val="000000"/>
          <w:szCs w:val="20"/>
        </w:rPr>
      </w:pPr>
      <w:r w:rsidRPr="006B228A">
        <w:rPr>
          <w:color w:val="000000"/>
          <w:szCs w:val="20"/>
        </w:rPr>
        <w:t>Durchführung von Absperrmaßnahmen im Zuge von Veranstaltungen;</w:t>
      </w:r>
    </w:p>
    <w:p w:rsidR="002E7FB2" w:rsidRPr="006B228A" w:rsidRDefault="002E7FB2" w:rsidP="002E7FB2">
      <w:pPr>
        <w:jc w:val="both"/>
        <w:rPr>
          <w:color w:val="000000"/>
          <w:szCs w:val="20"/>
        </w:rPr>
      </w:pPr>
      <w:r w:rsidRPr="006B228A">
        <w:rPr>
          <w:color w:val="000000"/>
          <w:szCs w:val="20"/>
        </w:rPr>
        <w:t>Vorhaltung a</w:t>
      </w:r>
      <w:r w:rsidR="00313648">
        <w:rPr>
          <w:color w:val="000000"/>
          <w:szCs w:val="20"/>
        </w:rPr>
        <w:t>llgemeiner Straßenbestandsdaten</w:t>
      </w:r>
    </w:p>
    <w:p w:rsidR="002E7FB2" w:rsidRPr="006B228A" w:rsidRDefault="002E7FB2" w:rsidP="002E7FB2">
      <w:pPr>
        <w:rPr>
          <w:color w:val="000000"/>
        </w:rPr>
      </w:pPr>
    </w:p>
    <w:p w:rsidR="002E7FB2" w:rsidRPr="006B228A" w:rsidRDefault="00D17B03" w:rsidP="002E7FB2">
      <w:pPr>
        <w:pStyle w:val="Ziele"/>
        <w:rPr>
          <w:color w:val="000000"/>
        </w:rPr>
      </w:pPr>
      <w:r>
        <w:rPr>
          <w:color w:val="000000"/>
        </w:rPr>
        <w:t>Allgemeine Ziele / Auftragsgrundlage:</w:t>
      </w:r>
    </w:p>
    <w:p w:rsidR="002E7FB2" w:rsidRPr="006B228A" w:rsidRDefault="002E7FB2" w:rsidP="002E7FB2">
      <w:pPr>
        <w:jc w:val="both"/>
        <w:rPr>
          <w:color w:val="000000"/>
          <w:szCs w:val="20"/>
        </w:rPr>
      </w:pPr>
      <w:r w:rsidRPr="006B228A">
        <w:rPr>
          <w:color w:val="000000"/>
          <w:szCs w:val="20"/>
        </w:rPr>
        <w:t xml:space="preserve">Fachtechnische Einflussnahmen und Sicherung technischer Anforderungen </w:t>
      </w:r>
    </w:p>
    <w:p w:rsidR="002E7FB2" w:rsidRPr="006B228A" w:rsidRDefault="002E7FB2" w:rsidP="002E7FB2">
      <w:pPr>
        <w:jc w:val="both"/>
        <w:rPr>
          <w:color w:val="000000"/>
          <w:szCs w:val="20"/>
        </w:rPr>
      </w:pPr>
    </w:p>
    <w:p w:rsidR="002E7FB2" w:rsidRPr="006B228A" w:rsidRDefault="002E7FB2" w:rsidP="002E7FB2">
      <w:pPr>
        <w:pStyle w:val="berschrift3"/>
        <w:rPr>
          <w:color w:val="000000"/>
        </w:rPr>
      </w:pPr>
      <w:r w:rsidRPr="006B228A">
        <w:rPr>
          <w:color w:val="000000"/>
        </w:rPr>
        <w:t>Produkt:</w:t>
      </w:r>
    </w:p>
    <w:p w:rsidR="002E7FB2" w:rsidRPr="006B228A" w:rsidRDefault="002E7FB2" w:rsidP="002E7FB2">
      <w:pPr>
        <w:pStyle w:val="Produktbezeichnung"/>
        <w:rPr>
          <w:color w:val="000000"/>
        </w:rPr>
      </w:pPr>
      <w:r w:rsidRPr="006B228A">
        <w:rPr>
          <w:color w:val="000000"/>
        </w:rPr>
        <w:t>54.</w:t>
      </w:r>
      <w:r>
        <w:rPr>
          <w:color w:val="000000"/>
        </w:rPr>
        <w:t>1</w:t>
      </w:r>
      <w:r w:rsidRPr="006B228A">
        <w:rPr>
          <w:color w:val="000000"/>
        </w:rPr>
        <w:t>0.0</w:t>
      </w:r>
      <w:r>
        <w:rPr>
          <w:color w:val="000000"/>
        </w:rPr>
        <w:t>6</w:t>
      </w:r>
      <w:r w:rsidRPr="006B228A">
        <w:rPr>
          <w:color w:val="000000"/>
        </w:rPr>
        <w:tab/>
        <w:t>Leistungen für Dritte</w:t>
      </w:r>
    </w:p>
    <w:p w:rsidR="002E7FB2" w:rsidRPr="006B228A" w:rsidRDefault="002E7FB2" w:rsidP="002E7FB2">
      <w:pPr>
        <w:pStyle w:val="Kurzbeschreibung"/>
        <w:rPr>
          <w:color w:val="000000"/>
        </w:rPr>
      </w:pPr>
      <w:r w:rsidRPr="006B228A">
        <w:rPr>
          <w:color w:val="000000"/>
        </w:rPr>
        <w:t>Kurzbeschreibung:</w:t>
      </w:r>
    </w:p>
    <w:p w:rsidR="009D165B" w:rsidRDefault="002E7FB2" w:rsidP="002E7FB2">
      <w:pPr>
        <w:jc w:val="both"/>
        <w:rPr>
          <w:color w:val="000000"/>
          <w:szCs w:val="20"/>
        </w:rPr>
      </w:pPr>
      <w:r w:rsidRPr="006B228A">
        <w:rPr>
          <w:color w:val="000000"/>
          <w:szCs w:val="20"/>
        </w:rPr>
        <w:t>Planungsleistu</w:t>
      </w:r>
      <w:r w:rsidR="006077AA">
        <w:rPr>
          <w:color w:val="000000"/>
          <w:szCs w:val="20"/>
        </w:rPr>
        <w:t>ngen an Tiefbauanlagen Dritter;</w:t>
      </w:r>
    </w:p>
    <w:p w:rsidR="002E7FB2" w:rsidRPr="006B228A" w:rsidRDefault="002E7FB2" w:rsidP="002E7FB2">
      <w:pPr>
        <w:jc w:val="both"/>
        <w:rPr>
          <w:color w:val="000000"/>
          <w:szCs w:val="20"/>
        </w:rPr>
      </w:pPr>
      <w:r w:rsidRPr="006B228A">
        <w:rPr>
          <w:color w:val="000000"/>
          <w:szCs w:val="20"/>
        </w:rPr>
        <w:t>Bau- und Unterhaltsleistungen für Straßen Dritter</w:t>
      </w:r>
    </w:p>
    <w:p w:rsidR="002E7FB2" w:rsidRPr="006B228A" w:rsidRDefault="002E7FB2" w:rsidP="002E7FB2">
      <w:pPr>
        <w:rPr>
          <w:color w:val="000000"/>
        </w:rPr>
      </w:pPr>
    </w:p>
    <w:p w:rsidR="002E7FB2" w:rsidRPr="006B228A" w:rsidRDefault="00D17B03" w:rsidP="002E7FB2">
      <w:pPr>
        <w:pStyle w:val="Ziele"/>
        <w:rPr>
          <w:color w:val="000000"/>
        </w:rPr>
      </w:pPr>
      <w:r>
        <w:rPr>
          <w:color w:val="000000"/>
        </w:rPr>
        <w:t>Allgemeine Ziele / Auftragsgrundlage:</w:t>
      </w:r>
    </w:p>
    <w:p w:rsidR="002E7FB2" w:rsidRPr="006B228A" w:rsidRDefault="002E7FB2" w:rsidP="002E7FB2">
      <w:pPr>
        <w:jc w:val="both"/>
        <w:rPr>
          <w:color w:val="000000"/>
          <w:szCs w:val="20"/>
        </w:rPr>
      </w:pPr>
      <w:r w:rsidRPr="006B228A">
        <w:rPr>
          <w:color w:val="000000"/>
          <w:szCs w:val="20"/>
        </w:rPr>
        <w:t>Weitergabe von Wissen zur Erzielung optimaler Ergebnisse</w:t>
      </w:r>
    </w:p>
    <w:p w:rsidR="002E7FB2" w:rsidRPr="006B228A" w:rsidRDefault="002E7FB2" w:rsidP="002E7FB2">
      <w:pPr>
        <w:jc w:val="both"/>
        <w:rPr>
          <w:color w:val="000000"/>
          <w:szCs w:val="20"/>
        </w:rPr>
      </w:pPr>
      <w:r w:rsidRPr="006B228A">
        <w:rPr>
          <w:color w:val="000000"/>
          <w:szCs w:val="20"/>
        </w:rPr>
        <w:t>Wahrung des Einflusses</w:t>
      </w:r>
      <w:r w:rsidR="00313648">
        <w:rPr>
          <w:color w:val="000000"/>
          <w:szCs w:val="20"/>
        </w:rPr>
        <w:t xml:space="preserve"> und der Interessen der Kommune</w:t>
      </w:r>
    </w:p>
    <w:p w:rsidR="002E7FB2" w:rsidRPr="006B228A" w:rsidRDefault="002E7FB2" w:rsidP="002E7FB2">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4" w:name="_Toc448927768"/>
      <w:r w:rsidRPr="006B228A">
        <w:rPr>
          <w:color w:val="000000"/>
        </w:rPr>
        <w:t>54.20</w:t>
      </w:r>
      <w:r w:rsidRPr="006B228A">
        <w:rPr>
          <w:color w:val="000000"/>
        </w:rPr>
        <w:tab/>
        <w:t>Kreisstraßen</w:t>
      </w:r>
      <w:bookmarkEnd w:id="154"/>
    </w:p>
    <w:p w:rsidR="00C217C1" w:rsidRPr="006077AA" w:rsidRDefault="00C217C1" w:rsidP="00A15522">
      <w:pPr>
        <w:jc w:val="both"/>
        <w:rPr>
          <w:color w:val="000000"/>
          <w:szCs w:val="18"/>
        </w:rPr>
      </w:pPr>
      <w:r w:rsidRPr="006077AA">
        <w:rPr>
          <w:color w:val="000000"/>
          <w:szCs w:val="18"/>
        </w:rPr>
        <w:t>Die Produkte 54.20.01 bis 54.20.06 sind in Anlehnung an die Produkte 54.10</w:t>
      </w:r>
      <w:r w:rsidR="00C47734">
        <w:rPr>
          <w:color w:val="000000"/>
          <w:szCs w:val="18"/>
        </w:rPr>
        <w:t xml:space="preserve">.01 bis </w:t>
      </w:r>
      <w:r w:rsidR="00C47734" w:rsidRPr="00F774E9">
        <w:rPr>
          <w:color w:val="000000"/>
          <w:szCs w:val="18"/>
        </w:rPr>
        <w:t xml:space="preserve">54.10.06 zu </w:t>
      </w:r>
      <w:r w:rsidR="00C47734" w:rsidRPr="002E00DC">
        <w:rPr>
          <w:color w:val="000000"/>
          <w:szCs w:val="18"/>
        </w:rPr>
        <w:t>beschreiben</w:t>
      </w:r>
    </w:p>
    <w:p w:rsidR="00D320B1" w:rsidRPr="006B228A" w:rsidRDefault="00D320B1" w:rsidP="00D320B1">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5" w:name="_Toc448927769"/>
      <w:r w:rsidRPr="006B228A">
        <w:rPr>
          <w:color w:val="000000"/>
        </w:rPr>
        <w:t>54.30</w:t>
      </w:r>
      <w:r w:rsidRPr="006B228A">
        <w:rPr>
          <w:color w:val="000000"/>
        </w:rPr>
        <w:tab/>
        <w:t>Landesstraßen</w:t>
      </w:r>
      <w:bookmarkEnd w:id="155"/>
    </w:p>
    <w:p w:rsidR="00C217C1" w:rsidRPr="00862132" w:rsidRDefault="00C217C1" w:rsidP="00A15522">
      <w:pPr>
        <w:jc w:val="both"/>
        <w:rPr>
          <w:color w:val="000000"/>
          <w:szCs w:val="18"/>
        </w:rPr>
      </w:pPr>
      <w:r>
        <w:rPr>
          <w:color w:val="000000"/>
          <w:szCs w:val="18"/>
        </w:rPr>
        <w:t>Die Produkte 54.3</w:t>
      </w:r>
      <w:r w:rsidRPr="00862132">
        <w:rPr>
          <w:color w:val="000000"/>
          <w:szCs w:val="18"/>
        </w:rPr>
        <w:t>0.01</w:t>
      </w:r>
      <w:r>
        <w:rPr>
          <w:color w:val="000000"/>
          <w:szCs w:val="18"/>
        </w:rPr>
        <w:t xml:space="preserve"> bis 54.3</w:t>
      </w:r>
      <w:r w:rsidRPr="00862132">
        <w:rPr>
          <w:color w:val="000000"/>
          <w:szCs w:val="18"/>
        </w:rPr>
        <w:t>0.06 sind in Anlehnung an die Produkte 54.10</w:t>
      </w:r>
      <w:r w:rsidRPr="00F774E9">
        <w:rPr>
          <w:color w:val="000000"/>
          <w:szCs w:val="18"/>
        </w:rPr>
        <w:t>.</w:t>
      </w:r>
      <w:r w:rsidR="00C47734" w:rsidRPr="00F774E9">
        <w:rPr>
          <w:color w:val="000000"/>
          <w:szCs w:val="18"/>
        </w:rPr>
        <w:t xml:space="preserve">01 bis 54.10.06 zu </w:t>
      </w:r>
      <w:r w:rsidR="00C47734" w:rsidRPr="002E00DC">
        <w:rPr>
          <w:color w:val="000000"/>
          <w:szCs w:val="18"/>
        </w:rPr>
        <w:t>beschreiben</w:t>
      </w:r>
    </w:p>
    <w:p w:rsidR="00D320B1" w:rsidRPr="006B228A" w:rsidRDefault="00D320B1" w:rsidP="00D320B1">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6" w:name="_Toc448927770"/>
      <w:r w:rsidRPr="006B228A">
        <w:rPr>
          <w:color w:val="000000"/>
        </w:rPr>
        <w:t>54.40</w:t>
      </w:r>
      <w:r w:rsidRPr="006B228A">
        <w:rPr>
          <w:color w:val="000000"/>
        </w:rPr>
        <w:tab/>
        <w:t>Bundesstraßen</w:t>
      </w:r>
      <w:bookmarkEnd w:id="156"/>
    </w:p>
    <w:p w:rsidR="00C217C1" w:rsidRPr="006077AA" w:rsidRDefault="00C217C1" w:rsidP="00A15522">
      <w:pPr>
        <w:jc w:val="both"/>
        <w:rPr>
          <w:color w:val="000000"/>
          <w:szCs w:val="18"/>
        </w:rPr>
      </w:pPr>
      <w:r w:rsidRPr="006077AA">
        <w:rPr>
          <w:color w:val="000000"/>
          <w:szCs w:val="18"/>
        </w:rPr>
        <w:t>Die Produkte 54.40.01 bis 54.40.06 sind in Anlehnung an die Produkte 54.10</w:t>
      </w:r>
      <w:r w:rsidR="00C47734">
        <w:rPr>
          <w:color w:val="000000"/>
          <w:szCs w:val="18"/>
        </w:rPr>
        <w:t xml:space="preserve">.01 </w:t>
      </w:r>
      <w:r w:rsidR="00C47734" w:rsidRPr="00F774E9">
        <w:rPr>
          <w:color w:val="000000"/>
          <w:szCs w:val="18"/>
        </w:rPr>
        <w:t xml:space="preserve">bis 54.10.06 zu </w:t>
      </w:r>
      <w:r w:rsidR="00C47734" w:rsidRPr="002E00DC">
        <w:rPr>
          <w:color w:val="000000"/>
          <w:szCs w:val="18"/>
        </w:rPr>
        <w:t>beschreiben</w:t>
      </w:r>
    </w:p>
    <w:p w:rsidR="00D320B1" w:rsidRPr="006B228A" w:rsidRDefault="00D320B1" w:rsidP="00D320B1">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7" w:name="_Toc448927771"/>
      <w:r w:rsidRPr="006B228A">
        <w:rPr>
          <w:color w:val="000000"/>
        </w:rPr>
        <w:t>54.50</w:t>
      </w:r>
      <w:r w:rsidRPr="006B228A">
        <w:rPr>
          <w:color w:val="000000"/>
        </w:rPr>
        <w:tab/>
        <w:t>Straßenreinigung</w:t>
      </w:r>
      <w:r w:rsidR="006077AA">
        <w:rPr>
          <w:color w:val="000000"/>
        </w:rPr>
        <w:t xml:space="preserve"> </w:t>
      </w:r>
      <w:r w:rsidR="00F706AA">
        <w:rPr>
          <w:color w:val="000000"/>
        </w:rPr>
        <w:t>und</w:t>
      </w:r>
      <w:r w:rsidR="006077AA">
        <w:rPr>
          <w:color w:val="000000"/>
        </w:rPr>
        <w:t xml:space="preserve"> </w:t>
      </w:r>
      <w:r w:rsidRPr="006B228A">
        <w:rPr>
          <w:color w:val="000000"/>
        </w:rPr>
        <w:t>Winterdienst</w:t>
      </w:r>
      <w:bookmarkEnd w:id="157"/>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54.50.01</w:t>
      </w:r>
      <w:r w:rsidRPr="006B228A">
        <w:rPr>
          <w:color w:val="000000"/>
        </w:rPr>
        <w:tab/>
        <w:t>Straßenreinigung</w:t>
      </w:r>
    </w:p>
    <w:p w:rsidR="006953C4" w:rsidRPr="006B228A" w:rsidRDefault="006953C4">
      <w:pPr>
        <w:pStyle w:val="Kurzbeschreibung"/>
        <w:rPr>
          <w:color w:val="000000"/>
        </w:rPr>
      </w:pPr>
      <w:r w:rsidRPr="006B228A">
        <w:rPr>
          <w:color w:val="000000"/>
        </w:rPr>
        <w:t>Kurzbeschreibung:</w:t>
      </w:r>
    </w:p>
    <w:p w:rsidR="00F706AA" w:rsidRDefault="006953C4">
      <w:pPr>
        <w:jc w:val="both"/>
        <w:rPr>
          <w:color w:val="000000"/>
          <w:szCs w:val="20"/>
        </w:rPr>
      </w:pPr>
      <w:r w:rsidRPr="006B228A">
        <w:rPr>
          <w:color w:val="000000"/>
          <w:szCs w:val="20"/>
        </w:rPr>
        <w:t>Beseitigung von Schmutz, Abfall und Wildwuchs nach eigenverantwortlich erstellten Reinigungsplänen auf</w:t>
      </w:r>
      <w:r w:rsidR="00823962">
        <w:rPr>
          <w:color w:val="000000"/>
          <w:szCs w:val="20"/>
        </w:rPr>
        <w:t xml:space="preserve"> Fahrbahnen</w:t>
      </w:r>
      <w:r w:rsidRPr="006B228A">
        <w:rPr>
          <w:color w:val="000000"/>
          <w:szCs w:val="20"/>
        </w:rPr>
        <w:t>, Gehwegen</w:t>
      </w:r>
      <w:r w:rsidR="00B40D52">
        <w:rPr>
          <w:color w:val="000000"/>
          <w:szCs w:val="20"/>
        </w:rPr>
        <w:t>,</w:t>
      </w:r>
      <w:r w:rsidRPr="006B228A">
        <w:rPr>
          <w:color w:val="000000"/>
          <w:szCs w:val="20"/>
        </w:rPr>
        <w:t xml:space="preserve"> Radwegen, öffentlichen und privaten Plätzen </w:t>
      </w:r>
      <w:r w:rsidR="00487478">
        <w:rPr>
          <w:color w:val="000000"/>
          <w:szCs w:val="20"/>
        </w:rPr>
        <w:t>einschl.</w:t>
      </w:r>
      <w:r w:rsidR="00313648">
        <w:rPr>
          <w:color w:val="000000"/>
          <w:szCs w:val="20"/>
        </w:rPr>
        <w:t xml:space="preserve"> Fußgängerzonen;</w:t>
      </w:r>
    </w:p>
    <w:p w:rsidR="002137F7" w:rsidRDefault="006953C4">
      <w:pPr>
        <w:jc w:val="both"/>
        <w:rPr>
          <w:color w:val="000000"/>
          <w:szCs w:val="20"/>
        </w:rPr>
      </w:pPr>
      <w:r w:rsidRPr="006B228A">
        <w:rPr>
          <w:color w:val="000000"/>
          <w:szCs w:val="20"/>
        </w:rPr>
        <w:t>Beseitigung von Laub;</w:t>
      </w:r>
    </w:p>
    <w:p w:rsidR="006953C4" w:rsidRPr="006B228A" w:rsidRDefault="006953C4">
      <w:pPr>
        <w:jc w:val="both"/>
        <w:rPr>
          <w:color w:val="000000"/>
          <w:szCs w:val="20"/>
        </w:rPr>
      </w:pPr>
      <w:r w:rsidRPr="006B228A">
        <w:rPr>
          <w:color w:val="000000"/>
          <w:szCs w:val="20"/>
        </w:rPr>
        <w:t xml:space="preserve">Aufstellen und Leeren von </w:t>
      </w:r>
      <w:r w:rsidR="002137F7">
        <w:rPr>
          <w:color w:val="000000"/>
          <w:szCs w:val="20"/>
        </w:rPr>
        <w:t>öffentlichen Abfallbehältern</w:t>
      </w:r>
      <w:r w:rsidR="006077AA">
        <w:rPr>
          <w:color w:val="000000"/>
          <w:szCs w:val="20"/>
        </w:rPr>
        <w:t>;</w:t>
      </w:r>
    </w:p>
    <w:p w:rsidR="002137F7" w:rsidRDefault="006953C4" w:rsidP="00C93AA5">
      <w:pPr>
        <w:jc w:val="both"/>
        <w:rPr>
          <w:color w:val="000000"/>
          <w:szCs w:val="20"/>
        </w:rPr>
      </w:pPr>
      <w:r w:rsidRPr="006B228A">
        <w:rPr>
          <w:color w:val="000000"/>
          <w:szCs w:val="20"/>
        </w:rPr>
        <w:t xml:space="preserve">Lokale Sonderleistungen, </w:t>
      </w:r>
      <w:r w:rsidR="00577DEF">
        <w:rPr>
          <w:color w:val="000000"/>
          <w:szCs w:val="20"/>
        </w:rPr>
        <w:t>z. B.</w:t>
      </w:r>
      <w:r w:rsidRPr="006B228A">
        <w:rPr>
          <w:color w:val="000000"/>
          <w:szCs w:val="20"/>
        </w:rPr>
        <w:t xml:space="preserve"> </w:t>
      </w:r>
      <w:r w:rsidR="00C93AA5" w:rsidRPr="006B228A">
        <w:rPr>
          <w:color w:val="000000"/>
          <w:szCs w:val="20"/>
        </w:rPr>
        <w:t>Ölspurbeseitigung</w:t>
      </w:r>
      <w:r w:rsidR="00C93AA5">
        <w:rPr>
          <w:color w:val="000000"/>
          <w:szCs w:val="20"/>
        </w:rPr>
        <w:t xml:space="preserve">, </w:t>
      </w:r>
      <w:r w:rsidR="00C93AA5" w:rsidRPr="006B228A">
        <w:rPr>
          <w:color w:val="000000"/>
          <w:szCs w:val="20"/>
        </w:rPr>
        <w:t>Hundekotbeseitigung</w:t>
      </w:r>
      <w:r w:rsidR="00C93AA5">
        <w:rPr>
          <w:color w:val="000000"/>
          <w:szCs w:val="20"/>
        </w:rPr>
        <w:t>,</w:t>
      </w:r>
      <w:r w:rsidR="00C93AA5" w:rsidRPr="006B228A">
        <w:rPr>
          <w:color w:val="000000"/>
          <w:szCs w:val="20"/>
        </w:rPr>
        <w:t xml:space="preserve"> </w:t>
      </w:r>
      <w:r w:rsidRPr="006B228A">
        <w:rPr>
          <w:color w:val="000000"/>
          <w:szCs w:val="20"/>
        </w:rPr>
        <w:t xml:space="preserve">Reinigung </w:t>
      </w:r>
      <w:r w:rsidR="002137F7">
        <w:rPr>
          <w:color w:val="000000"/>
          <w:szCs w:val="20"/>
        </w:rPr>
        <w:t>nach</w:t>
      </w:r>
      <w:r w:rsidR="002137F7" w:rsidRPr="006B228A">
        <w:rPr>
          <w:color w:val="000000"/>
          <w:szCs w:val="20"/>
        </w:rPr>
        <w:t xml:space="preserve"> </w:t>
      </w:r>
      <w:r w:rsidRPr="006B228A">
        <w:rPr>
          <w:color w:val="000000"/>
          <w:szCs w:val="20"/>
        </w:rPr>
        <w:t>Messen, Märkten,</w:t>
      </w:r>
      <w:r w:rsidR="00313648">
        <w:rPr>
          <w:color w:val="000000"/>
          <w:szCs w:val="20"/>
        </w:rPr>
        <w:t xml:space="preserve"> Straßenfe</w:t>
      </w:r>
      <w:r w:rsidR="00313648">
        <w:rPr>
          <w:color w:val="000000"/>
          <w:szCs w:val="20"/>
        </w:rPr>
        <w:t>s</w:t>
      </w:r>
      <w:r w:rsidR="00313648">
        <w:rPr>
          <w:color w:val="000000"/>
          <w:szCs w:val="20"/>
        </w:rPr>
        <w:t>ten, Veranstaltungen;</w:t>
      </w:r>
    </w:p>
    <w:p w:rsidR="006953C4" w:rsidRPr="006B228A" w:rsidRDefault="006953C4">
      <w:pPr>
        <w:jc w:val="both"/>
        <w:rPr>
          <w:color w:val="000000"/>
          <w:szCs w:val="20"/>
        </w:rPr>
      </w:pPr>
      <w:r w:rsidRPr="006B228A">
        <w:rPr>
          <w:color w:val="000000"/>
          <w:szCs w:val="20"/>
        </w:rPr>
        <w:t>Konzeptionelle Arbeit und Öffentlichkeitsarbeit</w:t>
      </w:r>
    </w:p>
    <w:p w:rsidR="00577952" w:rsidRDefault="00577952">
      <w:pPr>
        <w:jc w:val="both"/>
        <w:rPr>
          <w:color w:val="000000"/>
          <w:szCs w:val="20"/>
        </w:rPr>
      </w:pPr>
    </w:p>
    <w:p w:rsidR="00EF6E51" w:rsidRPr="006B228A" w:rsidRDefault="00EF6E51" w:rsidP="00EF6E51">
      <w:pPr>
        <w:jc w:val="both"/>
        <w:rPr>
          <w:color w:val="000000"/>
          <w:szCs w:val="20"/>
        </w:rPr>
      </w:pPr>
      <w:r w:rsidRPr="006B228A">
        <w:rPr>
          <w:color w:val="000000"/>
          <w:szCs w:val="20"/>
        </w:rPr>
        <w:t xml:space="preserve">Dieses Produkt enthält auch die folgenden Leistungen der </w:t>
      </w:r>
      <w:r w:rsidRPr="00862132">
        <w:rPr>
          <w:color w:val="000000"/>
          <w:szCs w:val="20"/>
        </w:rPr>
        <w:t>Stadt- und Landkreise</w:t>
      </w:r>
      <w:r w:rsidRPr="006B228A">
        <w:rPr>
          <w:color w:val="000000"/>
          <w:szCs w:val="20"/>
        </w:rPr>
        <w:t xml:space="preserve"> als </w:t>
      </w:r>
      <w:r>
        <w:rPr>
          <w:color w:val="000000"/>
          <w:szCs w:val="20"/>
        </w:rPr>
        <w:t>u</w:t>
      </w:r>
      <w:r w:rsidRPr="006B228A">
        <w:rPr>
          <w:color w:val="000000"/>
          <w:szCs w:val="20"/>
        </w:rPr>
        <w:t>ntere Verwaltungsbehörden für Bundes- und Landesstraßen in der Baulast des Bundes bzw. Landes:</w:t>
      </w:r>
    </w:p>
    <w:p w:rsidR="00EF6E51" w:rsidRPr="002E00DC" w:rsidRDefault="00B40D52" w:rsidP="000432DA">
      <w:pPr>
        <w:numPr>
          <w:ilvl w:val="1"/>
          <w:numId w:val="13"/>
        </w:numPr>
        <w:spacing w:after="240"/>
        <w:ind w:left="567" w:hanging="141"/>
        <w:contextualSpacing/>
        <w:rPr>
          <w:szCs w:val="18"/>
        </w:rPr>
      </w:pPr>
      <w:r w:rsidRPr="002E00DC">
        <w:rPr>
          <w:szCs w:val="18"/>
        </w:rPr>
        <w:t xml:space="preserve">Reinigung der </w:t>
      </w:r>
      <w:r w:rsidR="00EF6E51" w:rsidRPr="002E00DC">
        <w:rPr>
          <w:szCs w:val="18"/>
        </w:rPr>
        <w:t xml:space="preserve">Verkehrsflächen </w:t>
      </w:r>
    </w:p>
    <w:p w:rsidR="00EF6E51" w:rsidRPr="002E00DC" w:rsidRDefault="00B40D52" w:rsidP="000432DA">
      <w:pPr>
        <w:numPr>
          <w:ilvl w:val="1"/>
          <w:numId w:val="13"/>
        </w:numPr>
        <w:spacing w:after="240"/>
        <w:ind w:left="567" w:hanging="141"/>
        <w:contextualSpacing/>
        <w:rPr>
          <w:szCs w:val="18"/>
        </w:rPr>
      </w:pPr>
      <w:r w:rsidRPr="002E00DC">
        <w:rPr>
          <w:szCs w:val="18"/>
        </w:rPr>
        <w:t xml:space="preserve">Beseitigung von </w:t>
      </w:r>
      <w:r w:rsidR="00EF6E51" w:rsidRPr="002E00DC">
        <w:rPr>
          <w:szCs w:val="18"/>
        </w:rPr>
        <w:t>Abfall und Müll</w:t>
      </w:r>
      <w:r w:rsidR="00C2262F" w:rsidRPr="002E00DC">
        <w:rPr>
          <w:szCs w:val="18"/>
        </w:rPr>
        <w:t>;</w:t>
      </w:r>
    </w:p>
    <w:p w:rsidR="00EF6E51" w:rsidRDefault="00EF6E51">
      <w:pPr>
        <w:jc w:val="both"/>
        <w:rPr>
          <w:color w:val="000000"/>
          <w:szCs w:val="20"/>
        </w:rPr>
      </w:pPr>
      <w:r>
        <w:rPr>
          <w:color w:val="000000"/>
          <w:szCs w:val="20"/>
        </w:rPr>
        <w:t>Das Produkt ist deshalb erforderlichenfalls entsprechend der Klassifizierung in Kreis-, Landes</w:t>
      </w:r>
      <w:r w:rsidR="00C47734">
        <w:rPr>
          <w:color w:val="000000"/>
          <w:szCs w:val="20"/>
        </w:rPr>
        <w:t xml:space="preserve">- und Bundesstraßen zu </w:t>
      </w:r>
      <w:r w:rsidR="00C47734" w:rsidRPr="002E00DC">
        <w:rPr>
          <w:color w:val="000000"/>
          <w:szCs w:val="20"/>
        </w:rPr>
        <w:t>trennen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3E5CD6" w:rsidRDefault="006953C4">
      <w:pPr>
        <w:jc w:val="both"/>
        <w:rPr>
          <w:color w:val="000000"/>
          <w:szCs w:val="20"/>
        </w:rPr>
      </w:pPr>
      <w:r w:rsidRPr="006B228A">
        <w:rPr>
          <w:color w:val="000000"/>
          <w:szCs w:val="20"/>
        </w:rPr>
        <w:t>Gewährleistung der Verkehrssicherheit</w:t>
      </w:r>
      <w:r w:rsidR="00D909EB">
        <w:rPr>
          <w:color w:val="000000"/>
          <w:szCs w:val="20"/>
        </w:rPr>
        <w:t> </w:t>
      </w:r>
    </w:p>
    <w:p w:rsidR="006953C4" w:rsidRPr="006B228A" w:rsidRDefault="006953C4">
      <w:pPr>
        <w:jc w:val="both"/>
        <w:rPr>
          <w:color w:val="000000"/>
          <w:szCs w:val="20"/>
        </w:rPr>
      </w:pPr>
      <w:r w:rsidRPr="006B228A">
        <w:rPr>
          <w:color w:val="000000"/>
          <w:szCs w:val="20"/>
        </w:rPr>
        <w:t>Gewährleistung eines sauberen Erscheinungsbildes</w:t>
      </w:r>
    </w:p>
    <w:p w:rsidR="006953C4" w:rsidRPr="006B228A" w:rsidRDefault="006953C4">
      <w:pPr>
        <w:jc w:val="both"/>
        <w:rPr>
          <w:color w:val="000000"/>
          <w:szCs w:val="20"/>
        </w:rPr>
      </w:pPr>
      <w:r w:rsidRPr="006B228A">
        <w:rPr>
          <w:color w:val="000000"/>
          <w:szCs w:val="20"/>
        </w:rPr>
        <w:t xml:space="preserve">Aufrechterhaltung der </w:t>
      </w:r>
      <w:r w:rsidR="005E22C3">
        <w:rPr>
          <w:color w:val="000000"/>
          <w:szCs w:val="20"/>
        </w:rPr>
        <w:t>Ortshygiene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54.50.02</w:t>
      </w:r>
      <w:r w:rsidRPr="006B228A">
        <w:rPr>
          <w:color w:val="000000"/>
        </w:rPr>
        <w:tab/>
        <w:t>Winterdienst</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Räumen und Streuen </w:t>
      </w:r>
      <w:r w:rsidR="00A47A80">
        <w:rPr>
          <w:color w:val="000000"/>
          <w:szCs w:val="20"/>
        </w:rPr>
        <w:t xml:space="preserve">nach eigenverantwortlich erstellten Winterdienstplänen </w:t>
      </w:r>
      <w:r w:rsidRPr="006B228A">
        <w:rPr>
          <w:color w:val="000000"/>
          <w:szCs w:val="20"/>
        </w:rPr>
        <w:t xml:space="preserve">auf Fahrbahnen, </w:t>
      </w:r>
      <w:r w:rsidR="00A47A80">
        <w:rPr>
          <w:color w:val="000000"/>
          <w:szCs w:val="20"/>
        </w:rPr>
        <w:t xml:space="preserve">Gehwegen, </w:t>
      </w:r>
      <w:r w:rsidRPr="006B228A">
        <w:rPr>
          <w:color w:val="000000"/>
          <w:szCs w:val="20"/>
        </w:rPr>
        <w:t xml:space="preserve">Radwegen, öffentlichen und privaten Plätzen </w:t>
      </w:r>
      <w:r w:rsidR="00A47A80">
        <w:rPr>
          <w:color w:val="000000"/>
          <w:szCs w:val="20"/>
        </w:rPr>
        <w:t xml:space="preserve">einschl. </w:t>
      </w:r>
      <w:r w:rsidR="00823962">
        <w:rPr>
          <w:color w:val="000000"/>
          <w:szCs w:val="20"/>
        </w:rPr>
        <w:t>Fußgäng</w:t>
      </w:r>
      <w:r w:rsidR="00313648">
        <w:rPr>
          <w:color w:val="000000"/>
          <w:szCs w:val="20"/>
        </w:rPr>
        <w:t>erzonen;</w:t>
      </w:r>
    </w:p>
    <w:p w:rsidR="00DB105C" w:rsidRPr="006B228A" w:rsidRDefault="00DB105C" w:rsidP="00DB105C">
      <w:pPr>
        <w:jc w:val="both"/>
        <w:rPr>
          <w:color w:val="000000"/>
          <w:szCs w:val="20"/>
        </w:rPr>
      </w:pPr>
      <w:r w:rsidRPr="006B228A">
        <w:rPr>
          <w:color w:val="000000"/>
          <w:szCs w:val="20"/>
        </w:rPr>
        <w:t>Konzeptionelle Arbeit und Öffentlichkeitsarbeit</w:t>
      </w:r>
    </w:p>
    <w:p w:rsidR="00313648" w:rsidRDefault="00313648" w:rsidP="006C3769">
      <w:pPr>
        <w:jc w:val="both"/>
        <w:rPr>
          <w:color w:val="000000"/>
          <w:szCs w:val="20"/>
        </w:rPr>
      </w:pPr>
    </w:p>
    <w:p w:rsidR="006C3769" w:rsidRPr="006B228A" w:rsidRDefault="006C3769" w:rsidP="006C3769">
      <w:pPr>
        <w:jc w:val="both"/>
        <w:rPr>
          <w:color w:val="000000"/>
          <w:szCs w:val="20"/>
        </w:rPr>
      </w:pPr>
      <w:r w:rsidRPr="006B228A">
        <w:rPr>
          <w:color w:val="000000"/>
          <w:szCs w:val="20"/>
        </w:rPr>
        <w:t xml:space="preserve">Dieses Produkt enthält auch die </w:t>
      </w:r>
      <w:r w:rsidR="005B47D0">
        <w:rPr>
          <w:color w:val="000000"/>
          <w:szCs w:val="20"/>
        </w:rPr>
        <w:t xml:space="preserve">Leistung Winterdienst </w:t>
      </w:r>
      <w:r w:rsidRPr="006B228A">
        <w:rPr>
          <w:color w:val="000000"/>
          <w:szCs w:val="20"/>
        </w:rPr>
        <w:t xml:space="preserve">der </w:t>
      </w:r>
      <w:r w:rsidRPr="00862132">
        <w:rPr>
          <w:color w:val="000000"/>
          <w:szCs w:val="20"/>
        </w:rPr>
        <w:t>Stadt- und Landkreise</w:t>
      </w:r>
      <w:r w:rsidRPr="006B228A">
        <w:rPr>
          <w:color w:val="000000"/>
          <w:szCs w:val="20"/>
        </w:rPr>
        <w:t xml:space="preserve"> als </w:t>
      </w:r>
      <w:r>
        <w:rPr>
          <w:color w:val="000000"/>
          <w:szCs w:val="20"/>
        </w:rPr>
        <w:t>u</w:t>
      </w:r>
      <w:r w:rsidRPr="006B228A">
        <w:rPr>
          <w:color w:val="000000"/>
          <w:szCs w:val="20"/>
        </w:rPr>
        <w:t>ntere Verwaltungsbehörden für Bundes- und Landesstraßen in der Baulast des Bundes bzw</w:t>
      </w:r>
      <w:r w:rsidRPr="00AC4DCE">
        <w:rPr>
          <w:color w:val="000000"/>
          <w:szCs w:val="20"/>
        </w:rPr>
        <w:t>. Landes</w:t>
      </w:r>
      <w:r w:rsidR="00C47734" w:rsidRPr="002E00DC">
        <w:rPr>
          <w:color w:val="000000"/>
          <w:szCs w:val="20"/>
        </w:rPr>
        <w:t>;</w:t>
      </w:r>
    </w:p>
    <w:p w:rsidR="006C3769" w:rsidRDefault="006C3769" w:rsidP="006C3769">
      <w:pPr>
        <w:jc w:val="both"/>
        <w:rPr>
          <w:color w:val="000000"/>
          <w:szCs w:val="20"/>
        </w:rPr>
      </w:pPr>
      <w:r>
        <w:rPr>
          <w:color w:val="000000"/>
          <w:szCs w:val="20"/>
        </w:rPr>
        <w:t>Das Produkt ist deshalb erforderlichenfalls entsprechend der Klassifizierung in Kreis-, Lande</w:t>
      </w:r>
      <w:r w:rsidR="00C47734">
        <w:rPr>
          <w:color w:val="000000"/>
          <w:szCs w:val="20"/>
        </w:rPr>
        <w:t xml:space="preserve">s- und Bundesstraßen zu </w:t>
      </w:r>
      <w:r w:rsidR="00C47734" w:rsidRPr="002E00DC">
        <w:rPr>
          <w:color w:val="000000"/>
          <w:szCs w:val="20"/>
        </w:rPr>
        <w:t>trennen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7B38C2" w:rsidRDefault="004A5A78" w:rsidP="00313648">
      <w:pPr>
        <w:rPr>
          <w:color w:val="000000"/>
          <w:szCs w:val="20"/>
        </w:rPr>
      </w:pPr>
      <w:r>
        <w:rPr>
          <w:color w:val="000000"/>
          <w:szCs w:val="20"/>
        </w:rPr>
        <w:t xml:space="preserve">Gewährleistung der </w:t>
      </w:r>
      <w:r w:rsidR="006953C4" w:rsidRPr="006B228A">
        <w:rPr>
          <w:color w:val="000000"/>
          <w:szCs w:val="20"/>
        </w:rPr>
        <w:t>Verkehrssicherheit (unter Berücksichtigung der örtlich gewachsenen Strukturen und g</w:t>
      </w:r>
      <w:r w:rsidR="00313648">
        <w:rPr>
          <w:color w:val="000000"/>
          <w:szCs w:val="20"/>
        </w:rPr>
        <w:t>esetzlichen Rahmenbedingungen)</w:t>
      </w:r>
    </w:p>
    <w:p w:rsidR="00313648" w:rsidRDefault="00313648" w:rsidP="00313648">
      <w:pPr>
        <w:rPr>
          <w:noProof/>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8" w:name="_Toc448927772"/>
      <w:r w:rsidRPr="006B228A">
        <w:rPr>
          <w:color w:val="000000"/>
        </w:rPr>
        <w:t>54.60</w:t>
      </w:r>
      <w:r w:rsidRPr="006B228A">
        <w:rPr>
          <w:color w:val="000000"/>
        </w:rPr>
        <w:tab/>
        <w:t>Parkierungseinrichtungen</w:t>
      </w:r>
      <w:bookmarkEnd w:id="158"/>
    </w:p>
    <w:p w:rsidR="006953C4" w:rsidRPr="006B228A" w:rsidRDefault="006953C4">
      <w:pPr>
        <w:pStyle w:val="Kurzbeschreibung"/>
        <w:rPr>
          <w:color w:val="000000"/>
        </w:rPr>
      </w:pPr>
      <w:r w:rsidRPr="006B228A">
        <w:rPr>
          <w:color w:val="000000"/>
        </w:rPr>
        <w:t>Kurzbeschreibung:</w:t>
      </w:r>
    </w:p>
    <w:p w:rsidR="00FF665E" w:rsidRDefault="006953C4">
      <w:pPr>
        <w:jc w:val="both"/>
        <w:rPr>
          <w:color w:val="000000"/>
          <w:szCs w:val="20"/>
        </w:rPr>
      </w:pPr>
      <w:r w:rsidRPr="006B228A">
        <w:rPr>
          <w:color w:val="000000"/>
          <w:szCs w:val="20"/>
        </w:rPr>
        <w:t>Bereitstellung, Unterhaltung</w:t>
      </w:r>
      <w:r w:rsidR="00CA2D73">
        <w:rPr>
          <w:color w:val="000000"/>
          <w:szCs w:val="20"/>
        </w:rPr>
        <w:t>, Instandhaltung und Betrieb</w:t>
      </w:r>
      <w:r w:rsidRPr="006B228A">
        <w:rPr>
          <w:color w:val="000000"/>
          <w:szCs w:val="20"/>
        </w:rPr>
        <w:t xml:space="preserve"> der Ausstattun</w:t>
      </w:r>
      <w:r w:rsidR="007E211A">
        <w:rPr>
          <w:color w:val="000000"/>
          <w:szCs w:val="20"/>
        </w:rPr>
        <w:t>g von Parkierungseinrichtungen</w:t>
      </w:r>
      <w:r w:rsidR="007E211A" w:rsidRPr="002E00DC">
        <w:rPr>
          <w:color w:val="000000"/>
          <w:szCs w:val="20"/>
        </w:rPr>
        <w:t xml:space="preserve">, </w:t>
      </w:r>
      <w:r w:rsidR="00577DEF" w:rsidRPr="002E00DC">
        <w:rPr>
          <w:color w:val="000000"/>
          <w:szCs w:val="20"/>
        </w:rPr>
        <w:t>z. B.</w:t>
      </w:r>
      <w:r w:rsidR="007E211A" w:rsidRPr="002E00DC">
        <w:rPr>
          <w:color w:val="000000"/>
          <w:szCs w:val="20"/>
        </w:rPr>
        <w:t xml:space="preserve"> Parkuhren oder Parkscheinautomaten,</w:t>
      </w:r>
      <w:r w:rsidR="007E211A">
        <w:rPr>
          <w:color w:val="000000"/>
          <w:szCs w:val="20"/>
        </w:rPr>
        <w:t xml:space="preserve"> </w:t>
      </w:r>
      <w:r w:rsidRPr="006B228A">
        <w:rPr>
          <w:color w:val="000000"/>
          <w:szCs w:val="20"/>
        </w:rPr>
        <w:t>sowie der Parkierungsbauwerke einschl. deren bauwerkspezifischer Ausstattung</w:t>
      </w:r>
      <w:r w:rsidR="005A3FB8">
        <w:rPr>
          <w:color w:val="000000"/>
          <w:szCs w:val="20"/>
        </w:rPr>
        <w:t>;</w:t>
      </w:r>
    </w:p>
    <w:p w:rsidR="006953C4" w:rsidRPr="006B228A" w:rsidRDefault="00BA3254">
      <w:pPr>
        <w:jc w:val="both"/>
        <w:rPr>
          <w:color w:val="000000"/>
          <w:szCs w:val="20"/>
        </w:rPr>
      </w:pPr>
      <w:r>
        <w:rPr>
          <w:color w:val="000000"/>
          <w:szCs w:val="20"/>
        </w:rPr>
        <w:t>H</w:t>
      </w:r>
      <w:r w:rsidR="005A3FB8">
        <w:rPr>
          <w:color w:val="000000"/>
          <w:szCs w:val="20"/>
        </w:rPr>
        <w:t>ierzu gehören auch die Parkflächen, sofern sie nicht anderweitig</w:t>
      </w:r>
      <w:r>
        <w:rPr>
          <w:color w:val="000000"/>
          <w:szCs w:val="20"/>
        </w:rPr>
        <w:t xml:space="preserve"> </w:t>
      </w:r>
      <w:r w:rsidR="00577DEF">
        <w:rPr>
          <w:color w:val="000000"/>
          <w:szCs w:val="20"/>
        </w:rPr>
        <w:t>z. B.</w:t>
      </w:r>
      <w:r w:rsidR="005A3FB8">
        <w:rPr>
          <w:color w:val="000000"/>
          <w:szCs w:val="20"/>
        </w:rPr>
        <w:t xml:space="preserve"> als Besta</w:t>
      </w:r>
      <w:r>
        <w:rPr>
          <w:color w:val="000000"/>
          <w:szCs w:val="20"/>
        </w:rPr>
        <w:t>ndteil der öffentlichen Straßen</w:t>
      </w:r>
      <w:r w:rsidR="005A3FB8">
        <w:rPr>
          <w:color w:val="000000"/>
          <w:szCs w:val="20"/>
        </w:rPr>
        <w:t xml:space="preserve"> zug</w:t>
      </w:r>
      <w:r w:rsidR="005A3FB8">
        <w:rPr>
          <w:color w:val="000000"/>
          <w:szCs w:val="20"/>
        </w:rPr>
        <w:t>e</w:t>
      </w:r>
      <w:r w:rsidR="005A3FB8">
        <w:rPr>
          <w:color w:val="000000"/>
          <w:szCs w:val="20"/>
        </w:rPr>
        <w:t>ordnet sind</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6953C4">
      <w:pPr>
        <w:jc w:val="both"/>
        <w:rPr>
          <w:color w:val="000000"/>
          <w:szCs w:val="20"/>
        </w:rPr>
      </w:pPr>
      <w:r w:rsidRPr="006B228A">
        <w:rPr>
          <w:color w:val="000000"/>
          <w:szCs w:val="20"/>
        </w:rPr>
        <w:t>Bereitstellung ausreichender Kurzzeitparkplätze</w:t>
      </w:r>
    </w:p>
    <w:p w:rsidR="002C7630" w:rsidRDefault="002C7630">
      <w:pPr>
        <w:jc w:val="both"/>
        <w:rPr>
          <w:color w:val="000000"/>
          <w:szCs w:val="20"/>
        </w:rPr>
      </w:pPr>
    </w:p>
    <w:p w:rsidR="002C7630" w:rsidRDefault="002C7630" w:rsidP="002C7630">
      <w:pPr>
        <w:jc w:val="both"/>
        <w:rPr>
          <w:color w:val="000000"/>
          <w:szCs w:val="20"/>
        </w:rPr>
      </w:pPr>
      <w:r>
        <w:rPr>
          <w:color w:val="000000"/>
          <w:szCs w:val="20"/>
        </w:rPr>
        <w:t xml:space="preserve">Die Produkte können </w:t>
      </w:r>
      <w:r w:rsidR="0088321C">
        <w:rPr>
          <w:color w:val="000000"/>
          <w:szCs w:val="20"/>
        </w:rPr>
        <w:t xml:space="preserve">nach dem </w:t>
      </w:r>
      <w:r>
        <w:rPr>
          <w:color w:val="000000"/>
          <w:szCs w:val="20"/>
        </w:rPr>
        <w:t xml:space="preserve">örtlichen </w:t>
      </w:r>
      <w:r w:rsidR="0088321C" w:rsidRPr="00F774E9">
        <w:rPr>
          <w:color w:val="000000"/>
          <w:szCs w:val="20"/>
        </w:rPr>
        <w:t>Bedarf</w:t>
      </w:r>
      <w:r w:rsidR="00C47734" w:rsidRPr="00F774E9">
        <w:rPr>
          <w:color w:val="000000"/>
          <w:szCs w:val="20"/>
        </w:rPr>
        <w:t xml:space="preserve"> gebildet </w:t>
      </w:r>
      <w:r w:rsidR="00C47734" w:rsidRPr="002E00DC">
        <w:rPr>
          <w:color w:val="000000"/>
          <w:szCs w:val="20"/>
        </w:rPr>
        <w:t>werden</w:t>
      </w:r>
    </w:p>
    <w:p w:rsidR="002C7630" w:rsidRPr="006B228A" w:rsidRDefault="002C7630">
      <w:pPr>
        <w:jc w:val="both"/>
        <w:rPr>
          <w:color w:val="000000"/>
          <w:szCs w:val="2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59" w:name="_Toc448927773"/>
      <w:r w:rsidRPr="006B228A">
        <w:rPr>
          <w:color w:val="000000"/>
        </w:rPr>
        <w:t>54.70</w:t>
      </w:r>
      <w:r w:rsidRPr="006B228A">
        <w:rPr>
          <w:color w:val="000000"/>
        </w:rPr>
        <w:tab/>
        <w:t>Verkehrsbetriebe</w:t>
      </w:r>
      <w:r w:rsidR="00D909EB">
        <w:rPr>
          <w:color w:val="000000"/>
        </w:rPr>
        <w:t> / </w:t>
      </w:r>
      <w:r w:rsidRPr="006B228A">
        <w:rPr>
          <w:color w:val="000000"/>
        </w:rPr>
        <w:t>ÖPNV</w:t>
      </w:r>
      <w:bookmarkEnd w:id="159"/>
    </w:p>
    <w:p w:rsidR="00DC14A2" w:rsidRPr="006B228A" w:rsidRDefault="00DC14A2" w:rsidP="00DC14A2">
      <w:pPr>
        <w:pStyle w:val="Kurzbeschreibung"/>
        <w:rPr>
          <w:color w:val="000000"/>
        </w:rPr>
      </w:pPr>
      <w:r>
        <w:rPr>
          <w:color w:val="000000"/>
        </w:rPr>
        <w:t>Buchungshinweis</w:t>
      </w:r>
      <w:r w:rsidRPr="006B228A">
        <w:rPr>
          <w:color w:val="000000"/>
        </w:rPr>
        <w:t>:</w:t>
      </w:r>
    </w:p>
    <w:p w:rsidR="00DC14A2" w:rsidRPr="006B228A" w:rsidRDefault="00DC14A2" w:rsidP="00DC14A2">
      <w:pPr>
        <w:jc w:val="both"/>
        <w:rPr>
          <w:color w:val="000000"/>
          <w:szCs w:val="20"/>
        </w:rPr>
      </w:pPr>
      <w:r>
        <w:rPr>
          <w:color w:val="000000"/>
          <w:szCs w:val="20"/>
        </w:rPr>
        <w:t xml:space="preserve">Die Schülerbeförderung wird unter Produkt 21.40.01 abgebildet. </w:t>
      </w:r>
    </w:p>
    <w:p w:rsidR="00DC14A2" w:rsidRPr="006B228A" w:rsidRDefault="00DC14A2" w:rsidP="00DC14A2">
      <w:pPr>
        <w:jc w:val="both"/>
        <w:rPr>
          <w:color w:val="000000"/>
          <w:szCs w:val="20"/>
        </w:rPr>
      </w:pP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Jedes Angebot an Verkehrsleistungen ist örtlich zu beschreiben, </w:t>
      </w:r>
      <w:r w:rsidR="00577DEF">
        <w:rPr>
          <w:color w:val="000000"/>
          <w:szCs w:val="20"/>
        </w:rPr>
        <w:t>z. B.</w:t>
      </w:r>
      <w:r w:rsidRPr="006B228A">
        <w:rPr>
          <w:color w:val="000000"/>
          <w:szCs w:val="20"/>
        </w:rPr>
        <w:t xml:space="preserve"> Bereitstellung und Betrieb </w:t>
      </w:r>
      <w:r w:rsidR="00A47A80">
        <w:rPr>
          <w:color w:val="000000"/>
          <w:szCs w:val="20"/>
        </w:rPr>
        <w:t>von Bus- und Bahnl</w:t>
      </w:r>
      <w:r w:rsidR="00A47A80">
        <w:rPr>
          <w:color w:val="000000"/>
          <w:szCs w:val="20"/>
        </w:rPr>
        <w:t>i</w:t>
      </w:r>
      <w:r w:rsidR="00A47A80">
        <w:rPr>
          <w:color w:val="000000"/>
          <w:szCs w:val="20"/>
        </w:rPr>
        <w:t>nien</w:t>
      </w:r>
      <w:r w:rsidRPr="006B228A">
        <w:rPr>
          <w:color w:val="000000"/>
          <w:szCs w:val="20"/>
        </w:rPr>
        <w:t xml:space="preserve">, Beauftragung eines Ruftaxis, </w:t>
      </w:r>
      <w:r w:rsidR="0020346C">
        <w:rPr>
          <w:color w:val="000000"/>
          <w:szCs w:val="20"/>
        </w:rPr>
        <w:t>u. a.</w:t>
      </w:r>
    </w:p>
    <w:p w:rsidR="006953C4" w:rsidRDefault="006953C4">
      <w:pPr>
        <w:jc w:val="both"/>
        <w:rPr>
          <w:color w:val="000000"/>
          <w:szCs w:val="20"/>
        </w:rPr>
      </w:pPr>
    </w:p>
    <w:p w:rsidR="0018432B" w:rsidRDefault="0018432B">
      <w:pPr>
        <w:jc w:val="both"/>
        <w:rPr>
          <w:color w:val="000000"/>
          <w:szCs w:val="20"/>
        </w:rPr>
      </w:pPr>
      <w:r>
        <w:rPr>
          <w:color w:val="000000"/>
          <w:szCs w:val="20"/>
        </w:rPr>
        <w:t xml:space="preserve">Die Produkte können </w:t>
      </w:r>
      <w:r w:rsidR="008F2B4A">
        <w:rPr>
          <w:color w:val="000000"/>
          <w:szCs w:val="20"/>
        </w:rPr>
        <w:t>nach dem</w:t>
      </w:r>
      <w:r>
        <w:rPr>
          <w:color w:val="000000"/>
          <w:szCs w:val="20"/>
        </w:rPr>
        <w:t xml:space="preserve"> örtlichen </w:t>
      </w:r>
      <w:r w:rsidR="008F2B4A" w:rsidRPr="00F774E9">
        <w:rPr>
          <w:color w:val="000000"/>
          <w:szCs w:val="20"/>
        </w:rPr>
        <w:t xml:space="preserve">Bedarf </w:t>
      </w:r>
      <w:r w:rsidR="00C47734" w:rsidRPr="00F774E9">
        <w:rPr>
          <w:color w:val="000000"/>
          <w:szCs w:val="20"/>
        </w:rPr>
        <w:t xml:space="preserve">gebildet </w:t>
      </w:r>
      <w:r w:rsidR="00C47734" w:rsidRPr="002E00DC">
        <w:rPr>
          <w:color w:val="000000"/>
          <w:szCs w:val="20"/>
        </w:rPr>
        <w:t>werden</w:t>
      </w:r>
    </w:p>
    <w:p w:rsidR="0018432B" w:rsidRDefault="0018432B">
      <w:pPr>
        <w:jc w:val="both"/>
        <w:rPr>
          <w:color w:val="000000"/>
          <w:szCs w:val="20"/>
        </w:rPr>
      </w:pPr>
    </w:p>
    <w:p w:rsidR="006953C4" w:rsidRPr="006B228A" w:rsidRDefault="006953C4">
      <w:pPr>
        <w:pStyle w:val="berschrift3"/>
        <w:rPr>
          <w:color w:val="000000"/>
        </w:rPr>
      </w:pPr>
      <w:r w:rsidRPr="006B228A">
        <w:rPr>
          <w:color w:val="000000"/>
        </w:rPr>
        <w:t>Produktgruppe:</w:t>
      </w:r>
    </w:p>
    <w:p w:rsidR="006953C4" w:rsidRPr="006B228A" w:rsidRDefault="006953C4">
      <w:pPr>
        <w:pStyle w:val="Produktgruppe"/>
        <w:rPr>
          <w:color w:val="000000"/>
        </w:rPr>
      </w:pPr>
      <w:bookmarkStart w:id="160" w:name="_Toc448927774"/>
      <w:r w:rsidRPr="006B228A">
        <w:rPr>
          <w:color w:val="000000"/>
        </w:rPr>
        <w:t>54.80</w:t>
      </w:r>
      <w:r w:rsidRPr="006B228A">
        <w:rPr>
          <w:color w:val="000000"/>
        </w:rPr>
        <w:tab/>
        <w:t>Sonstiger Personen- und Güterverkehr</w:t>
      </w:r>
      <w:bookmarkEnd w:id="160"/>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Bereitstellung, Unterhaltung, Instand</w:t>
      </w:r>
      <w:r w:rsidR="008C1C50">
        <w:rPr>
          <w:color w:val="000000"/>
          <w:szCs w:val="20"/>
        </w:rPr>
        <w:t>haltung</w:t>
      </w:r>
      <w:r w:rsidRPr="006B228A">
        <w:rPr>
          <w:color w:val="000000"/>
          <w:szCs w:val="20"/>
        </w:rPr>
        <w:t xml:space="preserve"> und Betrieb kommunaler Gleisanlagen (ohne Verkehrsbetriebe</w:t>
      </w:r>
      <w:r w:rsidR="00D909EB">
        <w:rPr>
          <w:color w:val="000000"/>
          <w:szCs w:val="20"/>
        </w:rPr>
        <w:t> / </w:t>
      </w:r>
      <w:r w:rsidRPr="006B228A">
        <w:rPr>
          <w:color w:val="000000"/>
          <w:szCs w:val="20"/>
        </w:rPr>
        <w:t>ÖPNV),</w:t>
      </w:r>
      <w:r w:rsidR="00BA3254">
        <w:rPr>
          <w:color w:val="000000"/>
          <w:szCs w:val="20"/>
        </w:rPr>
        <w:t xml:space="preserve"> </w:t>
      </w:r>
      <w:r w:rsidRPr="006B228A">
        <w:rPr>
          <w:color w:val="000000"/>
          <w:szCs w:val="20"/>
        </w:rPr>
        <w:t>Berg</w:t>
      </w:r>
      <w:r w:rsidR="00A47A80">
        <w:rPr>
          <w:color w:val="000000"/>
          <w:szCs w:val="20"/>
        </w:rPr>
        <w:t>- und Seil</w:t>
      </w:r>
      <w:r w:rsidRPr="006B228A">
        <w:rPr>
          <w:color w:val="000000"/>
          <w:szCs w:val="20"/>
        </w:rPr>
        <w:t xml:space="preserve">bahnen, Flughäfen, Fährbetriebe, Skilifte </w:t>
      </w:r>
      <w:r w:rsidR="00A47A80">
        <w:rPr>
          <w:color w:val="000000"/>
          <w:szCs w:val="20"/>
        </w:rPr>
        <w:t>u. a.</w:t>
      </w:r>
      <w:r w:rsidRPr="006B228A">
        <w:rPr>
          <w:color w:val="000000"/>
          <w:szCs w:val="20"/>
        </w:rPr>
        <w:t>, einschl. technischer Ausrüstung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Schaffung und Unterhaltung von Verkehrsinfrastrukturen </w:t>
      </w:r>
    </w:p>
    <w:p w:rsidR="000D0FAA" w:rsidRDefault="000D0FAA" w:rsidP="000D0FAA">
      <w:pPr>
        <w:jc w:val="both"/>
        <w:rPr>
          <w:color w:val="000000"/>
          <w:szCs w:val="20"/>
        </w:rPr>
      </w:pPr>
    </w:p>
    <w:p w:rsidR="000D0FAA" w:rsidRDefault="000D0FAA" w:rsidP="000D0FAA">
      <w:pPr>
        <w:jc w:val="both"/>
        <w:rPr>
          <w:color w:val="000000"/>
          <w:szCs w:val="20"/>
        </w:rPr>
      </w:pPr>
      <w:r>
        <w:rPr>
          <w:color w:val="000000"/>
          <w:szCs w:val="20"/>
        </w:rPr>
        <w:t>Die Produkte können</w:t>
      </w:r>
      <w:r w:rsidR="0088321C">
        <w:rPr>
          <w:color w:val="000000"/>
          <w:szCs w:val="20"/>
        </w:rPr>
        <w:t xml:space="preserve"> nach dem</w:t>
      </w:r>
      <w:r>
        <w:rPr>
          <w:color w:val="000000"/>
          <w:szCs w:val="20"/>
        </w:rPr>
        <w:t xml:space="preserve"> </w:t>
      </w:r>
      <w:r w:rsidRPr="00F774E9">
        <w:rPr>
          <w:color w:val="000000"/>
          <w:szCs w:val="20"/>
        </w:rPr>
        <w:t>örtlichen Bedarf geb</w:t>
      </w:r>
      <w:r w:rsidR="00C47734" w:rsidRPr="00F774E9">
        <w:rPr>
          <w:color w:val="000000"/>
          <w:szCs w:val="20"/>
        </w:rPr>
        <w:t xml:space="preserve">ildet </w:t>
      </w:r>
      <w:r w:rsidR="00C47734" w:rsidRPr="002E00DC">
        <w:rPr>
          <w:color w:val="000000"/>
          <w:szCs w:val="20"/>
        </w:rPr>
        <w:t>werden</w:t>
      </w:r>
    </w:p>
    <w:p w:rsidR="006953C4" w:rsidRPr="006B228A" w:rsidRDefault="006953C4">
      <w:pPr>
        <w:rPr>
          <w:noProof/>
          <w:color w:val="000000"/>
        </w:rPr>
      </w:pPr>
    </w:p>
    <w:p w:rsidR="006953C4" w:rsidRPr="00A15522" w:rsidRDefault="006953C4">
      <w:pPr>
        <w:pStyle w:val="Produktgruppeneu"/>
        <w:rPr>
          <w:color w:val="000000"/>
        </w:rPr>
      </w:pPr>
      <w:r w:rsidRPr="00A15522">
        <w:rPr>
          <w:color w:val="000000"/>
        </w:rPr>
        <w:t>Produktgruppe:</w:t>
      </w:r>
    </w:p>
    <w:p w:rsidR="006953C4" w:rsidRPr="00A15522" w:rsidRDefault="006953C4">
      <w:pPr>
        <w:pStyle w:val="Produktgruppe"/>
        <w:rPr>
          <w:color w:val="000000"/>
        </w:rPr>
      </w:pPr>
      <w:bookmarkStart w:id="161" w:name="_Toc448927775"/>
      <w:r w:rsidRPr="00A15522">
        <w:rPr>
          <w:color w:val="000000"/>
        </w:rPr>
        <w:t>54.90</w:t>
      </w:r>
      <w:r w:rsidRPr="00A15522">
        <w:rPr>
          <w:color w:val="000000"/>
        </w:rPr>
        <w:tab/>
      </w:r>
      <w:r w:rsidR="005B2153">
        <w:rPr>
          <w:color w:val="000000"/>
        </w:rPr>
        <w:t>Öffentliche Toilettenanlagen</w:t>
      </w:r>
      <w:bookmarkEnd w:id="161"/>
    </w:p>
    <w:p w:rsidR="006953C4" w:rsidRPr="006B228A" w:rsidRDefault="006953C4">
      <w:pPr>
        <w:pStyle w:val="Kurzbeschreibung"/>
        <w:rPr>
          <w:color w:val="000000"/>
        </w:rPr>
      </w:pPr>
      <w:r w:rsidRPr="006B228A">
        <w:rPr>
          <w:color w:val="000000"/>
        </w:rPr>
        <w:t>Kurzbeschreibung:</w:t>
      </w:r>
    </w:p>
    <w:p w:rsidR="006953C4" w:rsidRDefault="005F19A1">
      <w:pPr>
        <w:jc w:val="both"/>
        <w:rPr>
          <w:color w:val="000000"/>
          <w:szCs w:val="20"/>
        </w:rPr>
      </w:pPr>
      <w:r>
        <w:rPr>
          <w:color w:val="000000"/>
          <w:szCs w:val="20"/>
        </w:rPr>
        <w:t xml:space="preserve">Bereitstellung, </w:t>
      </w:r>
      <w:r w:rsidR="006953C4" w:rsidRPr="006B228A">
        <w:rPr>
          <w:color w:val="000000"/>
          <w:szCs w:val="20"/>
        </w:rPr>
        <w:t>Unterhaltung</w:t>
      </w:r>
      <w:r w:rsidR="00443680">
        <w:rPr>
          <w:color w:val="000000"/>
          <w:szCs w:val="20"/>
        </w:rPr>
        <w:t xml:space="preserve">, </w:t>
      </w:r>
      <w:r w:rsidR="00833EA5">
        <w:rPr>
          <w:color w:val="000000"/>
          <w:szCs w:val="20"/>
        </w:rPr>
        <w:t>Instandhaltung</w:t>
      </w:r>
      <w:r w:rsidR="00BD672D">
        <w:rPr>
          <w:color w:val="000000"/>
          <w:szCs w:val="20"/>
        </w:rPr>
        <w:t>,</w:t>
      </w:r>
      <w:r w:rsidR="00833EA5">
        <w:rPr>
          <w:color w:val="000000"/>
          <w:szCs w:val="20"/>
        </w:rPr>
        <w:t xml:space="preserve"> </w:t>
      </w:r>
      <w:r w:rsidR="00443680">
        <w:rPr>
          <w:color w:val="000000"/>
          <w:szCs w:val="20"/>
        </w:rPr>
        <w:t>Betrieb</w:t>
      </w:r>
      <w:r w:rsidR="006953C4" w:rsidRPr="006B228A">
        <w:rPr>
          <w:color w:val="000000"/>
          <w:szCs w:val="20"/>
        </w:rPr>
        <w:t xml:space="preserve"> und Reinigung </w:t>
      </w:r>
      <w:r w:rsidR="00A47A80">
        <w:rPr>
          <w:color w:val="000000"/>
          <w:szCs w:val="20"/>
        </w:rPr>
        <w:t>von</w:t>
      </w:r>
      <w:r w:rsidR="00A47A80" w:rsidRPr="006B228A">
        <w:rPr>
          <w:color w:val="000000"/>
          <w:szCs w:val="20"/>
        </w:rPr>
        <w:t xml:space="preserve"> </w:t>
      </w:r>
      <w:r w:rsidR="006953C4" w:rsidRPr="006B228A">
        <w:rPr>
          <w:color w:val="000000"/>
          <w:szCs w:val="20"/>
        </w:rPr>
        <w:t>öffentlichen Toilettenanlagen</w:t>
      </w:r>
    </w:p>
    <w:p w:rsidR="00313648" w:rsidRPr="006B228A" w:rsidRDefault="00313648">
      <w:pPr>
        <w:jc w:val="both"/>
        <w:rPr>
          <w:color w:val="000000"/>
          <w:szCs w:val="20"/>
        </w:rPr>
      </w:pPr>
    </w:p>
    <w:p w:rsidR="002B4198" w:rsidRPr="006B228A" w:rsidRDefault="002B4198" w:rsidP="002B4198">
      <w:pPr>
        <w:jc w:val="both"/>
        <w:rPr>
          <w:color w:val="000000"/>
          <w:szCs w:val="20"/>
        </w:rPr>
      </w:pPr>
      <w:r w:rsidRPr="006B228A">
        <w:rPr>
          <w:color w:val="000000"/>
          <w:szCs w:val="20"/>
        </w:rPr>
        <w:t>Diese Produkt</w:t>
      </w:r>
      <w:r w:rsidR="005B2153">
        <w:rPr>
          <w:color w:val="000000"/>
          <w:szCs w:val="20"/>
        </w:rPr>
        <w:t>gruppe</w:t>
      </w:r>
      <w:r w:rsidRPr="006B228A">
        <w:rPr>
          <w:color w:val="000000"/>
          <w:szCs w:val="20"/>
        </w:rPr>
        <w:t xml:space="preserve"> enthält auch die </w:t>
      </w:r>
      <w:r>
        <w:rPr>
          <w:color w:val="000000"/>
          <w:szCs w:val="20"/>
        </w:rPr>
        <w:t>Leistung „</w:t>
      </w:r>
      <w:r w:rsidRPr="006B228A">
        <w:rPr>
          <w:color w:val="000000"/>
          <w:szCs w:val="20"/>
        </w:rPr>
        <w:t>WC-Anlagen instandhalten</w:t>
      </w:r>
      <w:r w:rsidR="006077AA">
        <w:rPr>
          <w:color w:val="000000"/>
          <w:szCs w:val="20"/>
        </w:rPr>
        <w:t xml:space="preserve"> </w:t>
      </w:r>
      <w:r>
        <w:rPr>
          <w:color w:val="000000"/>
          <w:szCs w:val="20"/>
        </w:rPr>
        <w:t xml:space="preserve">und </w:t>
      </w:r>
      <w:r w:rsidRPr="006B228A">
        <w:rPr>
          <w:color w:val="000000"/>
          <w:szCs w:val="20"/>
        </w:rPr>
        <w:t>pflegen</w:t>
      </w:r>
      <w:r>
        <w:rPr>
          <w:color w:val="000000"/>
          <w:szCs w:val="20"/>
        </w:rPr>
        <w:t xml:space="preserve">“ </w:t>
      </w:r>
      <w:r w:rsidRPr="006B228A">
        <w:rPr>
          <w:color w:val="000000"/>
          <w:szCs w:val="20"/>
        </w:rPr>
        <w:t xml:space="preserve">der </w:t>
      </w:r>
      <w:r w:rsidRPr="00862132">
        <w:rPr>
          <w:color w:val="000000"/>
          <w:szCs w:val="20"/>
        </w:rPr>
        <w:t>Stadt- und Landkreise</w:t>
      </w:r>
      <w:r w:rsidRPr="006B228A">
        <w:rPr>
          <w:color w:val="000000"/>
          <w:szCs w:val="20"/>
        </w:rPr>
        <w:t xml:space="preserve"> als </w:t>
      </w:r>
      <w:r>
        <w:rPr>
          <w:color w:val="000000"/>
          <w:szCs w:val="20"/>
        </w:rPr>
        <w:t>u</w:t>
      </w:r>
      <w:r w:rsidRPr="006B228A">
        <w:rPr>
          <w:color w:val="000000"/>
          <w:szCs w:val="20"/>
        </w:rPr>
        <w:t>ntere Verwaltungsbehörden für Bundes- und Landesstraßen in der Baulast des Bundes bzw. Lande</w:t>
      </w:r>
      <w:r w:rsidRPr="00AC4DCE">
        <w:rPr>
          <w:color w:val="000000"/>
          <w:szCs w:val="20"/>
        </w:rPr>
        <w:t>s</w:t>
      </w:r>
      <w:r w:rsidR="00C47734" w:rsidRPr="002E00DC">
        <w:rPr>
          <w:color w:val="000000"/>
          <w:szCs w:val="20"/>
        </w:rPr>
        <w:t>;</w:t>
      </w:r>
    </w:p>
    <w:p w:rsidR="002B4198" w:rsidRDefault="005B2153" w:rsidP="002B4198">
      <w:pPr>
        <w:jc w:val="both"/>
        <w:rPr>
          <w:color w:val="000000"/>
          <w:szCs w:val="20"/>
        </w:rPr>
      </w:pPr>
      <w:r>
        <w:rPr>
          <w:color w:val="000000"/>
          <w:szCs w:val="20"/>
        </w:rPr>
        <w:t>Es</w:t>
      </w:r>
      <w:r w:rsidR="002B4198">
        <w:rPr>
          <w:color w:val="000000"/>
          <w:szCs w:val="20"/>
        </w:rPr>
        <w:t xml:space="preserve"> ist deshalb erforderlichenfalls entsprechend der Klassifizierung in Kreis-, Lande</w:t>
      </w:r>
      <w:r w:rsidR="00C47734">
        <w:rPr>
          <w:color w:val="000000"/>
          <w:szCs w:val="20"/>
        </w:rPr>
        <w:t xml:space="preserve">s- und Bundesstraßen zu </w:t>
      </w:r>
      <w:r w:rsidR="00C47734" w:rsidRPr="002E00DC">
        <w:rPr>
          <w:color w:val="000000"/>
          <w:szCs w:val="20"/>
        </w:rPr>
        <w:t>trennen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BA4FDE" w:rsidP="003938AB">
      <w:pPr>
        <w:jc w:val="both"/>
        <w:rPr>
          <w:color w:val="000000"/>
          <w:szCs w:val="20"/>
        </w:rPr>
      </w:pPr>
      <w:r>
        <w:rPr>
          <w:color w:val="000000"/>
          <w:szCs w:val="20"/>
        </w:rPr>
        <w:t xml:space="preserve">Bereitstellung </w:t>
      </w:r>
      <w:r w:rsidR="00A47A80">
        <w:rPr>
          <w:color w:val="000000"/>
          <w:szCs w:val="20"/>
        </w:rPr>
        <w:t xml:space="preserve">einer ausreichenden Anzahl von sauberen und hygienischen Toilettenanlagen </w:t>
      </w:r>
    </w:p>
    <w:p w:rsidR="006953C4" w:rsidRPr="006B228A" w:rsidRDefault="006953C4">
      <w:pPr>
        <w:rPr>
          <w:color w:val="000000"/>
        </w:rPr>
      </w:pPr>
    </w:p>
    <w:p w:rsidR="006953C4" w:rsidRPr="006B228A" w:rsidRDefault="006953C4">
      <w:pPr>
        <w:rPr>
          <w:color w:val="000000"/>
        </w:rPr>
      </w:pPr>
    </w:p>
    <w:p w:rsidR="006953C4" w:rsidRPr="006B228A" w:rsidRDefault="006953C4">
      <w:pPr>
        <w:pStyle w:val="berschrift3"/>
        <w:rPr>
          <w:noProof/>
          <w:color w:val="000000"/>
        </w:rPr>
      </w:pPr>
      <w:r w:rsidRPr="006B228A">
        <w:rPr>
          <w:noProof/>
          <w:color w:val="000000"/>
        </w:rPr>
        <w:t>Produktbereich:</w:t>
      </w:r>
    </w:p>
    <w:p w:rsidR="006953C4" w:rsidRPr="006B228A" w:rsidRDefault="006953C4">
      <w:pPr>
        <w:pStyle w:val="berschrift1"/>
        <w:rPr>
          <w:color w:val="000000"/>
        </w:rPr>
      </w:pPr>
      <w:bookmarkStart w:id="162" w:name="_Toc448927776"/>
      <w:r w:rsidRPr="006B228A">
        <w:rPr>
          <w:color w:val="000000"/>
        </w:rPr>
        <w:t>55</w:t>
      </w:r>
      <w:r w:rsidRPr="006B228A">
        <w:rPr>
          <w:color w:val="000000"/>
        </w:rPr>
        <w:tab/>
        <w:t>Natur- und Landschaftspflege, Friedhofswesen</w:t>
      </w:r>
      <w:bookmarkEnd w:id="162"/>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63" w:name="_Toc448927777"/>
      <w:r w:rsidRPr="006B228A">
        <w:rPr>
          <w:color w:val="000000"/>
        </w:rPr>
        <w:t>55.10</w:t>
      </w:r>
      <w:r w:rsidRPr="006B228A">
        <w:rPr>
          <w:b w:val="0"/>
          <w:color w:val="000000"/>
        </w:rPr>
        <w:tab/>
      </w:r>
      <w:r w:rsidRPr="006B228A">
        <w:rPr>
          <w:color w:val="000000"/>
        </w:rPr>
        <w:t>Öffentliches Grün</w:t>
      </w:r>
      <w:r w:rsidR="00D909EB">
        <w:rPr>
          <w:color w:val="000000"/>
        </w:rPr>
        <w:t> / </w:t>
      </w:r>
      <w:r w:rsidRPr="006B228A">
        <w:rPr>
          <w:color w:val="000000"/>
        </w:rPr>
        <w:t>Landschaftsbau</w:t>
      </w:r>
      <w:bookmarkEnd w:id="163"/>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55.10.01</w:t>
      </w:r>
      <w:r w:rsidRPr="006B228A">
        <w:rPr>
          <w:b w:val="0"/>
          <w:color w:val="000000"/>
        </w:rPr>
        <w:tab/>
      </w:r>
      <w:r w:rsidRPr="006B228A">
        <w:rPr>
          <w:color w:val="000000"/>
        </w:rPr>
        <w:t>Grün- und Parkanlagen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Bereitstellung</w:t>
      </w:r>
      <w:r w:rsidR="00332783">
        <w:rPr>
          <w:color w:val="000000"/>
          <w:szCs w:val="20"/>
        </w:rPr>
        <w:t>,</w:t>
      </w:r>
      <w:r w:rsidRPr="006B228A">
        <w:rPr>
          <w:color w:val="000000"/>
          <w:szCs w:val="20"/>
        </w:rPr>
        <w:t xml:space="preserve"> Unterhaltung </w:t>
      </w:r>
      <w:r w:rsidR="00332783">
        <w:rPr>
          <w:color w:val="000000"/>
          <w:szCs w:val="20"/>
        </w:rPr>
        <w:t xml:space="preserve">und Instandhaltung </w:t>
      </w:r>
      <w:r w:rsidRPr="006B228A">
        <w:rPr>
          <w:color w:val="000000"/>
          <w:szCs w:val="20"/>
        </w:rPr>
        <w:t>von Grün- und Parkanlagen</w:t>
      </w:r>
      <w:r w:rsidR="00887C93">
        <w:rPr>
          <w:color w:val="000000"/>
          <w:szCs w:val="20"/>
        </w:rPr>
        <w:t xml:space="preserve"> einschl. Wegenetz, Spi</w:t>
      </w:r>
      <w:r w:rsidR="002B5D9A">
        <w:rPr>
          <w:color w:val="000000"/>
          <w:szCs w:val="20"/>
        </w:rPr>
        <w:t>el</w:t>
      </w:r>
      <w:r w:rsidR="004E5110">
        <w:rPr>
          <w:color w:val="000000"/>
          <w:szCs w:val="20"/>
        </w:rPr>
        <w:t>- und Erlebnis</w:t>
      </w:r>
      <w:r w:rsidR="002B5D9A">
        <w:rPr>
          <w:color w:val="000000"/>
          <w:szCs w:val="20"/>
        </w:rPr>
        <w:t>a</w:t>
      </w:r>
      <w:r w:rsidR="002B5D9A">
        <w:rPr>
          <w:color w:val="000000"/>
          <w:szCs w:val="20"/>
        </w:rPr>
        <w:t>n</w:t>
      </w:r>
      <w:r w:rsidR="002B5D9A">
        <w:rPr>
          <w:color w:val="000000"/>
          <w:szCs w:val="20"/>
        </w:rPr>
        <w:t>gebote und evtl. Möblierung</w:t>
      </w:r>
    </w:p>
    <w:p w:rsidR="006953C4" w:rsidRPr="006B228A" w:rsidRDefault="006953C4">
      <w:pPr>
        <w:rPr>
          <w:color w:val="000000"/>
          <w:u w:val="single"/>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Klimaverbesserung</w:t>
      </w:r>
    </w:p>
    <w:p w:rsidR="006953C4" w:rsidRPr="006B228A" w:rsidRDefault="006953C4">
      <w:pPr>
        <w:jc w:val="both"/>
        <w:rPr>
          <w:color w:val="000000"/>
          <w:szCs w:val="20"/>
        </w:rPr>
      </w:pPr>
      <w:r w:rsidRPr="002B5D9A">
        <w:rPr>
          <w:color w:val="000000"/>
          <w:szCs w:val="20"/>
        </w:rPr>
        <w:t>Stadtbildpflege</w:t>
      </w:r>
    </w:p>
    <w:p w:rsidR="006953C4" w:rsidRPr="006B228A" w:rsidRDefault="006953C4">
      <w:pPr>
        <w:jc w:val="both"/>
        <w:rPr>
          <w:color w:val="000000"/>
          <w:szCs w:val="20"/>
        </w:rPr>
      </w:pPr>
      <w:r w:rsidRPr="006B228A">
        <w:rPr>
          <w:color w:val="000000"/>
          <w:szCs w:val="20"/>
        </w:rPr>
        <w:t>Erhöhung der sozialen und wirtschaftlichen Standortqualität</w:t>
      </w:r>
    </w:p>
    <w:p w:rsidR="006953C4" w:rsidRPr="006B228A" w:rsidRDefault="006953C4">
      <w:pPr>
        <w:jc w:val="both"/>
        <w:rPr>
          <w:color w:val="000000"/>
          <w:szCs w:val="20"/>
        </w:rPr>
      </w:pPr>
      <w:r w:rsidRPr="006B228A">
        <w:rPr>
          <w:color w:val="000000"/>
          <w:szCs w:val="20"/>
        </w:rPr>
        <w:t>Erholung im Wohn- und Arbeitsumfeld</w:t>
      </w:r>
    </w:p>
    <w:p w:rsidR="006953C4" w:rsidRPr="006B228A" w:rsidRDefault="006953C4">
      <w:pPr>
        <w:jc w:val="both"/>
        <w:rPr>
          <w:color w:val="000000"/>
          <w:szCs w:val="20"/>
        </w:rPr>
      </w:pPr>
      <w:r w:rsidRPr="006B228A">
        <w:rPr>
          <w:color w:val="000000"/>
          <w:szCs w:val="20"/>
        </w:rPr>
        <w:t>Förderung und Weiterentwicklung der Gartenkultur</w:t>
      </w:r>
    </w:p>
    <w:p w:rsidR="006953C4" w:rsidRPr="006B228A" w:rsidRDefault="006953C4">
      <w:pPr>
        <w:jc w:val="both"/>
        <w:rPr>
          <w:color w:val="000000"/>
          <w:szCs w:val="20"/>
        </w:rPr>
      </w:pPr>
      <w:r w:rsidRPr="006B228A">
        <w:rPr>
          <w:color w:val="000000"/>
          <w:szCs w:val="20"/>
        </w:rPr>
        <w:t>Erhaltung von historischen Grünanlagen</w:t>
      </w:r>
    </w:p>
    <w:p w:rsidR="006953C4" w:rsidRPr="006B228A" w:rsidRDefault="006953C4">
      <w:pPr>
        <w:jc w:val="both"/>
        <w:rPr>
          <w:color w:val="000000"/>
          <w:szCs w:val="20"/>
        </w:rPr>
      </w:pPr>
      <w:r w:rsidRPr="006B228A">
        <w:rPr>
          <w:color w:val="000000"/>
          <w:szCs w:val="20"/>
        </w:rPr>
        <w:t>Förderung der Artenvielfalt im floristischen und faunistischen Bereich</w:t>
      </w:r>
    </w:p>
    <w:p w:rsidR="0023283C" w:rsidRDefault="0023283C">
      <w:pPr>
        <w:pStyle w:val="Kurzbeschreibung"/>
        <w:rPr>
          <w:color w:val="000000"/>
        </w:rPr>
      </w:pPr>
    </w:p>
    <w:p w:rsidR="0023283C" w:rsidRPr="006B228A" w:rsidRDefault="0023283C" w:rsidP="0023283C">
      <w:pPr>
        <w:pStyle w:val="berschrift3"/>
        <w:rPr>
          <w:color w:val="000000"/>
        </w:rPr>
      </w:pPr>
      <w:r w:rsidRPr="006B228A">
        <w:rPr>
          <w:color w:val="000000"/>
        </w:rPr>
        <w:t>Produkt:</w:t>
      </w:r>
    </w:p>
    <w:p w:rsidR="0023283C" w:rsidRPr="006B228A" w:rsidRDefault="0023283C" w:rsidP="0023283C">
      <w:pPr>
        <w:pStyle w:val="Produktbezeichnung"/>
        <w:ind w:left="1134" w:hanging="1134"/>
        <w:rPr>
          <w:color w:val="000000"/>
        </w:rPr>
      </w:pPr>
      <w:r w:rsidRPr="006B228A">
        <w:rPr>
          <w:color w:val="000000"/>
        </w:rPr>
        <w:t>55.10.02</w:t>
      </w:r>
      <w:r w:rsidRPr="006B228A">
        <w:rPr>
          <w:color w:val="000000"/>
        </w:rPr>
        <w:tab/>
        <w:t>Freizeitanlagen und Spielflächen</w:t>
      </w:r>
    </w:p>
    <w:p w:rsidR="0023283C" w:rsidRPr="006B228A" w:rsidRDefault="0023283C" w:rsidP="0023283C">
      <w:pPr>
        <w:pStyle w:val="Kurzbeschreibung"/>
        <w:rPr>
          <w:color w:val="000000"/>
        </w:rPr>
      </w:pPr>
      <w:r w:rsidRPr="006B228A">
        <w:rPr>
          <w:color w:val="000000"/>
        </w:rPr>
        <w:t>Kurzbeschreibung:</w:t>
      </w:r>
    </w:p>
    <w:p w:rsidR="0023283C" w:rsidRPr="006B228A" w:rsidRDefault="0023283C" w:rsidP="0023283C">
      <w:pPr>
        <w:jc w:val="both"/>
        <w:rPr>
          <w:color w:val="000000"/>
          <w:szCs w:val="20"/>
        </w:rPr>
      </w:pPr>
      <w:r w:rsidRPr="006B228A">
        <w:rPr>
          <w:color w:val="000000"/>
          <w:szCs w:val="20"/>
        </w:rPr>
        <w:t>Bereitstellung</w:t>
      </w:r>
      <w:r w:rsidR="00D503B8">
        <w:rPr>
          <w:color w:val="000000"/>
          <w:szCs w:val="20"/>
        </w:rPr>
        <w:t>, Unterhaltung und Instandhaltung</w:t>
      </w:r>
      <w:r w:rsidRPr="006B228A">
        <w:rPr>
          <w:color w:val="000000"/>
          <w:szCs w:val="20"/>
        </w:rPr>
        <w:t xml:space="preserve"> </w:t>
      </w:r>
      <w:r w:rsidRPr="00957491">
        <w:rPr>
          <w:b/>
          <w:color w:val="000000"/>
          <w:szCs w:val="20"/>
        </w:rPr>
        <w:t>öffentlicher</w:t>
      </w:r>
      <w:r>
        <w:rPr>
          <w:color w:val="000000"/>
          <w:szCs w:val="20"/>
        </w:rPr>
        <w:t xml:space="preserve"> Spielplätze für Kinder und Jugendliche und Freizeitanlagen auch für Erwachsene und Familien </w:t>
      </w:r>
      <w:r w:rsidR="00487478">
        <w:rPr>
          <w:color w:val="000000"/>
          <w:szCs w:val="20"/>
        </w:rPr>
        <w:t>einschl.</w:t>
      </w:r>
      <w:r>
        <w:rPr>
          <w:color w:val="000000"/>
          <w:szCs w:val="20"/>
        </w:rPr>
        <w:t xml:space="preserve"> der Ausstattung mit Spieleinrichtungen und -geräten für den jeweiligen B</w:t>
      </w:r>
      <w:r>
        <w:rPr>
          <w:color w:val="000000"/>
          <w:szCs w:val="20"/>
        </w:rPr>
        <w:t>e</w:t>
      </w:r>
      <w:r>
        <w:rPr>
          <w:color w:val="000000"/>
          <w:szCs w:val="20"/>
        </w:rPr>
        <w:t xml:space="preserve">nutzerkreis, soweit keine </w:t>
      </w:r>
      <w:r>
        <w:rPr>
          <w:color w:val="000000"/>
        </w:rPr>
        <w:t>Freisportanlage (Produkt 42.41.02), Sondersportanlage (Produkt 42.41.03) oder Grün- und Parkanlage (Produkt 55.10.01</w:t>
      </w:r>
      <w:r w:rsidR="002B1F09">
        <w:rPr>
          <w:color w:val="000000"/>
        </w:rPr>
        <w:t>; bei diesen überwiegt die Erholungsfunktion</w:t>
      </w:r>
      <w:r>
        <w:rPr>
          <w:color w:val="000000"/>
        </w:rPr>
        <w:t xml:space="preserve">) </w:t>
      </w:r>
    </w:p>
    <w:p w:rsidR="0023283C" w:rsidRDefault="0023283C" w:rsidP="0023283C">
      <w:pPr>
        <w:pStyle w:val="Ziele"/>
        <w:rPr>
          <w:color w:val="000000"/>
        </w:rPr>
      </w:pPr>
    </w:p>
    <w:p w:rsidR="0023283C" w:rsidRPr="006B228A" w:rsidRDefault="00D17B03" w:rsidP="0023283C">
      <w:pPr>
        <w:pStyle w:val="Ziele"/>
        <w:rPr>
          <w:color w:val="000000"/>
        </w:rPr>
      </w:pPr>
      <w:r>
        <w:rPr>
          <w:color w:val="000000"/>
        </w:rPr>
        <w:t>Allgemeine Ziele / Auftragsgrundlage:</w:t>
      </w:r>
    </w:p>
    <w:p w:rsidR="002D16C9" w:rsidRDefault="0023283C" w:rsidP="0023283C">
      <w:pPr>
        <w:jc w:val="both"/>
        <w:rPr>
          <w:color w:val="000000"/>
          <w:szCs w:val="20"/>
        </w:rPr>
      </w:pPr>
      <w:r>
        <w:rPr>
          <w:color w:val="000000"/>
          <w:szCs w:val="20"/>
        </w:rPr>
        <w:t>F</w:t>
      </w:r>
      <w:r w:rsidRPr="006B228A">
        <w:rPr>
          <w:color w:val="000000"/>
          <w:szCs w:val="20"/>
        </w:rPr>
        <w:t>amiliengerechte Wohnumfeldgestaltung</w:t>
      </w:r>
    </w:p>
    <w:p w:rsidR="0023283C" w:rsidRPr="006B228A" w:rsidRDefault="0023283C" w:rsidP="0023283C">
      <w:pPr>
        <w:jc w:val="both"/>
        <w:rPr>
          <w:color w:val="000000"/>
          <w:szCs w:val="20"/>
        </w:rPr>
      </w:pPr>
      <w:r>
        <w:rPr>
          <w:color w:val="000000"/>
          <w:szCs w:val="20"/>
        </w:rPr>
        <w:t>Erhöhung der Attraktivität des näheren Wohnumfelds bzw. Orts- oder Stadtteils</w:t>
      </w:r>
    </w:p>
    <w:p w:rsidR="0023283C" w:rsidRPr="006B228A" w:rsidRDefault="0023283C" w:rsidP="0023283C">
      <w:pPr>
        <w:jc w:val="both"/>
        <w:rPr>
          <w:color w:val="000000"/>
          <w:szCs w:val="20"/>
        </w:rPr>
      </w:pPr>
      <w:r w:rsidRPr="006B228A">
        <w:rPr>
          <w:color w:val="000000"/>
          <w:szCs w:val="20"/>
        </w:rPr>
        <w:t>Förderung der körperlichen, geistigen und sozialen Entwicklung für verschiedene Altersgruppen</w:t>
      </w:r>
      <w:r>
        <w:rPr>
          <w:color w:val="000000"/>
          <w:szCs w:val="20"/>
        </w:rPr>
        <w:t xml:space="preserve"> </w:t>
      </w:r>
    </w:p>
    <w:p w:rsidR="0023283C" w:rsidRDefault="0023283C">
      <w:pPr>
        <w:pStyle w:val="Kurzbeschreibung"/>
        <w:rPr>
          <w:color w:val="000000"/>
        </w:rPr>
      </w:pPr>
    </w:p>
    <w:p w:rsidR="006953C4" w:rsidRPr="002B5D9A" w:rsidRDefault="006953C4">
      <w:pPr>
        <w:pStyle w:val="berschrift3"/>
        <w:rPr>
          <w:color w:val="000000"/>
        </w:rPr>
      </w:pPr>
      <w:r w:rsidRPr="002B5D9A">
        <w:rPr>
          <w:color w:val="000000"/>
        </w:rPr>
        <w:t>Produkt:</w:t>
      </w:r>
    </w:p>
    <w:p w:rsidR="006953C4" w:rsidRPr="002B5D9A" w:rsidRDefault="006953C4">
      <w:pPr>
        <w:pStyle w:val="Produktbezeichnung"/>
        <w:rPr>
          <w:color w:val="000000"/>
        </w:rPr>
      </w:pPr>
      <w:r w:rsidRPr="002B5D9A">
        <w:rPr>
          <w:color w:val="000000"/>
        </w:rPr>
        <w:t>55.10.03</w:t>
      </w:r>
      <w:r w:rsidRPr="002B5D9A">
        <w:rPr>
          <w:color w:val="000000"/>
        </w:rPr>
        <w:tab/>
        <w:t>Kleingartenflächen</w:t>
      </w:r>
    </w:p>
    <w:p w:rsidR="006953C4" w:rsidRPr="002B5D9A" w:rsidRDefault="006953C4">
      <w:pPr>
        <w:pStyle w:val="Kurzbeschreibung"/>
        <w:rPr>
          <w:color w:val="000000"/>
        </w:rPr>
      </w:pPr>
      <w:r w:rsidRPr="002B5D9A">
        <w:rPr>
          <w:color w:val="000000"/>
        </w:rPr>
        <w:t>Kurzbeschreibung:</w:t>
      </w:r>
    </w:p>
    <w:p w:rsidR="006953C4" w:rsidRPr="002B5D9A" w:rsidRDefault="006953C4">
      <w:pPr>
        <w:jc w:val="both"/>
        <w:rPr>
          <w:color w:val="000000"/>
          <w:szCs w:val="20"/>
        </w:rPr>
      </w:pPr>
      <w:r w:rsidRPr="002B5D9A">
        <w:rPr>
          <w:color w:val="000000"/>
          <w:szCs w:val="20"/>
        </w:rPr>
        <w:t xml:space="preserve">Bereitstellung und Unterhaltung von parzellierten Dauerkleingärten mit vorgegebener Infrastruktur und Rahmengrün </w:t>
      </w:r>
    </w:p>
    <w:p w:rsidR="006953C4" w:rsidRPr="002B5D9A" w:rsidRDefault="006953C4">
      <w:pPr>
        <w:rPr>
          <w:color w:val="000000"/>
        </w:rPr>
      </w:pPr>
    </w:p>
    <w:p w:rsidR="006953C4" w:rsidRPr="002B5D9A" w:rsidRDefault="00D17B03">
      <w:pPr>
        <w:pStyle w:val="Ziele"/>
        <w:rPr>
          <w:color w:val="000000"/>
        </w:rPr>
      </w:pPr>
      <w:r>
        <w:rPr>
          <w:color w:val="000000"/>
        </w:rPr>
        <w:t>Allgemeine Ziele / Auftragsgrundlage:</w:t>
      </w:r>
    </w:p>
    <w:p w:rsidR="006953C4" w:rsidRPr="002B5D9A" w:rsidRDefault="006953C4">
      <w:pPr>
        <w:jc w:val="both"/>
        <w:rPr>
          <w:color w:val="000000"/>
          <w:szCs w:val="20"/>
        </w:rPr>
      </w:pPr>
      <w:r w:rsidRPr="002B5D9A">
        <w:rPr>
          <w:color w:val="000000"/>
          <w:szCs w:val="20"/>
        </w:rPr>
        <w:t>Bereitstellung von Erholungsflächen</w:t>
      </w:r>
    </w:p>
    <w:p w:rsidR="006953C4" w:rsidRPr="002B5D9A" w:rsidRDefault="006953C4">
      <w:pPr>
        <w:jc w:val="both"/>
        <w:rPr>
          <w:color w:val="000000"/>
          <w:szCs w:val="20"/>
        </w:rPr>
      </w:pPr>
      <w:r w:rsidRPr="002B5D9A">
        <w:rPr>
          <w:color w:val="000000"/>
          <w:szCs w:val="20"/>
        </w:rPr>
        <w:t>Bereitstellung von Ausgleichsflächen für verdichteten Stadt- und Wohnraum</w:t>
      </w:r>
    </w:p>
    <w:p w:rsidR="006953C4" w:rsidRPr="002B5D9A" w:rsidRDefault="006953C4">
      <w:pPr>
        <w:jc w:val="both"/>
        <w:rPr>
          <w:color w:val="000000"/>
          <w:szCs w:val="20"/>
        </w:rPr>
      </w:pPr>
      <w:r w:rsidRPr="002B5D9A">
        <w:rPr>
          <w:color w:val="000000"/>
          <w:szCs w:val="20"/>
        </w:rPr>
        <w:t>Förderung der Eigenproduktion von Obst und Gemüse</w:t>
      </w:r>
    </w:p>
    <w:p w:rsidR="006953C4" w:rsidRPr="002B5D9A" w:rsidRDefault="006953C4">
      <w:pPr>
        <w:jc w:val="both"/>
        <w:rPr>
          <w:color w:val="000000"/>
          <w:szCs w:val="20"/>
        </w:rPr>
      </w:pPr>
      <w:r w:rsidRPr="002B5D9A">
        <w:rPr>
          <w:color w:val="000000"/>
          <w:szCs w:val="20"/>
        </w:rPr>
        <w:t>Schaffung von Räumen mit hohem sozialpolitischem und stadtgestalterischem Stellenwert</w:t>
      </w:r>
    </w:p>
    <w:p w:rsidR="006953C4" w:rsidRPr="002B5D9A" w:rsidRDefault="006953C4">
      <w:pPr>
        <w:jc w:val="both"/>
        <w:rPr>
          <w:color w:val="000000"/>
          <w:szCs w:val="20"/>
        </w:rPr>
      </w:pPr>
      <w:r w:rsidRPr="002B5D9A">
        <w:rPr>
          <w:color w:val="000000"/>
          <w:szCs w:val="20"/>
        </w:rPr>
        <w:t xml:space="preserve">Einbindung in die städtischen Grünräume </w:t>
      </w:r>
    </w:p>
    <w:p w:rsidR="006953C4" w:rsidRPr="002B5D9A" w:rsidRDefault="006953C4">
      <w:pPr>
        <w:rPr>
          <w:color w:val="000000"/>
        </w:rPr>
      </w:pPr>
    </w:p>
    <w:p w:rsidR="006953C4" w:rsidRPr="002B5D9A" w:rsidRDefault="006953C4">
      <w:pPr>
        <w:pStyle w:val="berschrift3"/>
        <w:rPr>
          <w:color w:val="000000"/>
        </w:rPr>
      </w:pPr>
      <w:r w:rsidRPr="002B5D9A">
        <w:rPr>
          <w:color w:val="000000"/>
        </w:rPr>
        <w:t>Produkt:</w:t>
      </w:r>
    </w:p>
    <w:p w:rsidR="006953C4" w:rsidRPr="002B5D9A" w:rsidRDefault="006953C4">
      <w:pPr>
        <w:pStyle w:val="Produktbezeichnung"/>
        <w:rPr>
          <w:color w:val="000000"/>
        </w:rPr>
      </w:pPr>
      <w:r w:rsidRPr="002B5D9A">
        <w:rPr>
          <w:color w:val="000000"/>
        </w:rPr>
        <w:t>55.10.04</w:t>
      </w:r>
      <w:r w:rsidRPr="002B5D9A">
        <w:rPr>
          <w:color w:val="000000"/>
        </w:rPr>
        <w:tab/>
        <w:t>Fachberatungen</w:t>
      </w:r>
      <w:r w:rsidR="00D60F8E" w:rsidRPr="002B5D9A">
        <w:rPr>
          <w:color w:val="000000"/>
        </w:rPr>
        <w:t xml:space="preserve"> und Aktionen</w:t>
      </w:r>
    </w:p>
    <w:p w:rsidR="006953C4" w:rsidRPr="002B5D9A" w:rsidRDefault="006953C4">
      <w:pPr>
        <w:pStyle w:val="Kurzbeschreibung"/>
        <w:rPr>
          <w:color w:val="000000"/>
        </w:rPr>
      </w:pPr>
      <w:r w:rsidRPr="002B5D9A">
        <w:rPr>
          <w:color w:val="000000"/>
        </w:rPr>
        <w:t>Kurzbeschreibung:</w:t>
      </w:r>
    </w:p>
    <w:p w:rsidR="00F35A00" w:rsidRPr="002E00DC" w:rsidRDefault="006953C4">
      <w:pPr>
        <w:jc w:val="both"/>
        <w:rPr>
          <w:color w:val="000000"/>
          <w:szCs w:val="20"/>
        </w:rPr>
      </w:pPr>
      <w:r w:rsidRPr="002B5D9A">
        <w:rPr>
          <w:color w:val="000000"/>
          <w:szCs w:val="20"/>
        </w:rPr>
        <w:t xml:space="preserve">Fachliche Beratung in sämtlichen gärtnerischen und </w:t>
      </w:r>
      <w:r w:rsidRPr="00AC4DCE">
        <w:rPr>
          <w:color w:val="000000"/>
          <w:szCs w:val="20"/>
        </w:rPr>
        <w:t>grünrelevanten Fragen</w:t>
      </w:r>
      <w:r w:rsidR="002E00DC">
        <w:rPr>
          <w:color w:val="000000"/>
          <w:szCs w:val="20"/>
        </w:rPr>
        <w:t>;</w:t>
      </w:r>
    </w:p>
    <w:p w:rsidR="006423AB" w:rsidRPr="002B5D9A" w:rsidRDefault="006953C4">
      <w:pPr>
        <w:jc w:val="both"/>
        <w:rPr>
          <w:color w:val="000000"/>
          <w:szCs w:val="20"/>
        </w:rPr>
      </w:pPr>
      <w:r w:rsidRPr="002E00DC">
        <w:rPr>
          <w:color w:val="000000"/>
          <w:szCs w:val="20"/>
        </w:rPr>
        <w:t>Umsetzung</w:t>
      </w:r>
      <w:r w:rsidRPr="00AC4DCE">
        <w:rPr>
          <w:color w:val="000000"/>
          <w:szCs w:val="20"/>
        </w:rPr>
        <w:t xml:space="preserve"> v</w:t>
      </w:r>
      <w:r w:rsidRPr="002B5D9A">
        <w:rPr>
          <w:color w:val="000000"/>
          <w:szCs w:val="20"/>
        </w:rPr>
        <w:t>on Förderprogrammen zur privaten Hof-, Dach- und Fassadenbegrünung, zum Natur- und Biotopschutz;</w:t>
      </w:r>
    </w:p>
    <w:p w:rsidR="006953C4" w:rsidRPr="002B5D9A" w:rsidRDefault="006953C4">
      <w:pPr>
        <w:jc w:val="both"/>
        <w:rPr>
          <w:color w:val="000000"/>
          <w:szCs w:val="20"/>
        </w:rPr>
      </w:pPr>
      <w:r w:rsidRPr="002B5D9A">
        <w:rPr>
          <w:color w:val="000000"/>
          <w:szCs w:val="20"/>
        </w:rPr>
        <w:t>Organisation und Durchführung von Wettbewerben</w:t>
      </w:r>
    </w:p>
    <w:p w:rsidR="006953C4" w:rsidRPr="002B5D9A" w:rsidRDefault="006953C4">
      <w:pPr>
        <w:pStyle w:val="Textkrper3"/>
        <w:tabs>
          <w:tab w:val="clear" w:pos="1134"/>
        </w:tabs>
        <w:autoSpaceDE/>
        <w:autoSpaceDN/>
        <w:adjustRightInd/>
        <w:rPr>
          <w:rFonts w:cs="Times New Roman"/>
          <w:noProof w:val="0"/>
          <w:color w:val="000000"/>
          <w:szCs w:val="20"/>
        </w:rPr>
      </w:pPr>
    </w:p>
    <w:p w:rsidR="006953C4" w:rsidRPr="002B5D9A" w:rsidRDefault="00D17B03">
      <w:pPr>
        <w:pStyle w:val="Ziele"/>
        <w:rPr>
          <w:color w:val="000000"/>
        </w:rPr>
      </w:pPr>
      <w:r>
        <w:rPr>
          <w:color w:val="000000"/>
        </w:rPr>
        <w:t>Allgemeine Ziele / Auftragsgrundlage:</w:t>
      </w:r>
    </w:p>
    <w:p w:rsidR="006953C4" w:rsidRPr="002B5D9A" w:rsidRDefault="006953C4">
      <w:pPr>
        <w:jc w:val="both"/>
        <w:rPr>
          <w:color w:val="000000"/>
          <w:szCs w:val="20"/>
        </w:rPr>
      </w:pPr>
      <w:r w:rsidRPr="002B5D9A">
        <w:rPr>
          <w:color w:val="000000"/>
          <w:szCs w:val="20"/>
        </w:rPr>
        <w:t>Weitergabe gärtnerisch fachspezifischen Wissens</w:t>
      </w:r>
    </w:p>
    <w:p w:rsidR="006953C4" w:rsidRPr="002B5D9A" w:rsidRDefault="006953C4">
      <w:pPr>
        <w:jc w:val="both"/>
        <w:rPr>
          <w:color w:val="000000"/>
          <w:szCs w:val="20"/>
        </w:rPr>
      </w:pPr>
      <w:r w:rsidRPr="002B5D9A">
        <w:rPr>
          <w:color w:val="000000"/>
          <w:szCs w:val="20"/>
        </w:rPr>
        <w:t>Bürgernähe</w:t>
      </w:r>
    </w:p>
    <w:p w:rsidR="006953C4" w:rsidRPr="006B228A" w:rsidRDefault="006953C4">
      <w:pPr>
        <w:jc w:val="both"/>
        <w:rPr>
          <w:rFonts w:cs="Arial"/>
          <w:color w:val="000000"/>
          <w:szCs w:val="20"/>
        </w:rPr>
      </w:pPr>
      <w:r w:rsidRPr="002B5D9A">
        <w:rPr>
          <w:color w:val="000000"/>
          <w:szCs w:val="20"/>
        </w:rPr>
        <w:t>Stadtbildpflege</w:t>
      </w:r>
      <w:r w:rsidRPr="006B228A">
        <w:rPr>
          <w:rFonts w:cs="Arial"/>
          <w:color w:val="000000"/>
          <w:szCs w:val="20"/>
        </w:rPr>
        <w:t xml:space="preserve"> </w:t>
      </w:r>
    </w:p>
    <w:p w:rsidR="006953C4" w:rsidRPr="006B228A" w:rsidRDefault="006953C4">
      <w:pPr>
        <w:rPr>
          <w:rFonts w:cs="Arial"/>
          <w:color w:val="000000"/>
          <w:szCs w:val="2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ind w:left="1134" w:hanging="1134"/>
        <w:rPr>
          <w:color w:val="000000"/>
        </w:rPr>
      </w:pPr>
      <w:bookmarkStart w:id="164" w:name="_Toc448927778"/>
      <w:r w:rsidRPr="006B228A">
        <w:rPr>
          <w:color w:val="000000"/>
        </w:rPr>
        <w:t>55.20</w:t>
      </w:r>
      <w:r w:rsidRPr="006B228A">
        <w:rPr>
          <w:color w:val="000000"/>
        </w:rPr>
        <w:tab/>
        <w:t>Gewässerschutz</w:t>
      </w:r>
      <w:r w:rsidR="00D909EB">
        <w:rPr>
          <w:color w:val="000000"/>
        </w:rPr>
        <w:t> / </w:t>
      </w:r>
      <w:r w:rsidRPr="006B228A">
        <w:rPr>
          <w:color w:val="000000"/>
        </w:rPr>
        <w:t>Öffentliche Gewässer</w:t>
      </w:r>
      <w:r w:rsidR="00D909EB">
        <w:rPr>
          <w:color w:val="000000"/>
        </w:rPr>
        <w:t> / </w:t>
      </w:r>
      <w:r w:rsidRPr="006B228A">
        <w:rPr>
          <w:color w:val="000000"/>
        </w:rPr>
        <w:t>Wasserbauliche Anlagen</w:t>
      </w:r>
      <w:bookmarkEnd w:id="164"/>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Erhalt und Verbesserung der Qualität der Oberflächengewässer</w:t>
      </w:r>
    </w:p>
    <w:p w:rsidR="006953C4" w:rsidRPr="006B228A" w:rsidRDefault="006953C4">
      <w:pPr>
        <w:jc w:val="both"/>
        <w:rPr>
          <w:color w:val="000000"/>
          <w:szCs w:val="20"/>
        </w:rPr>
      </w:pPr>
      <w:r w:rsidRPr="006B228A">
        <w:rPr>
          <w:color w:val="000000"/>
          <w:szCs w:val="20"/>
        </w:rPr>
        <w:t>Erhalt und Entwicklung naturnaher Oberflächengewässer</w:t>
      </w:r>
    </w:p>
    <w:p w:rsidR="006953C4" w:rsidRPr="006B228A" w:rsidRDefault="006953C4">
      <w:pPr>
        <w:jc w:val="both"/>
        <w:rPr>
          <w:color w:val="000000"/>
          <w:szCs w:val="20"/>
        </w:rPr>
      </w:pPr>
      <w:r w:rsidRPr="006B228A">
        <w:rPr>
          <w:color w:val="000000"/>
          <w:szCs w:val="20"/>
        </w:rPr>
        <w:t>Schutz des Grundwassers vor schädlichen Stoffeinträgen</w:t>
      </w:r>
    </w:p>
    <w:p w:rsidR="006953C4" w:rsidRPr="006B228A" w:rsidRDefault="006953C4">
      <w:pPr>
        <w:jc w:val="both"/>
        <w:rPr>
          <w:color w:val="000000"/>
          <w:szCs w:val="20"/>
        </w:rPr>
      </w:pPr>
      <w:r w:rsidRPr="006B228A">
        <w:rPr>
          <w:color w:val="000000"/>
          <w:szCs w:val="20"/>
        </w:rPr>
        <w:t>Nachhaltige Oberflächen- und Grundwasserbewirtschaftung</w:t>
      </w:r>
    </w:p>
    <w:p w:rsidR="006953C4" w:rsidRPr="006B228A" w:rsidRDefault="006953C4">
      <w:pPr>
        <w:jc w:val="both"/>
        <w:rPr>
          <w:color w:val="000000"/>
          <w:szCs w:val="20"/>
        </w:rPr>
      </w:pPr>
      <w:r w:rsidRPr="006B228A">
        <w:rPr>
          <w:color w:val="000000"/>
          <w:szCs w:val="20"/>
        </w:rPr>
        <w:t>Erhalt</w:t>
      </w:r>
      <w:r w:rsidR="00670833">
        <w:rPr>
          <w:color w:val="000000"/>
          <w:szCs w:val="20"/>
        </w:rPr>
        <w:t xml:space="preserve"> und Verbesserung</w:t>
      </w:r>
      <w:r w:rsidRPr="006B228A">
        <w:rPr>
          <w:color w:val="000000"/>
          <w:szCs w:val="20"/>
        </w:rPr>
        <w:t xml:space="preserve"> des Hochwasserschutzes</w:t>
      </w:r>
    </w:p>
    <w:p w:rsidR="006953C4" w:rsidRPr="006B228A" w:rsidRDefault="006953C4">
      <w:pPr>
        <w:pStyle w:val="Textkrper3"/>
        <w:tabs>
          <w:tab w:val="clear" w:pos="1134"/>
        </w:tabs>
        <w:autoSpaceDE/>
        <w:autoSpaceDN/>
        <w:adjustRightInd/>
        <w:rPr>
          <w:rFonts w:cs="Times New Roman"/>
          <w:noProof w:val="0"/>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55.20.01</w:t>
      </w:r>
      <w:r w:rsidRPr="006B228A">
        <w:rPr>
          <w:color w:val="000000"/>
        </w:rPr>
        <w:tab/>
      </w:r>
      <w:r w:rsidR="00301882">
        <w:rPr>
          <w:color w:val="000000"/>
        </w:rPr>
        <w:t xml:space="preserve">Wasserbauliche </w:t>
      </w:r>
      <w:r w:rsidRPr="006B228A">
        <w:rPr>
          <w:color w:val="000000"/>
        </w:rPr>
        <w:t>Anlagen und kommunale Gewässer (</w:t>
      </w:r>
      <w:r w:rsidR="00487478">
        <w:rPr>
          <w:color w:val="000000"/>
        </w:rPr>
        <w:t>einschl.</w:t>
      </w:r>
      <w:r w:rsidRPr="006B228A">
        <w:rPr>
          <w:color w:val="000000"/>
        </w:rPr>
        <w:t xml:space="preserve"> Hochwasserschutz)</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Bereitstellung, Unterhaltung, Instandsetzung und Betrieb </w:t>
      </w:r>
      <w:r w:rsidR="00301882">
        <w:rPr>
          <w:color w:val="000000"/>
          <w:szCs w:val="20"/>
        </w:rPr>
        <w:t>wasserbaulicher</w:t>
      </w:r>
      <w:r w:rsidR="00301882" w:rsidRPr="006B228A">
        <w:rPr>
          <w:color w:val="000000"/>
          <w:szCs w:val="20"/>
        </w:rPr>
        <w:t xml:space="preserve"> </w:t>
      </w:r>
      <w:r w:rsidRPr="006B228A">
        <w:rPr>
          <w:color w:val="000000"/>
          <w:szCs w:val="20"/>
        </w:rPr>
        <w:t xml:space="preserve">Anlagen und kommunaler Gewässer, </w:t>
      </w:r>
      <w:r w:rsidR="00487478">
        <w:rPr>
          <w:color w:val="000000"/>
          <w:szCs w:val="20"/>
        </w:rPr>
        <w:t>einschl.</w:t>
      </w:r>
      <w:r w:rsidRPr="006B228A">
        <w:rPr>
          <w:color w:val="000000"/>
          <w:szCs w:val="20"/>
        </w:rPr>
        <w:t xml:space="preserve"> vorbeugendem Hochwasserschutz</w:t>
      </w:r>
    </w:p>
    <w:p w:rsidR="006953C4" w:rsidRPr="006B228A" w:rsidRDefault="006953C4">
      <w:pPr>
        <w:rPr>
          <w:color w:val="000000"/>
          <w:sz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Erhaltung eines ordnungsgemäßen Wasserabflusses unter Berücksichtigung der Belange des Naturschutzes</w:t>
      </w:r>
    </w:p>
    <w:p w:rsidR="006953C4" w:rsidRPr="006B228A" w:rsidRDefault="00D60F8E">
      <w:pPr>
        <w:jc w:val="both"/>
        <w:rPr>
          <w:color w:val="000000"/>
        </w:rPr>
      </w:pPr>
      <w:r>
        <w:rPr>
          <w:color w:val="000000"/>
          <w:szCs w:val="20"/>
        </w:rPr>
        <w:t>V</w:t>
      </w:r>
      <w:r w:rsidR="006953C4" w:rsidRPr="006B228A">
        <w:rPr>
          <w:color w:val="000000"/>
          <w:szCs w:val="20"/>
        </w:rPr>
        <w:t>orbeugender Hochwasserschutz</w:t>
      </w:r>
    </w:p>
    <w:p w:rsidR="006953C4" w:rsidRPr="006B228A" w:rsidRDefault="006953C4">
      <w:pPr>
        <w:rPr>
          <w:rFonts w:eastAsia="MS Mincho"/>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55.20.02</w:t>
      </w:r>
      <w:r w:rsidRPr="006B228A">
        <w:rPr>
          <w:color w:val="000000"/>
        </w:rPr>
        <w:tab/>
        <w:t>Wasserrechtliche Maßnahmen</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Bearbeitung wasse</w:t>
      </w:r>
      <w:r w:rsidR="007E211A">
        <w:rPr>
          <w:color w:val="000000"/>
          <w:szCs w:val="20"/>
        </w:rPr>
        <w:t>rrechtlicher Zulassungsanträge</w:t>
      </w:r>
      <w:r w:rsidR="007E211A" w:rsidRPr="00AC4DCE">
        <w:rPr>
          <w:color w:val="000000"/>
          <w:szCs w:val="20"/>
        </w:rPr>
        <w:t xml:space="preserve">, </w:t>
      </w:r>
      <w:r w:rsidR="00577DEF" w:rsidRPr="002E00DC">
        <w:rPr>
          <w:color w:val="000000"/>
          <w:szCs w:val="20"/>
        </w:rPr>
        <w:t>z. B.</w:t>
      </w:r>
      <w:r w:rsidRPr="002E00DC">
        <w:rPr>
          <w:color w:val="000000"/>
          <w:szCs w:val="20"/>
        </w:rPr>
        <w:t xml:space="preserve"> </w:t>
      </w:r>
      <w:r w:rsidR="007E211A" w:rsidRPr="002E00DC">
        <w:rPr>
          <w:color w:val="000000"/>
          <w:szCs w:val="20"/>
        </w:rPr>
        <w:t>Gewässerausbau, Wasserentnahme oder</w:t>
      </w:r>
      <w:r w:rsidR="00400923" w:rsidRPr="002E00DC">
        <w:rPr>
          <w:color w:val="000000"/>
          <w:szCs w:val="20"/>
        </w:rPr>
        <w:t xml:space="preserve"> Erdwärmesonden</w:t>
      </w:r>
      <w:r w:rsidRPr="00AC4DCE">
        <w:rPr>
          <w:color w:val="000000"/>
          <w:szCs w:val="20"/>
        </w:rPr>
        <w:t>;</w:t>
      </w:r>
    </w:p>
    <w:p w:rsidR="00F35A00" w:rsidRPr="00F35A00" w:rsidRDefault="006953C4">
      <w:pPr>
        <w:jc w:val="both"/>
        <w:rPr>
          <w:color w:val="000000"/>
          <w:szCs w:val="20"/>
          <w:highlight w:val="magenta"/>
        </w:rPr>
      </w:pPr>
      <w:r w:rsidRPr="006B228A">
        <w:rPr>
          <w:color w:val="000000"/>
          <w:szCs w:val="20"/>
        </w:rPr>
        <w:t xml:space="preserve">Maßnahmen zur Gefahrenabwehr und zur Beseitigung bereits eingetretener </w:t>
      </w:r>
      <w:r w:rsidRPr="00AC4DCE">
        <w:rPr>
          <w:color w:val="000000"/>
          <w:szCs w:val="20"/>
        </w:rPr>
        <w:t>Schäden</w:t>
      </w:r>
      <w:r w:rsidRPr="002E00DC">
        <w:rPr>
          <w:color w:val="000000"/>
          <w:szCs w:val="20"/>
        </w:rPr>
        <w:t xml:space="preserve">; </w:t>
      </w:r>
    </w:p>
    <w:p w:rsidR="006423AB" w:rsidRDefault="006953C4">
      <w:pPr>
        <w:jc w:val="both"/>
        <w:rPr>
          <w:color w:val="000000"/>
          <w:szCs w:val="20"/>
        </w:rPr>
      </w:pPr>
      <w:r w:rsidRPr="002E00DC">
        <w:rPr>
          <w:color w:val="000000"/>
          <w:szCs w:val="20"/>
        </w:rPr>
        <w:t>Aufstellung</w:t>
      </w:r>
      <w:r w:rsidRPr="00AC4DCE">
        <w:rPr>
          <w:color w:val="000000"/>
          <w:szCs w:val="20"/>
        </w:rPr>
        <w:t xml:space="preserve"> und</w:t>
      </w:r>
      <w:r w:rsidRPr="006B228A">
        <w:rPr>
          <w:color w:val="000000"/>
          <w:szCs w:val="20"/>
        </w:rPr>
        <w:t xml:space="preserve"> Aktualisierung des Ölalarmplans;</w:t>
      </w:r>
    </w:p>
    <w:p w:rsidR="006423AB" w:rsidRDefault="006953C4">
      <w:pPr>
        <w:jc w:val="both"/>
        <w:rPr>
          <w:color w:val="000000"/>
          <w:szCs w:val="20"/>
        </w:rPr>
      </w:pPr>
      <w:r w:rsidRPr="006B228A">
        <w:rPr>
          <w:color w:val="000000"/>
          <w:szCs w:val="20"/>
        </w:rPr>
        <w:t>Gewässer- und Anlagenüberwachung</w:t>
      </w:r>
      <w:r w:rsidR="003938AB">
        <w:rPr>
          <w:color w:val="000000"/>
          <w:szCs w:val="20"/>
        </w:rPr>
        <w:t xml:space="preserve"> z. B. </w:t>
      </w:r>
      <w:r w:rsidRPr="006B228A">
        <w:rPr>
          <w:color w:val="000000"/>
          <w:szCs w:val="20"/>
        </w:rPr>
        <w:t xml:space="preserve">von </w:t>
      </w:r>
      <w:r w:rsidR="00F1616D">
        <w:rPr>
          <w:color w:val="000000"/>
          <w:szCs w:val="20"/>
        </w:rPr>
        <w:t>Anlagen zum Umgang mit wassergefährdenden Stoffen (</w:t>
      </w:r>
      <w:r w:rsidRPr="006B228A">
        <w:rPr>
          <w:color w:val="000000"/>
          <w:szCs w:val="20"/>
        </w:rPr>
        <w:t>VAwS-Anlagen</w:t>
      </w:r>
      <w:r w:rsidR="00F1616D">
        <w:rPr>
          <w:color w:val="000000"/>
          <w:szCs w:val="20"/>
        </w:rPr>
        <w:t>)</w:t>
      </w:r>
      <w:r w:rsidRPr="006B228A">
        <w:rPr>
          <w:color w:val="000000"/>
          <w:szCs w:val="20"/>
        </w:rPr>
        <w:t>;</w:t>
      </w:r>
    </w:p>
    <w:p w:rsidR="006423AB" w:rsidRDefault="006953C4">
      <w:pPr>
        <w:jc w:val="both"/>
        <w:rPr>
          <w:color w:val="000000"/>
          <w:szCs w:val="20"/>
        </w:rPr>
      </w:pPr>
      <w:r w:rsidRPr="006B228A">
        <w:rPr>
          <w:color w:val="000000"/>
          <w:szCs w:val="20"/>
        </w:rPr>
        <w:t>Ausweisung von Wasser- und Quellschutzgebieten;</w:t>
      </w:r>
    </w:p>
    <w:p w:rsidR="006423AB" w:rsidRDefault="006953C4">
      <w:pPr>
        <w:jc w:val="both"/>
        <w:rPr>
          <w:color w:val="000000"/>
          <w:szCs w:val="20"/>
        </w:rPr>
      </w:pPr>
      <w:r w:rsidRPr="006B228A">
        <w:rPr>
          <w:color w:val="000000"/>
          <w:szCs w:val="20"/>
        </w:rPr>
        <w:t>Festsetzung hochwassergefährdeter Gebiete;</w:t>
      </w:r>
    </w:p>
    <w:p w:rsidR="00F35A00" w:rsidRPr="002E00DC" w:rsidRDefault="006953C4">
      <w:pPr>
        <w:jc w:val="both"/>
        <w:rPr>
          <w:color w:val="000000"/>
          <w:szCs w:val="20"/>
        </w:rPr>
      </w:pPr>
      <w:r w:rsidRPr="006B228A">
        <w:rPr>
          <w:color w:val="000000"/>
          <w:szCs w:val="20"/>
        </w:rPr>
        <w:t>Festsetzungsbescheide für Abwasserabgabe und Wasserentnahmeentgelt</w:t>
      </w:r>
      <w:r w:rsidRPr="002E00DC">
        <w:rPr>
          <w:color w:val="000000"/>
          <w:szCs w:val="20"/>
        </w:rPr>
        <w:t xml:space="preserve">; </w:t>
      </w:r>
    </w:p>
    <w:p w:rsidR="006423AB" w:rsidRDefault="003E0ED3">
      <w:pPr>
        <w:jc w:val="both"/>
        <w:rPr>
          <w:color w:val="000000"/>
          <w:szCs w:val="20"/>
        </w:rPr>
      </w:pPr>
      <w:r w:rsidRPr="002E00DC">
        <w:rPr>
          <w:color w:val="000000"/>
          <w:szCs w:val="20"/>
        </w:rPr>
        <w:t>Fachrechtliche</w:t>
      </w:r>
      <w:r w:rsidRPr="00AC4DCE">
        <w:rPr>
          <w:color w:val="000000"/>
          <w:szCs w:val="20"/>
        </w:rPr>
        <w:t xml:space="preserve"> </w:t>
      </w:r>
      <w:r w:rsidR="006953C4" w:rsidRPr="00AC4DCE">
        <w:rPr>
          <w:color w:val="000000"/>
          <w:szCs w:val="20"/>
        </w:rPr>
        <w:t>Ste</w:t>
      </w:r>
      <w:r w:rsidR="006953C4" w:rsidRPr="006B228A">
        <w:rPr>
          <w:color w:val="000000"/>
          <w:szCs w:val="20"/>
        </w:rPr>
        <w:t>llungnahmen</w:t>
      </w:r>
      <w:r w:rsidR="008866B7">
        <w:rPr>
          <w:color w:val="000000"/>
          <w:szCs w:val="20"/>
        </w:rPr>
        <w:t>;</w:t>
      </w:r>
    </w:p>
    <w:p w:rsidR="00E208AC" w:rsidRDefault="006953C4">
      <w:pPr>
        <w:jc w:val="both"/>
        <w:rPr>
          <w:color w:val="000000"/>
          <w:szCs w:val="20"/>
        </w:rPr>
      </w:pPr>
      <w:r w:rsidRPr="006B228A">
        <w:rPr>
          <w:color w:val="000000"/>
          <w:szCs w:val="20"/>
        </w:rPr>
        <w:t xml:space="preserve">Erstellung und Pflege </w:t>
      </w:r>
      <w:r w:rsidR="007E211A">
        <w:rPr>
          <w:color w:val="000000"/>
          <w:szCs w:val="20"/>
        </w:rPr>
        <w:t xml:space="preserve">grafischer </w:t>
      </w:r>
      <w:r w:rsidR="007E211A" w:rsidRPr="00AC4DCE">
        <w:rPr>
          <w:color w:val="000000"/>
          <w:szCs w:val="20"/>
        </w:rPr>
        <w:t>Informationssysteme</w:t>
      </w:r>
      <w:r w:rsidR="007E211A" w:rsidRPr="002E00DC">
        <w:rPr>
          <w:color w:val="000000"/>
          <w:szCs w:val="20"/>
        </w:rPr>
        <w:t xml:space="preserve">, </w:t>
      </w:r>
      <w:r w:rsidR="00577DEF" w:rsidRPr="002E00DC">
        <w:rPr>
          <w:color w:val="000000"/>
          <w:szCs w:val="20"/>
        </w:rPr>
        <w:t>z. B.</w:t>
      </w:r>
      <w:r w:rsidRPr="002E00DC">
        <w:rPr>
          <w:color w:val="000000"/>
          <w:szCs w:val="20"/>
        </w:rPr>
        <w:t xml:space="preserve"> W</w:t>
      </w:r>
      <w:r w:rsidR="00B8496C" w:rsidRPr="002E00DC">
        <w:rPr>
          <w:color w:val="000000"/>
          <w:szCs w:val="20"/>
        </w:rPr>
        <w:t>IBAS</w:t>
      </w:r>
      <w:r w:rsidR="003938AB" w:rsidRPr="00AC4DCE">
        <w:rPr>
          <w:color w:val="000000"/>
          <w:szCs w:val="20"/>
        </w:rPr>
        <w:t>;</w:t>
      </w:r>
    </w:p>
    <w:p w:rsidR="006423AB" w:rsidRDefault="006953C4">
      <w:pPr>
        <w:jc w:val="both"/>
        <w:rPr>
          <w:color w:val="000000"/>
          <w:szCs w:val="20"/>
        </w:rPr>
      </w:pPr>
      <w:r w:rsidRPr="006B228A">
        <w:rPr>
          <w:color w:val="000000"/>
          <w:szCs w:val="20"/>
        </w:rPr>
        <w:t>Beratungstätigkeit;</w:t>
      </w:r>
    </w:p>
    <w:p w:rsidR="006423AB" w:rsidRDefault="00600A35">
      <w:pPr>
        <w:jc w:val="both"/>
        <w:rPr>
          <w:color w:val="000000"/>
          <w:szCs w:val="20"/>
        </w:rPr>
      </w:pPr>
      <w:r>
        <w:rPr>
          <w:color w:val="000000"/>
          <w:szCs w:val="20"/>
        </w:rPr>
        <w:t>Mitwirkung bei</w:t>
      </w:r>
      <w:r w:rsidR="006953C4" w:rsidRPr="006B228A">
        <w:rPr>
          <w:color w:val="000000"/>
          <w:szCs w:val="20"/>
        </w:rPr>
        <w:t xml:space="preserve"> Hochwassergefahrenkarten;</w:t>
      </w:r>
    </w:p>
    <w:p w:rsidR="006423AB" w:rsidRDefault="00600A35">
      <w:pPr>
        <w:jc w:val="both"/>
        <w:rPr>
          <w:color w:val="000000"/>
          <w:szCs w:val="20"/>
        </w:rPr>
      </w:pPr>
      <w:r>
        <w:rPr>
          <w:color w:val="000000"/>
          <w:szCs w:val="20"/>
        </w:rPr>
        <w:t>Umsetzung von</w:t>
      </w:r>
      <w:r w:rsidR="006953C4" w:rsidRPr="006B228A">
        <w:rPr>
          <w:color w:val="000000"/>
          <w:szCs w:val="20"/>
        </w:rPr>
        <w:t xml:space="preserve"> Maßnahmen nach EU-Wasserrahmenrichtlinie (WRRL);</w:t>
      </w:r>
    </w:p>
    <w:p w:rsidR="006953C4" w:rsidRPr="006B228A" w:rsidRDefault="006953C4">
      <w:pPr>
        <w:jc w:val="both"/>
        <w:rPr>
          <w:color w:val="000000"/>
          <w:szCs w:val="20"/>
        </w:rPr>
      </w:pPr>
      <w:r w:rsidRPr="006B228A">
        <w:rPr>
          <w:color w:val="000000"/>
          <w:szCs w:val="20"/>
        </w:rPr>
        <w:t>Führung des Wasserbuchs</w:t>
      </w:r>
    </w:p>
    <w:p w:rsidR="006953C4" w:rsidRPr="006B228A" w:rsidRDefault="006953C4">
      <w:pPr>
        <w:jc w:val="both"/>
        <w:rPr>
          <w:color w:val="000000"/>
          <w:szCs w:val="2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Erhalt der </w:t>
      </w:r>
      <w:r w:rsidR="008C2BB4">
        <w:rPr>
          <w:color w:val="000000"/>
          <w:szCs w:val="20"/>
        </w:rPr>
        <w:t>Oberflächeng</w:t>
      </w:r>
      <w:r w:rsidR="008C2BB4" w:rsidRPr="006B228A">
        <w:rPr>
          <w:color w:val="000000"/>
          <w:szCs w:val="20"/>
        </w:rPr>
        <w:t xml:space="preserve">ewässer </w:t>
      </w:r>
      <w:r w:rsidRPr="006B228A">
        <w:rPr>
          <w:color w:val="000000"/>
          <w:szCs w:val="20"/>
        </w:rPr>
        <w:t>und des Grundwassers als Existenzgrundlage des Menschen, als Bestandteil des N</w:t>
      </w:r>
      <w:r w:rsidRPr="006B228A">
        <w:rPr>
          <w:color w:val="000000"/>
          <w:szCs w:val="20"/>
        </w:rPr>
        <w:t>a</w:t>
      </w:r>
      <w:r w:rsidRPr="006B228A">
        <w:rPr>
          <w:color w:val="000000"/>
          <w:szCs w:val="20"/>
        </w:rPr>
        <w:t>turhaushalts und als Lebensraum für Pflanzen und Tiere</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Verbesserung der Wasserqualität</w:t>
      </w:r>
    </w:p>
    <w:p w:rsidR="006953C4" w:rsidRPr="006B228A"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Ordnungsgemäße Abwasserbeseitigung</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55.20.03</w:t>
      </w:r>
      <w:r w:rsidRPr="006B228A">
        <w:rPr>
          <w:color w:val="000000"/>
        </w:rPr>
        <w:tab/>
        <w:t>Konzeptionen zum Gewässerschutz</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Fertigung von Gewässerentwicklungskonzepten;</w:t>
      </w:r>
    </w:p>
    <w:p w:rsidR="006953C4" w:rsidRPr="006B228A" w:rsidRDefault="006953C4">
      <w:pPr>
        <w:jc w:val="both"/>
        <w:rPr>
          <w:color w:val="000000"/>
          <w:szCs w:val="20"/>
        </w:rPr>
      </w:pPr>
      <w:r w:rsidRPr="006B228A">
        <w:rPr>
          <w:color w:val="000000"/>
          <w:szCs w:val="20"/>
        </w:rPr>
        <w:t xml:space="preserve">Maßnahmen zum Erhalt, zur Entwicklung und Sanierung von Gewässern durch Erarbeitung und Fortschreibung von: </w:t>
      </w:r>
    </w:p>
    <w:p w:rsidR="006953C4" w:rsidRPr="002E00DC" w:rsidRDefault="006953C4" w:rsidP="000432DA">
      <w:pPr>
        <w:numPr>
          <w:ilvl w:val="1"/>
          <w:numId w:val="13"/>
        </w:numPr>
        <w:spacing w:after="240"/>
        <w:ind w:left="567" w:hanging="141"/>
        <w:contextualSpacing/>
        <w:rPr>
          <w:szCs w:val="18"/>
        </w:rPr>
      </w:pPr>
      <w:r w:rsidRPr="002E00DC">
        <w:rPr>
          <w:szCs w:val="18"/>
        </w:rPr>
        <w:t>Gewässerentwicklungsplänen für Oberflächengewässer Renaturierungsprogramme, Hochwasserschutz und M</w:t>
      </w:r>
      <w:r w:rsidRPr="002E00DC">
        <w:rPr>
          <w:szCs w:val="18"/>
        </w:rPr>
        <w:t>o</w:t>
      </w:r>
      <w:r w:rsidRPr="002E00DC">
        <w:rPr>
          <w:szCs w:val="18"/>
        </w:rPr>
        <w:t>nitoring</w:t>
      </w:r>
    </w:p>
    <w:p w:rsidR="006953C4" w:rsidRPr="002E00DC" w:rsidRDefault="006953C4" w:rsidP="000432DA">
      <w:pPr>
        <w:numPr>
          <w:ilvl w:val="1"/>
          <w:numId w:val="13"/>
        </w:numPr>
        <w:spacing w:after="240"/>
        <w:ind w:left="567" w:hanging="141"/>
        <w:contextualSpacing/>
        <w:rPr>
          <w:szCs w:val="18"/>
        </w:rPr>
      </w:pPr>
      <w:r w:rsidRPr="002E00DC">
        <w:rPr>
          <w:szCs w:val="18"/>
        </w:rPr>
        <w:t>Schutzkonzepten für Grundwasser (Grundwasseranreicherung, Monitoring)</w:t>
      </w:r>
    </w:p>
    <w:p w:rsidR="006953C4" w:rsidRPr="002E00DC" w:rsidRDefault="006953C4" w:rsidP="000432DA">
      <w:pPr>
        <w:numPr>
          <w:ilvl w:val="1"/>
          <w:numId w:val="13"/>
        </w:numPr>
        <w:spacing w:after="240"/>
        <w:ind w:left="567" w:hanging="141"/>
        <w:contextualSpacing/>
        <w:rPr>
          <w:szCs w:val="18"/>
        </w:rPr>
      </w:pPr>
      <w:r w:rsidRPr="002E00DC">
        <w:rPr>
          <w:szCs w:val="18"/>
        </w:rPr>
        <w:t xml:space="preserve">Konzepten zur Gewässerpflege, </w:t>
      </w:r>
      <w:r w:rsidR="00577DEF" w:rsidRPr="002E00DC">
        <w:rPr>
          <w:szCs w:val="18"/>
        </w:rPr>
        <w:t>z. B.</w:t>
      </w:r>
      <w:r w:rsidRPr="002E00DC">
        <w:rPr>
          <w:szCs w:val="18"/>
        </w:rPr>
        <w:t xml:space="preserve"> Gewässerrandstreifen-Programm, Förderprogramm Wasser</w:t>
      </w:r>
    </w:p>
    <w:p w:rsidR="006953C4" w:rsidRPr="006B228A" w:rsidRDefault="006953C4">
      <w:pPr>
        <w:ind w:left="108" w:hanging="108"/>
        <w:jc w:val="both"/>
        <w:rPr>
          <w:color w:val="000000"/>
          <w:szCs w:val="20"/>
        </w:rPr>
      </w:pPr>
      <w:r w:rsidRPr="006B228A">
        <w:rPr>
          <w:color w:val="000000"/>
          <w:szCs w:val="20"/>
        </w:rPr>
        <w:t>Beratung und Betreuung von Maßnahmen der Gewässerentwicklung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Erhaltung, Entwicklung und Umgestaltung der Gewässer und Auen zur </w:t>
      </w:r>
    </w:p>
    <w:p w:rsidR="006953C4" w:rsidRPr="006B228A" w:rsidRDefault="006953C4">
      <w:pPr>
        <w:jc w:val="both"/>
        <w:rPr>
          <w:color w:val="000000"/>
          <w:szCs w:val="20"/>
        </w:rPr>
      </w:pPr>
      <w:r w:rsidRPr="006B228A">
        <w:rPr>
          <w:color w:val="000000"/>
          <w:szCs w:val="20"/>
        </w:rPr>
        <w:t>Wiederherstellung des guten ökologischen Gewässerzustandes</w:t>
      </w:r>
    </w:p>
    <w:p w:rsidR="006953C4" w:rsidRPr="006B228A" w:rsidRDefault="006953C4">
      <w:pPr>
        <w:jc w:val="both"/>
        <w:rPr>
          <w:color w:val="000000"/>
          <w:szCs w:val="20"/>
        </w:rPr>
      </w:pPr>
      <w:r w:rsidRPr="006B228A">
        <w:rPr>
          <w:color w:val="000000"/>
          <w:szCs w:val="20"/>
        </w:rPr>
        <w:t xml:space="preserve">Naturnaher Ausbau von gewässer- und fischökologisch relevanten </w:t>
      </w:r>
    </w:p>
    <w:p w:rsidR="006953C4" w:rsidRPr="006B228A" w:rsidRDefault="006953C4">
      <w:pPr>
        <w:jc w:val="both"/>
        <w:rPr>
          <w:color w:val="000000"/>
          <w:szCs w:val="20"/>
        </w:rPr>
      </w:pPr>
      <w:r w:rsidRPr="006B228A">
        <w:rPr>
          <w:color w:val="000000"/>
          <w:szCs w:val="20"/>
        </w:rPr>
        <w:t>Strukturen und Habitaten</w:t>
      </w:r>
    </w:p>
    <w:p w:rsidR="006953C4" w:rsidRPr="006B228A" w:rsidRDefault="006953C4">
      <w:pPr>
        <w:jc w:val="both"/>
        <w:rPr>
          <w:color w:val="000000"/>
          <w:szCs w:val="20"/>
        </w:rPr>
      </w:pPr>
      <w:r w:rsidRPr="006B228A">
        <w:rPr>
          <w:color w:val="000000"/>
          <w:szCs w:val="20"/>
        </w:rPr>
        <w:t>Verbesserung der Retentionswirkung der Gewässer</w:t>
      </w:r>
    </w:p>
    <w:p w:rsidR="006953C4" w:rsidRPr="006B228A" w:rsidRDefault="006953C4">
      <w:pPr>
        <w:jc w:val="both"/>
        <w:rPr>
          <w:color w:val="000000"/>
          <w:szCs w:val="20"/>
        </w:rPr>
      </w:pPr>
      <w:r w:rsidRPr="006B228A">
        <w:rPr>
          <w:color w:val="000000"/>
          <w:szCs w:val="20"/>
        </w:rPr>
        <w:t>Verbesserung der Erholungsfunktion der Landschaft</w:t>
      </w:r>
    </w:p>
    <w:p w:rsidR="006953C4" w:rsidRPr="006B228A" w:rsidRDefault="006953C4">
      <w:pPr>
        <w:jc w:val="both"/>
        <w:rPr>
          <w:color w:val="000000"/>
          <w:szCs w:val="20"/>
        </w:rPr>
      </w:pPr>
      <w:r w:rsidRPr="006B228A">
        <w:rPr>
          <w:color w:val="000000"/>
          <w:szCs w:val="20"/>
        </w:rPr>
        <w:t>Erhalt der Selbstreinigungskraft von Gewässern</w:t>
      </w:r>
    </w:p>
    <w:p w:rsidR="00BF6D2D" w:rsidRDefault="006953C4" w:rsidP="00A15522">
      <w:pPr>
        <w:jc w:val="both"/>
        <w:rPr>
          <w:color w:val="000000"/>
          <w:szCs w:val="20"/>
        </w:rPr>
      </w:pPr>
      <w:r w:rsidRPr="006B228A">
        <w:rPr>
          <w:color w:val="000000"/>
          <w:szCs w:val="20"/>
        </w:rPr>
        <w:t>Reduzierung des Wasserverbrauchs</w:t>
      </w:r>
    </w:p>
    <w:p w:rsidR="00A15522" w:rsidRPr="00A15522" w:rsidRDefault="00A15522" w:rsidP="00A15522">
      <w:pPr>
        <w:jc w:val="both"/>
        <w:rPr>
          <w:color w:val="000000"/>
          <w:szCs w:val="20"/>
        </w:rPr>
      </w:pPr>
    </w:p>
    <w:p w:rsidR="00BF6D2D" w:rsidRPr="00BF6D2D" w:rsidRDefault="00BF6D2D" w:rsidP="00393401">
      <w:pPr>
        <w:pStyle w:val="Produktgruppeneu"/>
        <w:rPr>
          <w:color w:val="000000"/>
        </w:rPr>
      </w:pPr>
      <w:r w:rsidRPr="00BF6D2D">
        <w:rPr>
          <w:color w:val="000000"/>
        </w:rPr>
        <w:t>Produktgruppe:</w:t>
      </w:r>
    </w:p>
    <w:p w:rsidR="00BF6D2D" w:rsidRPr="00BF6D2D" w:rsidRDefault="00BF6D2D" w:rsidP="00BF6D2D">
      <w:pPr>
        <w:keepNext/>
        <w:tabs>
          <w:tab w:val="left" w:pos="1134"/>
        </w:tabs>
        <w:spacing w:after="240"/>
        <w:outlineLvl w:val="3"/>
        <w:rPr>
          <w:b/>
          <w:color w:val="000000"/>
          <w:sz w:val="20"/>
          <w:szCs w:val="28"/>
        </w:rPr>
      </w:pPr>
      <w:r w:rsidRPr="00BF6D2D">
        <w:rPr>
          <w:b/>
          <w:color w:val="000000"/>
          <w:sz w:val="20"/>
          <w:szCs w:val="28"/>
        </w:rPr>
        <w:t>55.30</w:t>
      </w:r>
      <w:r w:rsidRPr="00BF6D2D">
        <w:rPr>
          <w:b/>
          <w:color w:val="000000"/>
          <w:sz w:val="20"/>
          <w:szCs w:val="28"/>
        </w:rPr>
        <w:tab/>
        <w:t>Friedhofs- und Bestattungswesen</w:t>
      </w: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55.30.01</w:t>
      </w:r>
      <w:r w:rsidRPr="00BF6D2D">
        <w:rPr>
          <w:rFonts w:cs="Arial"/>
          <w:b/>
          <w:color w:val="000000"/>
        </w:rPr>
        <w:tab/>
        <w:t>Reihengräber</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Bereitstellung von Reihengräbern als Kinder-, Urnen, Erd- und Anonymgräber;</w:t>
      </w:r>
    </w:p>
    <w:p w:rsidR="00BF6D2D" w:rsidRPr="00BF6D2D" w:rsidRDefault="00BF6D2D" w:rsidP="00BF6D2D">
      <w:pPr>
        <w:jc w:val="both"/>
        <w:rPr>
          <w:color w:val="000000"/>
          <w:szCs w:val="20"/>
        </w:rPr>
      </w:pPr>
      <w:r w:rsidRPr="00BF6D2D">
        <w:rPr>
          <w:color w:val="000000"/>
          <w:szCs w:val="20"/>
        </w:rPr>
        <w:t>Bau und Unterhaltung von erforderlichen Erschließungsanlagen einschl. der dazugehörigen Grünflächen und dem Vo</w:t>
      </w:r>
      <w:r w:rsidRPr="00BF6D2D">
        <w:rPr>
          <w:color w:val="000000"/>
          <w:szCs w:val="20"/>
        </w:rPr>
        <w:t>r</w:t>
      </w:r>
      <w:r w:rsidRPr="00BF6D2D">
        <w:rPr>
          <w:color w:val="000000"/>
          <w:szCs w:val="20"/>
        </w:rPr>
        <w:t>ratsgelände;</w:t>
      </w:r>
    </w:p>
    <w:p w:rsidR="00BF6D2D" w:rsidRPr="00BF6D2D" w:rsidRDefault="00BF6D2D" w:rsidP="00BF6D2D">
      <w:pPr>
        <w:jc w:val="both"/>
        <w:rPr>
          <w:color w:val="000000"/>
        </w:rPr>
      </w:pPr>
      <w:r w:rsidRPr="00BF6D2D">
        <w:rPr>
          <w:color w:val="000000"/>
          <w:szCs w:val="20"/>
        </w:rPr>
        <w:t xml:space="preserve">Grabmalgenehmigungen </w:t>
      </w:r>
    </w:p>
    <w:p w:rsidR="00BF6D2D" w:rsidRPr="00BF6D2D" w:rsidRDefault="00BF6D2D" w:rsidP="00BF6D2D">
      <w:pPr>
        <w:jc w:val="both"/>
        <w:rPr>
          <w:color w:val="000000"/>
        </w:rPr>
      </w:pPr>
    </w:p>
    <w:p w:rsidR="00BE62DD" w:rsidRPr="002E00DC" w:rsidRDefault="00BE62DD" w:rsidP="00BE62DD">
      <w:pPr>
        <w:pStyle w:val="Ziele"/>
        <w:rPr>
          <w:color w:val="000000"/>
          <w:szCs w:val="20"/>
        </w:rPr>
      </w:pPr>
      <w:r w:rsidRPr="002E00D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Bestattung aller Personen, die bei ihrem Ableben Einwohner der Gemeinde waren sowie der in der Gemeinde versto</w:t>
      </w:r>
      <w:r w:rsidRPr="00BF6D2D">
        <w:rPr>
          <w:color w:val="000000"/>
          <w:szCs w:val="20"/>
        </w:rPr>
        <w:t>r</w:t>
      </w:r>
      <w:r w:rsidRPr="00BF6D2D">
        <w:rPr>
          <w:color w:val="000000"/>
          <w:szCs w:val="20"/>
        </w:rPr>
        <w:t>benen oder tot aufgefundenen</w:t>
      </w:r>
      <w:r w:rsidR="008715C7">
        <w:rPr>
          <w:color w:val="000000"/>
          <w:szCs w:val="20"/>
        </w:rPr>
        <w:t xml:space="preserve"> </w:t>
      </w:r>
      <w:r w:rsidRPr="00BF6D2D">
        <w:rPr>
          <w:color w:val="000000"/>
          <w:szCs w:val="20"/>
        </w:rPr>
        <w:t>Personen ohne Wohnsitz oder mit unbekanntem Wohnsitz und ggf. auch sonstiger Pe</w:t>
      </w:r>
      <w:r w:rsidRPr="00BF6D2D">
        <w:rPr>
          <w:color w:val="000000"/>
          <w:szCs w:val="20"/>
        </w:rPr>
        <w:t>r</w:t>
      </w:r>
      <w:r w:rsidRPr="00BF6D2D">
        <w:rPr>
          <w:color w:val="000000"/>
          <w:szCs w:val="20"/>
        </w:rPr>
        <w:t xml:space="preserve">sonen </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55.30.02</w:t>
      </w:r>
      <w:r w:rsidRPr="00BF6D2D">
        <w:rPr>
          <w:rFonts w:cs="Arial"/>
          <w:b/>
          <w:color w:val="000000"/>
        </w:rPr>
        <w:tab/>
        <w:t>Wahlgräber</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Bereitstellung von Wahlgräbern als Erd- oder Urnengräber, Grüfte oder Grabgebäude;</w:t>
      </w:r>
    </w:p>
    <w:p w:rsidR="00BF6D2D" w:rsidRPr="00BF6D2D" w:rsidRDefault="00BF6D2D" w:rsidP="00BF6D2D">
      <w:pPr>
        <w:jc w:val="both"/>
        <w:rPr>
          <w:color w:val="000000"/>
          <w:szCs w:val="20"/>
        </w:rPr>
      </w:pPr>
      <w:r w:rsidRPr="00BF6D2D">
        <w:rPr>
          <w:color w:val="000000"/>
          <w:szCs w:val="20"/>
        </w:rPr>
        <w:t>Bau und Unterhaltung von erforderlichen Erschließungsanlagen einschl. der dazugehörigen Grün</w:t>
      </w:r>
      <w:r>
        <w:rPr>
          <w:color w:val="000000"/>
          <w:szCs w:val="20"/>
        </w:rPr>
        <w:t>flächen und dem Vo</w:t>
      </w:r>
      <w:r>
        <w:rPr>
          <w:color w:val="000000"/>
          <w:szCs w:val="20"/>
        </w:rPr>
        <w:t>r</w:t>
      </w:r>
      <w:r>
        <w:rPr>
          <w:color w:val="000000"/>
          <w:szCs w:val="20"/>
        </w:rPr>
        <w:t>ratsgelände;</w:t>
      </w:r>
    </w:p>
    <w:p w:rsidR="00BF6D2D" w:rsidRPr="00BF6D2D" w:rsidRDefault="00BF6D2D" w:rsidP="00BF6D2D">
      <w:pPr>
        <w:jc w:val="both"/>
        <w:rPr>
          <w:color w:val="000000"/>
        </w:rPr>
      </w:pPr>
      <w:r w:rsidRPr="00BF6D2D">
        <w:rPr>
          <w:color w:val="000000"/>
          <w:szCs w:val="20"/>
        </w:rPr>
        <w:t>Grabmalgenehmigung</w:t>
      </w:r>
    </w:p>
    <w:p w:rsidR="00BF6D2D" w:rsidRPr="00BF6D2D" w:rsidRDefault="00BF6D2D" w:rsidP="00BF6D2D">
      <w:pPr>
        <w:rPr>
          <w:color w:val="000000"/>
        </w:rPr>
      </w:pPr>
    </w:p>
    <w:p w:rsidR="006C09E3" w:rsidRPr="002E00DC" w:rsidRDefault="006C09E3" w:rsidP="006C09E3">
      <w:pPr>
        <w:pStyle w:val="Ziele"/>
        <w:rPr>
          <w:color w:val="000000"/>
          <w:szCs w:val="20"/>
        </w:rPr>
      </w:pPr>
      <w:r w:rsidRPr="002E00D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Bestattung aller Personen auf Antrag, die bei ihrem Ableben Einwohner der Gemeinde waren oder ein Recht auf Besta</w:t>
      </w:r>
      <w:r w:rsidRPr="00BF6D2D">
        <w:rPr>
          <w:color w:val="000000"/>
          <w:szCs w:val="20"/>
        </w:rPr>
        <w:t>t</w:t>
      </w:r>
      <w:r w:rsidRPr="00BF6D2D">
        <w:rPr>
          <w:color w:val="000000"/>
          <w:szCs w:val="20"/>
        </w:rPr>
        <w:t>tung oder Beisetzung in einer bestimmten Grabstätte besaßen, und ggf. auch sonstiger Personen</w:t>
      </w:r>
      <w:r>
        <w:rPr>
          <w:color w:val="000000"/>
          <w:szCs w:val="20"/>
        </w:rPr>
        <w:t>.</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ind w:left="1134" w:hanging="1134"/>
        <w:rPr>
          <w:rFonts w:cs="Arial"/>
          <w:b/>
          <w:color w:val="000000"/>
        </w:rPr>
      </w:pPr>
      <w:r w:rsidRPr="00BF6D2D">
        <w:rPr>
          <w:rFonts w:cs="Arial"/>
          <w:b/>
          <w:color w:val="000000"/>
        </w:rPr>
        <w:t>55.30.03</w:t>
      </w:r>
      <w:r w:rsidRPr="00BF6D2D">
        <w:rPr>
          <w:rFonts w:cs="Arial"/>
          <w:b/>
          <w:color w:val="000000"/>
        </w:rPr>
        <w:tab/>
        <w:t>Kriegsgräber, Ehrengräber, jüdische und sonstige historische Friedhöfe</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Pflege und Unterhaltung von Kriegsgräbern, Ehrengräbern, jüdischen und sonstigen historischen Friedhöfen auf denen keine Bestattungen mehr stattfinden und auf denen</w:t>
      </w:r>
      <w:r w:rsidR="00C47734">
        <w:rPr>
          <w:color w:val="000000"/>
          <w:szCs w:val="20"/>
        </w:rPr>
        <w:t xml:space="preserve"> keine Ruherechte mehr </w:t>
      </w:r>
      <w:r w:rsidR="00C47734" w:rsidRPr="00AC4DCE">
        <w:rPr>
          <w:color w:val="000000"/>
          <w:szCs w:val="20"/>
        </w:rPr>
        <w:t>bestehen</w:t>
      </w:r>
      <w:r w:rsidR="00C47734" w:rsidRPr="002E00DC">
        <w:rPr>
          <w:color w:val="000000"/>
          <w:szCs w:val="20"/>
        </w:rPr>
        <w:t>;</w:t>
      </w:r>
    </w:p>
    <w:p w:rsidR="00BF6D2D" w:rsidRPr="00BF6D2D" w:rsidRDefault="00BF6D2D" w:rsidP="00BF6D2D">
      <w:pPr>
        <w:jc w:val="both"/>
        <w:rPr>
          <w:color w:val="000000"/>
          <w:szCs w:val="20"/>
        </w:rPr>
      </w:pPr>
      <w:r w:rsidRPr="00BF6D2D">
        <w:rPr>
          <w:color w:val="000000"/>
          <w:szCs w:val="20"/>
        </w:rPr>
        <w:t>Die Leistungen des Pr</w:t>
      </w:r>
      <w:r w:rsidR="00A033C6">
        <w:rPr>
          <w:color w:val="000000"/>
          <w:szCs w:val="20"/>
        </w:rPr>
        <w:t xml:space="preserve">odukts sind </w:t>
      </w:r>
      <w:r w:rsidR="00A033C6" w:rsidRPr="00AC4DCE">
        <w:rPr>
          <w:color w:val="000000"/>
          <w:szCs w:val="20"/>
        </w:rPr>
        <w:t xml:space="preserve">nicht </w:t>
      </w:r>
      <w:r w:rsidR="00A033C6" w:rsidRPr="002E00DC">
        <w:rPr>
          <w:color w:val="000000"/>
          <w:szCs w:val="20"/>
        </w:rPr>
        <w:t>gebührenfähig</w:t>
      </w:r>
    </w:p>
    <w:p w:rsidR="00BF6D2D" w:rsidRPr="00BF6D2D" w:rsidRDefault="00BF6D2D" w:rsidP="00BF6D2D">
      <w:pPr>
        <w:rPr>
          <w:color w:val="000000"/>
        </w:rPr>
      </w:pPr>
    </w:p>
    <w:p w:rsidR="006C09E3" w:rsidRPr="002E00DC" w:rsidRDefault="006C09E3" w:rsidP="006C09E3">
      <w:pPr>
        <w:pStyle w:val="Ziele"/>
        <w:rPr>
          <w:color w:val="000000"/>
          <w:szCs w:val="20"/>
        </w:rPr>
      </w:pPr>
      <w:r w:rsidRPr="002E00DC">
        <w:rPr>
          <w:color w:val="000000"/>
          <w:szCs w:val="20"/>
        </w:rPr>
        <w:t>Allgemeine Ziele / Auftragsgrundlage:</w:t>
      </w:r>
    </w:p>
    <w:p w:rsidR="00BF6D2D" w:rsidRPr="00BF6D2D" w:rsidRDefault="00BF6D2D" w:rsidP="00BF6D2D">
      <w:pPr>
        <w:jc w:val="both"/>
        <w:rPr>
          <w:color w:val="000000"/>
        </w:rPr>
      </w:pPr>
      <w:r w:rsidRPr="00BF6D2D">
        <w:rPr>
          <w:color w:val="000000"/>
          <w:szCs w:val="20"/>
        </w:rPr>
        <w:t>Erhaltung der Gräber und Außenanlagen in einem würdigen Zustand auf unbegrenzte Zeit</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ind w:left="1134" w:hanging="1134"/>
        <w:rPr>
          <w:rFonts w:cs="Arial"/>
          <w:b/>
          <w:color w:val="000000"/>
        </w:rPr>
      </w:pPr>
      <w:r w:rsidRPr="00BF6D2D">
        <w:rPr>
          <w:rFonts w:cs="Arial"/>
          <w:b/>
          <w:color w:val="000000"/>
        </w:rPr>
        <w:t>55.30.04</w:t>
      </w:r>
      <w:r w:rsidRPr="00BF6D2D">
        <w:rPr>
          <w:rFonts w:cs="Arial"/>
          <w:b/>
          <w:color w:val="000000"/>
        </w:rPr>
        <w:tab/>
        <w:t>Öffentliches Grün auf Friedhöfen</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AC4DCE" w:rsidRDefault="00BF6D2D" w:rsidP="00BF6D2D">
      <w:pPr>
        <w:jc w:val="both"/>
        <w:rPr>
          <w:color w:val="000000"/>
          <w:szCs w:val="20"/>
        </w:rPr>
      </w:pPr>
      <w:r w:rsidRPr="00BF6D2D">
        <w:rPr>
          <w:color w:val="000000"/>
          <w:szCs w:val="20"/>
        </w:rPr>
        <w:t>Bereitstellung, Pflege und Unterhaltung der den Friedhof gestalterisch ausmachenden und den Naherholungscharakter präg</w:t>
      </w:r>
      <w:r w:rsidR="00A033C6">
        <w:rPr>
          <w:color w:val="000000"/>
          <w:szCs w:val="20"/>
        </w:rPr>
        <w:t>enden Grünflächen und Großbäu</w:t>
      </w:r>
      <w:r w:rsidR="00A033C6" w:rsidRPr="00AC4DCE">
        <w:rPr>
          <w:color w:val="000000"/>
          <w:szCs w:val="20"/>
        </w:rPr>
        <w:t>me</w:t>
      </w:r>
      <w:r w:rsidR="00A033C6" w:rsidRPr="002E00DC">
        <w:rPr>
          <w:color w:val="000000"/>
          <w:szCs w:val="20"/>
        </w:rPr>
        <w:t>;</w:t>
      </w:r>
    </w:p>
    <w:p w:rsidR="00BF6D2D" w:rsidRPr="00BF6D2D" w:rsidRDefault="00BF6D2D" w:rsidP="00BF6D2D">
      <w:pPr>
        <w:jc w:val="both"/>
        <w:rPr>
          <w:color w:val="000000"/>
          <w:szCs w:val="20"/>
        </w:rPr>
      </w:pPr>
      <w:r w:rsidRPr="00AC4DCE">
        <w:rPr>
          <w:color w:val="000000"/>
          <w:szCs w:val="20"/>
        </w:rPr>
        <w:t>Die Leistungen des Pr</w:t>
      </w:r>
      <w:r w:rsidR="00A033C6" w:rsidRPr="00AC4DCE">
        <w:rPr>
          <w:color w:val="000000"/>
          <w:szCs w:val="20"/>
        </w:rPr>
        <w:t xml:space="preserve">odukts sind nicht </w:t>
      </w:r>
      <w:r w:rsidR="00A033C6" w:rsidRPr="002E00DC">
        <w:rPr>
          <w:color w:val="000000"/>
          <w:szCs w:val="20"/>
        </w:rPr>
        <w:t>gebührenfähig</w:t>
      </w:r>
    </w:p>
    <w:p w:rsidR="00BF6D2D" w:rsidRPr="00BF6D2D" w:rsidRDefault="00BF6D2D" w:rsidP="00BF6D2D">
      <w:pPr>
        <w:rPr>
          <w:color w:val="000000"/>
        </w:rPr>
      </w:pPr>
    </w:p>
    <w:p w:rsidR="006C09E3" w:rsidRPr="002E00DC" w:rsidRDefault="006C09E3" w:rsidP="006C09E3">
      <w:pPr>
        <w:pStyle w:val="Ziele"/>
        <w:rPr>
          <w:color w:val="000000"/>
          <w:szCs w:val="20"/>
        </w:rPr>
      </w:pPr>
      <w:r w:rsidRPr="002E00D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Erholungs- und Gesundheitsvorsorge ("Grüne Lunge")</w:t>
      </w:r>
    </w:p>
    <w:p w:rsidR="00BF6D2D" w:rsidRPr="00BF6D2D" w:rsidRDefault="00BF6D2D" w:rsidP="00BF6D2D">
      <w:pPr>
        <w:jc w:val="both"/>
        <w:rPr>
          <w:color w:val="000000"/>
          <w:szCs w:val="20"/>
        </w:rPr>
      </w:pPr>
      <w:r w:rsidRPr="00BF6D2D">
        <w:rPr>
          <w:color w:val="000000"/>
          <w:szCs w:val="20"/>
        </w:rPr>
        <w:t>Gliederung und Strukturierung der Friedhofsanlagen nach ästhetischen Gesichtspunkten</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55.30.05</w:t>
      </w:r>
      <w:r w:rsidRPr="00BF6D2D">
        <w:rPr>
          <w:rFonts w:cs="Arial"/>
          <w:b/>
          <w:color w:val="000000"/>
        </w:rPr>
        <w:tab/>
        <w:t>Leichen- und Trauerhallen</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Bereitstellung von Gebäuden, die der fachgerechten Aufbewahrung von Verstorbenen bis zu</w:t>
      </w:r>
      <w:r>
        <w:rPr>
          <w:color w:val="000000"/>
          <w:szCs w:val="20"/>
        </w:rPr>
        <w:t xml:space="preserve"> deren Bestattung dienen;</w:t>
      </w:r>
    </w:p>
    <w:p w:rsidR="00BF6D2D" w:rsidRPr="00BF6D2D" w:rsidRDefault="00BF6D2D" w:rsidP="00BF6D2D">
      <w:pPr>
        <w:jc w:val="both"/>
        <w:rPr>
          <w:color w:val="000000"/>
        </w:rPr>
      </w:pPr>
      <w:r w:rsidRPr="00BF6D2D">
        <w:rPr>
          <w:color w:val="000000"/>
          <w:szCs w:val="20"/>
        </w:rPr>
        <w:t>Bereitstellung von weiteren Gebäuden oder Hallen zur würdigen, ortsüblichen und pietätvollen Verabschiedung von Ve</w:t>
      </w:r>
      <w:r w:rsidRPr="00BF6D2D">
        <w:rPr>
          <w:color w:val="000000"/>
          <w:szCs w:val="20"/>
        </w:rPr>
        <w:t>r</w:t>
      </w:r>
      <w:r w:rsidRPr="00BF6D2D">
        <w:rPr>
          <w:color w:val="000000"/>
          <w:szCs w:val="20"/>
        </w:rPr>
        <w:t>storbenen</w:t>
      </w:r>
    </w:p>
    <w:p w:rsidR="00BF6D2D" w:rsidRPr="00BF6D2D" w:rsidRDefault="00BF6D2D" w:rsidP="00BF6D2D">
      <w:pPr>
        <w:jc w:val="both"/>
        <w:rPr>
          <w:color w:val="000000"/>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Leichen- und Trauerhallen sollen einen würdigen, ortsüblichen und angemessenen Rahmen bilden</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55.30.06</w:t>
      </w:r>
      <w:r w:rsidRPr="00BF6D2D">
        <w:rPr>
          <w:rFonts w:cs="Arial"/>
          <w:b/>
          <w:color w:val="000000"/>
        </w:rPr>
        <w:tab/>
        <w:t>Erdbestattungen</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 xml:space="preserve">Verbringung der Verstorbenen von der Leichen- oder Trauerhalle zur Grabstelle; </w:t>
      </w:r>
    </w:p>
    <w:p w:rsidR="00BF6D2D" w:rsidRPr="00BF6D2D" w:rsidRDefault="00BF6D2D" w:rsidP="00BF6D2D">
      <w:pPr>
        <w:jc w:val="both"/>
        <w:rPr>
          <w:color w:val="000000"/>
          <w:u w:val="single"/>
        </w:rPr>
      </w:pPr>
      <w:r w:rsidRPr="00BF6D2D">
        <w:rPr>
          <w:color w:val="000000"/>
          <w:szCs w:val="20"/>
        </w:rPr>
        <w:t xml:space="preserve">Öffnen und Schließen der Grabstelle sowie Bestattung der Verstorbenen </w:t>
      </w:r>
    </w:p>
    <w:p w:rsidR="00BF6D2D" w:rsidRPr="00BF6D2D" w:rsidRDefault="00BF6D2D" w:rsidP="00BF6D2D">
      <w:pPr>
        <w:jc w:val="both"/>
        <w:rPr>
          <w:color w:val="000000"/>
          <w:u w:val="single"/>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 xml:space="preserve">Bestattung der Verstorbenen in einer würdigen, ortsüblichen und pietätvollen Art und Weise </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55.30.07</w:t>
      </w:r>
      <w:r w:rsidRPr="00BF6D2D">
        <w:rPr>
          <w:rFonts w:cs="Arial"/>
          <w:b/>
          <w:color w:val="000000"/>
        </w:rPr>
        <w:tab/>
        <w:t>Einäscherung</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Verbringung der Verstorbenen von der Leichen- oder Trauerhalle zum Krematorium (diese Leistung kann auch in Pr</w:t>
      </w:r>
      <w:r w:rsidRPr="00BF6D2D">
        <w:rPr>
          <w:color w:val="000000"/>
          <w:szCs w:val="20"/>
        </w:rPr>
        <w:t>o</w:t>
      </w:r>
      <w:r w:rsidRPr="00BF6D2D">
        <w:rPr>
          <w:color w:val="000000"/>
          <w:szCs w:val="20"/>
        </w:rPr>
        <w:t>dukt 55.30.08 oder ähnlichem abgebildet werden);</w:t>
      </w:r>
    </w:p>
    <w:p w:rsidR="00BF6D2D" w:rsidRPr="00BF6D2D" w:rsidRDefault="00BF6D2D" w:rsidP="00BF6D2D">
      <w:pPr>
        <w:jc w:val="both"/>
        <w:rPr>
          <w:color w:val="000000"/>
          <w:szCs w:val="20"/>
        </w:rPr>
      </w:pPr>
      <w:r w:rsidRPr="00BF6D2D">
        <w:rPr>
          <w:color w:val="000000"/>
          <w:szCs w:val="20"/>
        </w:rPr>
        <w:t xml:space="preserve">Erforderliche ortspolizeiliche Genehmigungen, die eine Einäscherung erst möglich machen; </w:t>
      </w:r>
    </w:p>
    <w:p w:rsidR="00BF6D2D" w:rsidRPr="00BF6D2D" w:rsidRDefault="00BF6D2D" w:rsidP="00BF6D2D">
      <w:pPr>
        <w:jc w:val="both"/>
        <w:rPr>
          <w:color w:val="000000"/>
          <w:szCs w:val="20"/>
        </w:rPr>
      </w:pPr>
      <w:r w:rsidRPr="00BF6D2D">
        <w:rPr>
          <w:color w:val="000000"/>
          <w:szCs w:val="20"/>
        </w:rPr>
        <w:t>Einäscherung in eigens dafür vorgesehenen Anlagen;</w:t>
      </w:r>
    </w:p>
    <w:p w:rsidR="00BF6D2D" w:rsidRPr="00BF6D2D" w:rsidRDefault="00BF6D2D" w:rsidP="00BF6D2D">
      <w:pPr>
        <w:jc w:val="both"/>
        <w:rPr>
          <w:color w:val="000000"/>
          <w:szCs w:val="20"/>
        </w:rPr>
      </w:pPr>
      <w:r w:rsidRPr="00BF6D2D">
        <w:rPr>
          <w:color w:val="000000"/>
          <w:szCs w:val="20"/>
        </w:rPr>
        <w:t>Aufbewahrung der Urne bis zur Beisetzung, zur Überführung oder zum Versand nach auswärts</w:t>
      </w:r>
    </w:p>
    <w:p w:rsidR="00BF6D2D" w:rsidRPr="00BF6D2D" w:rsidRDefault="00BF6D2D" w:rsidP="00BF6D2D">
      <w:pPr>
        <w:rPr>
          <w:color w:val="000000"/>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Durchführung der Einäscherung entsprechend den gesetzlichen Vorgaben</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55.30.08</w:t>
      </w:r>
      <w:r w:rsidRPr="00BF6D2D">
        <w:rPr>
          <w:rFonts w:cs="Arial"/>
          <w:b/>
          <w:color w:val="000000"/>
        </w:rPr>
        <w:tab/>
        <w:t>Urnenbeisetzungen</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Verbringung der Aschen von Verstorbenen von der Leichen- oder Trauerhalle oder dem Krematorium zur Grabstelle;</w:t>
      </w:r>
    </w:p>
    <w:p w:rsidR="00BF6D2D" w:rsidRPr="00BF6D2D" w:rsidRDefault="00BF6D2D" w:rsidP="00BF6D2D">
      <w:pPr>
        <w:jc w:val="both"/>
        <w:rPr>
          <w:color w:val="000000"/>
          <w:szCs w:val="20"/>
        </w:rPr>
      </w:pPr>
      <w:r w:rsidRPr="00BF6D2D">
        <w:rPr>
          <w:color w:val="000000"/>
          <w:szCs w:val="20"/>
        </w:rPr>
        <w:t xml:space="preserve">Öffnen und Schließen der Grabstelle sowie Beisetzung der Urne in der Grabstelle </w:t>
      </w:r>
    </w:p>
    <w:p w:rsidR="00BF6D2D" w:rsidRPr="00BF6D2D" w:rsidRDefault="00BF6D2D" w:rsidP="00BF6D2D">
      <w:pPr>
        <w:rPr>
          <w:color w:val="000000"/>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Beisetzung der Aschen in einer würdigen, ortsüblichen und pietätvollen Art und Weise</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55.30.09</w:t>
      </w:r>
      <w:r w:rsidRPr="00BF6D2D">
        <w:rPr>
          <w:rFonts w:cs="Arial"/>
          <w:b/>
          <w:color w:val="000000"/>
        </w:rPr>
        <w:tab/>
        <w:t>Aus- und Umbettungen</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rPr>
      </w:pPr>
      <w:r w:rsidRPr="00BF6D2D">
        <w:rPr>
          <w:color w:val="000000"/>
          <w:szCs w:val="20"/>
        </w:rPr>
        <w:t>Aus- und Umbettung von bereits Bestatteten oder beigesetzten Aschen zum Zwecke der Wiederbestattung oder Wiede</w:t>
      </w:r>
      <w:r w:rsidRPr="00BF6D2D">
        <w:rPr>
          <w:color w:val="000000"/>
          <w:szCs w:val="20"/>
        </w:rPr>
        <w:t>r</w:t>
      </w:r>
      <w:r w:rsidRPr="00BF6D2D">
        <w:rPr>
          <w:color w:val="000000"/>
          <w:szCs w:val="20"/>
        </w:rPr>
        <w:t>beisetzung</w:t>
      </w:r>
    </w:p>
    <w:p w:rsidR="00BF6D2D" w:rsidRPr="00BF6D2D" w:rsidRDefault="00BF6D2D" w:rsidP="00BF6D2D">
      <w:pPr>
        <w:rPr>
          <w:color w:val="000000"/>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C54691" w:rsidP="00BF6D2D">
      <w:pPr>
        <w:rPr>
          <w:color w:val="000000"/>
        </w:rPr>
      </w:pPr>
      <w:r>
        <w:rPr>
          <w:color w:val="000000"/>
          <w:szCs w:val="20"/>
        </w:rPr>
        <w:t>Durchführung von Aus- </w:t>
      </w:r>
      <w:r w:rsidR="00BF6D2D" w:rsidRPr="00BF6D2D">
        <w:rPr>
          <w:color w:val="000000"/>
          <w:szCs w:val="20"/>
        </w:rPr>
        <w:t>und Umbettungen in einer würdigen, ortsüblichen und pietätvollen Art und Weise</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55.30.10</w:t>
      </w:r>
      <w:r w:rsidRPr="00BF6D2D">
        <w:rPr>
          <w:rFonts w:cs="Arial"/>
          <w:b/>
          <w:color w:val="000000"/>
        </w:rPr>
        <w:tab/>
        <w:t>Leistungen des Bestattungsdienstes</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E2070C" w:rsidRDefault="00BF6D2D" w:rsidP="00BF6D2D">
      <w:pPr>
        <w:jc w:val="both"/>
        <w:rPr>
          <w:color w:val="000000"/>
          <w:szCs w:val="20"/>
        </w:rPr>
      </w:pPr>
      <w:r w:rsidRPr="00BF6D2D">
        <w:rPr>
          <w:color w:val="000000"/>
          <w:szCs w:val="20"/>
        </w:rPr>
        <w:t>Anbieten von Bestatterleistungen</w:t>
      </w:r>
      <w:r>
        <w:rPr>
          <w:color w:val="000000"/>
          <w:szCs w:val="20"/>
        </w:rPr>
        <w:t xml:space="preserve"> </w:t>
      </w:r>
      <w:r w:rsidRPr="00BF6D2D">
        <w:rPr>
          <w:color w:val="000000"/>
          <w:szCs w:val="20"/>
        </w:rPr>
        <w:t xml:space="preserve">im Zusammenhang mit einem </w:t>
      </w:r>
      <w:r w:rsidRPr="00AC4DCE">
        <w:rPr>
          <w:color w:val="000000"/>
          <w:szCs w:val="20"/>
        </w:rPr>
        <w:t xml:space="preserve">Sterbefall </w:t>
      </w:r>
      <w:r w:rsidR="00A033C6" w:rsidRPr="00E2070C">
        <w:rPr>
          <w:color w:val="000000"/>
          <w:szCs w:val="20"/>
        </w:rPr>
        <w:t>z. B.</w:t>
      </w:r>
      <w:r w:rsidR="006F1AF7" w:rsidRPr="00E2070C">
        <w:rPr>
          <w:color w:val="000000"/>
          <w:szCs w:val="20"/>
        </w:rPr>
        <w:t xml:space="preserve"> Sargverkauf, Verstorbenentransporte, Bestattungsvorsorgeverträge</w:t>
      </w:r>
    </w:p>
    <w:p w:rsidR="00BF6D2D" w:rsidRPr="00BF6D2D" w:rsidRDefault="00BF6D2D" w:rsidP="00BF6D2D">
      <w:pPr>
        <w:jc w:val="both"/>
        <w:rPr>
          <w:color w:val="000000"/>
          <w:szCs w:val="20"/>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Pietätvolle und fachkundige Leistungserbringung</w:t>
      </w:r>
    </w:p>
    <w:p w:rsidR="00BF6D2D" w:rsidRPr="00BF6D2D" w:rsidRDefault="00BF6D2D" w:rsidP="00BF6D2D">
      <w:pPr>
        <w:rPr>
          <w:color w:val="000000"/>
        </w:rPr>
      </w:pPr>
    </w:p>
    <w:p w:rsidR="00BF6D2D" w:rsidRPr="00BF6D2D" w:rsidRDefault="00BF6D2D" w:rsidP="00BF6D2D">
      <w:pPr>
        <w:keepNext/>
        <w:numPr>
          <w:ilvl w:val="12"/>
          <w:numId w:val="0"/>
        </w:numPr>
        <w:tabs>
          <w:tab w:val="left" w:pos="567"/>
        </w:tabs>
        <w:jc w:val="both"/>
        <w:outlineLvl w:val="2"/>
        <w:rPr>
          <w:rFonts w:cs="Arial"/>
          <w:color w:val="000000"/>
          <w:sz w:val="20"/>
          <w:szCs w:val="26"/>
        </w:rPr>
      </w:pPr>
      <w:r w:rsidRPr="00BF6D2D">
        <w:rPr>
          <w:rFonts w:cs="Arial"/>
          <w:color w:val="000000"/>
          <w:sz w:val="20"/>
          <w:szCs w:val="26"/>
        </w:rPr>
        <w:t>Produkt:</w:t>
      </w:r>
    </w:p>
    <w:p w:rsidR="00BF6D2D" w:rsidRPr="00BF6D2D" w:rsidRDefault="00BF6D2D" w:rsidP="00BF6D2D">
      <w:pPr>
        <w:tabs>
          <w:tab w:val="left" w:pos="1134"/>
        </w:tabs>
        <w:spacing w:after="240"/>
        <w:rPr>
          <w:rFonts w:cs="Arial"/>
          <w:b/>
          <w:color w:val="000000"/>
        </w:rPr>
      </w:pPr>
      <w:r w:rsidRPr="00BF6D2D">
        <w:rPr>
          <w:rFonts w:cs="Arial"/>
          <w:b/>
          <w:color w:val="000000"/>
        </w:rPr>
        <w:t>55.30.11</w:t>
      </w:r>
      <w:r w:rsidRPr="00BF6D2D">
        <w:rPr>
          <w:rFonts w:cs="Arial"/>
          <w:b/>
          <w:color w:val="000000"/>
        </w:rPr>
        <w:tab/>
        <w:t xml:space="preserve">Friedhofsgärtnerische Leistungen </w:t>
      </w:r>
    </w:p>
    <w:p w:rsidR="00BF6D2D" w:rsidRPr="00BF6D2D" w:rsidRDefault="00BF6D2D" w:rsidP="00BF6D2D">
      <w:pPr>
        <w:widowControl w:val="0"/>
        <w:tabs>
          <w:tab w:val="left" w:pos="1134"/>
        </w:tabs>
        <w:autoSpaceDE w:val="0"/>
        <w:autoSpaceDN w:val="0"/>
        <w:adjustRightInd w:val="0"/>
        <w:spacing w:after="120"/>
        <w:rPr>
          <w:rFonts w:cs="Arial"/>
          <w:bCs/>
          <w:noProof/>
          <w:color w:val="000000"/>
          <w:szCs w:val="16"/>
          <w:u w:val="single"/>
        </w:rPr>
      </w:pPr>
      <w:r w:rsidRPr="00BF6D2D">
        <w:rPr>
          <w:rFonts w:cs="Arial"/>
          <w:bCs/>
          <w:noProof/>
          <w:color w:val="000000"/>
          <w:szCs w:val="16"/>
          <w:u w:val="single"/>
        </w:rPr>
        <w:t>Kurzbeschreibung:</w:t>
      </w:r>
    </w:p>
    <w:p w:rsidR="00BF6D2D" w:rsidRPr="00BF6D2D" w:rsidRDefault="00BF6D2D" w:rsidP="00BF6D2D">
      <w:pPr>
        <w:jc w:val="both"/>
        <w:rPr>
          <w:color w:val="000000"/>
          <w:szCs w:val="20"/>
        </w:rPr>
      </w:pPr>
      <w:r w:rsidRPr="00BF6D2D">
        <w:rPr>
          <w:color w:val="000000"/>
          <w:szCs w:val="20"/>
        </w:rPr>
        <w:t>Pflege und Unterhaltung von Erd- und Urnengräbern;</w:t>
      </w:r>
    </w:p>
    <w:p w:rsidR="00BF6D2D" w:rsidRPr="00BF6D2D" w:rsidRDefault="00BF6D2D" w:rsidP="00BF6D2D">
      <w:pPr>
        <w:jc w:val="both"/>
        <w:rPr>
          <w:color w:val="000000"/>
          <w:szCs w:val="20"/>
        </w:rPr>
      </w:pPr>
      <w:r w:rsidRPr="00BF6D2D">
        <w:rPr>
          <w:color w:val="000000"/>
          <w:szCs w:val="20"/>
        </w:rPr>
        <w:t>Ausführung von provisorischen und dauerhaften Grabanlagen;</w:t>
      </w:r>
    </w:p>
    <w:p w:rsidR="00BF6D2D" w:rsidRPr="00BF6D2D" w:rsidRDefault="00BF6D2D" w:rsidP="00BF6D2D">
      <w:pPr>
        <w:jc w:val="both"/>
        <w:rPr>
          <w:color w:val="000000"/>
        </w:rPr>
      </w:pPr>
      <w:r w:rsidRPr="00BF6D2D">
        <w:rPr>
          <w:color w:val="000000"/>
          <w:szCs w:val="20"/>
        </w:rPr>
        <w:t>Erstellung von Bindereierzeugnissen in Form von Trauerdekorationen, Kränzen, Blumenschalen und Trockengestecken</w:t>
      </w:r>
    </w:p>
    <w:p w:rsidR="00BF6D2D" w:rsidRPr="00BF6D2D" w:rsidRDefault="00BF6D2D" w:rsidP="00BF6D2D">
      <w:pPr>
        <w:rPr>
          <w:color w:val="000000"/>
        </w:rPr>
      </w:pPr>
    </w:p>
    <w:p w:rsidR="006C09E3" w:rsidRPr="00E2070C" w:rsidRDefault="006C09E3" w:rsidP="006C09E3">
      <w:pPr>
        <w:pStyle w:val="Ziele"/>
        <w:rPr>
          <w:color w:val="000000"/>
          <w:szCs w:val="20"/>
        </w:rPr>
      </w:pPr>
      <w:r w:rsidRPr="00E2070C">
        <w:rPr>
          <w:color w:val="000000"/>
          <w:szCs w:val="20"/>
        </w:rPr>
        <w:t>Allgemeine Ziele / Auftragsgrundlage:</w:t>
      </w:r>
    </w:p>
    <w:p w:rsidR="00BF6D2D" w:rsidRPr="00BF6D2D" w:rsidRDefault="00BF6D2D" w:rsidP="00BF6D2D">
      <w:pPr>
        <w:jc w:val="both"/>
        <w:rPr>
          <w:color w:val="000000"/>
          <w:szCs w:val="20"/>
        </w:rPr>
      </w:pPr>
      <w:r w:rsidRPr="00BF6D2D">
        <w:rPr>
          <w:color w:val="000000"/>
          <w:szCs w:val="20"/>
        </w:rPr>
        <w:t xml:space="preserve">Sicherstellung einer würdigen und stilvollen Gestaltung </w:t>
      </w:r>
      <w:r>
        <w:rPr>
          <w:color w:val="000000"/>
          <w:szCs w:val="20"/>
        </w:rPr>
        <w:t>der Grabstelle</w:t>
      </w:r>
    </w:p>
    <w:p w:rsidR="006953C4" w:rsidRPr="006B228A" w:rsidRDefault="006953C4">
      <w:pPr>
        <w:rPr>
          <w:color w:val="00000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65" w:name="_Toc448927779"/>
      <w:r w:rsidRPr="006B228A">
        <w:rPr>
          <w:color w:val="000000"/>
        </w:rPr>
        <w:t>55.40</w:t>
      </w:r>
      <w:r w:rsidRPr="006B228A">
        <w:rPr>
          <w:color w:val="000000"/>
        </w:rPr>
        <w:tab/>
        <w:t>Naturschutz und Landschaftspflege</w:t>
      </w:r>
      <w:bookmarkEnd w:id="165"/>
    </w:p>
    <w:p w:rsidR="006953C4" w:rsidRPr="006B228A" w:rsidRDefault="00D17B03">
      <w:pPr>
        <w:pStyle w:val="Ziele"/>
        <w:rPr>
          <w:color w:val="000000"/>
        </w:rPr>
      </w:pPr>
      <w:r>
        <w:rPr>
          <w:color w:val="000000"/>
        </w:rPr>
        <w:t>Allgemeine Ziele / Auftragsgrundlage:</w:t>
      </w:r>
    </w:p>
    <w:p w:rsidR="00FB034B" w:rsidRDefault="006953C4">
      <w:pPr>
        <w:jc w:val="both"/>
        <w:rPr>
          <w:color w:val="000000"/>
          <w:szCs w:val="20"/>
        </w:rPr>
      </w:pPr>
      <w:r w:rsidRPr="006B228A">
        <w:rPr>
          <w:color w:val="000000"/>
          <w:szCs w:val="20"/>
        </w:rPr>
        <w:t>Schutz, Sicherung, Pflege und Gestaltung von Natur und Landschaft</w:t>
      </w:r>
    </w:p>
    <w:p w:rsidR="006953C4" w:rsidRPr="006B228A" w:rsidRDefault="006953C4">
      <w:pPr>
        <w:jc w:val="both"/>
        <w:rPr>
          <w:color w:val="000000"/>
          <w:szCs w:val="20"/>
        </w:rPr>
      </w:pPr>
      <w:r w:rsidRPr="006B228A">
        <w:rPr>
          <w:color w:val="000000"/>
          <w:szCs w:val="20"/>
        </w:rPr>
        <w:t>Erhaltung und Förderung der Arten- und Biotopvielfalt</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55.40.01</w:t>
      </w:r>
      <w:r w:rsidRPr="006B228A">
        <w:rPr>
          <w:color w:val="000000"/>
        </w:rPr>
        <w:tab/>
      </w:r>
      <w:r w:rsidR="007452DE">
        <w:rPr>
          <w:color w:val="000000"/>
        </w:rPr>
        <w:t xml:space="preserve">Geschützte Teile von Natur und Landschaft </w:t>
      </w:r>
    </w:p>
    <w:p w:rsidR="006953C4" w:rsidRPr="006B228A" w:rsidRDefault="006953C4">
      <w:pPr>
        <w:pStyle w:val="Kurzbeschreibung"/>
        <w:rPr>
          <w:color w:val="000000"/>
        </w:rPr>
      </w:pPr>
      <w:r w:rsidRPr="00E2070C">
        <w:rPr>
          <w:color w:val="000000"/>
        </w:rPr>
        <w:t>Kurzbeschreibung:</w:t>
      </w:r>
    </w:p>
    <w:p w:rsidR="00F90AFA" w:rsidRPr="00A15522" w:rsidRDefault="007452DE" w:rsidP="006E481B">
      <w:pPr>
        <w:jc w:val="both"/>
        <w:rPr>
          <w:rFonts w:cs="Arial"/>
          <w:color w:val="000000"/>
          <w:szCs w:val="18"/>
        </w:rPr>
      </w:pPr>
      <w:r w:rsidRPr="00A15522">
        <w:rPr>
          <w:rFonts w:cs="Arial"/>
          <w:color w:val="000000"/>
          <w:szCs w:val="18"/>
        </w:rPr>
        <w:t xml:space="preserve">Schutz, Pflege und Entwicklung </w:t>
      </w:r>
      <w:r w:rsidR="006953C4" w:rsidRPr="00A15522">
        <w:rPr>
          <w:rFonts w:cs="Arial"/>
          <w:color w:val="000000"/>
          <w:szCs w:val="18"/>
        </w:rPr>
        <w:t xml:space="preserve">von </w:t>
      </w:r>
      <w:r w:rsidR="0082688F" w:rsidRPr="00A15522">
        <w:rPr>
          <w:rFonts w:cs="Arial"/>
          <w:color w:val="000000"/>
          <w:szCs w:val="18"/>
        </w:rPr>
        <w:t xml:space="preserve">Teilen </w:t>
      </w:r>
      <w:r w:rsidR="00213F7E" w:rsidRPr="00A15522">
        <w:rPr>
          <w:rFonts w:cs="Arial"/>
          <w:color w:val="000000"/>
          <w:szCs w:val="18"/>
        </w:rPr>
        <w:t>der</w:t>
      </w:r>
      <w:r w:rsidR="0082688F" w:rsidRPr="00A15522">
        <w:rPr>
          <w:rFonts w:cs="Arial"/>
          <w:color w:val="000000"/>
          <w:szCs w:val="18"/>
        </w:rPr>
        <w:t xml:space="preserve"> </w:t>
      </w:r>
      <w:r w:rsidR="0082688F" w:rsidRPr="00AC4DCE">
        <w:rPr>
          <w:rFonts w:cs="Arial"/>
          <w:color w:val="000000"/>
          <w:szCs w:val="18"/>
        </w:rPr>
        <w:t xml:space="preserve">Natur und </w:t>
      </w:r>
      <w:r w:rsidR="0082688F" w:rsidRPr="00E2070C">
        <w:rPr>
          <w:rFonts w:cs="Arial"/>
          <w:color w:val="000000"/>
          <w:szCs w:val="18"/>
        </w:rPr>
        <w:t>Landschaft</w:t>
      </w:r>
      <w:r w:rsidR="006953C4" w:rsidRPr="00E2070C">
        <w:rPr>
          <w:rFonts w:cs="Arial"/>
          <w:color w:val="000000"/>
          <w:szCs w:val="18"/>
        </w:rPr>
        <w:t>:</w:t>
      </w:r>
    </w:p>
    <w:p w:rsidR="006423AB" w:rsidRPr="00E2070C" w:rsidRDefault="00161B71" w:rsidP="000432DA">
      <w:pPr>
        <w:numPr>
          <w:ilvl w:val="1"/>
          <w:numId w:val="13"/>
        </w:numPr>
        <w:spacing w:after="240"/>
        <w:ind w:left="567" w:hanging="141"/>
        <w:contextualSpacing/>
        <w:rPr>
          <w:szCs w:val="18"/>
        </w:rPr>
      </w:pPr>
      <w:r w:rsidRPr="00E2070C">
        <w:rPr>
          <w:szCs w:val="18"/>
        </w:rPr>
        <w:t>U</w:t>
      </w:r>
      <w:r w:rsidR="006953C4" w:rsidRPr="00E2070C">
        <w:rPr>
          <w:szCs w:val="18"/>
        </w:rPr>
        <w:t xml:space="preserve">nter besonderen Schutz gestellte Flächen (Naturschutzgebiete, Landschaftsschutzgebiete, </w:t>
      </w:r>
      <w:r w:rsidR="0038658D" w:rsidRPr="00E2070C">
        <w:rPr>
          <w:szCs w:val="18"/>
        </w:rPr>
        <w:t xml:space="preserve">Naturdenkmale und geschützte Landschaftsbestandteile </w:t>
      </w:r>
      <w:r w:rsidR="0020346C" w:rsidRPr="00E2070C">
        <w:rPr>
          <w:szCs w:val="18"/>
        </w:rPr>
        <w:t>u. ä.</w:t>
      </w:r>
      <w:r w:rsidR="006953C4" w:rsidRPr="00E2070C">
        <w:rPr>
          <w:szCs w:val="18"/>
        </w:rPr>
        <w:t>)</w:t>
      </w:r>
    </w:p>
    <w:p w:rsidR="00F90AFA" w:rsidRPr="00E2070C" w:rsidRDefault="00F90AFA" w:rsidP="000432DA">
      <w:pPr>
        <w:numPr>
          <w:ilvl w:val="1"/>
          <w:numId w:val="13"/>
        </w:numPr>
        <w:spacing w:after="240"/>
        <w:ind w:left="567" w:hanging="141"/>
        <w:contextualSpacing/>
        <w:rPr>
          <w:szCs w:val="18"/>
        </w:rPr>
      </w:pPr>
      <w:r w:rsidRPr="00E2070C">
        <w:rPr>
          <w:szCs w:val="18"/>
        </w:rPr>
        <w:t>Gesetzlich geschützte Biotope</w:t>
      </w:r>
      <w:r w:rsidR="007C26AC" w:rsidRPr="00E2070C">
        <w:rPr>
          <w:szCs w:val="18"/>
        </w:rPr>
        <w:t>,</w:t>
      </w:r>
      <w:r w:rsidRPr="00E2070C">
        <w:rPr>
          <w:szCs w:val="18"/>
        </w:rPr>
        <w:t xml:space="preserve"> z. B. </w:t>
      </w:r>
      <w:r w:rsidR="00243C35" w:rsidRPr="00E2070C">
        <w:rPr>
          <w:szCs w:val="18"/>
        </w:rPr>
        <w:t>Trockenmauern, Feldhecken, Nasswiesen</w:t>
      </w:r>
      <w:r w:rsidRPr="00E2070C">
        <w:rPr>
          <w:szCs w:val="18"/>
        </w:rPr>
        <w:t xml:space="preserve"> </w:t>
      </w:r>
    </w:p>
    <w:p w:rsidR="00F90AFA" w:rsidRPr="00E2070C" w:rsidRDefault="00243C35" w:rsidP="000432DA">
      <w:pPr>
        <w:numPr>
          <w:ilvl w:val="1"/>
          <w:numId w:val="13"/>
        </w:numPr>
        <w:spacing w:after="240"/>
        <w:ind w:left="567" w:hanging="141"/>
        <w:contextualSpacing/>
        <w:rPr>
          <w:szCs w:val="18"/>
        </w:rPr>
      </w:pPr>
      <w:r w:rsidRPr="00E2070C">
        <w:rPr>
          <w:szCs w:val="18"/>
        </w:rPr>
        <w:t>Sonstige Gebiete z. </w:t>
      </w:r>
      <w:r w:rsidR="00367A27" w:rsidRPr="00E2070C">
        <w:rPr>
          <w:szCs w:val="18"/>
        </w:rPr>
        <w:t>B.</w:t>
      </w:r>
      <w:r w:rsidR="00E94BA1" w:rsidRPr="00E2070C">
        <w:rPr>
          <w:szCs w:val="18"/>
        </w:rPr>
        <w:t xml:space="preserve"> </w:t>
      </w:r>
      <w:r w:rsidR="00F90AFA" w:rsidRPr="00E2070C">
        <w:rPr>
          <w:szCs w:val="18"/>
        </w:rPr>
        <w:t xml:space="preserve">Natura 2000-Gebiete (Vogelschutzgebiete, FFH-Gebiete) </w:t>
      </w:r>
    </w:p>
    <w:p w:rsidR="006E481B" w:rsidRPr="00A15522" w:rsidRDefault="006E481B" w:rsidP="006E481B">
      <w:pPr>
        <w:pStyle w:val="Listenabsatz"/>
        <w:spacing w:after="0" w:line="240" w:lineRule="auto"/>
        <w:ind w:left="142"/>
        <w:jc w:val="both"/>
        <w:rPr>
          <w:rFonts w:ascii="Arial" w:hAnsi="Arial" w:cs="Arial"/>
          <w:color w:val="000000"/>
          <w:sz w:val="18"/>
          <w:szCs w:val="18"/>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Natur- und Biotopschutz</w:t>
      </w:r>
    </w:p>
    <w:p w:rsidR="006953C4" w:rsidRPr="006B228A" w:rsidRDefault="006953C4">
      <w:pPr>
        <w:jc w:val="both"/>
        <w:rPr>
          <w:color w:val="000000"/>
          <w:szCs w:val="20"/>
        </w:rPr>
      </w:pPr>
      <w:r w:rsidRPr="006B228A">
        <w:rPr>
          <w:color w:val="000000"/>
          <w:szCs w:val="20"/>
        </w:rPr>
        <w:t xml:space="preserve">Erhaltung und Förderung der Artenvielfalt </w:t>
      </w:r>
      <w:r w:rsidR="00213F7E">
        <w:rPr>
          <w:color w:val="000000"/>
          <w:szCs w:val="20"/>
        </w:rPr>
        <w:t>von Flora und Fauna</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55.40.02</w:t>
      </w:r>
      <w:r w:rsidRPr="006B228A">
        <w:rPr>
          <w:color w:val="000000"/>
        </w:rPr>
        <w:tab/>
        <w:t>Naturschutzrechtliche Maßnahmen</w:t>
      </w:r>
    </w:p>
    <w:p w:rsidR="006953C4" w:rsidRPr="006B228A" w:rsidRDefault="006953C4">
      <w:pPr>
        <w:pStyle w:val="Kurzbeschreibung"/>
        <w:rPr>
          <w:color w:val="000000"/>
        </w:rPr>
      </w:pPr>
      <w:r w:rsidRPr="00E2070C">
        <w:rPr>
          <w:color w:val="000000"/>
        </w:rPr>
        <w:t>Kurzbeschreibung:</w:t>
      </w:r>
    </w:p>
    <w:p w:rsidR="00253604" w:rsidRDefault="00253604">
      <w:pPr>
        <w:jc w:val="both"/>
        <w:rPr>
          <w:color w:val="000000"/>
          <w:szCs w:val="20"/>
        </w:rPr>
      </w:pPr>
      <w:r>
        <w:rPr>
          <w:color w:val="000000"/>
          <w:szCs w:val="20"/>
        </w:rPr>
        <w:t>Natur</w:t>
      </w:r>
      <w:r w:rsidR="00FB034B">
        <w:rPr>
          <w:color w:val="000000"/>
          <w:szCs w:val="20"/>
        </w:rPr>
        <w:t>- und arten</w:t>
      </w:r>
      <w:r>
        <w:rPr>
          <w:color w:val="000000"/>
          <w:szCs w:val="20"/>
        </w:rPr>
        <w:t>schutzrechtliche Entscheidungen (förmliche Anordnungen, Veranlassung zu freiwilligem Handeln und Genehmigung Ökokonto)</w:t>
      </w:r>
      <w:r w:rsidR="00EF5EAF">
        <w:rPr>
          <w:color w:val="000000"/>
          <w:szCs w:val="20"/>
        </w:rPr>
        <w:t>;</w:t>
      </w:r>
    </w:p>
    <w:p w:rsidR="00EF5EAF" w:rsidRDefault="00EF5EAF">
      <w:pPr>
        <w:jc w:val="both"/>
        <w:rPr>
          <w:color w:val="000000"/>
          <w:szCs w:val="20"/>
        </w:rPr>
      </w:pPr>
      <w:r>
        <w:rPr>
          <w:color w:val="000000"/>
          <w:szCs w:val="20"/>
        </w:rPr>
        <w:t>Ehrenamtlicher Naturschutz (Naturschutzbeauftragte, Naturschutzwarte);</w:t>
      </w:r>
    </w:p>
    <w:p w:rsidR="00EF5EAF" w:rsidRDefault="00CA692A">
      <w:pPr>
        <w:jc w:val="both"/>
        <w:rPr>
          <w:color w:val="000000"/>
          <w:szCs w:val="20"/>
        </w:rPr>
      </w:pPr>
      <w:r>
        <w:rPr>
          <w:color w:val="000000"/>
          <w:szCs w:val="20"/>
        </w:rPr>
        <w:t>Vollzug der Aufgaben des Naturschutzrechts, Beratung;</w:t>
      </w:r>
    </w:p>
    <w:p w:rsidR="00CA692A" w:rsidRDefault="00CA692A">
      <w:pPr>
        <w:jc w:val="both"/>
        <w:rPr>
          <w:color w:val="000000"/>
          <w:szCs w:val="20"/>
        </w:rPr>
      </w:pPr>
      <w:r>
        <w:rPr>
          <w:color w:val="000000"/>
          <w:szCs w:val="20"/>
        </w:rPr>
        <w:t>Kontrolle von Schutzgebieten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Default="005B2C57" w:rsidP="00A15522">
      <w:pPr>
        <w:jc w:val="both"/>
        <w:rPr>
          <w:color w:val="000000"/>
          <w:szCs w:val="20"/>
        </w:rPr>
      </w:pPr>
      <w:r>
        <w:rPr>
          <w:color w:val="000000"/>
          <w:szCs w:val="20"/>
        </w:rPr>
        <w:t xml:space="preserve">Natur- und Artenschutz </w:t>
      </w:r>
    </w:p>
    <w:p w:rsidR="006E481B" w:rsidRPr="006B228A" w:rsidRDefault="006E481B" w:rsidP="00A15522">
      <w:pPr>
        <w:jc w:val="both"/>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55.40.03</w:t>
      </w:r>
      <w:r w:rsidRPr="006B228A">
        <w:rPr>
          <w:color w:val="000000"/>
        </w:rPr>
        <w:tab/>
        <w:t>Erstellen und Umsetzen von Konzeptionen zum Naturschutz</w:t>
      </w:r>
    </w:p>
    <w:p w:rsidR="006953C4" w:rsidRPr="006B228A" w:rsidRDefault="006953C4">
      <w:pPr>
        <w:pStyle w:val="Kurzbeschreibung"/>
        <w:rPr>
          <w:color w:val="000000"/>
        </w:rPr>
      </w:pPr>
      <w:r w:rsidRPr="00E2070C">
        <w:rPr>
          <w:color w:val="000000"/>
        </w:rPr>
        <w:t>Kurzbeschreibung:</w:t>
      </w:r>
    </w:p>
    <w:p w:rsidR="00C47734" w:rsidRPr="00E2070C" w:rsidRDefault="006953C4">
      <w:pPr>
        <w:jc w:val="both"/>
        <w:rPr>
          <w:color w:val="000000"/>
          <w:szCs w:val="20"/>
        </w:rPr>
      </w:pPr>
      <w:r w:rsidRPr="006B228A">
        <w:rPr>
          <w:color w:val="000000"/>
          <w:szCs w:val="20"/>
        </w:rPr>
        <w:t>Maßnahmen zur Erhaltung, Entwicklung und Sanierung der für Boden, Flora und Fauna wichtigen Flächen durch Scha</w:t>
      </w:r>
      <w:r w:rsidRPr="006B228A">
        <w:rPr>
          <w:color w:val="000000"/>
          <w:szCs w:val="20"/>
        </w:rPr>
        <w:t>f</w:t>
      </w:r>
      <w:r w:rsidRPr="006B228A">
        <w:rPr>
          <w:color w:val="000000"/>
          <w:szCs w:val="20"/>
        </w:rPr>
        <w:t>fung von zus</w:t>
      </w:r>
      <w:r w:rsidR="00C47734">
        <w:rPr>
          <w:color w:val="000000"/>
          <w:szCs w:val="20"/>
        </w:rPr>
        <w:t>ammenhängenden Freiraumsystemen</w:t>
      </w:r>
      <w:r w:rsidR="00C47734" w:rsidRPr="00E2070C">
        <w:rPr>
          <w:color w:val="000000"/>
          <w:szCs w:val="20"/>
        </w:rPr>
        <w:t>;</w:t>
      </w:r>
    </w:p>
    <w:p w:rsidR="001629E7" w:rsidRDefault="006953C4">
      <w:pPr>
        <w:jc w:val="both"/>
        <w:rPr>
          <w:color w:val="000000"/>
          <w:szCs w:val="20"/>
        </w:rPr>
      </w:pPr>
      <w:r w:rsidRPr="00E2070C">
        <w:rPr>
          <w:color w:val="000000"/>
          <w:szCs w:val="20"/>
        </w:rPr>
        <w:t>Dies</w:t>
      </w:r>
      <w:r w:rsidRPr="006B228A">
        <w:rPr>
          <w:color w:val="000000"/>
          <w:szCs w:val="20"/>
        </w:rPr>
        <w:t xml:space="preserve"> erfolgt insbesondere durch: Erstellung von Freiraumsicherungskonzepten mit fachlichen Erhebungen, </w:t>
      </w:r>
      <w:r w:rsidR="00577DEF">
        <w:rPr>
          <w:color w:val="000000"/>
          <w:szCs w:val="20"/>
        </w:rPr>
        <w:t>z. B.</w:t>
      </w:r>
      <w:r w:rsidRPr="006B228A">
        <w:rPr>
          <w:color w:val="000000"/>
          <w:szCs w:val="20"/>
        </w:rPr>
        <w:t xml:space="preserve"> als Grundlage zur Ausweisung von Natur- und Landschaftsschutzgebieten, Naturdenkmalen; </w:t>
      </w:r>
    </w:p>
    <w:p w:rsidR="006953C4" w:rsidRPr="006B228A" w:rsidRDefault="006953C4">
      <w:pPr>
        <w:jc w:val="both"/>
        <w:rPr>
          <w:color w:val="000000"/>
          <w:szCs w:val="20"/>
        </w:rPr>
      </w:pPr>
      <w:r w:rsidRPr="006B228A">
        <w:rPr>
          <w:color w:val="000000"/>
          <w:szCs w:val="20"/>
        </w:rPr>
        <w:t xml:space="preserve">Konzepte zum Schutz von besonders gefährdeten Gebieten und Arten, </w:t>
      </w:r>
      <w:r w:rsidR="00577DEF">
        <w:rPr>
          <w:color w:val="000000"/>
          <w:szCs w:val="20"/>
        </w:rPr>
        <w:t>z. B.</w:t>
      </w:r>
      <w:r w:rsidRPr="006B228A">
        <w:rPr>
          <w:color w:val="000000"/>
          <w:szCs w:val="20"/>
        </w:rPr>
        <w:t xml:space="preserve"> Amphibienschutzprogramm, Streuobstb</w:t>
      </w:r>
      <w:r w:rsidRPr="006B228A">
        <w:rPr>
          <w:color w:val="000000"/>
          <w:szCs w:val="20"/>
        </w:rPr>
        <w:t>e</w:t>
      </w:r>
      <w:r w:rsidRPr="006B228A">
        <w:rPr>
          <w:color w:val="000000"/>
          <w:szCs w:val="20"/>
        </w:rPr>
        <w:t>stände;</w:t>
      </w:r>
    </w:p>
    <w:p w:rsidR="00921DB5" w:rsidRDefault="006953C4">
      <w:pPr>
        <w:jc w:val="both"/>
        <w:rPr>
          <w:color w:val="000000"/>
          <w:szCs w:val="20"/>
        </w:rPr>
      </w:pPr>
      <w:r w:rsidRPr="006B228A">
        <w:rPr>
          <w:color w:val="000000"/>
          <w:szCs w:val="20"/>
        </w:rPr>
        <w:t>Biotoperfassung und -</w:t>
      </w:r>
      <w:r w:rsidR="008D5C3A">
        <w:rPr>
          <w:color w:val="000000"/>
          <w:szCs w:val="20"/>
        </w:rPr>
        <w:t>v</w:t>
      </w:r>
      <w:r w:rsidRPr="006B228A">
        <w:rPr>
          <w:color w:val="000000"/>
          <w:szCs w:val="20"/>
        </w:rPr>
        <w:t xml:space="preserve">erbundplanung; </w:t>
      </w:r>
    </w:p>
    <w:p w:rsidR="006953C4" w:rsidRPr="006B228A" w:rsidRDefault="006953C4">
      <w:pPr>
        <w:jc w:val="both"/>
        <w:rPr>
          <w:color w:val="000000"/>
          <w:szCs w:val="20"/>
        </w:rPr>
      </w:pPr>
      <w:r w:rsidRPr="006B228A">
        <w:rPr>
          <w:color w:val="000000"/>
          <w:szCs w:val="20"/>
        </w:rPr>
        <w:t>Vorgabe und Umsetzen von Pflegekonzepten insbesondere im Außenbereich</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Erhaltung möglichst vielfältiger Strukturen durch Aufbau eines vernetzten Biotopsystems</w:t>
      </w:r>
    </w:p>
    <w:p w:rsidR="006953C4" w:rsidRPr="006B228A" w:rsidRDefault="006953C4">
      <w:pPr>
        <w:jc w:val="both"/>
        <w:rPr>
          <w:color w:val="000000"/>
        </w:rPr>
      </w:pPr>
      <w:r w:rsidRPr="006B228A">
        <w:rPr>
          <w:color w:val="000000"/>
          <w:szCs w:val="20"/>
        </w:rPr>
        <w:t>Schaffung von Erkenntnissen über Artenbestände</w:t>
      </w:r>
    </w:p>
    <w:p w:rsidR="002A7611" w:rsidRPr="002A7611" w:rsidRDefault="002A7611" w:rsidP="002A7611">
      <w:pPr>
        <w:rPr>
          <w:color w:val="000000"/>
        </w:rPr>
      </w:pPr>
    </w:p>
    <w:p w:rsidR="00C67EC9" w:rsidRPr="006B228A" w:rsidRDefault="00C67EC9" w:rsidP="00C67EC9">
      <w:pPr>
        <w:pStyle w:val="Produktgruppeneu"/>
        <w:rPr>
          <w:color w:val="000000"/>
        </w:rPr>
      </w:pPr>
      <w:r w:rsidRPr="006B228A">
        <w:rPr>
          <w:color w:val="000000"/>
        </w:rPr>
        <w:t>Produktgruppe:</w:t>
      </w:r>
    </w:p>
    <w:p w:rsidR="00C67EC9" w:rsidRPr="006B228A" w:rsidRDefault="00C67EC9" w:rsidP="00C67EC9">
      <w:pPr>
        <w:pStyle w:val="Produktgruppe"/>
        <w:rPr>
          <w:color w:val="000000"/>
        </w:rPr>
      </w:pPr>
      <w:bookmarkStart w:id="166" w:name="_Toc448927780"/>
      <w:r>
        <w:rPr>
          <w:color w:val="000000"/>
        </w:rPr>
        <w:t>55.5</w:t>
      </w:r>
      <w:r w:rsidRPr="006B228A">
        <w:rPr>
          <w:color w:val="000000"/>
        </w:rPr>
        <w:t>0</w:t>
      </w:r>
      <w:r w:rsidRPr="006B228A">
        <w:rPr>
          <w:color w:val="000000"/>
        </w:rPr>
        <w:tab/>
      </w:r>
      <w:r>
        <w:rPr>
          <w:color w:val="000000"/>
        </w:rPr>
        <w:t>Forstwirtschaft</w:t>
      </w:r>
      <w:bookmarkEnd w:id="166"/>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Pflege und Bewirtschaftung des Waldes unter Berücksichtigung gesetzlicher Vorgaben und der Ziele des Waldeigent</w:t>
      </w:r>
      <w:r w:rsidRPr="006B228A">
        <w:rPr>
          <w:color w:val="000000"/>
          <w:szCs w:val="20"/>
        </w:rPr>
        <w:t>ü</w:t>
      </w:r>
      <w:r w:rsidRPr="006B228A">
        <w:rPr>
          <w:color w:val="000000"/>
          <w:szCs w:val="20"/>
        </w:rPr>
        <w:t>mers</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55.50.01</w:t>
      </w:r>
      <w:r w:rsidRPr="006B228A">
        <w:rPr>
          <w:color w:val="000000"/>
        </w:rPr>
        <w:tab/>
        <w:t>Holzproduktion</w:t>
      </w:r>
    </w:p>
    <w:p w:rsidR="006953C4" w:rsidRPr="006B228A" w:rsidRDefault="006953C4">
      <w:pPr>
        <w:pStyle w:val="Kurzbeschreibung"/>
        <w:rPr>
          <w:color w:val="000000"/>
        </w:rPr>
      </w:pPr>
      <w:r w:rsidRPr="00E2070C">
        <w:rPr>
          <w:color w:val="000000"/>
        </w:rPr>
        <w:t>Kurzbeschreibung</w:t>
      </w:r>
      <w:r w:rsidRPr="004424AB">
        <w:rPr>
          <w:color w:val="000000"/>
        </w:rPr>
        <w:t>:</w:t>
      </w:r>
    </w:p>
    <w:p w:rsidR="00C47734" w:rsidRDefault="006953C4">
      <w:pPr>
        <w:jc w:val="both"/>
        <w:rPr>
          <w:color w:val="000000"/>
          <w:szCs w:val="20"/>
        </w:rPr>
      </w:pPr>
      <w:r w:rsidRPr="006B228A">
        <w:rPr>
          <w:color w:val="000000"/>
          <w:szCs w:val="20"/>
        </w:rPr>
        <w:t>Pflege und Bewirtschaftung des gemeindeeigenen Waldes zur Produktion von</w:t>
      </w:r>
      <w:r w:rsidR="00C47734">
        <w:rPr>
          <w:color w:val="000000"/>
          <w:szCs w:val="20"/>
        </w:rPr>
        <w:t xml:space="preserve"> Holz und anderer Waldprodukte</w:t>
      </w:r>
      <w:r w:rsidR="00C47734" w:rsidRPr="00E2070C">
        <w:rPr>
          <w:color w:val="000000"/>
          <w:szCs w:val="20"/>
        </w:rPr>
        <w:t>;</w:t>
      </w:r>
    </w:p>
    <w:p w:rsidR="006953C4" w:rsidRPr="006B228A" w:rsidRDefault="006953C4">
      <w:pPr>
        <w:jc w:val="both"/>
        <w:rPr>
          <w:color w:val="000000"/>
        </w:rPr>
      </w:pPr>
      <w:r w:rsidRPr="006B228A">
        <w:rPr>
          <w:color w:val="000000"/>
          <w:szCs w:val="20"/>
        </w:rPr>
        <w:t xml:space="preserve">Hierzu zählt insbesondere die Stamm-, </w:t>
      </w:r>
      <w:r w:rsidRPr="004424AB">
        <w:rPr>
          <w:color w:val="000000"/>
          <w:szCs w:val="20"/>
        </w:rPr>
        <w:t>Industrie- und Brennholzproduktion, Kulturen, Waldschutz, Bestandspflege und Walderschließung und d</w:t>
      </w:r>
      <w:r w:rsidR="007C26AC" w:rsidRPr="004424AB">
        <w:rPr>
          <w:color w:val="000000"/>
          <w:szCs w:val="20"/>
        </w:rPr>
        <w:t xml:space="preserve">ie Erzeugung von Nebenprodukten, </w:t>
      </w:r>
      <w:r w:rsidR="00577DEF" w:rsidRPr="00E2070C">
        <w:rPr>
          <w:color w:val="000000"/>
          <w:szCs w:val="20"/>
        </w:rPr>
        <w:t>z. B.</w:t>
      </w:r>
      <w:r w:rsidR="007C26AC" w:rsidRPr="00E2070C">
        <w:rPr>
          <w:color w:val="000000"/>
          <w:szCs w:val="20"/>
        </w:rPr>
        <w:t xml:space="preserve"> Christbäume und Reisig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rPr>
      </w:pPr>
      <w:r w:rsidRPr="006B228A">
        <w:rPr>
          <w:color w:val="000000"/>
          <w:szCs w:val="20"/>
        </w:rPr>
        <w:t>Erzielung eines wirtschaftlichen Nutzens unter Beachtung der Schutz- und Erholungsfunktion des Waldes</w:t>
      </w:r>
      <w:r w:rsidRPr="006B228A">
        <w:rPr>
          <w:color w:val="000000"/>
        </w:rPr>
        <w:t xml:space="preserve">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55.50.02</w:t>
      </w:r>
      <w:r w:rsidRPr="006B228A">
        <w:rPr>
          <w:color w:val="000000"/>
        </w:rPr>
        <w:tab/>
        <w:t>Erhaltung und Förderung der ökologischen Funktion des Waldes</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Maßnahmen zur Erhaltung und Förderung der natürlichen Abläufe sowie der natürlichen Struktur- und Artenvielfalt im Ökosystem "Wald" durch Biotop- und Artenschutz, Sicherung von Schutzwald und Sicherung von ökologisch angepas</w:t>
      </w:r>
      <w:r w:rsidRPr="006B228A">
        <w:rPr>
          <w:color w:val="000000"/>
          <w:szCs w:val="20"/>
        </w:rPr>
        <w:t>s</w:t>
      </w:r>
      <w:r w:rsidRPr="006B228A">
        <w:rPr>
          <w:color w:val="000000"/>
          <w:szCs w:val="20"/>
        </w:rPr>
        <w:t>ten Wildbeständen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Biotop- und Artenschutz</w:t>
      </w:r>
    </w:p>
    <w:p w:rsidR="006953C4" w:rsidRPr="006B228A" w:rsidRDefault="006953C4">
      <w:pPr>
        <w:jc w:val="both"/>
        <w:rPr>
          <w:color w:val="000000"/>
          <w:szCs w:val="20"/>
        </w:rPr>
      </w:pPr>
      <w:r w:rsidRPr="006B228A">
        <w:rPr>
          <w:color w:val="000000"/>
          <w:szCs w:val="20"/>
        </w:rPr>
        <w:t>Sicherung der Schutzwaldfunktion</w:t>
      </w:r>
    </w:p>
    <w:p w:rsidR="006953C4" w:rsidRPr="006B228A" w:rsidRDefault="006953C4">
      <w:pPr>
        <w:jc w:val="both"/>
        <w:rPr>
          <w:color w:val="000000"/>
        </w:rPr>
      </w:pPr>
      <w:r w:rsidRPr="006B228A">
        <w:rPr>
          <w:color w:val="000000"/>
          <w:szCs w:val="20"/>
        </w:rPr>
        <w:t>Sicherung von ökologisch angepassten Wildbeständen</w:t>
      </w:r>
      <w:r w:rsidRPr="006B228A">
        <w:rPr>
          <w:color w:val="000000"/>
        </w:rPr>
        <w:t xml:space="preserve">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55.50.03</w:t>
      </w:r>
      <w:r w:rsidRPr="006B228A">
        <w:rPr>
          <w:color w:val="000000"/>
        </w:rPr>
        <w:tab/>
        <w:t>Erhaltung und Förderung der sozialen Funktion des Waldes</w:t>
      </w:r>
    </w:p>
    <w:p w:rsidR="006953C4" w:rsidRPr="006B228A" w:rsidRDefault="006953C4">
      <w:pPr>
        <w:pStyle w:val="Kurzbeschreibung"/>
        <w:rPr>
          <w:color w:val="000000"/>
        </w:rPr>
      </w:pPr>
      <w:r w:rsidRPr="006B228A">
        <w:rPr>
          <w:color w:val="000000"/>
        </w:rPr>
        <w:t>Kurzbeschreibung:</w:t>
      </w:r>
    </w:p>
    <w:p w:rsidR="006423AB" w:rsidRDefault="006953C4">
      <w:pPr>
        <w:pStyle w:val="Textkrper3"/>
        <w:tabs>
          <w:tab w:val="clear" w:pos="1134"/>
        </w:tabs>
        <w:autoSpaceDE/>
        <w:autoSpaceDN/>
        <w:adjustRightInd/>
        <w:rPr>
          <w:rFonts w:cs="Times New Roman"/>
          <w:noProof w:val="0"/>
          <w:color w:val="000000"/>
          <w:szCs w:val="20"/>
        </w:rPr>
      </w:pPr>
      <w:r w:rsidRPr="006B228A">
        <w:rPr>
          <w:rFonts w:cs="Times New Roman"/>
          <w:noProof w:val="0"/>
          <w:color w:val="000000"/>
          <w:szCs w:val="20"/>
        </w:rPr>
        <w:t>Maßnahmen zur Erhaltung und Förderung einer naturverträglichen Erholungsnutzung, auch in Zusammenarbeit mit Dri</w:t>
      </w:r>
      <w:r w:rsidRPr="006B228A">
        <w:rPr>
          <w:rFonts w:cs="Times New Roman"/>
          <w:noProof w:val="0"/>
          <w:color w:val="000000"/>
          <w:szCs w:val="20"/>
        </w:rPr>
        <w:t>t</w:t>
      </w:r>
      <w:r w:rsidRPr="006B228A">
        <w:rPr>
          <w:rFonts w:cs="Times New Roman"/>
          <w:noProof w:val="0"/>
          <w:color w:val="000000"/>
          <w:szCs w:val="20"/>
        </w:rPr>
        <w:t>ten;</w:t>
      </w:r>
    </w:p>
    <w:p w:rsidR="00F35A00" w:rsidRPr="00E2070C" w:rsidRDefault="006953C4">
      <w:pPr>
        <w:pStyle w:val="Textkrper3"/>
        <w:tabs>
          <w:tab w:val="clear" w:pos="1134"/>
        </w:tabs>
        <w:autoSpaceDE/>
        <w:autoSpaceDN/>
        <w:adjustRightInd/>
        <w:rPr>
          <w:rFonts w:cs="Times New Roman"/>
          <w:noProof w:val="0"/>
          <w:color w:val="000000"/>
          <w:szCs w:val="20"/>
        </w:rPr>
      </w:pPr>
      <w:r w:rsidRPr="004424AB">
        <w:rPr>
          <w:rFonts w:cs="Times New Roman"/>
          <w:noProof w:val="0"/>
          <w:color w:val="000000"/>
          <w:szCs w:val="20"/>
        </w:rPr>
        <w:t>Informations- und Bildungsveranstaltungen, sofern nicht unter 55.50.05</w:t>
      </w:r>
      <w:r w:rsidRPr="00E2070C">
        <w:rPr>
          <w:rFonts w:cs="Times New Roman"/>
          <w:noProof w:val="0"/>
          <w:color w:val="000000"/>
          <w:szCs w:val="20"/>
        </w:rPr>
        <w:t xml:space="preserve">; </w:t>
      </w:r>
    </w:p>
    <w:p w:rsidR="00A033C6" w:rsidRPr="004424AB" w:rsidRDefault="006953C4">
      <w:pPr>
        <w:pStyle w:val="Textkrper3"/>
        <w:tabs>
          <w:tab w:val="clear" w:pos="1134"/>
        </w:tabs>
        <w:autoSpaceDE/>
        <w:autoSpaceDN/>
        <w:adjustRightInd/>
        <w:rPr>
          <w:rFonts w:cs="Times New Roman"/>
          <w:noProof w:val="0"/>
          <w:color w:val="000000"/>
          <w:szCs w:val="20"/>
        </w:rPr>
      </w:pPr>
      <w:r w:rsidRPr="00E2070C">
        <w:rPr>
          <w:rFonts w:cs="Times New Roman"/>
          <w:noProof w:val="0"/>
          <w:color w:val="000000"/>
          <w:szCs w:val="20"/>
        </w:rPr>
        <w:t>Schaffung</w:t>
      </w:r>
      <w:r w:rsidRPr="004424AB">
        <w:rPr>
          <w:rFonts w:cs="Times New Roman"/>
          <w:noProof w:val="0"/>
          <w:color w:val="000000"/>
          <w:szCs w:val="20"/>
        </w:rPr>
        <w:t xml:space="preserve"> und Unterhaltung von Erholungseinrichtungen (Erholungswege, Erholungsflächen, Rasteinrichtungen, Hütten </w:t>
      </w:r>
      <w:r w:rsidR="0020346C" w:rsidRPr="004424AB">
        <w:rPr>
          <w:rFonts w:cs="Times New Roman"/>
          <w:noProof w:val="0"/>
          <w:color w:val="000000"/>
          <w:szCs w:val="20"/>
        </w:rPr>
        <w:t>u. a.</w:t>
      </w:r>
      <w:r w:rsidRPr="004424AB">
        <w:rPr>
          <w:rFonts w:cs="Times New Roman"/>
          <w:noProof w:val="0"/>
          <w:color w:val="000000"/>
          <w:szCs w:val="20"/>
        </w:rPr>
        <w:t xml:space="preserve">) </w:t>
      </w:r>
      <w:r w:rsidR="00487478" w:rsidRPr="004424AB">
        <w:rPr>
          <w:rFonts w:cs="Times New Roman"/>
          <w:noProof w:val="0"/>
          <w:color w:val="000000"/>
          <w:szCs w:val="20"/>
        </w:rPr>
        <w:t>einschl.</w:t>
      </w:r>
      <w:r w:rsidRPr="004424AB">
        <w:rPr>
          <w:rFonts w:cs="Times New Roman"/>
          <w:noProof w:val="0"/>
          <w:color w:val="000000"/>
          <w:szCs w:val="20"/>
        </w:rPr>
        <w:t xml:space="preserve"> Verkehrssicherung; </w:t>
      </w:r>
    </w:p>
    <w:p w:rsidR="006953C4" w:rsidRPr="006B228A" w:rsidRDefault="006953C4">
      <w:pPr>
        <w:pStyle w:val="Textkrper3"/>
        <w:tabs>
          <w:tab w:val="clear" w:pos="1134"/>
        </w:tabs>
        <w:autoSpaceDE/>
        <w:autoSpaceDN/>
        <w:adjustRightInd/>
        <w:rPr>
          <w:rFonts w:cs="Times New Roman"/>
          <w:noProof w:val="0"/>
          <w:color w:val="000000"/>
          <w:szCs w:val="20"/>
        </w:rPr>
      </w:pPr>
      <w:r w:rsidRPr="00E2070C">
        <w:rPr>
          <w:rFonts w:cs="Times New Roman"/>
          <w:noProof w:val="0"/>
          <w:color w:val="000000"/>
          <w:szCs w:val="20"/>
        </w:rPr>
        <w:t>Sauberhaltung</w:t>
      </w:r>
      <w:r w:rsidRPr="004424AB">
        <w:rPr>
          <w:rFonts w:cs="Times New Roman"/>
          <w:noProof w:val="0"/>
          <w:color w:val="000000"/>
          <w:szCs w:val="20"/>
        </w:rPr>
        <w:t xml:space="preserve"> des Waldes und Landschaftsgestaltung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Erhaltung der Erholungsfunktion des Waldes</w:t>
      </w:r>
    </w:p>
    <w:p w:rsidR="006953C4" w:rsidRPr="006B228A" w:rsidRDefault="006953C4">
      <w:pPr>
        <w:jc w:val="both"/>
        <w:rPr>
          <w:color w:val="000000"/>
          <w:szCs w:val="20"/>
        </w:rPr>
      </w:pPr>
      <w:r w:rsidRPr="006B228A">
        <w:rPr>
          <w:color w:val="000000"/>
          <w:szCs w:val="20"/>
        </w:rPr>
        <w:t>Sauberhaltung des Waldes</w:t>
      </w:r>
    </w:p>
    <w:p w:rsidR="006953C4" w:rsidRPr="006B228A" w:rsidRDefault="006953C4">
      <w:pPr>
        <w:jc w:val="both"/>
        <w:rPr>
          <w:color w:val="000000"/>
        </w:rPr>
      </w:pPr>
      <w:r w:rsidRPr="006B228A">
        <w:rPr>
          <w:color w:val="000000"/>
          <w:szCs w:val="20"/>
        </w:rPr>
        <w:t>Schaffung und Unterhaltung von Erholungsflächen</w:t>
      </w:r>
      <w:r w:rsidRPr="006B228A">
        <w:rPr>
          <w:color w:val="000000"/>
        </w:rPr>
        <w:t xml:space="preserve"> </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55.50.04</w:t>
      </w:r>
      <w:r w:rsidRPr="006B228A">
        <w:rPr>
          <w:color w:val="000000"/>
        </w:rPr>
        <w:tab/>
        <w:t>Dienstleistungen für Dritte</w:t>
      </w:r>
    </w:p>
    <w:p w:rsidR="006953C4" w:rsidRPr="006B228A" w:rsidRDefault="006953C4">
      <w:pPr>
        <w:pStyle w:val="Kurzbeschreibung"/>
        <w:rPr>
          <w:color w:val="000000"/>
        </w:rPr>
      </w:pPr>
      <w:r w:rsidRPr="006B228A">
        <w:rPr>
          <w:color w:val="000000"/>
        </w:rPr>
        <w:t>Kurzbeschreibung:</w:t>
      </w:r>
    </w:p>
    <w:p w:rsidR="00A033C6" w:rsidRDefault="006953C4">
      <w:pPr>
        <w:jc w:val="both"/>
        <w:rPr>
          <w:color w:val="000000"/>
          <w:szCs w:val="20"/>
        </w:rPr>
      </w:pPr>
      <w:r w:rsidRPr="006B228A">
        <w:rPr>
          <w:color w:val="000000"/>
          <w:szCs w:val="20"/>
        </w:rPr>
        <w:t>Beratung, Betreuung und betriebstechnische Unterstützung anderer Waldbesitzer;</w:t>
      </w:r>
      <w:r w:rsidR="00DA5EEF">
        <w:rPr>
          <w:color w:val="000000"/>
          <w:szCs w:val="20"/>
        </w:rPr>
        <w:t xml:space="preserve"> </w:t>
      </w:r>
    </w:p>
    <w:p w:rsidR="006423AB" w:rsidRDefault="00A033C6">
      <w:pPr>
        <w:jc w:val="both"/>
        <w:rPr>
          <w:color w:val="000000"/>
          <w:szCs w:val="20"/>
        </w:rPr>
      </w:pPr>
      <w:r w:rsidRPr="00E2070C">
        <w:rPr>
          <w:color w:val="000000"/>
          <w:szCs w:val="20"/>
        </w:rPr>
        <w:t>E</w:t>
      </w:r>
      <w:r w:rsidR="00DA5EEF" w:rsidRPr="00E2070C">
        <w:rPr>
          <w:color w:val="000000"/>
          <w:szCs w:val="20"/>
        </w:rPr>
        <w:t>s</w:t>
      </w:r>
      <w:r w:rsidR="00DA5EEF" w:rsidRPr="004424AB">
        <w:rPr>
          <w:color w:val="000000"/>
          <w:szCs w:val="20"/>
        </w:rPr>
        <w:t xml:space="preserve"> wird</w:t>
      </w:r>
      <w:r w:rsidR="00DA5EEF">
        <w:rPr>
          <w:color w:val="000000"/>
          <w:szCs w:val="20"/>
        </w:rPr>
        <w:t xml:space="preserve"> empfohlen, mit Blick auf das Kartellverfahren zur Rundholzvermarktung den Holzverkauf für Kommunen und Dritte in speziellen Unterprodukten darzustellen</w:t>
      </w:r>
      <w:r w:rsidR="002521A2">
        <w:rPr>
          <w:color w:val="000000"/>
          <w:szCs w:val="20"/>
        </w:rPr>
        <w:t>;</w:t>
      </w:r>
    </w:p>
    <w:p w:rsidR="006953C4" w:rsidRDefault="006953C4">
      <w:pPr>
        <w:jc w:val="both"/>
        <w:rPr>
          <w:color w:val="000000"/>
          <w:szCs w:val="20"/>
        </w:rPr>
      </w:pPr>
      <w:r w:rsidRPr="006B228A">
        <w:rPr>
          <w:color w:val="000000"/>
          <w:szCs w:val="20"/>
        </w:rPr>
        <w:t xml:space="preserve">Durchführung sowie Unterstützung von Forschungsvorhaben </w:t>
      </w:r>
    </w:p>
    <w:p w:rsidR="00DA5EEF" w:rsidRPr="006B228A" w:rsidRDefault="00DA5EEF">
      <w:pPr>
        <w:jc w:val="both"/>
        <w:rPr>
          <w:color w:val="000000"/>
          <w:szCs w:val="20"/>
        </w:rPr>
      </w:pP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Wirtschaftliche Ausnutzung vorhandener Kapazitäten</w:t>
      </w:r>
    </w:p>
    <w:p w:rsidR="006953C4" w:rsidRPr="006B228A" w:rsidRDefault="006953C4">
      <w:pPr>
        <w:jc w:val="both"/>
        <w:rPr>
          <w:color w:val="000000"/>
          <w:szCs w:val="20"/>
        </w:rPr>
      </w:pPr>
      <w:r w:rsidRPr="006B228A">
        <w:rPr>
          <w:color w:val="000000"/>
          <w:szCs w:val="20"/>
        </w:rPr>
        <w:t>Sicherung eines hohen Standards der Waldbewirtschaftung in allen Waldbesitzarten</w:t>
      </w:r>
    </w:p>
    <w:p w:rsidR="006953C4" w:rsidRPr="006B228A" w:rsidRDefault="006953C4">
      <w:pPr>
        <w:jc w:val="both"/>
        <w:rPr>
          <w:color w:val="000000"/>
          <w:szCs w:val="20"/>
        </w:rPr>
      </w:pPr>
      <w:r w:rsidRPr="006B228A">
        <w:rPr>
          <w:color w:val="000000"/>
          <w:szCs w:val="20"/>
        </w:rPr>
        <w:t xml:space="preserve">Unterstützung </w:t>
      </w:r>
      <w:r w:rsidR="00E9253B">
        <w:rPr>
          <w:color w:val="000000"/>
          <w:szCs w:val="20"/>
        </w:rPr>
        <w:t xml:space="preserve">privater </w:t>
      </w:r>
      <w:r w:rsidRPr="006B228A">
        <w:rPr>
          <w:color w:val="000000"/>
          <w:szCs w:val="20"/>
        </w:rPr>
        <w:t>Waldbesitzer</w:t>
      </w:r>
    </w:p>
    <w:p w:rsidR="006953C4" w:rsidRPr="006B228A" w:rsidRDefault="006953C4">
      <w:pPr>
        <w:jc w:val="both"/>
        <w:rPr>
          <w:color w:val="000000"/>
        </w:rPr>
      </w:pPr>
      <w:r w:rsidRPr="006B228A">
        <w:rPr>
          <w:color w:val="000000"/>
          <w:szCs w:val="20"/>
        </w:rPr>
        <w:t>Förderung von Forschung und Lehre</w:t>
      </w:r>
      <w:r w:rsidRPr="006B228A">
        <w:rPr>
          <w:color w:val="000000"/>
        </w:rPr>
        <w:t xml:space="preserve">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55.50.05</w:t>
      </w:r>
      <w:r w:rsidRPr="006B228A">
        <w:rPr>
          <w:color w:val="000000"/>
        </w:rPr>
        <w:tab/>
        <w:t>Wahrnehmung öffentlich-rechtlicher Aufgaben als untere Forstbehörde</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rPr>
      </w:pPr>
      <w:r w:rsidRPr="006B228A">
        <w:rPr>
          <w:color w:val="000000"/>
          <w:szCs w:val="20"/>
        </w:rPr>
        <w:t>Wahrnehmung öffentlich-rechtlicher Aufgaben als Träger öffentlicher Belange, Durchführung der Forstaufsicht und des Forstschutzes, Fachaufsicht im Kommunal- und Privatwald, forstliche Fördermaßnahmen und forstliche Rahmenplanung, so</w:t>
      </w:r>
      <w:r w:rsidR="007C26AC">
        <w:rPr>
          <w:color w:val="000000"/>
          <w:szCs w:val="20"/>
        </w:rPr>
        <w:t xml:space="preserve">nstige hoheitliche </w:t>
      </w:r>
      <w:r w:rsidR="007C26AC" w:rsidRPr="004424AB">
        <w:rPr>
          <w:color w:val="000000"/>
          <w:szCs w:val="20"/>
        </w:rPr>
        <w:t>Tätigkeiten</w:t>
      </w:r>
      <w:r w:rsidR="007C26AC" w:rsidRPr="00E2070C">
        <w:rPr>
          <w:color w:val="000000"/>
          <w:szCs w:val="20"/>
        </w:rPr>
        <w:t xml:space="preserve">, </w:t>
      </w:r>
      <w:r w:rsidR="00577DEF" w:rsidRPr="00E2070C">
        <w:rPr>
          <w:color w:val="000000"/>
          <w:szCs w:val="20"/>
        </w:rPr>
        <w:t>z. B.</w:t>
      </w:r>
      <w:r w:rsidRPr="00E2070C">
        <w:rPr>
          <w:color w:val="000000"/>
          <w:szCs w:val="20"/>
        </w:rPr>
        <w:t xml:space="preserve"> forstliche G</w:t>
      </w:r>
      <w:r w:rsidR="007C26AC" w:rsidRPr="00E2070C">
        <w:rPr>
          <w:color w:val="000000"/>
          <w:szCs w:val="20"/>
        </w:rPr>
        <w:t>enehmigungen und Stellungnahmen</w:t>
      </w:r>
      <w:r w:rsidRPr="00E2070C">
        <w:rPr>
          <w:color w:val="000000"/>
          <w:szCs w:val="20"/>
        </w:rPr>
        <w:t>,</w:t>
      </w:r>
      <w:r w:rsidRPr="006B228A">
        <w:rPr>
          <w:color w:val="000000"/>
          <w:szCs w:val="20"/>
        </w:rPr>
        <w:t xml:space="preserve"> Waldpädagogik, Waldschulheim</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Sicherung öffentlicher Belange </w:t>
      </w:r>
    </w:p>
    <w:p w:rsidR="006953C4" w:rsidRPr="006B228A" w:rsidRDefault="006953C4">
      <w:pPr>
        <w:jc w:val="both"/>
        <w:rPr>
          <w:color w:val="000000"/>
          <w:szCs w:val="2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55.50.06</w:t>
      </w:r>
      <w:r w:rsidRPr="006B228A">
        <w:rPr>
          <w:color w:val="000000"/>
        </w:rPr>
        <w:tab/>
        <w:t>Wahrnehmung sonstiger öffentlich-rechtlicher Aufgaben</w:t>
      </w:r>
    </w:p>
    <w:p w:rsidR="006953C4" w:rsidRPr="006B228A" w:rsidRDefault="006953C4">
      <w:pPr>
        <w:pStyle w:val="Kurzbeschreibung"/>
        <w:rPr>
          <w:color w:val="000000"/>
        </w:rPr>
      </w:pPr>
      <w:r w:rsidRPr="006B228A">
        <w:rPr>
          <w:color w:val="000000"/>
        </w:rPr>
        <w:t>Kurzbeschreibung:</w:t>
      </w:r>
    </w:p>
    <w:p w:rsidR="00E9253B" w:rsidRDefault="006953C4">
      <w:pPr>
        <w:jc w:val="both"/>
        <w:rPr>
          <w:color w:val="000000"/>
          <w:szCs w:val="20"/>
        </w:rPr>
      </w:pPr>
      <w:r w:rsidRPr="006B228A">
        <w:rPr>
          <w:color w:val="000000"/>
          <w:szCs w:val="20"/>
        </w:rPr>
        <w:t>Forschungs-, Versuchs- und Stützpunktwesen;</w:t>
      </w:r>
    </w:p>
    <w:p w:rsidR="006953C4" w:rsidRPr="006B228A" w:rsidRDefault="006953C4">
      <w:pPr>
        <w:jc w:val="both"/>
        <w:rPr>
          <w:color w:val="000000"/>
          <w:szCs w:val="20"/>
        </w:rPr>
      </w:pPr>
      <w:r w:rsidRPr="006B228A">
        <w:rPr>
          <w:color w:val="000000"/>
          <w:szCs w:val="20"/>
        </w:rPr>
        <w:t>Fachliche Fortbildung für Dritte</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Sicherung öffentlicher Belange</w:t>
      </w:r>
    </w:p>
    <w:p w:rsidR="006953C4" w:rsidRPr="006B228A" w:rsidRDefault="006953C4">
      <w:pPr>
        <w:jc w:val="both"/>
        <w:rPr>
          <w:color w:val="000000"/>
          <w:szCs w:val="20"/>
        </w:rPr>
      </w:pPr>
      <w:r w:rsidRPr="006B228A">
        <w:rPr>
          <w:color w:val="000000"/>
          <w:szCs w:val="20"/>
        </w:rPr>
        <w:t>Erfüllung des Bildungsauftrags</w:t>
      </w:r>
    </w:p>
    <w:p w:rsidR="006953C4" w:rsidRPr="006B228A" w:rsidRDefault="006953C4">
      <w:pPr>
        <w:jc w:val="both"/>
        <w:rPr>
          <w:color w:val="000000"/>
          <w:szCs w:val="20"/>
        </w:rPr>
      </w:pPr>
    </w:p>
    <w:p w:rsidR="006953C4" w:rsidRPr="006B228A" w:rsidRDefault="006953C4">
      <w:pPr>
        <w:pStyle w:val="Produktgruppeneu"/>
        <w:rPr>
          <w:color w:val="000000"/>
        </w:rPr>
      </w:pPr>
      <w:r w:rsidRPr="006B228A">
        <w:rPr>
          <w:color w:val="000000"/>
        </w:rPr>
        <w:t>Produktgruppe:</w:t>
      </w:r>
    </w:p>
    <w:p w:rsidR="006953C4" w:rsidRPr="006B228A" w:rsidRDefault="006953C4">
      <w:pPr>
        <w:pStyle w:val="Produktgruppe"/>
        <w:rPr>
          <w:color w:val="000000"/>
        </w:rPr>
      </w:pPr>
      <w:bookmarkStart w:id="167" w:name="_Toc448927781"/>
      <w:r w:rsidRPr="006B228A">
        <w:rPr>
          <w:color w:val="000000"/>
        </w:rPr>
        <w:t>55.51</w:t>
      </w:r>
      <w:r w:rsidRPr="006B228A">
        <w:rPr>
          <w:color w:val="000000"/>
        </w:rPr>
        <w:tab/>
        <w:t>Landwirtschaft</w:t>
      </w:r>
      <w:bookmarkEnd w:id="167"/>
    </w:p>
    <w:p w:rsidR="006953C4" w:rsidRPr="006B228A" w:rsidRDefault="006953C4">
      <w:pPr>
        <w:pStyle w:val="berschrift3"/>
        <w:rPr>
          <w:color w:val="000000"/>
        </w:rPr>
      </w:pPr>
      <w:r w:rsidRPr="006B228A">
        <w:rPr>
          <w:color w:val="000000"/>
        </w:rPr>
        <w:t>Produkt:</w:t>
      </w:r>
    </w:p>
    <w:p w:rsidR="006953C4" w:rsidRPr="006B228A" w:rsidRDefault="006953C4" w:rsidP="00C53BB0">
      <w:pPr>
        <w:pStyle w:val="Produktbezeichnung"/>
        <w:ind w:left="1134" w:hanging="1134"/>
        <w:rPr>
          <w:color w:val="000000"/>
        </w:rPr>
      </w:pPr>
      <w:r w:rsidRPr="006B228A">
        <w:rPr>
          <w:color w:val="000000"/>
        </w:rPr>
        <w:t>55.51.01</w:t>
      </w:r>
      <w:r w:rsidRPr="006B228A">
        <w:rPr>
          <w:color w:val="000000"/>
        </w:rPr>
        <w:tab/>
      </w:r>
      <w:r w:rsidR="00366358">
        <w:rPr>
          <w:color w:val="000000"/>
        </w:rPr>
        <w:t xml:space="preserve">Verwaltungsverfahren zu </w:t>
      </w:r>
      <w:r w:rsidR="005C5C35">
        <w:rPr>
          <w:color w:val="000000"/>
        </w:rPr>
        <w:t xml:space="preserve">Förder- und </w:t>
      </w:r>
      <w:r w:rsidRPr="006B228A">
        <w:rPr>
          <w:color w:val="000000"/>
        </w:rPr>
        <w:t>Ausgleichsleistungen</w:t>
      </w:r>
    </w:p>
    <w:p w:rsidR="006953C4" w:rsidRPr="006B228A" w:rsidRDefault="006953C4">
      <w:pPr>
        <w:pStyle w:val="Kurzbeschreibung"/>
        <w:rPr>
          <w:color w:val="000000"/>
        </w:rPr>
      </w:pPr>
      <w:r w:rsidRPr="006B228A">
        <w:rPr>
          <w:color w:val="000000"/>
        </w:rPr>
        <w:t>Kurzbeschreibung:</w:t>
      </w:r>
    </w:p>
    <w:p w:rsidR="005C5C35" w:rsidRDefault="00C54691">
      <w:pPr>
        <w:jc w:val="both"/>
        <w:rPr>
          <w:color w:val="000000"/>
          <w:szCs w:val="20"/>
        </w:rPr>
      </w:pPr>
      <w:r>
        <w:rPr>
          <w:color w:val="000000"/>
          <w:szCs w:val="20"/>
        </w:rPr>
        <w:t xml:space="preserve">Förder- und </w:t>
      </w:r>
      <w:r w:rsidR="005C5C35">
        <w:rPr>
          <w:color w:val="000000"/>
          <w:szCs w:val="20"/>
        </w:rPr>
        <w:t>Ausgleichsleistungen aus Programmen des Landes, des Bundes und der EU zur Sicherung der heimischen Produktion und Erhalt der Kulturlandschaft</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Wettbewerbsfähigkeit der landwirtschaftlichen Betriebe erhalten </w:t>
      </w:r>
    </w:p>
    <w:p w:rsidR="006953C4" w:rsidRPr="006B228A" w:rsidRDefault="006953C4">
      <w:pPr>
        <w:jc w:val="both"/>
        <w:rPr>
          <w:color w:val="000000"/>
          <w:szCs w:val="20"/>
        </w:rPr>
      </w:pPr>
      <w:r w:rsidRPr="006B228A">
        <w:rPr>
          <w:color w:val="000000"/>
          <w:szCs w:val="20"/>
        </w:rPr>
        <w:t>Marktordnungsmaßnahmen</w:t>
      </w:r>
    </w:p>
    <w:p w:rsidR="006953C4" w:rsidRPr="006B228A" w:rsidRDefault="006953C4">
      <w:pPr>
        <w:jc w:val="both"/>
        <w:rPr>
          <w:noProof/>
          <w:color w:val="000000"/>
        </w:rPr>
      </w:pPr>
      <w:r w:rsidRPr="006B228A">
        <w:rPr>
          <w:color w:val="000000"/>
          <w:szCs w:val="20"/>
        </w:rPr>
        <w:t>Ausgleich für extensive Bewirtschaftung und Umweltstandards</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55.51.02</w:t>
      </w:r>
      <w:r w:rsidRPr="006B228A">
        <w:rPr>
          <w:color w:val="000000"/>
        </w:rPr>
        <w:tab/>
        <w:t>Kontrollen der Förder- und Ausgleichs</w:t>
      </w:r>
      <w:r w:rsidR="00FB1AC9">
        <w:rPr>
          <w:color w:val="000000"/>
        </w:rPr>
        <w:t>leistungen</w:t>
      </w:r>
      <w:r w:rsidRPr="006B228A">
        <w:rPr>
          <w:color w:val="000000"/>
        </w:rPr>
        <w:t xml:space="preserve"> </w:t>
      </w:r>
      <w:r w:rsidR="00487478">
        <w:rPr>
          <w:color w:val="000000"/>
        </w:rPr>
        <w:t>einschl.</w:t>
      </w:r>
      <w:r w:rsidRPr="006B228A">
        <w:rPr>
          <w:color w:val="000000"/>
        </w:rPr>
        <w:t xml:space="preserve"> Cross Compliance (CC)</w:t>
      </w:r>
    </w:p>
    <w:p w:rsidR="006953C4" w:rsidRPr="006B228A" w:rsidRDefault="006953C4">
      <w:pPr>
        <w:pStyle w:val="Kurzbeschreibung"/>
        <w:rPr>
          <w:color w:val="000000"/>
        </w:rPr>
      </w:pPr>
      <w:r w:rsidRPr="006B228A">
        <w:rPr>
          <w:color w:val="000000"/>
        </w:rPr>
        <w:t>Kurzbeschreibung:</w:t>
      </w:r>
    </w:p>
    <w:p w:rsidR="00D50F53" w:rsidRDefault="006953C4">
      <w:pPr>
        <w:jc w:val="both"/>
        <w:rPr>
          <w:color w:val="000000"/>
          <w:szCs w:val="20"/>
        </w:rPr>
      </w:pPr>
      <w:r w:rsidRPr="006B228A">
        <w:rPr>
          <w:color w:val="000000"/>
          <w:szCs w:val="20"/>
        </w:rPr>
        <w:t xml:space="preserve">Vor-Ort-Kontrollen bei EU-Flächenprämien (InVeKoS); </w:t>
      </w:r>
    </w:p>
    <w:p w:rsidR="00D50F53" w:rsidRDefault="006953C4">
      <w:pPr>
        <w:jc w:val="both"/>
        <w:rPr>
          <w:color w:val="000000"/>
          <w:szCs w:val="20"/>
        </w:rPr>
      </w:pPr>
      <w:r w:rsidRPr="006B228A">
        <w:rPr>
          <w:color w:val="000000"/>
          <w:szCs w:val="20"/>
        </w:rPr>
        <w:t xml:space="preserve">Kontrolle der Einhaltung von Bestimmungen zu CC und Fachrechtskontrollen; </w:t>
      </w:r>
    </w:p>
    <w:p w:rsidR="006953C4" w:rsidRPr="006B228A" w:rsidRDefault="006953C4">
      <w:pPr>
        <w:jc w:val="both"/>
        <w:rPr>
          <w:color w:val="000000"/>
        </w:rPr>
      </w:pPr>
      <w:r w:rsidRPr="006B228A">
        <w:rPr>
          <w:color w:val="000000"/>
          <w:szCs w:val="20"/>
        </w:rPr>
        <w:t>Koordination der Kontrollaufgaben verschiedener Kontrollbehörden</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Korrekte Umsetzung der EU-Vorgaben, der Bundes- und Landesgesetze und Verordnungen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55.51.03</w:t>
      </w:r>
      <w:r w:rsidRPr="006B228A">
        <w:rPr>
          <w:color w:val="000000"/>
        </w:rPr>
        <w:tab/>
        <w:t>Koordination von Beratung und berufsbezogener Erwachsenenbildung</w:t>
      </w:r>
    </w:p>
    <w:p w:rsidR="006953C4" w:rsidRPr="006B228A" w:rsidRDefault="006953C4">
      <w:pPr>
        <w:pStyle w:val="Kurzbeschreibung"/>
        <w:rPr>
          <w:color w:val="000000"/>
        </w:rPr>
      </w:pPr>
      <w:r w:rsidRPr="006B228A">
        <w:rPr>
          <w:color w:val="000000"/>
        </w:rPr>
        <w:t>Kurzbeschreibung:</w:t>
      </w:r>
    </w:p>
    <w:p w:rsidR="00D50F53" w:rsidRDefault="006953C4">
      <w:pPr>
        <w:jc w:val="both"/>
        <w:rPr>
          <w:color w:val="000000"/>
          <w:szCs w:val="20"/>
        </w:rPr>
      </w:pPr>
      <w:r w:rsidRPr="006B228A">
        <w:rPr>
          <w:color w:val="000000"/>
          <w:szCs w:val="20"/>
        </w:rPr>
        <w:t>Koordination, Planung und Evaluierung von Beratung und beru</w:t>
      </w:r>
      <w:r w:rsidR="00C53BB0">
        <w:rPr>
          <w:color w:val="000000"/>
          <w:szCs w:val="20"/>
        </w:rPr>
        <w:t>fsbezogener Erwachsenenbildung;</w:t>
      </w:r>
    </w:p>
    <w:p w:rsidR="006423AB" w:rsidRDefault="006953C4">
      <w:pPr>
        <w:jc w:val="both"/>
        <w:rPr>
          <w:color w:val="000000"/>
          <w:szCs w:val="20"/>
        </w:rPr>
      </w:pPr>
      <w:r w:rsidRPr="006B228A">
        <w:rPr>
          <w:color w:val="000000"/>
          <w:szCs w:val="20"/>
        </w:rPr>
        <w:t>Geschäftsführung, fachtechnischer Vorstand der Beratungsdienste;</w:t>
      </w:r>
    </w:p>
    <w:p w:rsidR="006423AB" w:rsidRDefault="006953C4">
      <w:pPr>
        <w:jc w:val="both"/>
        <w:rPr>
          <w:color w:val="000000"/>
          <w:szCs w:val="20"/>
        </w:rPr>
      </w:pPr>
      <w:r w:rsidRPr="006B228A">
        <w:rPr>
          <w:color w:val="000000"/>
          <w:szCs w:val="20"/>
        </w:rPr>
        <w:t>Zusammenarbeit mit anderen Bildungsträgern;</w:t>
      </w:r>
    </w:p>
    <w:p w:rsidR="00481015" w:rsidRPr="00C53BB0" w:rsidRDefault="00481015">
      <w:pPr>
        <w:jc w:val="both"/>
        <w:rPr>
          <w:color w:val="000000"/>
          <w:szCs w:val="20"/>
        </w:rPr>
      </w:pPr>
      <w:r w:rsidRPr="00C53BB0">
        <w:rPr>
          <w:color w:val="000000"/>
          <w:szCs w:val="20"/>
        </w:rPr>
        <w:t>Geschäftsführung Verein landwirtschaftlicher Fachschulabsolventen</w:t>
      </w:r>
    </w:p>
    <w:p w:rsidR="006953C4" w:rsidRPr="006B228A" w:rsidRDefault="006953C4">
      <w:pPr>
        <w:jc w:val="both"/>
        <w:rPr>
          <w:color w:val="000000"/>
          <w:szCs w:val="20"/>
        </w:rPr>
      </w:pP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Effizienter und effektiver Einsatz der Kapazitäten in Beratung und berufsbezogener Erwachsenenbildung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55.51.04</w:t>
      </w:r>
      <w:r w:rsidRPr="006B228A">
        <w:rPr>
          <w:color w:val="000000"/>
        </w:rPr>
        <w:tab/>
        <w:t>Berufsbildung im Agrarbereich</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Ausbildungsberatung in den Berufen der Land- und Hauswirtschaft;</w:t>
      </w:r>
    </w:p>
    <w:p w:rsidR="006423AB" w:rsidRDefault="006953C4">
      <w:pPr>
        <w:jc w:val="both"/>
        <w:rPr>
          <w:color w:val="000000"/>
          <w:szCs w:val="20"/>
        </w:rPr>
      </w:pPr>
      <w:r w:rsidRPr="006B228A">
        <w:rPr>
          <w:color w:val="000000"/>
          <w:szCs w:val="20"/>
        </w:rPr>
        <w:t>Organisation und</w:t>
      </w:r>
      <w:r w:rsidR="005915B6">
        <w:rPr>
          <w:color w:val="000000"/>
          <w:szCs w:val="20"/>
        </w:rPr>
        <w:t xml:space="preserve"> </w:t>
      </w:r>
      <w:r w:rsidRPr="006B228A">
        <w:rPr>
          <w:color w:val="000000"/>
          <w:szCs w:val="20"/>
        </w:rPr>
        <w:t>Durchführung der Zwischen- und Abschlussprüfungen sowie Mitwirkung bei der Meisterprüfung in den landwirtschaftlichen und hauswirtschaftlichen Berufen;</w:t>
      </w:r>
    </w:p>
    <w:p w:rsidR="006953C4" w:rsidRPr="006B228A" w:rsidRDefault="006953C4">
      <w:pPr>
        <w:jc w:val="both"/>
        <w:rPr>
          <w:color w:val="000000"/>
          <w:szCs w:val="20"/>
        </w:rPr>
      </w:pPr>
      <w:r w:rsidRPr="006B228A">
        <w:rPr>
          <w:color w:val="000000"/>
          <w:szCs w:val="20"/>
        </w:rPr>
        <w:t>Überwachung der praktischen Ausbildung</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Qualifizierung des Berufsnachwuchses</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55.51.05</w:t>
      </w:r>
      <w:r w:rsidRPr="006B228A">
        <w:rPr>
          <w:color w:val="000000"/>
        </w:rPr>
        <w:tab/>
        <w:t>Fachschulische Bildung</w:t>
      </w:r>
    </w:p>
    <w:p w:rsidR="00A8714D" w:rsidRDefault="00A8714D">
      <w:pPr>
        <w:pStyle w:val="Kurzbeschreibung"/>
        <w:rPr>
          <w:color w:val="000000"/>
        </w:rPr>
      </w:pPr>
    </w:p>
    <w:p w:rsidR="00A8714D" w:rsidRPr="00A8714D" w:rsidRDefault="00A8714D" w:rsidP="00A8714D">
      <w:pPr>
        <w:jc w:val="both"/>
        <w:rPr>
          <w:color w:val="000000"/>
          <w:szCs w:val="20"/>
        </w:rPr>
      </w:pPr>
      <w:r w:rsidRPr="00A8714D">
        <w:rPr>
          <w:color w:val="000000"/>
          <w:szCs w:val="20"/>
          <w:u w:val="single"/>
        </w:rPr>
        <w:t>Buchungshinweis</w:t>
      </w:r>
      <w:r w:rsidRPr="00A8714D">
        <w:rPr>
          <w:color w:val="000000"/>
          <w:szCs w:val="20"/>
        </w:rPr>
        <w:t xml:space="preserve">: </w:t>
      </w:r>
    </w:p>
    <w:p w:rsidR="00A8714D" w:rsidRPr="00A8714D" w:rsidRDefault="00A8714D" w:rsidP="00A8714D">
      <w:pPr>
        <w:jc w:val="both"/>
        <w:rPr>
          <w:color w:val="000000"/>
          <w:szCs w:val="20"/>
        </w:rPr>
      </w:pPr>
    </w:p>
    <w:p w:rsidR="00A8714D" w:rsidRPr="006B228A" w:rsidRDefault="00A8714D" w:rsidP="00A8714D">
      <w:pPr>
        <w:jc w:val="both"/>
        <w:rPr>
          <w:color w:val="000000"/>
          <w:szCs w:val="20"/>
        </w:rPr>
      </w:pPr>
      <w:r w:rsidRPr="00A8714D">
        <w:rPr>
          <w:color w:val="000000"/>
          <w:szCs w:val="20"/>
        </w:rPr>
        <w:t>Das Produkt 21.30.04 landwirtschaftliche Schulen beinhaltet die Aufgaben der Schulträgerschaft; unter dem Produkt 55.51.05 Fachschulische Bildung sind die Aufgaben der konkreten Durchführung der Schule zu buchen.</w:t>
      </w:r>
    </w:p>
    <w:p w:rsidR="00E2070C" w:rsidRDefault="00E2070C" w:rsidP="00E2070C">
      <w:pPr>
        <w:jc w:val="both"/>
        <w:rPr>
          <w:color w:val="000000"/>
        </w:rPr>
      </w:pP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Fachschulen für Land- und Hauswirtschaft in Voll- u</w:t>
      </w:r>
      <w:r w:rsidR="006423AB">
        <w:rPr>
          <w:color w:val="000000"/>
          <w:szCs w:val="20"/>
        </w:rPr>
        <w:t>nd</w:t>
      </w:r>
      <w:r w:rsidRPr="006B228A">
        <w:rPr>
          <w:color w:val="000000"/>
          <w:szCs w:val="20"/>
        </w:rPr>
        <w:t xml:space="preserve"> Teilzeitform;</w:t>
      </w:r>
    </w:p>
    <w:p w:rsidR="006423AB" w:rsidRDefault="006953C4">
      <w:pPr>
        <w:jc w:val="both"/>
        <w:rPr>
          <w:color w:val="000000"/>
          <w:szCs w:val="20"/>
        </w:rPr>
      </w:pPr>
      <w:r w:rsidRPr="004424AB">
        <w:rPr>
          <w:color w:val="000000"/>
          <w:szCs w:val="20"/>
        </w:rPr>
        <w:t>Organisation</w:t>
      </w:r>
      <w:r w:rsidR="00F35A00" w:rsidRPr="00E2070C">
        <w:rPr>
          <w:color w:val="000000"/>
          <w:szCs w:val="20"/>
        </w:rPr>
        <w:t>;</w:t>
      </w:r>
    </w:p>
    <w:p w:rsidR="00D50F53" w:rsidRDefault="006953C4">
      <w:pPr>
        <w:jc w:val="both"/>
        <w:rPr>
          <w:color w:val="000000"/>
          <w:szCs w:val="20"/>
        </w:rPr>
      </w:pPr>
      <w:r w:rsidRPr="006B228A">
        <w:rPr>
          <w:color w:val="000000"/>
          <w:szCs w:val="20"/>
        </w:rPr>
        <w:t xml:space="preserve">Unterrichtserteilung </w:t>
      </w:r>
      <w:r w:rsidR="00487478">
        <w:rPr>
          <w:color w:val="000000"/>
          <w:szCs w:val="20"/>
        </w:rPr>
        <w:t>einschl.</w:t>
      </w:r>
      <w:r w:rsidR="003409A0">
        <w:rPr>
          <w:color w:val="000000"/>
          <w:szCs w:val="20"/>
        </w:rPr>
        <w:t xml:space="preserve"> </w:t>
      </w:r>
      <w:r w:rsidRPr="006B228A">
        <w:rPr>
          <w:color w:val="000000"/>
          <w:szCs w:val="20"/>
        </w:rPr>
        <w:t>Vor- und Nachb</w:t>
      </w:r>
      <w:r w:rsidR="00A033C6">
        <w:rPr>
          <w:color w:val="000000"/>
          <w:szCs w:val="20"/>
        </w:rPr>
        <w:t xml:space="preserve">ereitung </w:t>
      </w:r>
      <w:r w:rsidR="00A033C6" w:rsidRPr="004424AB">
        <w:rPr>
          <w:color w:val="000000"/>
          <w:szCs w:val="20"/>
        </w:rPr>
        <w:t xml:space="preserve">und </w:t>
      </w:r>
      <w:r w:rsidR="00A033C6" w:rsidRPr="00E2070C">
        <w:rPr>
          <w:color w:val="000000"/>
          <w:szCs w:val="20"/>
        </w:rPr>
        <w:t>Betreuungsaufwand</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Fachschulische Bildung und Qualifikation von landwirtschaftlichen Unternehmerinnen und Unternehmern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55.51.06</w:t>
      </w:r>
      <w:r w:rsidRPr="006B228A">
        <w:rPr>
          <w:color w:val="000000"/>
        </w:rPr>
        <w:tab/>
        <w:t>Maßnahmen zur Agrarstruktur und Landschaftsentwicklung</w:t>
      </w:r>
    </w:p>
    <w:p w:rsidR="006953C4" w:rsidRPr="006B228A" w:rsidRDefault="006953C4">
      <w:pPr>
        <w:pStyle w:val="Kurzbeschreibung"/>
        <w:rPr>
          <w:color w:val="000000"/>
        </w:rPr>
      </w:pPr>
      <w:r w:rsidRPr="006B228A">
        <w:rPr>
          <w:color w:val="000000"/>
        </w:rPr>
        <w:t>Kurzbeschreibung:</w:t>
      </w:r>
    </w:p>
    <w:p w:rsidR="00756829" w:rsidRDefault="006953C4">
      <w:pPr>
        <w:jc w:val="both"/>
        <w:rPr>
          <w:color w:val="000000"/>
          <w:szCs w:val="20"/>
        </w:rPr>
      </w:pPr>
      <w:r w:rsidRPr="006B228A">
        <w:rPr>
          <w:color w:val="000000"/>
          <w:szCs w:val="20"/>
        </w:rPr>
        <w:t>Stellungnahmen zu raumbedeutsamen Planungen als Träger öffentlicher Belange;</w:t>
      </w:r>
    </w:p>
    <w:p w:rsidR="006423AB" w:rsidRDefault="006953C4">
      <w:pPr>
        <w:jc w:val="both"/>
        <w:rPr>
          <w:color w:val="000000"/>
          <w:szCs w:val="20"/>
        </w:rPr>
      </w:pPr>
      <w:r w:rsidRPr="006B228A">
        <w:rPr>
          <w:color w:val="000000"/>
          <w:szCs w:val="20"/>
        </w:rPr>
        <w:t>Stellungnahmen als untere Fachbehörde bei Bauvorhaben im Außenbereich;</w:t>
      </w:r>
    </w:p>
    <w:p w:rsidR="00756829" w:rsidRDefault="006953C4">
      <w:pPr>
        <w:jc w:val="both"/>
        <w:rPr>
          <w:color w:val="000000"/>
          <w:szCs w:val="20"/>
        </w:rPr>
      </w:pPr>
      <w:r w:rsidRPr="006B228A">
        <w:rPr>
          <w:color w:val="000000"/>
          <w:szCs w:val="20"/>
        </w:rPr>
        <w:t>Genehmigungsverfahren nach Grundstücksverkehrsgesetz (GrdStVG), Landwirtschafts- und Landeskulturgesetz (LLG), Landpachtgesetz</w:t>
      </w:r>
      <w:r w:rsidR="00756829">
        <w:rPr>
          <w:color w:val="000000"/>
          <w:szCs w:val="20"/>
        </w:rPr>
        <w:t>,</w:t>
      </w:r>
      <w:r w:rsidR="00004531">
        <w:rPr>
          <w:color w:val="000000"/>
          <w:szCs w:val="20"/>
        </w:rPr>
        <w:t xml:space="preserve"> Agrarstrukturverbesserungsgesetz (ASVG)</w:t>
      </w:r>
      <w:r w:rsidR="00E8408E">
        <w:rPr>
          <w:color w:val="000000"/>
          <w:szCs w:val="20"/>
        </w:rPr>
        <w:t>;</w:t>
      </w:r>
      <w:r w:rsidRPr="006B228A">
        <w:rPr>
          <w:color w:val="000000"/>
          <w:szCs w:val="20"/>
        </w:rPr>
        <w:t xml:space="preserve"> </w:t>
      </w:r>
    </w:p>
    <w:p w:rsidR="006423AB" w:rsidRDefault="006953C4">
      <w:pPr>
        <w:jc w:val="both"/>
        <w:rPr>
          <w:color w:val="000000"/>
          <w:szCs w:val="20"/>
        </w:rPr>
      </w:pPr>
      <w:r w:rsidRPr="006B228A">
        <w:rPr>
          <w:color w:val="000000"/>
          <w:szCs w:val="20"/>
        </w:rPr>
        <w:t>Maßnahmen nach dem LLG, Aufforstungsgenehmigung;</w:t>
      </w:r>
      <w:r w:rsidR="00004531">
        <w:rPr>
          <w:color w:val="000000"/>
          <w:szCs w:val="20"/>
        </w:rPr>
        <w:t xml:space="preserve"> </w:t>
      </w:r>
    </w:p>
    <w:p w:rsidR="006423AB" w:rsidRDefault="006953C4">
      <w:pPr>
        <w:jc w:val="both"/>
        <w:rPr>
          <w:color w:val="000000"/>
          <w:szCs w:val="20"/>
        </w:rPr>
      </w:pPr>
      <w:r w:rsidRPr="006B228A">
        <w:rPr>
          <w:color w:val="000000"/>
          <w:szCs w:val="20"/>
        </w:rPr>
        <w:t>Umsetzung der Landschaftspflege-RL;</w:t>
      </w:r>
    </w:p>
    <w:p w:rsidR="006953C4" w:rsidRPr="006B228A" w:rsidRDefault="006953C4">
      <w:pPr>
        <w:jc w:val="both"/>
        <w:rPr>
          <w:color w:val="000000"/>
          <w:szCs w:val="20"/>
        </w:rPr>
      </w:pPr>
      <w:r w:rsidRPr="006B228A">
        <w:rPr>
          <w:color w:val="000000"/>
          <w:szCs w:val="20"/>
        </w:rPr>
        <w:t>Fortschreibung Flurbilanz</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Verbesserung der Produktionsbedingungen</w:t>
      </w:r>
    </w:p>
    <w:p w:rsidR="006953C4" w:rsidRPr="006B228A" w:rsidRDefault="006953C4">
      <w:pPr>
        <w:jc w:val="both"/>
        <w:rPr>
          <w:color w:val="000000"/>
          <w:szCs w:val="20"/>
        </w:rPr>
      </w:pPr>
      <w:r w:rsidRPr="006B228A">
        <w:rPr>
          <w:color w:val="000000"/>
          <w:szCs w:val="20"/>
        </w:rPr>
        <w:t>Erhalt der für die Landwirtschaft gut geeigneten Böden</w:t>
      </w:r>
    </w:p>
    <w:p w:rsidR="006953C4" w:rsidRPr="006B228A" w:rsidRDefault="006953C4">
      <w:pPr>
        <w:jc w:val="both"/>
        <w:rPr>
          <w:color w:val="000000"/>
          <w:szCs w:val="20"/>
        </w:rPr>
      </w:pPr>
      <w:r w:rsidRPr="006B228A">
        <w:rPr>
          <w:color w:val="000000"/>
          <w:szCs w:val="20"/>
        </w:rPr>
        <w:t>Erhaltung der Kulturlandschaft durch flächendeckende Landbewirtschaftung Erhaltung und Entwicklung von Lebensrä</w:t>
      </w:r>
      <w:r w:rsidRPr="006B228A">
        <w:rPr>
          <w:color w:val="000000"/>
          <w:szCs w:val="20"/>
        </w:rPr>
        <w:t>u</w:t>
      </w:r>
      <w:r w:rsidRPr="006B228A">
        <w:rPr>
          <w:color w:val="000000"/>
          <w:szCs w:val="20"/>
        </w:rPr>
        <w:t>men für eine artenreiche heimische Tier- und Pflanzenwelt</w:t>
      </w:r>
    </w:p>
    <w:p w:rsidR="006953C4" w:rsidRPr="006B228A" w:rsidRDefault="006953C4">
      <w:pPr>
        <w:jc w:val="both"/>
        <w:rPr>
          <w:color w:val="000000"/>
          <w:szCs w:val="20"/>
        </w:rPr>
      </w:pPr>
      <w:r w:rsidRPr="006B228A">
        <w:rPr>
          <w:color w:val="000000"/>
          <w:szCs w:val="20"/>
        </w:rPr>
        <w:t>Harmonisierung ökologischer und ökonomischer Erfordernisse nach überört</w:t>
      </w:r>
      <w:r w:rsidR="00C53BB0">
        <w:rPr>
          <w:color w:val="000000"/>
          <w:szCs w:val="20"/>
        </w:rPr>
        <w:t>lichen Gesichtspunkten</w:t>
      </w:r>
    </w:p>
    <w:p w:rsidR="006953C4" w:rsidRPr="006B228A" w:rsidRDefault="006953C4">
      <w:pPr>
        <w:jc w:val="both"/>
        <w:rPr>
          <w:color w:val="000000"/>
          <w:szCs w:val="20"/>
        </w:rPr>
      </w:pPr>
      <w:r w:rsidRPr="006B228A">
        <w:rPr>
          <w:color w:val="000000"/>
          <w:szCs w:val="20"/>
        </w:rPr>
        <w:t>Erhaltung von Fluren in sozioökologischen Ausgleichsbereichen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55.51.07</w:t>
      </w:r>
      <w:r w:rsidRPr="006B228A">
        <w:rPr>
          <w:color w:val="000000"/>
        </w:rPr>
        <w:tab/>
        <w:t>Landwirtschaftliche Betriebsentwicklung</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Einzelbetriebliche Investitionsförderung;</w:t>
      </w:r>
    </w:p>
    <w:p w:rsidR="00A033C6" w:rsidRDefault="006953C4">
      <w:pPr>
        <w:jc w:val="both"/>
        <w:rPr>
          <w:color w:val="000000"/>
          <w:szCs w:val="20"/>
        </w:rPr>
      </w:pPr>
      <w:r w:rsidRPr="006B228A">
        <w:rPr>
          <w:color w:val="000000"/>
          <w:szCs w:val="20"/>
        </w:rPr>
        <w:t xml:space="preserve">Umstellungsberatung bei schwierigen unternehmerischen Entscheidungen; </w:t>
      </w:r>
    </w:p>
    <w:p w:rsidR="006423AB" w:rsidRPr="004424AB" w:rsidRDefault="006953C4">
      <w:pPr>
        <w:jc w:val="both"/>
        <w:rPr>
          <w:color w:val="000000"/>
          <w:szCs w:val="20"/>
        </w:rPr>
      </w:pPr>
      <w:r w:rsidRPr="00E2070C">
        <w:rPr>
          <w:color w:val="000000"/>
          <w:szCs w:val="20"/>
        </w:rPr>
        <w:t>Beratung</w:t>
      </w:r>
      <w:r w:rsidRPr="004424AB">
        <w:rPr>
          <w:color w:val="000000"/>
          <w:szCs w:val="20"/>
        </w:rPr>
        <w:t xml:space="preserve"> zu Einkommensalternativen;</w:t>
      </w:r>
    </w:p>
    <w:p w:rsidR="006423AB" w:rsidRDefault="00A033C6">
      <w:pPr>
        <w:jc w:val="both"/>
        <w:rPr>
          <w:color w:val="000000"/>
          <w:szCs w:val="20"/>
        </w:rPr>
      </w:pPr>
      <w:r w:rsidRPr="00E2070C">
        <w:rPr>
          <w:color w:val="000000"/>
          <w:szCs w:val="20"/>
        </w:rPr>
        <w:t>E</w:t>
      </w:r>
      <w:r w:rsidR="006953C4" w:rsidRPr="004424AB">
        <w:rPr>
          <w:color w:val="000000"/>
          <w:szCs w:val="20"/>
        </w:rPr>
        <w:t>inzelbetriebliche</w:t>
      </w:r>
      <w:r w:rsidR="006953C4" w:rsidRPr="006B228A">
        <w:rPr>
          <w:color w:val="000000"/>
          <w:szCs w:val="20"/>
        </w:rPr>
        <w:t xml:space="preserve"> Betriebsanalysen, Kalkulationen, Planungen;</w:t>
      </w:r>
    </w:p>
    <w:p w:rsidR="00D50F53" w:rsidRDefault="006953C4">
      <w:pPr>
        <w:jc w:val="both"/>
        <w:rPr>
          <w:color w:val="000000"/>
          <w:szCs w:val="20"/>
        </w:rPr>
      </w:pPr>
      <w:r w:rsidRPr="006B228A">
        <w:rPr>
          <w:color w:val="000000"/>
          <w:szCs w:val="20"/>
        </w:rPr>
        <w:t xml:space="preserve">Funktionsüberprüfung und Beratung bei der Entwurfsplanung von landwirtschaftlichen Bauten; </w:t>
      </w:r>
    </w:p>
    <w:p w:rsidR="00D50F53" w:rsidRDefault="006953C4">
      <w:pPr>
        <w:jc w:val="both"/>
        <w:rPr>
          <w:color w:val="000000"/>
          <w:szCs w:val="20"/>
        </w:rPr>
      </w:pPr>
      <w:r w:rsidRPr="006B228A">
        <w:rPr>
          <w:color w:val="000000"/>
          <w:szCs w:val="20"/>
        </w:rPr>
        <w:t xml:space="preserve">Beratung bei der Einführung neuer Techniken; </w:t>
      </w:r>
    </w:p>
    <w:p w:rsidR="006423AB" w:rsidRDefault="006953C4">
      <w:pPr>
        <w:jc w:val="both"/>
        <w:rPr>
          <w:color w:val="000000"/>
          <w:szCs w:val="20"/>
        </w:rPr>
      </w:pPr>
      <w:r w:rsidRPr="006B228A">
        <w:rPr>
          <w:color w:val="000000"/>
          <w:szCs w:val="20"/>
        </w:rPr>
        <w:t>Beratung zur Haushaltsökonomik;</w:t>
      </w:r>
    </w:p>
    <w:p w:rsidR="006953C4" w:rsidRPr="006B228A" w:rsidRDefault="006953C4">
      <w:pPr>
        <w:jc w:val="both"/>
        <w:rPr>
          <w:color w:val="000000"/>
        </w:rPr>
      </w:pPr>
      <w:r w:rsidRPr="006B228A">
        <w:rPr>
          <w:color w:val="000000"/>
          <w:szCs w:val="20"/>
        </w:rPr>
        <w:t xml:space="preserve">Innovative </w:t>
      </w:r>
      <w:r w:rsidR="004E2312">
        <w:rPr>
          <w:color w:val="000000"/>
          <w:szCs w:val="20"/>
        </w:rPr>
        <w:t>Maßnahmen</w:t>
      </w:r>
      <w:r w:rsidR="004E2312" w:rsidRPr="006B228A">
        <w:rPr>
          <w:color w:val="000000"/>
          <w:szCs w:val="20"/>
        </w:rPr>
        <w:t xml:space="preserve"> </w:t>
      </w:r>
      <w:r w:rsidRPr="006B228A">
        <w:rPr>
          <w:color w:val="000000"/>
          <w:szCs w:val="20"/>
        </w:rPr>
        <w:t>für Frauen im ländlichen Raum (</w:t>
      </w:r>
      <w:r w:rsidR="004E2312">
        <w:rPr>
          <w:color w:val="000000"/>
          <w:szCs w:val="20"/>
        </w:rPr>
        <w:t>IMF)</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Wettbewerbsfähige landwirtschaftliche Unternehmen </w:t>
      </w:r>
    </w:p>
    <w:p w:rsidR="006953C4" w:rsidRPr="006B228A" w:rsidRDefault="006953C4">
      <w:pPr>
        <w:jc w:val="both"/>
        <w:rPr>
          <w:color w:val="000000"/>
          <w:szCs w:val="20"/>
        </w:rPr>
      </w:pPr>
      <w:r w:rsidRPr="006B228A">
        <w:rPr>
          <w:color w:val="000000"/>
          <w:szCs w:val="20"/>
        </w:rPr>
        <w:t>Rationell gestaltete Betriebszweige</w:t>
      </w:r>
    </w:p>
    <w:p w:rsidR="006953C4" w:rsidRPr="006B228A" w:rsidRDefault="006953C4">
      <w:pPr>
        <w:jc w:val="both"/>
        <w:rPr>
          <w:color w:val="000000"/>
          <w:szCs w:val="20"/>
        </w:rPr>
      </w:pPr>
      <w:r w:rsidRPr="006B228A">
        <w:rPr>
          <w:color w:val="000000"/>
          <w:szCs w:val="20"/>
        </w:rPr>
        <w:t xml:space="preserve">Funktions-, tier- und umweltgerechte Bauten </w:t>
      </w:r>
    </w:p>
    <w:p w:rsidR="006953C4" w:rsidRPr="006B228A" w:rsidRDefault="006953C4">
      <w:pPr>
        <w:jc w:val="both"/>
        <w:rPr>
          <w:color w:val="000000"/>
          <w:szCs w:val="20"/>
        </w:rPr>
      </w:pPr>
      <w:r w:rsidRPr="006B228A">
        <w:rPr>
          <w:color w:val="000000"/>
          <w:szCs w:val="20"/>
        </w:rPr>
        <w:t>Angepasste sachgerechte Investitionen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55.51.08</w:t>
      </w:r>
      <w:r w:rsidRPr="006B228A">
        <w:rPr>
          <w:color w:val="000000"/>
        </w:rPr>
        <w:tab/>
        <w:t>Eigene landwirtschaftliche Betriebe</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rPr>
      </w:pPr>
      <w:r w:rsidRPr="006B228A">
        <w:rPr>
          <w:color w:val="000000"/>
          <w:szCs w:val="20"/>
        </w:rPr>
        <w:t xml:space="preserve">Der Betrieb eigener landwirtschaftlicher Betriebe ist örtlich </w:t>
      </w:r>
      <w:r w:rsidRPr="004424AB">
        <w:rPr>
          <w:color w:val="000000"/>
          <w:szCs w:val="20"/>
        </w:rPr>
        <w:t xml:space="preserve">zu </w:t>
      </w:r>
      <w:r w:rsidRPr="00E2070C">
        <w:rPr>
          <w:color w:val="000000"/>
          <w:szCs w:val="20"/>
        </w:rPr>
        <w:t>beschreiben</w:t>
      </w:r>
      <w:r w:rsidRPr="006B228A">
        <w:rPr>
          <w:noProof/>
          <w:color w:val="000000"/>
        </w:rPr>
        <w:t xml:space="preserve">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55.51.09</w:t>
      </w:r>
      <w:r w:rsidRPr="006B228A">
        <w:rPr>
          <w:color w:val="000000"/>
        </w:rPr>
        <w:tab/>
        <w:t>Maßnahmen zu umweltgerechter Erzeugung pflanzlicher Produkte</w:t>
      </w:r>
    </w:p>
    <w:p w:rsidR="006953C4" w:rsidRPr="006B228A" w:rsidRDefault="006953C4">
      <w:pPr>
        <w:pStyle w:val="Kurzbeschreibung"/>
        <w:rPr>
          <w:color w:val="000000"/>
        </w:rPr>
      </w:pPr>
      <w:r w:rsidRPr="006B228A">
        <w:rPr>
          <w:color w:val="000000"/>
        </w:rPr>
        <w:t>Kurzbeschreibung:</w:t>
      </w:r>
    </w:p>
    <w:p w:rsidR="00F35A00" w:rsidRPr="00E2070C" w:rsidRDefault="006953C4">
      <w:pPr>
        <w:jc w:val="both"/>
        <w:rPr>
          <w:color w:val="000000"/>
          <w:szCs w:val="20"/>
        </w:rPr>
      </w:pPr>
      <w:r w:rsidRPr="006B228A">
        <w:rPr>
          <w:color w:val="000000"/>
          <w:szCs w:val="20"/>
        </w:rPr>
        <w:t xml:space="preserve">Beratung, Aufklärung und Schulung in Produktion und </w:t>
      </w:r>
      <w:r w:rsidRPr="004424AB">
        <w:rPr>
          <w:color w:val="000000"/>
          <w:szCs w:val="20"/>
        </w:rPr>
        <w:t>Marktorientierung</w:t>
      </w:r>
      <w:r w:rsidRPr="00E2070C">
        <w:rPr>
          <w:color w:val="000000"/>
          <w:szCs w:val="20"/>
        </w:rPr>
        <w:t xml:space="preserve">; </w:t>
      </w:r>
    </w:p>
    <w:p w:rsidR="006423AB" w:rsidRDefault="006953C4">
      <w:pPr>
        <w:jc w:val="both"/>
        <w:rPr>
          <w:color w:val="000000"/>
          <w:szCs w:val="20"/>
        </w:rPr>
      </w:pPr>
      <w:r w:rsidRPr="00E2070C">
        <w:rPr>
          <w:color w:val="000000"/>
          <w:szCs w:val="20"/>
        </w:rPr>
        <w:t>Cross</w:t>
      </w:r>
      <w:r w:rsidRPr="004424AB">
        <w:rPr>
          <w:color w:val="000000"/>
          <w:szCs w:val="20"/>
        </w:rPr>
        <w:t xml:space="preserve"> Compliance;</w:t>
      </w:r>
    </w:p>
    <w:p w:rsidR="006423AB" w:rsidRDefault="006953C4">
      <w:pPr>
        <w:jc w:val="both"/>
        <w:rPr>
          <w:color w:val="000000"/>
          <w:szCs w:val="20"/>
        </w:rPr>
      </w:pPr>
      <w:r w:rsidRPr="006B228A">
        <w:rPr>
          <w:color w:val="000000"/>
          <w:szCs w:val="20"/>
        </w:rPr>
        <w:t>Wasserschutzgebietsberatung und Verwaltungsverfahren zu Schutz- und Ausgleichsverordnung SchALVO;</w:t>
      </w:r>
    </w:p>
    <w:p w:rsidR="006423AB" w:rsidRDefault="006953C4">
      <w:pPr>
        <w:jc w:val="both"/>
        <w:rPr>
          <w:color w:val="000000"/>
          <w:szCs w:val="20"/>
        </w:rPr>
      </w:pPr>
      <w:r w:rsidRPr="006B228A">
        <w:rPr>
          <w:color w:val="000000"/>
          <w:szCs w:val="20"/>
        </w:rPr>
        <w:t>Pflanzenschutz, Pflanzenschutzdienst;</w:t>
      </w:r>
    </w:p>
    <w:p w:rsidR="00D50F53" w:rsidRDefault="006953C4">
      <w:pPr>
        <w:jc w:val="both"/>
        <w:rPr>
          <w:color w:val="000000"/>
          <w:szCs w:val="20"/>
        </w:rPr>
      </w:pPr>
      <w:r w:rsidRPr="006B228A">
        <w:rPr>
          <w:color w:val="000000"/>
          <w:szCs w:val="20"/>
        </w:rPr>
        <w:t xml:space="preserve">Beratung und Vollzug produktionsbezogener Bodenschutz </w:t>
      </w:r>
      <w:r w:rsidR="00F22A58">
        <w:rPr>
          <w:color w:val="000000"/>
          <w:szCs w:val="20"/>
        </w:rPr>
        <w:t>einschl.</w:t>
      </w:r>
      <w:r w:rsidRPr="006B228A">
        <w:rPr>
          <w:color w:val="000000"/>
          <w:szCs w:val="20"/>
        </w:rPr>
        <w:t xml:space="preserve"> DüngeVO, KlärschlammVO, BioabfallVO; </w:t>
      </w:r>
    </w:p>
    <w:p w:rsidR="006423AB" w:rsidRDefault="006953C4">
      <w:pPr>
        <w:jc w:val="both"/>
        <w:rPr>
          <w:color w:val="000000"/>
          <w:szCs w:val="20"/>
        </w:rPr>
      </w:pPr>
      <w:r w:rsidRPr="006B228A">
        <w:rPr>
          <w:color w:val="000000"/>
          <w:szCs w:val="20"/>
        </w:rPr>
        <w:t>Beratung und Abwicklung von Extensivierungsmaßnahmen;</w:t>
      </w:r>
    </w:p>
    <w:p w:rsidR="006423AB" w:rsidRDefault="006953C4">
      <w:pPr>
        <w:jc w:val="both"/>
        <w:rPr>
          <w:color w:val="000000"/>
          <w:szCs w:val="20"/>
        </w:rPr>
      </w:pPr>
      <w:r w:rsidRPr="006B228A">
        <w:rPr>
          <w:color w:val="000000"/>
          <w:szCs w:val="20"/>
        </w:rPr>
        <w:t>Beratung des Ökologischen Landbaus;</w:t>
      </w:r>
    </w:p>
    <w:p w:rsidR="006423AB" w:rsidRDefault="006953C4">
      <w:pPr>
        <w:jc w:val="both"/>
        <w:rPr>
          <w:color w:val="000000"/>
          <w:szCs w:val="20"/>
        </w:rPr>
      </w:pPr>
      <w:r w:rsidRPr="006B228A">
        <w:rPr>
          <w:color w:val="000000"/>
          <w:szCs w:val="20"/>
        </w:rPr>
        <w:t>Mitwirkung bei Qualitätskontrollen und Durchführung von Marktordnungsmaßnahmen;</w:t>
      </w:r>
    </w:p>
    <w:p w:rsidR="006423AB" w:rsidRDefault="006953C4">
      <w:pPr>
        <w:jc w:val="both"/>
        <w:rPr>
          <w:color w:val="000000"/>
          <w:szCs w:val="20"/>
        </w:rPr>
      </w:pPr>
      <w:r w:rsidRPr="006B228A">
        <w:rPr>
          <w:color w:val="000000"/>
          <w:szCs w:val="20"/>
        </w:rPr>
        <w:t xml:space="preserve">Versuchswesen </w:t>
      </w:r>
      <w:r w:rsidR="00487478">
        <w:rPr>
          <w:color w:val="000000"/>
          <w:szCs w:val="20"/>
        </w:rPr>
        <w:t>einschl.</w:t>
      </w:r>
      <w:r w:rsidRPr="006B228A">
        <w:rPr>
          <w:color w:val="000000"/>
          <w:szCs w:val="20"/>
        </w:rPr>
        <w:t xml:space="preserve"> Pilotprojekte;</w:t>
      </w:r>
    </w:p>
    <w:p w:rsidR="00D50F53" w:rsidRDefault="006953C4">
      <w:pPr>
        <w:jc w:val="both"/>
        <w:rPr>
          <w:color w:val="000000"/>
          <w:szCs w:val="20"/>
        </w:rPr>
      </w:pPr>
      <w:r w:rsidRPr="006B228A">
        <w:rPr>
          <w:color w:val="000000"/>
          <w:szCs w:val="20"/>
        </w:rPr>
        <w:t xml:space="preserve">Saatguterzeugung und Saatgutverkehr; </w:t>
      </w:r>
    </w:p>
    <w:p w:rsidR="006953C4" w:rsidRPr="006B228A" w:rsidRDefault="006953C4">
      <w:pPr>
        <w:jc w:val="both"/>
        <w:rPr>
          <w:color w:val="000000"/>
          <w:szCs w:val="20"/>
        </w:rPr>
      </w:pPr>
      <w:r w:rsidRPr="006B228A">
        <w:rPr>
          <w:color w:val="000000"/>
          <w:szCs w:val="20"/>
        </w:rPr>
        <w:t xml:space="preserve">Stellungnahmen für andere Fachbehörden </w:t>
      </w:r>
      <w:r w:rsidR="0020346C">
        <w:rPr>
          <w:color w:val="000000"/>
          <w:szCs w:val="20"/>
        </w:rPr>
        <w:t>u. a.</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 xml:space="preserve">Integrierte Pflanzenproduktion in der landwirtschaftlichen Praxis </w:t>
      </w:r>
    </w:p>
    <w:p w:rsidR="006953C4" w:rsidRPr="006B228A" w:rsidRDefault="006953C4">
      <w:pPr>
        <w:jc w:val="both"/>
        <w:rPr>
          <w:color w:val="000000"/>
          <w:szCs w:val="20"/>
        </w:rPr>
      </w:pPr>
      <w:r w:rsidRPr="006B228A">
        <w:rPr>
          <w:color w:val="000000"/>
          <w:szCs w:val="20"/>
        </w:rPr>
        <w:t>Förderung des ökologischen Landbaus und von Extensivierungsmaßnahmen sowie Optimierung von Produktionsverfa</w:t>
      </w:r>
      <w:r w:rsidRPr="006B228A">
        <w:rPr>
          <w:color w:val="000000"/>
          <w:szCs w:val="20"/>
        </w:rPr>
        <w:t>h</w:t>
      </w:r>
      <w:r w:rsidRPr="006B228A">
        <w:rPr>
          <w:color w:val="000000"/>
          <w:szCs w:val="20"/>
        </w:rPr>
        <w:t>ren und Marktorientierung</w:t>
      </w:r>
    </w:p>
    <w:p w:rsidR="006953C4" w:rsidRPr="006B228A" w:rsidRDefault="006953C4">
      <w:pPr>
        <w:jc w:val="both"/>
        <w:rPr>
          <w:color w:val="000000"/>
          <w:szCs w:val="20"/>
        </w:rPr>
      </w:pPr>
      <w:r w:rsidRPr="006B228A">
        <w:rPr>
          <w:color w:val="000000"/>
          <w:szCs w:val="20"/>
        </w:rPr>
        <w:t>Prüfung neuer Verfahren, Anbaumethoden, Sorten, Maßnahmen, Techniken sowie Kombinationen und Wechselwirkung von Maßnahmen in der pflanzlichen Erzeugung</w:t>
      </w:r>
    </w:p>
    <w:p w:rsidR="006953C4" w:rsidRPr="006B228A" w:rsidRDefault="006953C4">
      <w:pPr>
        <w:jc w:val="both"/>
        <w:rPr>
          <w:color w:val="000000"/>
          <w:szCs w:val="20"/>
        </w:rPr>
      </w:pPr>
      <w:r w:rsidRPr="006B228A">
        <w:rPr>
          <w:color w:val="000000"/>
          <w:szCs w:val="20"/>
        </w:rPr>
        <w:t xml:space="preserve">Erhaltung gesunder Böden und der Bodenfruchtbarkeit </w:t>
      </w:r>
    </w:p>
    <w:p w:rsidR="006953C4" w:rsidRPr="006B228A" w:rsidRDefault="006953C4">
      <w:pPr>
        <w:jc w:val="both"/>
        <w:rPr>
          <w:color w:val="000000"/>
          <w:szCs w:val="20"/>
        </w:rPr>
      </w:pPr>
      <w:r w:rsidRPr="006B228A">
        <w:rPr>
          <w:color w:val="000000"/>
          <w:szCs w:val="20"/>
        </w:rPr>
        <w:t xml:space="preserve">Vermeidung von Schadstoffbelastungen </w:t>
      </w:r>
    </w:p>
    <w:p w:rsidR="006953C4" w:rsidRPr="006B228A" w:rsidRDefault="006953C4">
      <w:pPr>
        <w:jc w:val="both"/>
        <w:rPr>
          <w:color w:val="000000"/>
          <w:szCs w:val="20"/>
        </w:rPr>
      </w:pPr>
      <w:r w:rsidRPr="006B228A">
        <w:rPr>
          <w:color w:val="000000"/>
          <w:szCs w:val="20"/>
        </w:rPr>
        <w:t xml:space="preserve">Schutz der unterirdischen und oberirdischen Gewässer vor Beeinträchtigungen durch die Landwirtschaft </w:t>
      </w:r>
    </w:p>
    <w:p w:rsidR="006953C4" w:rsidRPr="006B228A" w:rsidRDefault="006953C4">
      <w:pPr>
        <w:rPr>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55.51.10</w:t>
      </w:r>
      <w:r w:rsidRPr="006B228A">
        <w:rPr>
          <w:color w:val="000000"/>
        </w:rPr>
        <w:tab/>
        <w:t>Maßnahmen zu art- und umweltgerechter Erzeugung tierischer Produkte</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Beratung, Aufklärung und Schulung in Produktion, Fütterung und Marktorientierung;</w:t>
      </w:r>
    </w:p>
    <w:p w:rsidR="00F22A58" w:rsidRDefault="006953C4">
      <w:pPr>
        <w:jc w:val="both"/>
        <w:rPr>
          <w:color w:val="000000"/>
          <w:szCs w:val="20"/>
        </w:rPr>
      </w:pPr>
      <w:r w:rsidRPr="006B228A">
        <w:rPr>
          <w:color w:val="000000"/>
          <w:szCs w:val="20"/>
        </w:rPr>
        <w:t>Entwicklung von Betriebskonzepten der tierischen Erzeugung;</w:t>
      </w:r>
    </w:p>
    <w:p w:rsidR="006423AB" w:rsidRDefault="006953C4">
      <w:pPr>
        <w:jc w:val="both"/>
        <w:rPr>
          <w:color w:val="000000"/>
          <w:szCs w:val="20"/>
        </w:rPr>
      </w:pPr>
      <w:r w:rsidRPr="006B228A">
        <w:rPr>
          <w:color w:val="000000"/>
          <w:szCs w:val="20"/>
        </w:rPr>
        <w:t>Empfehlungen zu Haltungssystemen;</w:t>
      </w:r>
    </w:p>
    <w:p w:rsidR="00F22A58" w:rsidRDefault="003409A0">
      <w:pPr>
        <w:jc w:val="both"/>
        <w:rPr>
          <w:color w:val="000000"/>
          <w:szCs w:val="20"/>
        </w:rPr>
      </w:pPr>
      <w:r>
        <w:rPr>
          <w:color w:val="000000"/>
          <w:szCs w:val="20"/>
        </w:rPr>
        <w:t>Beratung in Managementfragen;</w:t>
      </w:r>
    </w:p>
    <w:p w:rsidR="006423AB" w:rsidRDefault="006953C4">
      <w:pPr>
        <w:jc w:val="both"/>
        <w:rPr>
          <w:color w:val="000000"/>
          <w:szCs w:val="20"/>
        </w:rPr>
      </w:pPr>
      <w:r w:rsidRPr="006B228A">
        <w:rPr>
          <w:color w:val="000000"/>
          <w:szCs w:val="20"/>
        </w:rPr>
        <w:t>Mitwirkung Emissions- und Stallklimadienst (ESKD);</w:t>
      </w:r>
    </w:p>
    <w:p w:rsidR="006423AB" w:rsidRDefault="006953C4">
      <w:pPr>
        <w:jc w:val="both"/>
        <w:rPr>
          <w:color w:val="000000"/>
          <w:szCs w:val="20"/>
        </w:rPr>
      </w:pPr>
      <w:r w:rsidRPr="006B228A">
        <w:rPr>
          <w:color w:val="000000"/>
          <w:szCs w:val="20"/>
        </w:rPr>
        <w:t>Beratung zu tier- und produktionsbezogener Hygienemaßnahmen</w:t>
      </w:r>
      <w:r w:rsidR="003409A0">
        <w:rPr>
          <w:color w:val="000000"/>
          <w:szCs w:val="20"/>
        </w:rPr>
        <w:t xml:space="preserve"> </w:t>
      </w:r>
      <w:r w:rsidR="00487478">
        <w:rPr>
          <w:color w:val="000000"/>
          <w:szCs w:val="20"/>
        </w:rPr>
        <w:t>einschl.</w:t>
      </w:r>
      <w:r w:rsidRPr="006B228A">
        <w:rPr>
          <w:color w:val="000000"/>
          <w:szCs w:val="20"/>
        </w:rPr>
        <w:t xml:space="preserve"> Milchhygiene;</w:t>
      </w:r>
    </w:p>
    <w:p w:rsidR="006953C4" w:rsidRPr="006B228A" w:rsidRDefault="006953C4">
      <w:pPr>
        <w:jc w:val="both"/>
        <w:rPr>
          <w:color w:val="000000"/>
          <w:szCs w:val="20"/>
        </w:rPr>
      </w:pPr>
      <w:r w:rsidRPr="006B228A">
        <w:rPr>
          <w:color w:val="000000"/>
          <w:szCs w:val="20"/>
        </w:rPr>
        <w:t xml:space="preserve">Mitwirkung bei Qualitätskontrollen und Durchführung von </w:t>
      </w:r>
      <w:r w:rsidRPr="004424AB">
        <w:rPr>
          <w:color w:val="000000"/>
          <w:szCs w:val="20"/>
        </w:rPr>
        <w:t xml:space="preserve">Marktordnungsmaßnahmen </w:t>
      </w:r>
      <w:r w:rsidR="005B6ACD" w:rsidRPr="00E2070C">
        <w:rPr>
          <w:color w:val="000000"/>
          <w:szCs w:val="20"/>
        </w:rPr>
        <w:t>einschl.</w:t>
      </w:r>
      <w:r w:rsidR="00A033C6" w:rsidRPr="004424AB">
        <w:rPr>
          <w:color w:val="000000"/>
          <w:szCs w:val="20"/>
        </w:rPr>
        <w:t xml:space="preserve"> </w:t>
      </w:r>
      <w:r w:rsidRPr="004424AB">
        <w:rPr>
          <w:color w:val="000000"/>
          <w:szCs w:val="20"/>
        </w:rPr>
        <w:t>Milchgarantiemengenve</w:t>
      </w:r>
      <w:r w:rsidRPr="004424AB">
        <w:rPr>
          <w:color w:val="000000"/>
          <w:szCs w:val="20"/>
        </w:rPr>
        <w:t>r</w:t>
      </w:r>
      <w:r w:rsidRPr="004424AB">
        <w:rPr>
          <w:color w:val="000000"/>
          <w:szCs w:val="20"/>
        </w:rPr>
        <w:t>ordnung</w:t>
      </w:r>
      <w:r w:rsidRPr="006B228A">
        <w:rPr>
          <w:color w:val="000000"/>
          <w:szCs w:val="20"/>
        </w:rPr>
        <w:t xml:space="preserve"> (MGVO)</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Erhaltung und Verbesserung der Leistungsfähigkeit der Tiere unter Berücksichtigung von Tier- und Umweltschutz bei Wahrung der Wirtschaftlichkeit und Beachtung der Wettbewerbsfähigkeit</w:t>
      </w:r>
    </w:p>
    <w:p w:rsidR="006953C4" w:rsidRPr="006B228A" w:rsidRDefault="006953C4">
      <w:pPr>
        <w:jc w:val="both"/>
        <w:rPr>
          <w:color w:val="000000"/>
          <w:szCs w:val="20"/>
        </w:rPr>
      </w:pPr>
      <w:r w:rsidRPr="006B228A">
        <w:rPr>
          <w:color w:val="000000"/>
          <w:szCs w:val="20"/>
        </w:rPr>
        <w:t>Erreichen der erforderlichen Qualitätsstandards</w:t>
      </w:r>
    </w:p>
    <w:p w:rsidR="006953C4" w:rsidRPr="006B228A" w:rsidRDefault="006953C4">
      <w:pPr>
        <w:jc w:val="both"/>
        <w:rPr>
          <w:color w:val="000000"/>
          <w:szCs w:val="20"/>
        </w:rPr>
      </w:pPr>
      <w:r w:rsidRPr="006B228A">
        <w:rPr>
          <w:color w:val="000000"/>
          <w:szCs w:val="20"/>
        </w:rPr>
        <w:t>Wissenstransfer</w:t>
      </w:r>
    </w:p>
    <w:p w:rsidR="006953C4" w:rsidRPr="006B228A" w:rsidRDefault="006953C4">
      <w:pPr>
        <w:jc w:val="both"/>
        <w:rPr>
          <w:color w:val="000000"/>
          <w:szCs w:val="20"/>
        </w:rPr>
      </w:pPr>
      <w:r w:rsidRPr="006B228A">
        <w:rPr>
          <w:color w:val="000000"/>
          <w:szCs w:val="20"/>
        </w:rPr>
        <w:t>Ordnungsgemäße Abwicklung von Milchreferenzübertragungen (Bescheinigungsverfahren und Börse)</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ind w:left="1134" w:hanging="1134"/>
        <w:rPr>
          <w:color w:val="000000"/>
        </w:rPr>
      </w:pPr>
      <w:r w:rsidRPr="006B228A">
        <w:rPr>
          <w:color w:val="000000"/>
        </w:rPr>
        <w:t>55.51.11</w:t>
      </w:r>
      <w:r w:rsidRPr="006B228A">
        <w:rPr>
          <w:color w:val="000000"/>
        </w:rPr>
        <w:tab/>
        <w:t>Maßnahmen zu Sonderverfahren der landwirtschaftlichen Produktion</w:t>
      </w:r>
    </w:p>
    <w:p w:rsidR="006953C4" w:rsidRPr="006B228A" w:rsidRDefault="006953C4">
      <w:pPr>
        <w:pStyle w:val="Kurzbeschreibung"/>
        <w:rPr>
          <w:color w:val="000000"/>
        </w:rPr>
      </w:pPr>
      <w:r w:rsidRPr="006B228A">
        <w:rPr>
          <w:color w:val="000000"/>
        </w:rPr>
        <w:t>Kurzbeschreibung:</w:t>
      </w:r>
    </w:p>
    <w:p w:rsidR="006953C4" w:rsidRPr="006B228A" w:rsidRDefault="006953C4">
      <w:pPr>
        <w:jc w:val="both"/>
        <w:rPr>
          <w:color w:val="000000"/>
          <w:szCs w:val="20"/>
        </w:rPr>
      </w:pPr>
      <w:r w:rsidRPr="006B228A">
        <w:rPr>
          <w:color w:val="000000"/>
          <w:szCs w:val="20"/>
        </w:rPr>
        <w:t xml:space="preserve">Maßnahmen in folgenden Produktionsbereichen: </w:t>
      </w:r>
    </w:p>
    <w:p w:rsidR="006953C4" w:rsidRPr="006B228A" w:rsidRDefault="006953C4">
      <w:pPr>
        <w:jc w:val="both"/>
        <w:rPr>
          <w:color w:val="000000"/>
          <w:szCs w:val="20"/>
        </w:rPr>
      </w:pPr>
      <w:r w:rsidRPr="006B228A">
        <w:rPr>
          <w:color w:val="000000"/>
          <w:szCs w:val="20"/>
        </w:rPr>
        <w:t>Baumschulen, Beerenobst, Gartenbau, Gemüsebau, Hopfen, Imkerei, Kellerwirtschaft, Obstbau, Spargel, Tabak, Wei</w:t>
      </w:r>
      <w:r w:rsidRPr="006B228A">
        <w:rPr>
          <w:color w:val="000000"/>
          <w:szCs w:val="20"/>
        </w:rPr>
        <w:t>n</w:t>
      </w:r>
      <w:r w:rsidRPr="006B228A">
        <w:rPr>
          <w:color w:val="000000"/>
          <w:szCs w:val="20"/>
        </w:rPr>
        <w:t xml:space="preserve">bau </w:t>
      </w:r>
      <w:r w:rsidR="0020346C">
        <w:rPr>
          <w:color w:val="000000"/>
          <w:szCs w:val="20"/>
        </w:rPr>
        <w:t>u. a.</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Förderung der technischen und organisatorischen Weiterentwicklung in Spezialbetrieben oder Spezialbetriebszweigen im Pflanzenbau unter Einhaltung der fachspezifischen Gesetzesvorgaben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55.51.12</w:t>
      </w:r>
      <w:r w:rsidRPr="006B228A">
        <w:rPr>
          <w:color w:val="000000"/>
        </w:rPr>
        <w:tab/>
        <w:t>Maßnahmen zur Tierzucht</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Beratung und Förderung im Bereich Tierzucht;</w:t>
      </w:r>
    </w:p>
    <w:p w:rsidR="00A033C6" w:rsidRDefault="006953C4">
      <w:pPr>
        <w:jc w:val="both"/>
        <w:rPr>
          <w:color w:val="000000"/>
          <w:szCs w:val="20"/>
        </w:rPr>
      </w:pPr>
      <w:r w:rsidRPr="006B228A">
        <w:rPr>
          <w:color w:val="000000"/>
          <w:szCs w:val="20"/>
        </w:rPr>
        <w:t xml:space="preserve">Organisation und Durchführung der Leistungsprüfung mit Fachaufsicht; </w:t>
      </w:r>
    </w:p>
    <w:p w:rsidR="006423AB" w:rsidRDefault="006953C4">
      <w:pPr>
        <w:jc w:val="both"/>
        <w:rPr>
          <w:color w:val="000000"/>
          <w:szCs w:val="20"/>
        </w:rPr>
      </w:pPr>
      <w:r w:rsidRPr="00E2070C">
        <w:rPr>
          <w:color w:val="000000"/>
          <w:szCs w:val="20"/>
        </w:rPr>
        <w:t>Überwachung</w:t>
      </w:r>
      <w:r w:rsidRPr="006B228A">
        <w:rPr>
          <w:color w:val="000000"/>
          <w:szCs w:val="20"/>
        </w:rPr>
        <w:t xml:space="preserve"> Zucht- und Besamungsorganisation </w:t>
      </w:r>
      <w:r w:rsidR="0072790F">
        <w:rPr>
          <w:color w:val="000000"/>
          <w:szCs w:val="20"/>
        </w:rPr>
        <w:t>einschl</w:t>
      </w:r>
      <w:r w:rsidRPr="006B228A">
        <w:rPr>
          <w:color w:val="000000"/>
          <w:szCs w:val="20"/>
        </w:rPr>
        <w:t>. Betriebe und Tierschauen;</w:t>
      </w:r>
    </w:p>
    <w:p w:rsidR="00112F9F" w:rsidRDefault="006953C4">
      <w:pPr>
        <w:jc w:val="both"/>
        <w:rPr>
          <w:color w:val="000000"/>
          <w:szCs w:val="20"/>
        </w:rPr>
      </w:pPr>
      <w:r w:rsidRPr="006B228A">
        <w:rPr>
          <w:color w:val="000000"/>
          <w:szCs w:val="20"/>
        </w:rPr>
        <w:t xml:space="preserve">Zuchtwertschätzung und Feststellung; </w:t>
      </w:r>
    </w:p>
    <w:p w:rsidR="006953C4" w:rsidRPr="006B228A" w:rsidRDefault="006953C4">
      <w:pPr>
        <w:jc w:val="both"/>
        <w:rPr>
          <w:color w:val="000000"/>
          <w:szCs w:val="20"/>
        </w:rPr>
      </w:pPr>
      <w:r w:rsidRPr="006B228A">
        <w:rPr>
          <w:color w:val="000000"/>
          <w:szCs w:val="20"/>
        </w:rPr>
        <w:t>Führung und Bereitstellung Tierzuchtinformationssystem</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Erhaltung und Verbesserung der Leistungsfähigkeit der Tiere unter Berücksichtigung der Vitalität</w:t>
      </w:r>
    </w:p>
    <w:p w:rsidR="006953C4" w:rsidRPr="006B228A" w:rsidRDefault="006953C4">
      <w:pPr>
        <w:jc w:val="both"/>
        <w:rPr>
          <w:color w:val="000000"/>
          <w:szCs w:val="20"/>
        </w:rPr>
      </w:pPr>
      <w:r w:rsidRPr="006B228A">
        <w:rPr>
          <w:color w:val="000000"/>
          <w:szCs w:val="20"/>
        </w:rPr>
        <w:t xml:space="preserve">Verbesserung der Wirtschaftlichkeit, insbesondere der Wettbewerbsfähigkeit der tierischen Erzeugung </w:t>
      </w:r>
    </w:p>
    <w:p w:rsidR="006953C4" w:rsidRPr="006B228A" w:rsidRDefault="006953C4">
      <w:pPr>
        <w:jc w:val="both"/>
        <w:rPr>
          <w:color w:val="000000"/>
          <w:szCs w:val="20"/>
        </w:rPr>
      </w:pPr>
      <w:r w:rsidRPr="006B228A">
        <w:rPr>
          <w:color w:val="000000"/>
          <w:szCs w:val="20"/>
        </w:rPr>
        <w:t xml:space="preserve">Erreichung der erforderlichen Qualitätsstandards bei tierischen Erzeugnissen </w:t>
      </w:r>
    </w:p>
    <w:p w:rsidR="006953C4" w:rsidRPr="006B228A" w:rsidRDefault="006953C4">
      <w:pPr>
        <w:jc w:val="both"/>
        <w:rPr>
          <w:color w:val="000000"/>
          <w:szCs w:val="20"/>
        </w:rPr>
      </w:pPr>
      <w:r w:rsidRPr="006B228A">
        <w:rPr>
          <w:color w:val="000000"/>
          <w:szCs w:val="20"/>
        </w:rPr>
        <w:t>Erhaltung genetischer Variation innerhalb der Rasse</w:t>
      </w:r>
    </w:p>
    <w:p w:rsidR="006953C4" w:rsidRPr="006B228A" w:rsidRDefault="006953C4">
      <w:pPr>
        <w:jc w:val="both"/>
        <w:rPr>
          <w:color w:val="000000"/>
          <w:szCs w:val="20"/>
        </w:rPr>
      </w:pPr>
      <w:r w:rsidRPr="006B228A">
        <w:rPr>
          <w:color w:val="000000"/>
          <w:szCs w:val="20"/>
        </w:rPr>
        <w:t xml:space="preserve">Erhaltung gefährdeter Nutztierrassen </w:t>
      </w:r>
    </w:p>
    <w:p w:rsidR="006953C4" w:rsidRPr="006B228A" w:rsidRDefault="006953C4">
      <w:pPr>
        <w:jc w:val="both"/>
        <w:rPr>
          <w:color w:val="000000"/>
          <w:szCs w:val="20"/>
        </w:rPr>
      </w:pPr>
      <w:r w:rsidRPr="006B228A">
        <w:rPr>
          <w:color w:val="000000"/>
          <w:szCs w:val="20"/>
        </w:rPr>
        <w:t>Erbfehlervermeidung</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55.51.13</w:t>
      </w:r>
      <w:r w:rsidRPr="006B228A">
        <w:rPr>
          <w:color w:val="000000"/>
        </w:rPr>
        <w:tab/>
        <w:t>Maßnahmen der Vermarktung</w:t>
      </w:r>
    </w:p>
    <w:p w:rsidR="006953C4" w:rsidRPr="006B228A" w:rsidRDefault="006953C4">
      <w:pPr>
        <w:pStyle w:val="Kurzbeschreibung"/>
        <w:rPr>
          <w:color w:val="000000"/>
        </w:rPr>
      </w:pPr>
      <w:r w:rsidRPr="006B228A">
        <w:rPr>
          <w:color w:val="000000"/>
        </w:rPr>
        <w:t>Kurzbeschreibung:</w:t>
      </w:r>
    </w:p>
    <w:p w:rsidR="006423AB" w:rsidRDefault="006953C4">
      <w:pPr>
        <w:jc w:val="both"/>
        <w:rPr>
          <w:color w:val="000000"/>
          <w:szCs w:val="20"/>
        </w:rPr>
      </w:pPr>
      <w:r w:rsidRPr="006B228A">
        <w:rPr>
          <w:color w:val="000000"/>
          <w:szCs w:val="20"/>
        </w:rPr>
        <w:t>Beratung und Förderung der Direktvermarktung;</w:t>
      </w:r>
    </w:p>
    <w:p w:rsidR="006423AB" w:rsidRDefault="006953C4">
      <w:pPr>
        <w:jc w:val="both"/>
        <w:rPr>
          <w:color w:val="000000"/>
          <w:szCs w:val="20"/>
        </w:rPr>
      </w:pPr>
      <w:r w:rsidRPr="006B228A">
        <w:rPr>
          <w:color w:val="000000"/>
          <w:szCs w:val="20"/>
        </w:rPr>
        <w:t>Beratung Regionalvermarktung und Bauernmarkt;</w:t>
      </w:r>
    </w:p>
    <w:p w:rsidR="006423AB" w:rsidRDefault="006953C4">
      <w:pPr>
        <w:jc w:val="both"/>
        <w:rPr>
          <w:color w:val="000000"/>
          <w:szCs w:val="20"/>
        </w:rPr>
      </w:pPr>
      <w:r w:rsidRPr="006B228A">
        <w:rPr>
          <w:color w:val="000000"/>
          <w:szCs w:val="20"/>
        </w:rPr>
        <w:t>Organisation und Durchführung Gläserne Produktion;</w:t>
      </w:r>
    </w:p>
    <w:p w:rsidR="006423AB" w:rsidRDefault="006953C4">
      <w:pPr>
        <w:jc w:val="both"/>
        <w:rPr>
          <w:color w:val="000000"/>
          <w:szCs w:val="20"/>
        </w:rPr>
      </w:pPr>
      <w:r w:rsidRPr="006B228A">
        <w:rPr>
          <w:color w:val="000000"/>
          <w:szCs w:val="20"/>
        </w:rPr>
        <w:t>Beratung, Organisation und Durchführung von Vermarktungsinitiativen;</w:t>
      </w:r>
    </w:p>
    <w:p w:rsidR="006953C4" w:rsidRPr="006B228A" w:rsidRDefault="006953C4">
      <w:pPr>
        <w:jc w:val="both"/>
        <w:rPr>
          <w:color w:val="000000"/>
          <w:szCs w:val="20"/>
        </w:rPr>
      </w:pPr>
      <w:r w:rsidRPr="006B228A">
        <w:rPr>
          <w:color w:val="000000"/>
          <w:szCs w:val="20"/>
        </w:rPr>
        <w:t xml:space="preserve">Beratungen und Stellungnahmen im Rahmen von EU-Programmen </w:t>
      </w:r>
    </w:p>
    <w:p w:rsidR="006953C4" w:rsidRPr="006B228A" w:rsidRDefault="006953C4">
      <w:pPr>
        <w:rPr>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Einkommenssteigerung und -stabilisierung durch regionale Vermarktung Optimierung der Vermarktung</w:t>
      </w:r>
    </w:p>
    <w:p w:rsidR="006953C4" w:rsidRPr="006B228A" w:rsidRDefault="006953C4">
      <w:pPr>
        <w:jc w:val="both"/>
        <w:rPr>
          <w:color w:val="000000"/>
          <w:szCs w:val="20"/>
        </w:rPr>
      </w:pPr>
      <w:r w:rsidRPr="006B228A">
        <w:rPr>
          <w:color w:val="000000"/>
          <w:szCs w:val="20"/>
        </w:rPr>
        <w:t>Verbraucherinformation</w:t>
      </w:r>
    </w:p>
    <w:p w:rsidR="006953C4" w:rsidRPr="006B228A" w:rsidRDefault="006953C4">
      <w:pPr>
        <w:rPr>
          <w:noProof/>
          <w:color w:val="000000"/>
        </w:rPr>
      </w:pPr>
    </w:p>
    <w:p w:rsidR="006953C4" w:rsidRPr="006B228A" w:rsidRDefault="006953C4">
      <w:pPr>
        <w:pStyle w:val="berschrift3"/>
        <w:rPr>
          <w:color w:val="000000"/>
        </w:rPr>
      </w:pPr>
      <w:r w:rsidRPr="006B228A">
        <w:rPr>
          <w:color w:val="000000"/>
        </w:rPr>
        <w:t>Produkt:</w:t>
      </w:r>
    </w:p>
    <w:p w:rsidR="006953C4" w:rsidRPr="006B228A" w:rsidRDefault="006953C4">
      <w:pPr>
        <w:pStyle w:val="Produktbezeichnung"/>
        <w:rPr>
          <w:color w:val="000000"/>
        </w:rPr>
      </w:pPr>
      <w:r w:rsidRPr="006B228A">
        <w:rPr>
          <w:color w:val="000000"/>
        </w:rPr>
        <w:t>55.51.14</w:t>
      </w:r>
      <w:r w:rsidRPr="006B228A">
        <w:rPr>
          <w:color w:val="000000"/>
        </w:rPr>
        <w:tab/>
        <w:t>Maßnahmen im Bereich Ernährung</w:t>
      </w:r>
    </w:p>
    <w:p w:rsidR="006953C4" w:rsidRPr="006B228A" w:rsidRDefault="006953C4">
      <w:pPr>
        <w:pStyle w:val="Kurzbeschreibung"/>
        <w:rPr>
          <w:color w:val="000000"/>
        </w:rPr>
      </w:pPr>
      <w:r w:rsidRPr="006B228A">
        <w:rPr>
          <w:color w:val="000000"/>
        </w:rPr>
        <w:t>Kurzbeschreibung:</w:t>
      </w:r>
    </w:p>
    <w:p w:rsidR="00052396" w:rsidRDefault="006953C4">
      <w:pPr>
        <w:jc w:val="both"/>
        <w:rPr>
          <w:color w:val="000000"/>
          <w:szCs w:val="20"/>
        </w:rPr>
      </w:pPr>
      <w:r w:rsidRPr="006B228A">
        <w:rPr>
          <w:color w:val="000000"/>
          <w:szCs w:val="20"/>
        </w:rPr>
        <w:t>V</w:t>
      </w:r>
      <w:r w:rsidR="003409A0">
        <w:rPr>
          <w:color w:val="000000"/>
          <w:szCs w:val="20"/>
        </w:rPr>
        <w:t>erbraucheraufklärung;</w:t>
      </w:r>
    </w:p>
    <w:p w:rsidR="00052396" w:rsidRDefault="006953C4">
      <w:pPr>
        <w:jc w:val="both"/>
        <w:rPr>
          <w:color w:val="000000"/>
          <w:szCs w:val="20"/>
        </w:rPr>
      </w:pPr>
      <w:r w:rsidRPr="006B228A">
        <w:rPr>
          <w:color w:val="000000"/>
          <w:szCs w:val="20"/>
        </w:rPr>
        <w:t>Multiplikatorenschulung;</w:t>
      </w:r>
    </w:p>
    <w:p w:rsidR="00F35A00" w:rsidRPr="00E2070C" w:rsidRDefault="00112F9F">
      <w:pPr>
        <w:jc w:val="both"/>
        <w:rPr>
          <w:color w:val="000000"/>
          <w:szCs w:val="20"/>
        </w:rPr>
      </w:pPr>
      <w:r>
        <w:rPr>
          <w:color w:val="000000"/>
          <w:szCs w:val="20"/>
        </w:rPr>
        <w:t xml:space="preserve">Fortbildung von Erzieherinnen und Erziehern, Lehrerinnen und Lehrern </w:t>
      </w:r>
      <w:r w:rsidR="0020346C">
        <w:rPr>
          <w:color w:val="000000"/>
          <w:szCs w:val="20"/>
        </w:rPr>
        <w:t>u. </w:t>
      </w:r>
      <w:r w:rsidR="0020346C" w:rsidRPr="004424AB">
        <w:rPr>
          <w:color w:val="000000"/>
          <w:szCs w:val="20"/>
        </w:rPr>
        <w:t>a.</w:t>
      </w:r>
      <w:r w:rsidR="006953C4" w:rsidRPr="00E2070C">
        <w:rPr>
          <w:color w:val="000000"/>
          <w:szCs w:val="20"/>
        </w:rPr>
        <w:t xml:space="preserve">; </w:t>
      </w:r>
    </w:p>
    <w:p w:rsidR="00052396" w:rsidRDefault="006953C4">
      <w:pPr>
        <w:jc w:val="both"/>
        <w:rPr>
          <w:color w:val="000000"/>
          <w:szCs w:val="20"/>
        </w:rPr>
      </w:pPr>
      <w:r w:rsidRPr="00E2070C">
        <w:rPr>
          <w:color w:val="000000"/>
          <w:szCs w:val="20"/>
        </w:rPr>
        <w:t>Koordination</w:t>
      </w:r>
      <w:r w:rsidRPr="004424AB">
        <w:rPr>
          <w:color w:val="000000"/>
          <w:szCs w:val="20"/>
        </w:rPr>
        <w:t xml:space="preserve"> der Landesinitiative "BEKI";</w:t>
      </w:r>
      <w:r w:rsidRPr="006B228A">
        <w:rPr>
          <w:color w:val="000000"/>
          <w:szCs w:val="20"/>
        </w:rPr>
        <w:t xml:space="preserve"> </w:t>
      </w:r>
    </w:p>
    <w:p w:rsidR="006953C4" w:rsidRPr="006B228A" w:rsidRDefault="006953C4">
      <w:pPr>
        <w:jc w:val="both"/>
        <w:rPr>
          <w:color w:val="000000"/>
          <w:szCs w:val="20"/>
        </w:rPr>
      </w:pPr>
      <w:r w:rsidRPr="006B228A">
        <w:rPr>
          <w:color w:val="000000"/>
          <w:szCs w:val="20"/>
        </w:rPr>
        <w:t>Zusammenarbeit mit Kooperationspartnern</w:t>
      </w:r>
    </w:p>
    <w:p w:rsidR="006953C4" w:rsidRPr="006B228A" w:rsidRDefault="006953C4">
      <w:pPr>
        <w:rPr>
          <w:noProof/>
          <w:color w:val="000000"/>
        </w:rPr>
      </w:pPr>
    </w:p>
    <w:p w:rsidR="006953C4" w:rsidRPr="006B228A" w:rsidRDefault="00D17B03">
      <w:pPr>
        <w:pStyle w:val="Ziele"/>
        <w:rPr>
          <w:color w:val="000000"/>
        </w:rPr>
      </w:pPr>
      <w:r>
        <w:rPr>
          <w:color w:val="000000"/>
        </w:rPr>
        <w:t>Allgemeine Ziele / Auftragsgrundlage:</w:t>
      </w:r>
    </w:p>
    <w:p w:rsidR="006953C4" w:rsidRPr="006B228A" w:rsidRDefault="006953C4">
      <w:pPr>
        <w:jc w:val="both"/>
        <w:rPr>
          <w:color w:val="000000"/>
          <w:szCs w:val="20"/>
        </w:rPr>
      </w:pPr>
      <w:r w:rsidRPr="006B228A">
        <w:rPr>
          <w:color w:val="000000"/>
          <w:szCs w:val="20"/>
        </w:rPr>
        <w:t>Vermittlung der Grundsätze bedarfsgerechter, gesundheitsorientierter Ernährung durch geeignete Aufklärungsmaßna</w:t>
      </w:r>
      <w:r w:rsidRPr="006B228A">
        <w:rPr>
          <w:color w:val="000000"/>
          <w:szCs w:val="20"/>
        </w:rPr>
        <w:t>h</w:t>
      </w:r>
      <w:r w:rsidRPr="006B228A">
        <w:rPr>
          <w:color w:val="000000"/>
          <w:szCs w:val="20"/>
        </w:rPr>
        <w:t>men und Abbau der Verunsicherung von Verbrauchern in Fragen der Produktion und Qualität von Lebensmitteln</w:t>
      </w:r>
    </w:p>
    <w:p w:rsidR="006953C4" w:rsidRDefault="006953C4">
      <w:pPr>
        <w:rPr>
          <w:noProof/>
          <w:color w:val="000000"/>
        </w:rPr>
      </w:pPr>
    </w:p>
    <w:p w:rsidR="00876D09" w:rsidRDefault="00876D09" w:rsidP="00876D09">
      <w:pPr>
        <w:pStyle w:val="berschrift3"/>
        <w:rPr>
          <w:noProof/>
        </w:rPr>
      </w:pPr>
      <w:r>
        <w:rPr>
          <w:noProof/>
        </w:rPr>
        <w:t>Produktbereich:</w:t>
      </w:r>
    </w:p>
    <w:p w:rsidR="00876D09" w:rsidRDefault="00876D09" w:rsidP="00876D09">
      <w:pPr>
        <w:pStyle w:val="berschrift1"/>
        <w:rPr>
          <w:noProof/>
        </w:rPr>
      </w:pPr>
      <w:bookmarkStart w:id="168" w:name="_Toc448927782"/>
      <w:r>
        <w:rPr>
          <w:noProof/>
        </w:rPr>
        <w:t xml:space="preserve">56 </w:t>
      </w:r>
      <w:r>
        <w:rPr>
          <w:noProof/>
        </w:rPr>
        <w:tab/>
        <w:t>Umweltschutz</w:t>
      </w:r>
      <w:bookmarkEnd w:id="168"/>
    </w:p>
    <w:p w:rsidR="0000171D" w:rsidRPr="006B228A" w:rsidRDefault="0000171D" w:rsidP="0000171D">
      <w:pPr>
        <w:pStyle w:val="Produktgruppeneu"/>
        <w:rPr>
          <w:color w:val="000000"/>
        </w:rPr>
      </w:pPr>
      <w:r w:rsidRPr="006B228A">
        <w:rPr>
          <w:color w:val="000000"/>
        </w:rPr>
        <w:t>Produktgruppe:</w:t>
      </w:r>
    </w:p>
    <w:p w:rsidR="0000171D" w:rsidRPr="006B228A" w:rsidRDefault="0000171D" w:rsidP="0000171D">
      <w:pPr>
        <w:pStyle w:val="Produktgruppe"/>
        <w:rPr>
          <w:color w:val="000000"/>
        </w:rPr>
      </w:pPr>
      <w:bookmarkStart w:id="169" w:name="_Toc425512000"/>
      <w:bookmarkStart w:id="170" w:name="_Toc448927783"/>
      <w:r w:rsidRPr="006B228A">
        <w:rPr>
          <w:color w:val="000000"/>
        </w:rPr>
        <w:t>56.10</w:t>
      </w:r>
      <w:r w:rsidRPr="006B228A">
        <w:rPr>
          <w:color w:val="000000"/>
        </w:rPr>
        <w:tab/>
        <w:t>Umweltschutzmaßnahmen</w:t>
      </w:r>
      <w:bookmarkEnd w:id="169"/>
      <w:bookmarkEnd w:id="170"/>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56.10.01</w:t>
      </w:r>
      <w:r w:rsidRPr="006B228A">
        <w:rPr>
          <w:color w:val="000000"/>
        </w:rPr>
        <w:tab/>
        <w:t>Altlasten</w:t>
      </w:r>
    </w:p>
    <w:p w:rsidR="0000171D" w:rsidRPr="006B228A" w:rsidRDefault="0000171D" w:rsidP="0000171D">
      <w:pPr>
        <w:pStyle w:val="Kurzbeschreibung"/>
        <w:rPr>
          <w:color w:val="000000"/>
        </w:rPr>
      </w:pPr>
      <w:r w:rsidRPr="006B228A">
        <w:rPr>
          <w:color w:val="000000"/>
        </w:rPr>
        <w:t>Kurzbeschreibung:</w:t>
      </w:r>
    </w:p>
    <w:p w:rsidR="0000171D" w:rsidRPr="00573E01" w:rsidRDefault="0000171D" w:rsidP="0000171D">
      <w:pPr>
        <w:jc w:val="both"/>
        <w:rPr>
          <w:rFonts w:cs="Arial"/>
          <w:color w:val="000000"/>
          <w:szCs w:val="18"/>
        </w:rPr>
      </w:pPr>
      <w:r w:rsidRPr="00573E01">
        <w:rPr>
          <w:rFonts w:cs="Arial"/>
          <w:color w:val="000000"/>
          <w:szCs w:val="18"/>
        </w:rPr>
        <w:t>Vollzug des Bodenschutzrechts nach polizeirechtlicher Zuständigkeit:</w:t>
      </w:r>
    </w:p>
    <w:p w:rsidR="0000171D" w:rsidRPr="00E2070C" w:rsidRDefault="0000171D" w:rsidP="000432DA">
      <w:pPr>
        <w:numPr>
          <w:ilvl w:val="1"/>
          <w:numId w:val="13"/>
        </w:numPr>
        <w:spacing w:after="240"/>
        <w:ind w:left="567" w:hanging="141"/>
        <w:contextualSpacing/>
        <w:rPr>
          <w:szCs w:val="18"/>
        </w:rPr>
      </w:pPr>
      <w:r w:rsidRPr="00E2070C">
        <w:rPr>
          <w:szCs w:val="18"/>
        </w:rPr>
        <w:t>Erfassung altlastverdächti</w:t>
      </w:r>
      <w:r w:rsidR="00A033C6" w:rsidRPr="00E2070C">
        <w:rPr>
          <w:szCs w:val="18"/>
        </w:rPr>
        <w:t>ger Flächen (Altlastenkataster)</w:t>
      </w:r>
    </w:p>
    <w:p w:rsidR="0000171D" w:rsidRPr="00E2070C" w:rsidRDefault="0000171D" w:rsidP="000432DA">
      <w:pPr>
        <w:numPr>
          <w:ilvl w:val="1"/>
          <w:numId w:val="13"/>
        </w:numPr>
        <w:spacing w:after="240"/>
        <w:ind w:left="567" w:hanging="141"/>
        <w:contextualSpacing/>
        <w:rPr>
          <w:szCs w:val="18"/>
        </w:rPr>
      </w:pPr>
      <w:r w:rsidRPr="00E2070C">
        <w:rPr>
          <w:szCs w:val="18"/>
        </w:rPr>
        <w:t>Erstellung und Pflege grafischer Inf</w:t>
      </w:r>
      <w:r w:rsidR="007C26AC" w:rsidRPr="00E2070C">
        <w:rPr>
          <w:szCs w:val="18"/>
        </w:rPr>
        <w:t>ormationssysteme, z. B. WIBAS</w:t>
      </w:r>
    </w:p>
    <w:p w:rsidR="0000171D" w:rsidRPr="00E2070C" w:rsidRDefault="0000171D" w:rsidP="000432DA">
      <w:pPr>
        <w:numPr>
          <w:ilvl w:val="1"/>
          <w:numId w:val="13"/>
        </w:numPr>
        <w:spacing w:after="240"/>
        <w:ind w:left="567" w:hanging="141"/>
        <w:contextualSpacing/>
        <w:rPr>
          <w:szCs w:val="18"/>
        </w:rPr>
      </w:pPr>
      <w:r w:rsidRPr="00E2070C">
        <w:rPr>
          <w:szCs w:val="18"/>
        </w:rPr>
        <w:t xml:space="preserve">Gefahrenerforschung </w:t>
      </w:r>
      <w:r w:rsidR="00A033C6" w:rsidRPr="00E2070C">
        <w:rPr>
          <w:szCs w:val="18"/>
        </w:rPr>
        <w:t>an altlastverdächtigen Flächen</w:t>
      </w:r>
    </w:p>
    <w:p w:rsidR="0000171D" w:rsidRPr="00446986" w:rsidRDefault="0000171D" w:rsidP="000432DA">
      <w:pPr>
        <w:numPr>
          <w:ilvl w:val="1"/>
          <w:numId w:val="13"/>
        </w:numPr>
        <w:spacing w:after="240"/>
        <w:ind w:left="567" w:hanging="141"/>
        <w:contextualSpacing/>
        <w:rPr>
          <w:szCs w:val="18"/>
        </w:rPr>
      </w:pPr>
      <w:r w:rsidRPr="00446986">
        <w:rPr>
          <w:szCs w:val="18"/>
        </w:rPr>
        <w:t>Anordnungen zur Erkundung, Sanierung und Überwachung von Altlasten</w:t>
      </w:r>
    </w:p>
    <w:p w:rsidR="0000171D" w:rsidRPr="00446986" w:rsidRDefault="0000171D" w:rsidP="000432DA">
      <w:pPr>
        <w:numPr>
          <w:ilvl w:val="1"/>
          <w:numId w:val="13"/>
        </w:numPr>
        <w:spacing w:after="240"/>
        <w:ind w:left="567" w:hanging="141"/>
        <w:contextualSpacing/>
        <w:rPr>
          <w:szCs w:val="18"/>
        </w:rPr>
      </w:pPr>
      <w:r w:rsidRPr="00446986">
        <w:rPr>
          <w:szCs w:val="18"/>
        </w:rPr>
        <w:t>Durchführung von Maßnahmen zur Gefahrenabwehr und zur Beseitigung bereits eingetretener Schäden auch im Rahmen der Ersatzvornahme;</w:t>
      </w:r>
    </w:p>
    <w:p w:rsidR="0000171D" w:rsidRPr="00573E01" w:rsidRDefault="0000171D" w:rsidP="0000171D">
      <w:pPr>
        <w:jc w:val="both"/>
        <w:rPr>
          <w:rFonts w:cs="Arial"/>
          <w:color w:val="000000"/>
          <w:szCs w:val="18"/>
        </w:rPr>
      </w:pPr>
      <w:r w:rsidRPr="00573E01">
        <w:rPr>
          <w:rFonts w:cs="Arial"/>
          <w:color w:val="000000"/>
          <w:szCs w:val="18"/>
        </w:rPr>
        <w:t>Fachrechtliche Stellungnahmen;</w:t>
      </w:r>
    </w:p>
    <w:p w:rsidR="0000171D" w:rsidRPr="00573E01" w:rsidRDefault="0000171D" w:rsidP="0000171D">
      <w:pPr>
        <w:pStyle w:val="Listenabsatz"/>
        <w:spacing w:after="0" w:line="240" w:lineRule="auto"/>
        <w:ind w:left="0"/>
        <w:rPr>
          <w:rFonts w:ascii="Arial" w:hAnsi="Arial" w:cs="Arial"/>
          <w:sz w:val="18"/>
          <w:szCs w:val="18"/>
        </w:rPr>
      </w:pPr>
      <w:r w:rsidRPr="00573E01">
        <w:rPr>
          <w:rFonts w:ascii="Arial" w:hAnsi="Arial" w:cs="Arial"/>
          <w:sz w:val="18"/>
          <w:szCs w:val="18"/>
        </w:rPr>
        <w:t>Erkundung, Sanierung und Überwachung kommunalen Verdachtsflächen und Altlasten sowie Altlasten des Landes als Polizeipflichtiger</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Default="0000171D" w:rsidP="0000171D">
      <w:pPr>
        <w:jc w:val="both"/>
        <w:rPr>
          <w:color w:val="000000"/>
          <w:szCs w:val="20"/>
        </w:rPr>
      </w:pPr>
      <w:r>
        <w:rPr>
          <w:color w:val="000000"/>
          <w:szCs w:val="20"/>
        </w:rPr>
        <w:t>Schutz von Mensch und Umwelt vor Gefahren durch Altlasten</w:t>
      </w:r>
    </w:p>
    <w:p w:rsidR="0000171D" w:rsidRDefault="0000171D" w:rsidP="0000171D">
      <w:pPr>
        <w:jc w:val="both"/>
        <w:rPr>
          <w:color w:val="000000"/>
          <w:szCs w:val="20"/>
        </w:rPr>
      </w:pPr>
      <w:r>
        <w:rPr>
          <w:color w:val="000000"/>
          <w:szCs w:val="20"/>
        </w:rPr>
        <w:t>Nachhaltige Sicherung oder Wiederherstellung der Funktionen des Bodens</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56.10.02</w:t>
      </w:r>
      <w:r w:rsidRPr="006B228A">
        <w:rPr>
          <w:color w:val="000000"/>
        </w:rPr>
        <w:tab/>
        <w:t>Sonstige bodenschutzrechtliche Maßnahmen</w:t>
      </w:r>
    </w:p>
    <w:p w:rsidR="0000171D" w:rsidRPr="00573E01" w:rsidRDefault="0000171D" w:rsidP="0000171D">
      <w:pPr>
        <w:pStyle w:val="Kurzbeschreibung"/>
        <w:rPr>
          <w:color w:val="000000"/>
          <w:szCs w:val="18"/>
        </w:rPr>
      </w:pPr>
      <w:r w:rsidRPr="00573E01">
        <w:rPr>
          <w:color w:val="000000"/>
          <w:szCs w:val="18"/>
        </w:rPr>
        <w:t>Kurzbeschreibung:</w:t>
      </w:r>
    </w:p>
    <w:p w:rsidR="0000171D" w:rsidRPr="00573E01" w:rsidRDefault="0000171D" w:rsidP="0000171D">
      <w:pPr>
        <w:jc w:val="both"/>
        <w:rPr>
          <w:rFonts w:cs="Arial"/>
          <w:color w:val="000000"/>
          <w:szCs w:val="18"/>
        </w:rPr>
      </w:pPr>
      <w:r w:rsidRPr="00573E01">
        <w:rPr>
          <w:rFonts w:cs="Arial"/>
          <w:color w:val="000000"/>
          <w:szCs w:val="18"/>
        </w:rPr>
        <w:t>Vollzug des Bodenschutzrechts (ohne Altlasten)</w:t>
      </w:r>
      <w:r>
        <w:rPr>
          <w:rFonts w:cs="Arial"/>
          <w:color w:val="000000"/>
          <w:szCs w:val="18"/>
        </w:rPr>
        <w:t>:</w:t>
      </w:r>
    </w:p>
    <w:p w:rsidR="0000171D" w:rsidRPr="00E2070C" w:rsidRDefault="0000171D" w:rsidP="000432DA">
      <w:pPr>
        <w:numPr>
          <w:ilvl w:val="1"/>
          <w:numId w:val="13"/>
        </w:numPr>
        <w:spacing w:after="240"/>
        <w:ind w:left="567" w:hanging="141"/>
        <w:contextualSpacing/>
        <w:rPr>
          <w:szCs w:val="18"/>
        </w:rPr>
      </w:pPr>
      <w:r w:rsidRPr="00E2070C">
        <w:rPr>
          <w:szCs w:val="18"/>
        </w:rPr>
        <w:t>Erstellung und Pflege grafischer In</w:t>
      </w:r>
      <w:r w:rsidR="007C26AC" w:rsidRPr="00E2070C">
        <w:rPr>
          <w:szCs w:val="18"/>
        </w:rPr>
        <w:t>formationssystem</w:t>
      </w:r>
      <w:r w:rsidR="00A033C6" w:rsidRPr="00E2070C">
        <w:rPr>
          <w:szCs w:val="18"/>
        </w:rPr>
        <w:t xml:space="preserve"> </w:t>
      </w:r>
      <w:r w:rsidR="007C26AC" w:rsidRPr="00E2070C">
        <w:rPr>
          <w:szCs w:val="18"/>
        </w:rPr>
        <w:t>, z. B. WIBAS</w:t>
      </w:r>
    </w:p>
    <w:p w:rsidR="0000171D" w:rsidRPr="00E2070C" w:rsidRDefault="0000171D" w:rsidP="000432DA">
      <w:pPr>
        <w:numPr>
          <w:ilvl w:val="1"/>
          <w:numId w:val="13"/>
        </w:numPr>
        <w:spacing w:after="240"/>
        <w:ind w:left="567" w:hanging="141"/>
        <w:contextualSpacing/>
        <w:rPr>
          <w:szCs w:val="18"/>
        </w:rPr>
      </w:pPr>
      <w:r w:rsidRPr="00E2070C">
        <w:rPr>
          <w:szCs w:val="18"/>
        </w:rPr>
        <w:t>Erarbeitung von Konzeptionen und Strategien zur Gefahrenabwehr</w:t>
      </w:r>
    </w:p>
    <w:p w:rsidR="0000171D" w:rsidRPr="00E2070C" w:rsidRDefault="0000171D" w:rsidP="000432DA">
      <w:pPr>
        <w:numPr>
          <w:ilvl w:val="1"/>
          <w:numId w:val="13"/>
        </w:numPr>
        <w:spacing w:after="240"/>
        <w:ind w:left="567" w:hanging="141"/>
        <w:contextualSpacing/>
        <w:rPr>
          <w:szCs w:val="18"/>
        </w:rPr>
      </w:pPr>
      <w:r w:rsidRPr="00E2070C">
        <w:rPr>
          <w:szCs w:val="18"/>
        </w:rPr>
        <w:t>Anordnung und Überwachung von Erkundungs- und Sanierungsmaßnahmen</w:t>
      </w:r>
    </w:p>
    <w:p w:rsidR="0000171D" w:rsidRPr="00E2070C" w:rsidRDefault="0000171D" w:rsidP="000432DA">
      <w:pPr>
        <w:numPr>
          <w:ilvl w:val="1"/>
          <w:numId w:val="13"/>
        </w:numPr>
        <w:spacing w:after="240"/>
        <w:ind w:left="567" w:hanging="141"/>
        <w:contextualSpacing/>
        <w:rPr>
          <w:szCs w:val="18"/>
        </w:rPr>
      </w:pPr>
      <w:r w:rsidRPr="00E2070C">
        <w:rPr>
          <w:szCs w:val="18"/>
        </w:rPr>
        <w:t>Durchführung von Maßnahmen zur Gefahrenabwehr und zur Beseitigung bereits eingetretener Schäden auch im Rahmen der Ersatzvornahme;</w:t>
      </w:r>
    </w:p>
    <w:p w:rsidR="0000171D" w:rsidRDefault="0000171D" w:rsidP="0000171D">
      <w:pPr>
        <w:jc w:val="both"/>
        <w:rPr>
          <w:color w:val="000000"/>
          <w:szCs w:val="20"/>
        </w:rPr>
      </w:pPr>
      <w:r>
        <w:rPr>
          <w:color w:val="000000"/>
          <w:szCs w:val="20"/>
        </w:rPr>
        <w:t xml:space="preserve">Fachrechtliche </w:t>
      </w:r>
      <w:r w:rsidRPr="006B228A">
        <w:rPr>
          <w:color w:val="000000"/>
          <w:szCs w:val="20"/>
        </w:rPr>
        <w:t>Stellungnahmen;</w:t>
      </w:r>
    </w:p>
    <w:p w:rsidR="0000171D" w:rsidRPr="006B228A" w:rsidRDefault="0000171D" w:rsidP="0000171D">
      <w:pPr>
        <w:jc w:val="both"/>
        <w:rPr>
          <w:color w:val="000000"/>
          <w:szCs w:val="20"/>
        </w:rPr>
      </w:pPr>
      <w:r w:rsidRPr="006B228A">
        <w:rPr>
          <w:color w:val="000000"/>
          <w:szCs w:val="20"/>
        </w:rPr>
        <w:t>Ausweisung von Bodenschutzgebieten</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Default="0000171D" w:rsidP="0000171D">
      <w:pPr>
        <w:jc w:val="both"/>
        <w:rPr>
          <w:color w:val="000000"/>
          <w:szCs w:val="20"/>
        </w:rPr>
      </w:pPr>
      <w:r>
        <w:rPr>
          <w:color w:val="000000"/>
          <w:szCs w:val="20"/>
        </w:rPr>
        <w:t>Schutz von Mensch und Umwelt vor Gefahren durch schädliche Bodenveränderungen</w:t>
      </w:r>
    </w:p>
    <w:p w:rsidR="0000171D" w:rsidRDefault="0000171D" w:rsidP="0000171D">
      <w:pPr>
        <w:jc w:val="both"/>
        <w:rPr>
          <w:color w:val="000000"/>
          <w:szCs w:val="20"/>
        </w:rPr>
      </w:pPr>
      <w:r>
        <w:rPr>
          <w:color w:val="000000"/>
          <w:szCs w:val="20"/>
        </w:rPr>
        <w:t>Nachhaltige Sicherung oder Wiederherstellung der Funktionen des Bodens</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56.10.03</w:t>
      </w:r>
      <w:r w:rsidRPr="006B228A">
        <w:rPr>
          <w:color w:val="000000"/>
        </w:rPr>
        <w:tab/>
        <w:t>Konzeptionen zum Bodenschutz</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Pr>
          <w:color w:val="000000"/>
          <w:szCs w:val="20"/>
        </w:rPr>
        <w:t xml:space="preserve">Erstellung von </w:t>
      </w:r>
      <w:r w:rsidRPr="006B228A">
        <w:rPr>
          <w:color w:val="000000"/>
          <w:szCs w:val="20"/>
        </w:rPr>
        <w:t>Konzepte</w:t>
      </w:r>
      <w:r>
        <w:rPr>
          <w:color w:val="000000"/>
          <w:szCs w:val="20"/>
        </w:rPr>
        <w:t>n</w:t>
      </w:r>
      <w:r w:rsidRPr="006B228A">
        <w:rPr>
          <w:color w:val="000000"/>
          <w:szCs w:val="20"/>
        </w:rPr>
        <w:t xml:space="preserve"> zum </w:t>
      </w:r>
      <w:r>
        <w:rPr>
          <w:color w:val="000000"/>
          <w:szCs w:val="20"/>
        </w:rPr>
        <w:t>Bodenschutz z.</w:t>
      </w:r>
      <w:r>
        <w:t> </w:t>
      </w:r>
      <w:r>
        <w:rPr>
          <w:color w:val="000000"/>
          <w:szCs w:val="20"/>
        </w:rPr>
        <w:t xml:space="preserve">B. zum </w:t>
      </w:r>
      <w:r w:rsidRPr="006B228A">
        <w:rPr>
          <w:color w:val="000000"/>
          <w:szCs w:val="20"/>
        </w:rPr>
        <w:t>Schutz besonders gefährdeter Gebiete</w:t>
      </w:r>
      <w:r>
        <w:rPr>
          <w:color w:val="000000"/>
          <w:szCs w:val="20"/>
        </w:rPr>
        <w:t xml:space="preserve"> oder zur ordnungsgem</w:t>
      </w:r>
      <w:r>
        <w:rPr>
          <w:color w:val="000000"/>
          <w:szCs w:val="20"/>
        </w:rPr>
        <w:t>ä</w:t>
      </w:r>
      <w:r>
        <w:rPr>
          <w:color w:val="000000"/>
          <w:szCs w:val="20"/>
        </w:rPr>
        <w:t>ßen Verwertung mineralischer Abfälle</w:t>
      </w:r>
      <w:r w:rsidRPr="006B228A">
        <w:rPr>
          <w:color w:val="000000"/>
          <w:szCs w:val="20"/>
        </w:rPr>
        <w:t>;</w:t>
      </w:r>
    </w:p>
    <w:p w:rsidR="0000171D" w:rsidRDefault="0000171D" w:rsidP="0000171D">
      <w:pPr>
        <w:jc w:val="both"/>
        <w:rPr>
          <w:color w:val="000000"/>
          <w:szCs w:val="20"/>
        </w:rPr>
      </w:pPr>
      <w:r w:rsidRPr="006B228A">
        <w:rPr>
          <w:color w:val="000000"/>
          <w:szCs w:val="20"/>
        </w:rPr>
        <w:t>Erstellung eines Bodenzustandsberichts</w:t>
      </w:r>
      <w:r>
        <w:rPr>
          <w:color w:val="000000"/>
          <w:szCs w:val="20"/>
        </w:rPr>
        <w:t>;</w:t>
      </w:r>
    </w:p>
    <w:p w:rsidR="0000171D" w:rsidRPr="006B228A" w:rsidRDefault="0000171D" w:rsidP="0000171D">
      <w:pPr>
        <w:jc w:val="both"/>
        <w:rPr>
          <w:color w:val="000000"/>
          <w:szCs w:val="20"/>
        </w:rPr>
      </w:pPr>
      <w:r>
        <w:rPr>
          <w:color w:val="000000"/>
          <w:szCs w:val="20"/>
        </w:rPr>
        <w:t>Ausweis von Bodenbelastungsflächen</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Default="0000171D" w:rsidP="0000171D">
      <w:pPr>
        <w:jc w:val="both"/>
        <w:rPr>
          <w:color w:val="000000"/>
          <w:szCs w:val="20"/>
        </w:rPr>
      </w:pPr>
      <w:r>
        <w:rPr>
          <w:color w:val="000000"/>
          <w:szCs w:val="20"/>
        </w:rPr>
        <w:t>Vorsorge gegen nachteilige Einwirkungen auf den Boden</w:t>
      </w:r>
    </w:p>
    <w:p w:rsidR="0000171D" w:rsidRPr="002A5257" w:rsidRDefault="0000171D" w:rsidP="0000171D">
      <w:pPr>
        <w:jc w:val="both"/>
        <w:rPr>
          <w:rFonts w:cs="Arial"/>
          <w:color w:val="000000"/>
          <w:szCs w:val="18"/>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56.10.04</w:t>
      </w:r>
      <w:r w:rsidRPr="006B228A">
        <w:rPr>
          <w:color w:val="000000"/>
        </w:rPr>
        <w:tab/>
        <w:t>Abfallrechtliche Maßnahmen</w:t>
      </w:r>
    </w:p>
    <w:p w:rsidR="0000171D" w:rsidRPr="006B228A" w:rsidRDefault="0000171D" w:rsidP="0000171D">
      <w:pPr>
        <w:pStyle w:val="Kurzbeschreibung"/>
        <w:rPr>
          <w:color w:val="000000"/>
        </w:rPr>
      </w:pPr>
      <w:r w:rsidRPr="006B228A">
        <w:rPr>
          <w:color w:val="000000"/>
        </w:rPr>
        <w:t>Kurzbeschreibung:</w:t>
      </w:r>
    </w:p>
    <w:p w:rsidR="0000171D" w:rsidRPr="004424AB" w:rsidRDefault="0000171D" w:rsidP="0000171D">
      <w:pPr>
        <w:jc w:val="both"/>
        <w:rPr>
          <w:rFonts w:cs="Arial"/>
          <w:color w:val="000000"/>
          <w:szCs w:val="18"/>
        </w:rPr>
      </w:pPr>
      <w:r w:rsidRPr="00573E01">
        <w:rPr>
          <w:rFonts w:cs="Arial"/>
          <w:color w:val="000000"/>
          <w:szCs w:val="18"/>
        </w:rPr>
        <w:t>Wahrnehm</w:t>
      </w:r>
      <w:r w:rsidR="007C26AC">
        <w:rPr>
          <w:rFonts w:cs="Arial"/>
          <w:color w:val="000000"/>
          <w:szCs w:val="18"/>
        </w:rPr>
        <w:t>ung abfallrechtlicher Aufgaben</w:t>
      </w:r>
      <w:r w:rsidR="007C26AC" w:rsidRPr="00E2070C">
        <w:rPr>
          <w:rFonts w:cs="Arial"/>
          <w:color w:val="000000"/>
          <w:szCs w:val="18"/>
        </w:rPr>
        <w:t xml:space="preserve">, </w:t>
      </w:r>
      <w:r w:rsidRPr="00E2070C">
        <w:rPr>
          <w:rFonts w:cs="Arial"/>
          <w:color w:val="000000"/>
          <w:szCs w:val="18"/>
        </w:rPr>
        <w:t>z. B. Kreislaufwirtschaftsgesetz, Verpackungsverordnung, Altfahrzeugveror</w:t>
      </w:r>
      <w:r w:rsidRPr="00E2070C">
        <w:rPr>
          <w:rFonts w:cs="Arial"/>
          <w:color w:val="000000"/>
          <w:szCs w:val="18"/>
        </w:rPr>
        <w:t>d</w:t>
      </w:r>
      <w:r w:rsidR="007C26AC" w:rsidRPr="00E2070C">
        <w:rPr>
          <w:rFonts w:cs="Arial"/>
          <w:color w:val="000000"/>
          <w:szCs w:val="18"/>
        </w:rPr>
        <w:t>nung, Bioabfallverordnung,</w:t>
      </w:r>
      <w:r w:rsidRPr="004424AB">
        <w:rPr>
          <w:rFonts w:cs="Arial"/>
          <w:color w:val="000000"/>
          <w:szCs w:val="18"/>
        </w:rPr>
        <w:t xml:space="preserve"> insbesondere:</w:t>
      </w:r>
    </w:p>
    <w:p w:rsidR="0000171D" w:rsidRPr="00E2070C" w:rsidRDefault="0000171D" w:rsidP="000432DA">
      <w:pPr>
        <w:numPr>
          <w:ilvl w:val="1"/>
          <w:numId w:val="13"/>
        </w:numPr>
        <w:spacing w:after="240"/>
        <w:ind w:left="567" w:hanging="141"/>
        <w:contextualSpacing/>
        <w:rPr>
          <w:szCs w:val="18"/>
        </w:rPr>
      </w:pPr>
      <w:r w:rsidRPr="00E2070C">
        <w:rPr>
          <w:szCs w:val="18"/>
        </w:rPr>
        <w:t>Maßnahmen bei unzulässiger Abfallablagerung;</w:t>
      </w:r>
    </w:p>
    <w:p w:rsidR="0000171D" w:rsidRPr="00E2070C" w:rsidRDefault="0000171D" w:rsidP="000432DA">
      <w:pPr>
        <w:numPr>
          <w:ilvl w:val="1"/>
          <w:numId w:val="13"/>
        </w:numPr>
        <w:spacing w:after="240"/>
        <w:ind w:left="567" w:hanging="141"/>
        <w:contextualSpacing/>
        <w:rPr>
          <w:szCs w:val="18"/>
        </w:rPr>
      </w:pPr>
      <w:r w:rsidRPr="00E2070C">
        <w:rPr>
          <w:szCs w:val="18"/>
        </w:rPr>
        <w:t>Überwachung der Abfallentsorgung;</w:t>
      </w:r>
    </w:p>
    <w:p w:rsidR="0000171D" w:rsidRPr="00E2070C" w:rsidRDefault="0000171D" w:rsidP="000432DA">
      <w:pPr>
        <w:numPr>
          <w:ilvl w:val="1"/>
          <w:numId w:val="13"/>
        </w:numPr>
        <w:spacing w:after="240"/>
        <w:ind w:left="567" w:hanging="141"/>
        <w:contextualSpacing/>
        <w:rPr>
          <w:szCs w:val="18"/>
        </w:rPr>
      </w:pPr>
      <w:r w:rsidRPr="00E2070C">
        <w:rPr>
          <w:szCs w:val="18"/>
        </w:rPr>
        <w:t xml:space="preserve">Maßnahmen zur Gefahrenabwehr und zur Beseitigung bereits eingetretener Schäden; </w:t>
      </w:r>
    </w:p>
    <w:p w:rsidR="0000171D" w:rsidRPr="00E2070C" w:rsidRDefault="0000171D" w:rsidP="000432DA">
      <w:pPr>
        <w:numPr>
          <w:ilvl w:val="1"/>
          <w:numId w:val="13"/>
        </w:numPr>
        <w:spacing w:after="240"/>
        <w:ind w:left="567" w:hanging="141"/>
        <w:contextualSpacing/>
        <w:rPr>
          <w:szCs w:val="18"/>
        </w:rPr>
      </w:pPr>
      <w:r w:rsidRPr="00E2070C">
        <w:rPr>
          <w:szCs w:val="18"/>
        </w:rPr>
        <w:t>Plausibilitätsprüfungen zur Abfalldeklaration und von Abfallbilanzen;</w:t>
      </w:r>
    </w:p>
    <w:p w:rsidR="0000171D" w:rsidRPr="00573E01" w:rsidRDefault="0000171D" w:rsidP="0000171D">
      <w:pPr>
        <w:jc w:val="both"/>
        <w:rPr>
          <w:rFonts w:cs="Arial"/>
          <w:color w:val="000000"/>
          <w:szCs w:val="18"/>
        </w:rPr>
      </w:pPr>
      <w:r w:rsidRPr="00573E01">
        <w:rPr>
          <w:rFonts w:cs="Arial"/>
          <w:color w:val="000000"/>
          <w:szCs w:val="18"/>
        </w:rPr>
        <w:t>Fachrechtliche Stellungnahmen</w:t>
      </w:r>
    </w:p>
    <w:p w:rsidR="0000171D" w:rsidRPr="00573E01" w:rsidRDefault="0000171D" w:rsidP="0000171D">
      <w:pPr>
        <w:rPr>
          <w:rFonts w:cs="Arial"/>
          <w:color w:val="000000"/>
          <w:szCs w:val="18"/>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 xml:space="preserve">Förderung der Kreislaufwirtschaft zur Schonung der natürlichen Ressourcen </w:t>
      </w:r>
    </w:p>
    <w:p w:rsidR="0000171D" w:rsidRDefault="0000171D" w:rsidP="0000171D">
      <w:pPr>
        <w:jc w:val="both"/>
        <w:rPr>
          <w:color w:val="000000"/>
          <w:szCs w:val="20"/>
        </w:rPr>
      </w:pPr>
      <w:r w:rsidRPr="006B228A">
        <w:rPr>
          <w:color w:val="000000"/>
          <w:szCs w:val="20"/>
        </w:rPr>
        <w:t>Schutz von Mensch</w:t>
      </w:r>
      <w:r>
        <w:rPr>
          <w:color w:val="000000"/>
          <w:szCs w:val="20"/>
        </w:rPr>
        <w:t xml:space="preserve"> und Umwelt </w:t>
      </w:r>
    </w:p>
    <w:p w:rsidR="0000171D" w:rsidRPr="006B228A" w:rsidRDefault="0000171D" w:rsidP="0000171D">
      <w:pPr>
        <w:jc w:val="both"/>
        <w:rPr>
          <w:color w:val="000000"/>
          <w:szCs w:val="2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56.10.05</w:t>
      </w:r>
      <w:r w:rsidRPr="006B228A">
        <w:rPr>
          <w:color w:val="000000"/>
        </w:rPr>
        <w:tab/>
        <w:t>Immissionsschutzrechtliche Maßnahmen</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Bearb</w:t>
      </w:r>
      <w:r w:rsidR="007C26AC">
        <w:rPr>
          <w:color w:val="000000"/>
          <w:szCs w:val="20"/>
        </w:rPr>
        <w:t>eitung von Zulassungsverfahren</w:t>
      </w:r>
      <w:r w:rsidR="007C26AC" w:rsidRPr="00E2070C">
        <w:rPr>
          <w:color w:val="000000"/>
          <w:szCs w:val="20"/>
        </w:rPr>
        <w:t xml:space="preserve">, </w:t>
      </w:r>
      <w:r w:rsidRPr="00E2070C">
        <w:rPr>
          <w:color w:val="000000"/>
          <w:szCs w:val="20"/>
        </w:rPr>
        <w:t>z. B.</w:t>
      </w:r>
      <w:r w:rsidR="007C26AC" w:rsidRPr="00E2070C">
        <w:rPr>
          <w:color w:val="000000"/>
          <w:szCs w:val="20"/>
        </w:rPr>
        <w:t xml:space="preserve"> Genehmigung oder Anzeige,</w:t>
      </w:r>
      <w:r w:rsidRPr="004424AB">
        <w:rPr>
          <w:color w:val="000000"/>
          <w:szCs w:val="20"/>
        </w:rPr>
        <w:t xml:space="preserve"> einschl</w:t>
      </w:r>
      <w:r>
        <w:rPr>
          <w:color w:val="000000"/>
          <w:szCs w:val="20"/>
        </w:rPr>
        <w:t>.</w:t>
      </w:r>
      <w:r w:rsidRPr="006B228A">
        <w:rPr>
          <w:color w:val="000000"/>
          <w:szCs w:val="20"/>
        </w:rPr>
        <w:t xml:space="preserve"> Vollzugsüberwachung;</w:t>
      </w:r>
    </w:p>
    <w:p w:rsidR="0000171D" w:rsidRDefault="0000171D" w:rsidP="0000171D">
      <w:pPr>
        <w:jc w:val="both"/>
        <w:rPr>
          <w:color w:val="000000"/>
          <w:szCs w:val="20"/>
        </w:rPr>
      </w:pPr>
      <w:r>
        <w:rPr>
          <w:color w:val="000000"/>
          <w:szCs w:val="20"/>
        </w:rPr>
        <w:t>Fachrechtliche</w:t>
      </w:r>
      <w:r w:rsidR="00A87C99">
        <w:rPr>
          <w:color w:val="000000"/>
          <w:szCs w:val="20"/>
        </w:rPr>
        <w:t xml:space="preserve"> </w:t>
      </w:r>
      <w:r w:rsidRPr="006B228A">
        <w:rPr>
          <w:color w:val="000000"/>
          <w:szCs w:val="20"/>
        </w:rPr>
        <w:t>Stellungnahmen</w:t>
      </w:r>
      <w:r>
        <w:rPr>
          <w:color w:val="000000"/>
          <w:szCs w:val="20"/>
        </w:rPr>
        <w:t xml:space="preserve"> und Gutachten</w:t>
      </w:r>
      <w:r w:rsidRPr="006B228A">
        <w:rPr>
          <w:color w:val="000000"/>
          <w:szCs w:val="20"/>
        </w:rPr>
        <w:t>;</w:t>
      </w:r>
    </w:p>
    <w:p w:rsidR="0000171D" w:rsidRDefault="0000171D" w:rsidP="0000171D">
      <w:pPr>
        <w:jc w:val="both"/>
        <w:rPr>
          <w:color w:val="000000"/>
          <w:szCs w:val="20"/>
        </w:rPr>
      </w:pPr>
      <w:r w:rsidRPr="006B228A">
        <w:rPr>
          <w:color w:val="000000"/>
          <w:szCs w:val="20"/>
        </w:rPr>
        <w:t>Durchführung von Schallpegelmessungen;</w:t>
      </w:r>
    </w:p>
    <w:p w:rsidR="0000171D" w:rsidRPr="006B228A" w:rsidRDefault="0000171D" w:rsidP="0000171D">
      <w:pPr>
        <w:jc w:val="both"/>
        <w:rPr>
          <w:color w:val="000000"/>
          <w:szCs w:val="20"/>
        </w:rPr>
      </w:pPr>
      <w:r w:rsidRPr="006B228A">
        <w:rPr>
          <w:color w:val="000000"/>
          <w:szCs w:val="20"/>
        </w:rPr>
        <w:t>Betriebsrevisionen</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Default="0000171D" w:rsidP="002A7611">
      <w:pPr>
        <w:jc w:val="both"/>
        <w:rPr>
          <w:color w:val="000000"/>
          <w:szCs w:val="20"/>
        </w:rPr>
      </w:pPr>
      <w:r w:rsidRPr="006B228A">
        <w:rPr>
          <w:color w:val="000000"/>
          <w:szCs w:val="20"/>
        </w:rPr>
        <w:t>Schutz von Mensch</w:t>
      </w:r>
      <w:r>
        <w:rPr>
          <w:color w:val="000000"/>
          <w:szCs w:val="20"/>
        </w:rPr>
        <w:t xml:space="preserve"> und Umwelt vor </w:t>
      </w:r>
      <w:r w:rsidRPr="006B228A">
        <w:rPr>
          <w:color w:val="000000"/>
          <w:szCs w:val="20"/>
        </w:rPr>
        <w:t>schädlichen Umwelteinwirkungen</w:t>
      </w:r>
    </w:p>
    <w:p w:rsidR="002A7611" w:rsidRPr="002A7611" w:rsidRDefault="002A7611" w:rsidP="002A7611">
      <w:pPr>
        <w:jc w:val="both"/>
        <w:rPr>
          <w:color w:val="000000"/>
          <w:szCs w:val="2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56.10.06</w:t>
      </w:r>
      <w:r w:rsidRPr="006B228A">
        <w:rPr>
          <w:color w:val="000000"/>
        </w:rPr>
        <w:tab/>
        <w:t>Konzeptionen zum Immissionsschutz (Luft, Lärm)</w:t>
      </w:r>
    </w:p>
    <w:p w:rsidR="0000171D" w:rsidRPr="006B228A" w:rsidRDefault="0000171D" w:rsidP="0000171D">
      <w:pPr>
        <w:pStyle w:val="Kurzbeschreibung"/>
        <w:rPr>
          <w:color w:val="000000"/>
        </w:rPr>
      </w:pPr>
      <w:r w:rsidRPr="006B228A">
        <w:rPr>
          <w:color w:val="000000"/>
        </w:rPr>
        <w:t>Kurzbeschreibung:</w:t>
      </w:r>
    </w:p>
    <w:p w:rsidR="0000171D" w:rsidRPr="006B228A" w:rsidRDefault="0000171D" w:rsidP="0000171D">
      <w:pPr>
        <w:jc w:val="both"/>
        <w:rPr>
          <w:color w:val="000000"/>
          <w:szCs w:val="20"/>
        </w:rPr>
      </w:pPr>
      <w:r w:rsidRPr="006B228A">
        <w:rPr>
          <w:color w:val="000000"/>
          <w:szCs w:val="20"/>
        </w:rPr>
        <w:t>Erstellung und Bewertung von Emissions- und Immissionsanalysen</w:t>
      </w:r>
      <w:r>
        <w:rPr>
          <w:color w:val="000000"/>
          <w:szCs w:val="20"/>
        </w:rPr>
        <w:t>;</w:t>
      </w:r>
    </w:p>
    <w:p w:rsidR="0000171D" w:rsidRDefault="0000171D" w:rsidP="0000171D">
      <w:pPr>
        <w:jc w:val="both"/>
        <w:rPr>
          <w:color w:val="000000"/>
          <w:szCs w:val="20"/>
        </w:rPr>
      </w:pPr>
      <w:r>
        <w:rPr>
          <w:color w:val="000000"/>
          <w:szCs w:val="20"/>
        </w:rPr>
        <w:t xml:space="preserve">Erstellung von </w:t>
      </w:r>
      <w:r w:rsidRPr="006B228A">
        <w:rPr>
          <w:color w:val="000000"/>
          <w:szCs w:val="20"/>
        </w:rPr>
        <w:t>Konzepte</w:t>
      </w:r>
      <w:r>
        <w:rPr>
          <w:color w:val="000000"/>
          <w:szCs w:val="20"/>
        </w:rPr>
        <w:t>n</w:t>
      </w:r>
      <w:r w:rsidRPr="006B228A">
        <w:rPr>
          <w:color w:val="000000"/>
          <w:szCs w:val="20"/>
        </w:rPr>
        <w:t xml:space="preserve"> zum </w:t>
      </w:r>
      <w:r>
        <w:rPr>
          <w:color w:val="000000"/>
          <w:szCs w:val="20"/>
        </w:rPr>
        <w:t>Immissionsschutz z. B. Schallimmissionspläne, Lärmkarten und Lärmaktionspläne und zur Reduktion der Schadstoffbelastung der Luft;</w:t>
      </w:r>
    </w:p>
    <w:p w:rsidR="0000171D" w:rsidRDefault="0000171D" w:rsidP="0000171D">
      <w:pPr>
        <w:jc w:val="both"/>
        <w:rPr>
          <w:color w:val="000000"/>
          <w:szCs w:val="20"/>
        </w:rPr>
      </w:pPr>
      <w:r w:rsidRPr="006B228A">
        <w:rPr>
          <w:color w:val="000000"/>
          <w:szCs w:val="20"/>
        </w:rPr>
        <w:t>Entwicklung von Maßnahmen zur Reduktion von Innenraumbelastungen in kommunalen Gebäuden;</w:t>
      </w:r>
    </w:p>
    <w:p w:rsidR="00A52035" w:rsidRDefault="0000171D" w:rsidP="0000171D">
      <w:pPr>
        <w:jc w:val="both"/>
        <w:rPr>
          <w:color w:val="000000"/>
          <w:szCs w:val="20"/>
        </w:rPr>
      </w:pPr>
      <w:r>
        <w:rPr>
          <w:color w:val="000000"/>
          <w:szCs w:val="20"/>
        </w:rPr>
        <w:t xml:space="preserve">Fachrechtliche </w:t>
      </w:r>
      <w:r w:rsidRPr="006B228A">
        <w:rPr>
          <w:color w:val="000000"/>
          <w:szCs w:val="20"/>
        </w:rPr>
        <w:t xml:space="preserve">Stellungnahmen </w:t>
      </w:r>
      <w:r>
        <w:rPr>
          <w:color w:val="000000"/>
          <w:szCs w:val="20"/>
        </w:rPr>
        <w:t>und Gutachten</w:t>
      </w:r>
    </w:p>
    <w:p w:rsidR="0000171D" w:rsidRPr="006B228A" w:rsidRDefault="0000171D" w:rsidP="0000171D">
      <w:pPr>
        <w:jc w:val="both"/>
        <w:rPr>
          <w:color w:val="000000"/>
          <w:szCs w:val="20"/>
        </w:rPr>
      </w:pPr>
    </w:p>
    <w:p w:rsidR="0000171D" w:rsidRPr="006B228A" w:rsidRDefault="0000171D" w:rsidP="0000171D">
      <w:pPr>
        <w:pStyle w:val="Ziele"/>
        <w:rPr>
          <w:color w:val="000000"/>
        </w:rPr>
      </w:pPr>
      <w:r>
        <w:rPr>
          <w:color w:val="000000"/>
        </w:rPr>
        <w:t>Allgemeine Ziele / Auftragsgrundlage:</w:t>
      </w:r>
    </w:p>
    <w:p w:rsidR="0000171D" w:rsidRDefault="0000171D" w:rsidP="0000171D">
      <w:pPr>
        <w:jc w:val="both"/>
        <w:rPr>
          <w:color w:val="000000"/>
          <w:szCs w:val="20"/>
        </w:rPr>
      </w:pPr>
      <w:r>
        <w:rPr>
          <w:color w:val="000000"/>
          <w:szCs w:val="20"/>
        </w:rPr>
        <w:t>Schutz von Mensch und Umwelt vor schädlichen Umwelteinwirkungen</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56.10.07</w:t>
      </w:r>
      <w:r w:rsidRPr="006B228A">
        <w:rPr>
          <w:color w:val="000000"/>
        </w:rPr>
        <w:tab/>
      </w:r>
      <w:r>
        <w:rPr>
          <w:color w:val="000000"/>
        </w:rPr>
        <w:t xml:space="preserve">Konzeptionen zum Klimaschutz und </w:t>
      </w:r>
      <w:r w:rsidRPr="006B228A">
        <w:rPr>
          <w:color w:val="000000"/>
        </w:rPr>
        <w:t>ökologisch orientierte Energieplanung</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Pr>
          <w:color w:val="000000"/>
          <w:szCs w:val="20"/>
        </w:rPr>
        <w:t>Erstellung von Klimaschutzkonzepten, Klimaschutzteilkonzepten und sonstigen Konzeptionen zum Klimaschutz</w:t>
      </w:r>
      <w:r w:rsidR="005D5B7B">
        <w:rPr>
          <w:color w:val="000000"/>
          <w:szCs w:val="20"/>
        </w:rPr>
        <w:t xml:space="preserve"> auch u</w:t>
      </w:r>
      <w:r w:rsidR="005D5B7B">
        <w:rPr>
          <w:color w:val="000000"/>
          <w:szCs w:val="20"/>
        </w:rPr>
        <w:t>n</w:t>
      </w:r>
      <w:r w:rsidR="005D5B7B">
        <w:rPr>
          <w:color w:val="000000"/>
          <w:szCs w:val="20"/>
        </w:rPr>
        <w:t>ter Berücksichtigung des Klimawandels</w:t>
      </w:r>
      <w:r>
        <w:rPr>
          <w:color w:val="000000"/>
          <w:szCs w:val="20"/>
        </w:rPr>
        <w:t>;</w:t>
      </w:r>
    </w:p>
    <w:p w:rsidR="0000171D" w:rsidRDefault="0000171D" w:rsidP="0000171D">
      <w:pPr>
        <w:jc w:val="both"/>
        <w:rPr>
          <w:color w:val="000000"/>
          <w:szCs w:val="20"/>
        </w:rPr>
      </w:pPr>
      <w:r>
        <w:rPr>
          <w:color w:val="000000"/>
          <w:szCs w:val="20"/>
        </w:rPr>
        <w:t>Fachrechtliche Stellungnahme;</w:t>
      </w:r>
    </w:p>
    <w:p w:rsidR="0000171D" w:rsidRDefault="0000171D" w:rsidP="0000171D">
      <w:pPr>
        <w:jc w:val="both"/>
        <w:rPr>
          <w:color w:val="000000"/>
          <w:szCs w:val="20"/>
        </w:rPr>
      </w:pPr>
      <w:r>
        <w:rPr>
          <w:color w:val="000000"/>
          <w:szCs w:val="20"/>
        </w:rPr>
        <w:t>Klimaschutzmanagement;</w:t>
      </w:r>
    </w:p>
    <w:p w:rsidR="0000171D" w:rsidRPr="006B228A" w:rsidRDefault="0000171D" w:rsidP="0000171D">
      <w:pPr>
        <w:jc w:val="both"/>
        <w:rPr>
          <w:color w:val="000000"/>
          <w:szCs w:val="20"/>
        </w:rPr>
      </w:pPr>
      <w:r>
        <w:rPr>
          <w:color w:val="000000"/>
          <w:szCs w:val="20"/>
        </w:rPr>
        <w:t>Aufbau und Ausbau einer ökologi</w:t>
      </w:r>
      <w:r w:rsidR="007C26AC">
        <w:rPr>
          <w:color w:val="000000"/>
          <w:szCs w:val="20"/>
        </w:rPr>
        <w:t xml:space="preserve">sch orientierten </w:t>
      </w:r>
      <w:r w:rsidR="007C26AC" w:rsidRPr="004424AB">
        <w:rPr>
          <w:color w:val="000000"/>
          <w:szCs w:val="20"/>
        </w:rPr>
        <w:t>Energieplanung</w:t>
      </w:r>
      <w:r w:rsidR="007C26AC" w:rsidRPr="00E2070C">
        <w:rPr>
          <w:color w:val="000000"/>
          <w:szCs w:val="20"/>
        </w:rPr>
        <w:t xml:space="preserve">, </w:t>
      </w:r>
      <w:r w:rsidRPr="00E2070C">
        <w:rPr>
          <w:color w:val="000000"/>
          <w:szCs w:val="20"/>
        </w:rPr>
        <w:t>z. B. rationaler Energieeinsatz, Förderung regenerat</w:t>
      </w:r>
      <w:r w:rsidRPr="00E2070C">
        <w:rPr>
          <w:color w:val="000000"/>
          <w:szCs w:val="20"/>
        </w:rPr>
        <w:t>i</w:t>
      </w:r>
      <w:r w:rsidR="007C26AC" w:rsidRPr="00E2070C">
        <w:rPr>
          <w:color w:val="000000"/>
          <w:szCs w:val="20"/>
        </w:rPr>
        <w:t>ver Energieträger,</w:t>
      </w:r>
      <w:r>
        <w:rPr>
          <w:color w:val="000000"/>
          <w:szCs w:val="20"/>
        </w:rPr>
        <w:t xml:space="preserve"> und Entwicklung von Maßnahmen hierzu</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Default="0000171D" w:rsidP="0000171D">
      <w:pPr>
        <w:rPr>
          <w:color w:val="000000"/>
          <w:szCs w:val="20"/>
        </w:rPr>
      </w:pPr>
      <w:r>
        <w:rPr>
          <w:color w:val="000000"/>
          <w:szCs w:val="20"/>
        </w:rPr>
        <w:t>Senkung der Treibhausgasemissionen</w:t>
      </w:r>
    </w:p>
    <w:p w:rsidR="0000171D" w:rsidRDefault="0000171D" w:rsidP="0000171D">
      <w:pPr>
        <w:rPr>
          <w:color w:val="000000"/>
          <w:szCs w:val="20"/>
        </w:rPr>
      </w:pPr>
      <w:r>
        <w:rPr>
          <w:color w:val="000000"/>
          <w:szCs w:val="20"/>
        </w:rPr>
        <w:t>Verankerung des Klimaschutzes vor Ort</w:t>
      </w:r>
    </w:p>
    <w:p w:rsidR="0000171D" w:rsidRPr="006B228A" w:rsidRDefault="0000171D" w:rsidP="0000171D">
      <w:pPr>
        <w:rPr>
          <w:color w:val="000000"/>
          <w:szCs w:val="2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56.10.08</w:t>
      </w:r>
      <w:r w:rsidRPr="006B228A">
        <w:rPr>
          <w:color w:val="000000"/>
        </w:rPr>
        <w:tab/>
        <w:t>Aktionen</w:t>
      </w:r>
      <w:r>
        <w:rPr>
          <w:color w:val="000000"/>
        </w:rPr>
        <w:t xml:space="preserve">, </w:t>
      </w:r>
      <w:r w:rsidRPr="006B228A">
        <w:rPr>
          <w:color w:val="000000"/>
        </w:rPr>
        <w:t>Veranstaltungen</w:t>
      </w:r>
      <w:r>
        <w:rPr>
          <w:color w:val="000000"/>
        </w:rPr>
        <w:t xml:space="preserve"> und </w:t>
      </w:r>
      <w:r w:rsidRPr="006B228A">
        <w:rPr>
          <w:color w:val="000000"/>
        </w:rPr>
        <w:t>Informationen</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Durchführung von </w:t>
      </w:r>
      <w:r>
        <w:rPr>
          <w:color w:val="000000"/>
          <w:szCs w:val="20"/>
        </w:rPr>
        <w:t xml:space="preserve">Aktionen und </w:t>
      </w:r>
      <w:r w:rsidRPr="006B228A">
        <w:rPr>
          <w:color w:val="000000"/>
          <w:szCs w:val="20"/>
        </w:rPr>
        <w:t xml:space="preserve">Veranstaltungen </w:t>
      </w:r>
      <w:r>
        <w:rPr>
          <w:color w:val="000000"/>
          <w:szCs w:val="20"/>
        </w:rPr>
        <w:t>z. B. Umweltmessen, Tag der Umwelt</w:t>
      </w:r>
      <w:r w:rsidRPr="006B228A">
        <w:rPr>
          <w:color w:val="000000"/>
          <w:szCs w:val="20"/>
        </w:rPr>
        <w:t>;</w:t>
      </w:r>
    </w:p>
    <w:p w:rsidR="0000171D" w:rsidRDefault="0000171D" w:rsidP="0000171D">
      <w:pPr>
        <w:jc w:val="both"/>
        <w:rPr>
          <w:color w:val="000000"/>
          <w:szCs w:val="20"/>
        </w:rPr>
      </w:pPr>
      <w:r>
        <w:rPr>
          <w:color w:val="000000"/>
          <w:szCs w:val="20"/>
        </w:rPr>
        <w:t xml:space="preserve">Umweltwettbewerbe, </w:t>
      </w:r>
      <w:r w:rsidRPr="006B228A">
        <w:rPr>
          <w:color w:val="000000"/>
          <w:szCs w:val="20"/>
        </w:rPr>
        <w:t xml:space="preserve">Umweltberatung und Umweltpädagogik </w:t>
      </w:r>
      <w:r>
        <w:rPr>
          <w:color w:val="000000"/>
          <w:szCs w:val="20"/>
        </w:rPr>
        <w:t>(in Kindertagesstätten u. a. Einrichtungen);</w:t>
      </w:r>
    </w:p>
    <w:p w:rsidR="0000171D" w:rsidRDefault="0000171D" w:rsidP="0000171D">
      <w:pPr>
        <w:jc w:val="both"/>
        <w:rPr>
          <w:color w:val="000000"/>
          <w:szCs w:val="20"/>
        </w:rPr>
      </w:pPr>
      <w:r w:rsidRPr="006B228A">
        <w:rPr>
          <w:color w:val="000000"/>
          <w:szCs w:val="20"/>
        </w:rPr>
        <w:t xml:space="preserve">Information der Bevölkerung </w:t>
      </w:r>
      <w:r>
        <w:rPr>
          <w:color w:val="000000"/>
          <w:szCs w:val="20"/>
        </w:rPr>
        <w:t>und örtlicher Betriebe und Organisationen</w:t>
      </w:r>
      <w:r w:rsidRPr="006B228A">
        <w:rPr>
          <w:color w:val="000000"/>
          <w:szCs w:val="20"/>
        </w:rPr>
        <w:t xml:space="preserve"> </w:t>
      </w:r>
      <w:r>
        <w:rPr>
          <w:color w:val="000000"/>
          <w:szCs w:val="20"/>
        </w:rPr>
        <w:t>zum Umweltschutz;</w:t>
      </w:r>
    </w:p>
    <w:p w:rsidR="0000171D" w:rsidRDefault="0000171D" w:rsidP="0000171D">
      <w:pPr>
        <w:jc w:val="both"/>
        <w:rPr>
          <w:color w:val="000000"/>
          <w:szCs w:val="20"/>
        </w:rPr>
      </w:pPr>
      <w:r w:rsidRPr="006B228A">
        <w:rPr>
          <w:color w:val="000000"/>
          <w:szCs w:val="20"/>
        </w:rPr>
        <w:t xml:space="preserve">Förderung der Arbeit </w:t>
      </w:r>
      <w:r>
        <w:rPr>
          <w:color w:val="000000"/>
          <w:szCs w:val="20"/>
        </w:rPr>
        <w:t xml:space="preserve">von </w:t>
      </w:r>
      <w:r w:rsidRPr="006B228A">
        <w:rPr>
          <w:color w:val="000000"/>
          <w:szCs w:val="20"/>
        </w:rPr>
        <w:t>Umweltorganisationen</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Förderung von umweltgerechtem Verhalten mit Anregungen und Beispielen</w:t>
      </w:r>
    </w:p>
    <w:p w:rsidR="0000171D" w:rsidRDefault="0000171D" w:rsidP="0000171D">
      <w:pPr>
        <w:jc w:val="both"/>
        <w:rPr>
          <w:color w:val="000000"/>
          <w:szCs w:val="20"/>
        </w:rPr>
      </w:pPr>
      <w:r>
        <w:rPr>
          <w:color w:val="000000"/>
          <w:szCs w:val="20"/>
        </w:rPr>
        <w:t>Information über Belange des Umweltschutzes</w:t>
      </w:r>
    </w:p>
    <w:p w:rsidR="0000171D" w:rsidRPr="006B228A" w:rsidRDefault="0000171D" w:rsidP="0000171D">
      <w:pPr>
        <w:rPr>
          <w:color w:val="000000"/>
        </w:rPr>
      </w:pPr>
    </w:p>
    <w:p w:rsidR="0000171D" w:rsidRPr="006B228A" w:rsidRDefault="0000171D" w:rsidP="0000171D">
      <w:pPr>
        <w:pStyle w:val="Produktgruppeneu"/>
        <w:rPr>
          <w:color w:val="000000"/>
        </w:rPr>
      </w:pPr>
      <w:r w:rsidRPr="006B228A">
        <w:rPr>
          <w:color w:val="000000"/>
        </w:rPr>
        <w:t>Produktgruppe:</w:t>
      </w:r>
    </w:p>
    <w:p w:rsidR="0000171D" w:rsidRPr="006B228A" w:rsidRDefault="0000171D" w:rsidP="0000171D">
      <w:pPr>
        <w:pStyle w:val="Produktgruppe"/>
        <w:rPr>
          <w:color w:val="000000"/>
        </w:rPr>
      </w:pPr>
      <w:bookmarkStart w:id="171" w:name="_Toc425512001"/>
      <w:bookmarkStart w:id="172" w:name="_Toc448927784"/>
      <w:r w:rsidRPr="006B228A">
        <w:rPr>
          <w:color w:val="000000"/>
        </w:rPr>
        <w:t>56.20</w:t>
      </w:r>
      <w:r w:rsidRPr="006B228A">
        <w:rPr>
          <w:color w:val="000000"/>
        </w:rPr>
        <w:tab/>
        <w:t>Arbeitsschutz</w:t>
      </w:r>
      <w:bookmarkEnd w:id="171"/>
      <w:bookmarkEnd w:id="172"/>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56.20.01</w:t>
      </w:r>
      <w:r w:rsidRPr="006B228A">
        <w:rPr>
          <w:color w:val="000000"/>
        </w:rPr>
        <w:tab/>
        <w:t>Technischer Arbeitsschutz</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Pr>
          <w:color w:val="000000"/>
          <w:szCs w:val="20"/>
        </w:rPr>
        <w:t>Wahrnehmung der kommunalen Aufgaben insbesondere nach Betriebssicherheitsverordnung;</w:t>
      </w:r>
    </w:p>
    <w:p w:rsidR="0000171D" w:rsidRDefault="0000171D" w:rsidP="0000171D">
      <w:pPr>
        <w:jc w:val="both"/>
        <w:rPr>
          <w:color w:val="000000"/>
          <w:szCs w:val="20"/>
        </w:rPr>
      </w:pPr>
      <w:r>
        <w:rPr>
          <w:color w:val="000000"/>
          <w:szCs w:val="20"/>
        </w:rPr>
        <w:t>Fachrechtliche Stellungnahmen;</w:t>
      </w:r>
    </w:p>
    <w:p w:rsidR="0000171D" w:rsidRDefault="0000171D" w:rsidP="0000171D">
      <w:pPr>
        <w:jc w:val="both"/>
        <w:rPr>
          <w:color w:val="000000"/>
          <w:szCs w:val="20"/>
        </w:rPr>
      </w:pPr>
      <w:r>
        <w:rPr>
          <w:color w:val="000000"/>
          <w:szCs w:val="20"/>
        </w:rPr>
        <w:t>Überwachung von Baustellen;</w:t>
      </w:r>
    </w:p>
    <w:p w:rsidR="0000171D" w:rsidRDefault="0000171D" w:rsidP="0000171D">
      <w:pPr>
        <w:jc w:val="both"/>
        <w:rPr>
          <w:color w:val="000000"/>
          <w:szCs w:val="20"/>
        </w:rPr>
      </w:pPr>
      <w:r>
        <w:rPr>
          <w:color w:val="000000"/>
          <w:szCs w:val="20"/>
        </w:rPr>
        <w:t>Untersuchung von Unfällen;</w:t>
      </w:r>
    </w:p>
    <w:p w:rsidR="0000171D" w:rsidRDefault="0000171D" w:rsidP="0000171D">
      <w:pPr>
        <w:jc w:val="both"/>
        <w:rPr>
          <w:color w:val="000000"/>
          <w:szCs w:val="20"/>
        </w:rPr>
      </w:pPr>
      <w:r w:rsidRPr="006B228A">
        <w:rPr>
          <w:color w:val="000000"/>
          <w:szCs w:val="20"/>
        </w:rPr>
        <w:t>Beratung von Betrieben über die menschengerechte Gestaltung von Arbeitsplätzen und bei der Erstellung von Gefäh</w:t>
      </w:r>
      <w:r w:rsidRPr="006B228A">
        <w:rPr>
          <w:color w:val="000000"/>
          <w:szCs w:val="20"/>
        </w:rPr>
        <w:t>r</w:t>
      </w:r>
      <w:r w:rsidRPr="006B228A">
        <w:rPr>
          <w:color w:val="000000"/>
          <w:szCs w:val="20"/>
        </w:rPr>
        <w:t>dungsbeurteilungen</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 xml:space="preserve">Optimierung der Sicherheit im Betrieb und des Gesundheitsschutzes der </w:t>
      </w:r>
      <w:r w:rsidRPr="009655C8">
        <w:rPr>
          <w:color w:val="000000"/>
          <w:szCs w:val="20"/>
        </w:rPr>
        <w:t>Beschäftigten</w:t>
      </w:r>
      <w:r w:rsidRPr="006B228A">
        <w:rPr>
          <w:color w:val="000000"/>
          <w:szCs w:val="20"/>
        </w:rPr>
        <w:t xml:space="preserve"> bei der Arbeit unter Berücksicht</w:t>
      </w:r>
      <w:r w:rsidRPr="006B228A">
        <w:rPr>
          <w:color w:val="000000"/>
          <w:szCs w:val="20"/>
        </w:rPr>
        <w:t>i</w:t>
      </w:r>
      <w:r w:rsidRPr="006B228A">
        <w:rPr>
          <w:color w:val="000000"/>
          <w:szCs w:val="20"/>
        </w:rPr>
        <w:t>gung des Drittschutzes</w:t>
      </w:r>
      <w:r w:rsidR="007C26AC" w:rsidRPr="004424AB">
        <w:rPr>
          <w:color w:val="000000"/>
          <w:szCs w:val="20"/>
        </w:rPr>
        <w:t>,</w:t>
      </w:r>
      <w:r w:rsidRPr="004424AB">
        <w:rPr>
          <w:color w:val="000000"/>
          <w:szCs w:val="20"/>
        </w:rPr>
        <w:t xml:space="preserve"> </w:t>
      </w:r>
      <w:r w:rsidRPr="00E2070C">
        <w:rPr>
          <w:color w:val="000000"/>
          <w:szCs w:val="20"/>
        </w:rPr>
        <w:t>z. B.</w:t>
      </w:r>
      <w:r w:rsidR="007C26AC" w:rsidRPr="00E2070C">
        <w:rPr>
          <w:color w:val="000000"/>
          <w:szCs w:val="20"/>
        </w:rPr>
        <w:t xml:space="preserve"> von Bürgerinnen und Bürgern</w:t>
      </w:r>
    </w:p>
    <w:p w:rsidR="0000171D" w:rsidRPr="006B228A" w:rsidRDefault="0000171D" w:rsidP="0000171D">
      <w:pPr>
        <w:jc w:val="both"/>
        <w:rPr>
          <w:color w:val="000000"/>
          <w:szCs w:val="20"/>
        </w:rPr>
      </w:pPr>
      <w:r w:rsidRPr="006B228A">
        <w:rPr>
          <w:color w:val="000000"/>
          <w:szCs w:val="20"/>
        </w:rPr>
        <w:t>Sicherstellung der Einhaltung der geltenden Arbeitsschutz- und Unfallverhütungsvorschriften</w:t>
      </w:r>
    </w:p>
    <w:p w:rsidR="0000171D" w:rsidRPr="006B228A" w:rsidRDefault="0000171D" w:rsidP="0000171D">
      <w:pPr>
        <w:jc w:val="both"/>
        <w:rPr>
          <w:color w:val="000000"/>
          <w:szCs w:val="20"/>
        </w:rPr>
      </w:pPr>
      <w:r w:rsidRPr="006B228A">
        <w:rPr>
          <w:color w:val="000000"/>
          <w:szCs w:val="20"/>
        </w:rPr>
        <w:t>Einhaltung der sicherheitstechnischen, arbeitsmedizinischen und hygienischen Vorschriften</w:t>
      </w:r>
    </w:p>
    <w:p w:rsidR="0000171D" w:rsidRPr="006B228A" w:rsidRDefault="0000171D" w:rsidP="0000171D">
      <w:pPr>
        <w:jc w:val="both"/>
        <w:rPr>
          <w:color w:val="000000"/>
          <w:szCs w:val="20"/>
        </w:rPr>
      </w:pPr>
      <w:r w:rsidRPr="006B228A">
        <w:rPr>
          <w:color w:val="000000"/>
          <w:szCs w:val="20"/>
        </w:rPr>
        <w:t xml:space="preserve">Schutz der </w:t>
      </w:r>
      <w:r w:rsidRPr="009655C8">
        <w:rPr>
          <w:color w:val="000000"/>
          <w:szCs w:val="20"/>
        </w:rPr>
        <w:t>Beschäftigten</w:t>
      </w:r>
      <w:r w:rsidRPr="006B228A">
        <w:rPr>
          <w:color w:val="000000"/>
          <w:szCs w:val="20"/>
        </w:rPr>
        <w:t xml:space="preserve"> vor arbeitsbedingten und sonstigen Gesundheitsgefahren</w:t>
      </w:r>
    </w:p>
    <w:p w:rsidR="0000171D" w:rsidRPr="006B228A" w:rsidRDefault="0000171D" w:rsidP="0000171D">
      <w:pPr>
        <w:jc w:val="both"/>
        <w:rPr>
          <w:color w:val="000000"/>
          <w:szCs w:val="20"/>
        </w:rPr>
      </w:pPr>
      <w:r w:rsidRPr="006B228A">
        <w:rPr>
          <w:color w:val="000000"/>
          <w:szCs w:val="20"/>
        </w:rPr>
        <w:t>Schutz von Menschen und der Umwelt vor schädlichen Einwirkungen gefährlicher Stoffe und Zubereitungen</w:t>
      </w:r>
    </w:p>
    <w:p w:rsidR="0000171D" w:rsidRPr="006B228A" w:rsidRDefault="0000171D" w:rsidP="0000171D">
      <w:pPr>
        <w:rPr>
          <w:noProof/>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56.20.02</w:t>
      </w:r>
      <w:r w:rsidRPr="006B228A">
        <w:rPr>
          <w:color w:val="000000"/>
        </w:rPr>
        <w:tab/>
        <w:t>Sozialer und organisatorischer Arbeitsschutz</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Beratung und Überprüfung von Betrieben im Hinblick auf die Einhalt</w:t>
      </w:r>
      <w:r>
        <w:rPr>
          <w:color w:val="000000"/>
          <w:szCs w:val="20"/>
        </w:rPr>
        <w:t>ung von Arbeitszeitvorschriften;</w:t>
      </w:r>
    </w:p>
    <w:p w:rsidR="0000171D" w:rsidRDefault="0000171D" w:rsidP="0000171D">
      <w:pPr>
        <w:jc w:val="both"/>
        <w:rPr>
          <w:color w:val="000000"/>
          <w:szCs w:val="20"/>
        </w:rPr>
      </w:pPr>
      <w:r w:rsidRPr="006B228A">
        <w:rPr>
          <w:color w:val="000000"/>
          <w:szCs w:val="20"/>
        </w:rPr>
        <w:t>Überwachung des Jugendarbeitsschutzes im Betrieb bzw. am Arbeitsplatz;</w:t>
      </w:r>
    </w:p>
    <w:p w:rsidR="0000171D" w:rsidRDefault="0000171D" w:rsidP="0000171D">
      <w:pPr>
        <w:jc w:val="both"/>
        <w:rPr>
          <w:color w:val="000000"/>
          <w:szCs w:val="20"/>
        </w:rPr>
      </w:pPr>
      <w:r w:rsidRPr="006B228A">
        <w:rPr>
          <w:color w:val="000000"/>
          <w:szCs w:val="20"/>
        </w:rPr>
        <w:t>Beratung von Betrieben im Hinblick auf "Gesundheitsvorsorge am Arbeitsplatz" und "Betriebliche Gesundheitsförd</w:t>
      </w:r>
      <w:r w:rsidRPr="006B228A">
        <w:rPr>
          <w:color w:val="000000"/>
          <w:szCs w:val="20"/>
        </w:rPr>
        <w:t>e</w:t>
      </w:r>
      <w:r w:rsidRPr="006B228A">
        <w:rPr>
          <w:color w:val="000000"/>
          <w:szCs w:val="20"/>
        </w:rPr>
        <w:t>rung";</w:t>
      </w:r>
    </w:p>
    <w:p w:rsidR="0000171D" w:rsidRPr="006B228A" w:rsidRDefault="0000171D" w:rsidP="0000171D">
      <w:pPr>
        <w:jc w:val="both"/>
        <w:rPr>
          <w:color w:val="000000"/>
          <w:szCs w:val="20"/>
        </w:rPr>
      </w:pPr>
      <w:r w:rsidRPr="006B228A">
        <w:rPr>
          <w:color w:val="000000"/>
          <w:szCs w:val="20"/>
        </w:rPr>
        <w:t>Überwachung der organisatoris</w:t>
      </w:r>
      <w:r w:rsidR="007C26AC">
        <w:rPr>
          <w:color w:val="000000"/>
          <w:szCs w:val="20"/>
        </w:rPr>
        <w:t xml:space="preserve">chen Pflichten der </w:t>
      </w:r>
      <w:r w:rsidR="007C26AC" w:rsidRPr="004424AB">
        <w:rPr>
          <w:color w:val="000000"/>
          <w:szCs w:val="20"/>
        </w:rPr>
        <w:t>Arbeitgeber</w:t>
      </w:r>
      <w:r w:rsidR="007C26AC" w:rsidRPr="00E2070C">
        <w:rPr>
          <w:color w:val="000000"/>
          <w:szCs w:val="20"/>
        </w:rPr>
        <w:t xml:space="preserve">, </w:t>
      </w:r>
      <w:r w:rsidRPr="00E2070C">
        <w:rPr>
          <w:color w:val="000000"/>
          <w:szCs w:val="20"/>
        </w:rPr>
        <w:t>z. B. Arbeitsschutzrecht, Arbeitssicherheitsgesetz, Ba</w:t>
      </w:r>
      <w:r w:rsidRPr="00E2070C">
        <w:rPr>
          <w:color w:val="000000"/>
          <w:szCs w:val="20"/>
        </w:rPr>
        <w:t>u</w:t>
      </w:r>
      <w:r w:rsidRPr="00E2070C">
        <w:rPr>
          <w:color w:val="000000"/>
          <w:szCs w:val="20"/>
        </w:rPr>
        <w:t>stel</w:t>
      </w:r>
      <w:r w:rsidR="007C26AC" w:rsidRPr="00E2070C">
        <w:rPr>
          <w:color w:val="000000"/>
          <w:szCs w:val="20"/>
        </w:rPr>
        <w:t>lenverordnung</w:t>
      </w:r>
    </w:p>
    <w:p w:rsidR="0000171D" w:rsidRPr="006B228A" w:rsidRDefault="0000171D" w:rsidP="0000171D">
      <w:pPr>
        <w:rPr>
          <w:color w:val="000000"/>
          <w:sz w:val="2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 xml:space="preserve">Schutz von </w:t>
      </w:r>
      <w:r>
        <w:rPr>
          <w:color w:val="000000"/>
          <w:szCs w:val="20"/>
        </w:rPr>
        <w:t>Beschäftigten</w:t>
      </w:r>
      <w:r w:rsidRPr="006B228A">
        <w:rPr>
          <w:color w:val="000000"/>
          <w:szCs w:val="20"/>
        </w:rPr>
        <w:t>, Kindern und Jugendlichen vor Überforderung und gesundheitlichen Gefährdungen</w:t>
      </w:r>
    </w:p>
    <w:p w:rsidR="0000171D" w:rsidRPr="006B228A" w:rsidRDefault="0000171D" w:rsidP="0000171D">
      <w:pPr>
        <w:jc w:val="both"/>
        <w:rPr>
          <w:color w:val="000000"/>
          <w:szCs w:val="20"/>
        </w:rPr>
      </w:pPr>
      <w:r w:rsidRPr="006B228A">
        <w:rPr>
          <w:color w:val="000000"/>
          <w:szCs w:val="20"/>
        </w:rPr>
        <w:t>Sicherstellung einer funktionierenden Organisation des Arbeitsschutzes in Betrieben</w:t>
      </w:r>
    </w:p>
    <w:p w:rsidR="0000171D" w:rsidRPr="006B228A" w:rsidRDefault="0000171D" w:rsidP="0000171D">
      <w:pPr>
        <w:jc w:val="both"/>
        <w:rPr>
          <w:color w:val="000000"/>
          <w:szCs w:val="20"/>
        </w:rPr>
      </w:pPr>
      <w:r w:rsidRPr="006B228A">
        <w:rPr>
          <w:color w:val="000000"/>
          <w:szCs w:val="20"/>
        </w:rPr>
        <w:t>Gewährleistung der Sicherheit im Straßenverkehr</w:t>
      </w:r>
    </w:p>
    <w:p w:rsidR="0000171D" w:rsidRDefault="0000171D" w:rsidP="0000171D">
      <w:pPr>
        <w:rPr>
          <w:noProof/>
          <w:color w:val="000000"/>
        </w:rPr>
      </w:pPr>
    </w:p>
    <w:p w:rsidR="0000171D" w:rsidRPr="006B228A" w:rsidRDefault="0000171D" w:rsidP="0000171D">
      <w:pPr>
        <w:rPr>
          <w:noProof/>
          <w:color w:val="000000"/>
        </w:rPr>
      </w:pPr>
    </w:p>
    <w:p w:rsidR="0000171D" w:rsidRPr="006B228A" w:rsidRDefault="0000171D" w:rsidP="0000171D">
      <w:pPr>
        <w:pStyle w:val="berschrift3"/>
        <w:rPr>
          <w:color w:val="000000"/>
        </w:rPr>
      </w:pPr>
      <w:r w:rsidRPr="006B228A">
        <w:rPr>
          <w:color w:val="000000"/>
        </w:rPr>
        <w:t>Produktbereich:</w:t>
      </w:r>
    </w:p>
    <w:p w:rsidR="0000171D" w:rsidRPr="006B228A" w:rsidRDefault="0000171D" w:rsidP="0000171D">
      <w:pPr>
        <w:pStyle w:val="berschrift1"/>
        <w:rPr>
          <w:color w:val="000000"/>
        </w:rPr>
      </w:pPr>
      <w:bookmarkStart w:id="173" w:name="_Toc425512002"/>
      <w:bookmarkStart w:id="174" w:name="_Toc448927785"/>
      <w:r w:rsidRPr="006B228A">
        <w:rPr>
          <w:color w:val="000000"/>
        </w:rPr>
        <w:t>57</w:t>
      </w:r>
      <w:r w:rsidRPr="006B228A">
        <w:rPr>
          <w:color w:val="000000"/>
        </w:rPr>
        <w:tab/>
        <w:t>Wirtschaft und Tourismus</w:t>
      </w:r>
      <w:bookmarkEnd w:id="173"/>
      <w:bookmarkEnd w:id="174"/>
    </w:p>
    <w:p w:rsidR="0000171D" w:rsidRPr="006B228A" w:rsidRDefault="0000171D" w:rsidP="0000171D">
      <w:pPr>
        <w:pStyle w:val="Produktgruppeneu"/>
        <w:rPr>
          <w:color w:val="000000"/>
        </w:rPr>
      </w:pPr>
      <w:r w:rsidRPr="006B228A">
        <w:rPr>
          <w:color w:val="000000"/>
        </w:rPr>
        <w:t>Produktgruppe:</w:t>
      </w:r>
    </w:p>
    <w:p w:rsidR="0000171D" w:rsidRPr="006B228A" w:rsidRDefault="0000171D" w:rsidP="0000171D">
      <w:pPr>
        <w:pStyle w:val="Produktgruppe"/>
        <w:rPr>
          <w:color w:val="000000"/>
        </w:rPr>
      </w:pPr>
      <w:bookmarkStart w:id="175" w:name="_Toc425512003"/>
      <w:bookmarkStart w:id="176" w:name="_Toc448927786"/>
      <w:r w:rsidRPr="006B228A">
        <w:rPr>
          <w:color w:val="000000"/>
        </w:rPr>
        <w:t>57.10</w:t>
      </w:r>
      <w:r w:rsidRPr="006B228A">
        <w:rPr>
          <w:color w:val="000000"/>
        </w:rPr>
        <w:tab/>
        <w:t>Wirtschaftsförderung</w:t>
      </w:r>
      <w:bookmarkEnd w:id="175"/>
      <w:bookmarkEnd w:id="176"/>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Sicherung und Schaffung dauerhafter Arbeitsplätze</w:t>
      </w:r>
    </w:p>
    <w:p w:rsidR="0000171D" w:rsidRPr="006B228A" w:rsidRDefault="0000171D" w:rsidP="0000171D">
      <w:pPr>
        <w:jc w:val="both"/>
        <w:rPr>
          <w:color w:val="000000"/>
          <w:szCs w:val="20"/>
        </w:rPr>
      </w:pPr>
      <w:r>
        <w:rPr>
          <w:color w:val="000000"/>
          <w:szCs w:val="20"/>
        </w:rPr>
        <w:t>Stärkung der Finanzkraft</w:t>
      </w:r>
    </w:p>
    <w:p w:rsidR="0000171D" w:rsidRPr="006B228A" w:rsidRDefault="0000171D" w:rsidP="0000171D">
      <w:pPr>
        <w:jc w:val="both"/>
        <w:rPr>
          <w:color w:val="000000"/>
          <w:szCs w:val="20"/>
        </w:rPr>
      </w:pPr>
      <w:r w:rsidRPr="006B228A">
        <w:rPr>
          <w:color w:val="000000"/>
          <w:szCs w:val="20"/>
        </w:rPr>
        <w:t>Verbesserung der Wirtschaftsstruktur</w:t>
      </w:r>
    </w:p>
    <w:p w:rsidR="0000171D" w:rsidRPr="006B228A" w:rsidRDefault="0000171D" w:rsidP="0000171D">
      <w:pPr>
        <w:jc w:val="both"/>
        <w:rPr>
          <w:color w:val="000000"/>
          <w:szCs w:val="20"/>
        </w:rPr>
      </w:pPr>
      <w:r w:rsidRPr="006B228A">
        <w:rPr>
          <w:color w:val="000000"/>
          <w:szCs w:val="20"/>
        </w:rPr>
        <w:t>Verbesserung des Wirtschafts- und Investitionsklimas</w:t>
      </w:r>
    </w:p>
    <w:p w:rsidR="0000171D" w:rsidRPr="006B228A" w:rsidRDefault="0000171D" w:rsidP="0000171D">
      <w:pPr>
        <w:rPr>
          <w:rFonts w:eastAsia="MS Mincho"/>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57.10.01</w:t>
      </w:r>
      <w:r w:rsidRPr="006B228A">
        <w:rPr>
          <w:color w:val="000000"/>
        </w:rPr>
        <w:tab/>
        <w:t>Maßnahmen zur Verbesserung der Standortfaktoren</w:t>
      </w:r>
      <w:r>
        <w:rPr>
          <w:color w:val="000000"/>
        </w:rPr>
        <w:t xml:space="preserve"> sowie </w:t>
      </w:r>
      <w:r w:rsidRPr="006B228A">
        <w:rPr>
          <w:color w:val="000000"/>
        </w:rPr>
        <w:t>Standortanalyse</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Standortinformation;</w:t>
      </w:r>
    </w:p>
    <w:p w:rsidR="0000171D" w:rsidRDefault="0000171D" w:rsidP="0000171D">
      <w:pPr>
        <w:jc w:val="both"/>
        <w:rPr>
          <w:color w:val="000000"/>
          <w:szCs w:val="20"/>
        </w:rPr>
      </w:pPr>
      <w:r w:rsidRPr="006B228A">
        <w:rPr>
          <w:color w:val="000000"/>
          <w:szCs w:val="20"/>
        </w:rPr>
        <w:t xml:space="preserve">Wirtschaftsstrukturelle Analyse </w:t>
      </w:r>
      <w:r>
        <w:rPr>
          <w:color w:val="000000"/>
          <w:szCs w:val="20"/>
        </w:rPr>
        <w:t>einschl.</w:t>
      </w:r>
      <w:r w:rsidRPr="006B228A">
        <w:rPr>
          <w:color w:val="000000"/>
          <w:szCs w:val="20"/>
        </w:rPr>
        <w:t xml:space="preserve"> Konkurrenzanalyse;</w:t>
      </w:r>
    </w:p>
    <w:p w:rsidR="0000171D" w:rsidRDefault="0000171D" w:rsidP="0000171D">
      <w:pPr>
        <w:jc w:val="both"/>
        <w:rPr>
          <w:color w:val="000000"/>
          <w:szCs w:val="20"/>
        </w:rPr>
      </w:pPr>
      <w:r w:rsidRPr="006B228A">
        <w:rPr>
          <w:color w:val="000000"/>
          <w:szCs w:val="20"/>
        </w:rPr>
        <w:t>Förderung der Einkaufszentralität;</w:t>
      </w:r>
    </w:p>
    <w:p w:rsidR="0000171D" w:rsidRDefault="0000171D" w:rsidP="0000171D">
      <w:pPr>
        <w:jc w:val="both"/>
        <w:rPr>
          <w:color w:val="000000"/>
          <w:szCs w:val="20"/>
        </w:rPr>
      </w:pPr>
      <w:r w:rsidRPr="006B228A">
        <w:rPr>
          <w:color w:val="000000"/>
          <w:szCs w:val="20"/>
        </w:rPr>
        <w:t>Verbesserung der Standortfaktoren;</w:t>
      </w:r>
    </w:p>
    <w:p w:rsidR="0000171D" w:rsidRDefault="0000171D" w:rsidP="0000171D">
      <w:pPr>
        <w:jc w:val="both"/>
        <w:rPr>
          <w:color w:val="000000"/>
          <w:szCs w:val="20"/>
        </w:rPr>
      </w:pPr>
      <w:r w:rsidRPr="006B228A">
        <w:rPr>
          <w:color w:val="000000"/>
          <w:szCs w:val="20"/>
        </w:rPr>
        <w:t>Initiierung von Maßnahmen zur Verbesserung des Messe- und Ausstellungswesens;</w:t>
      </w:r>
    </w:p>
    <w:p w:rsidR="0000171D" w:rsidRPr="006B228A" w:rsidRDefault="0000171D" w:rsidP="0000171D">
      <w:pPr>
        <w:jc w:val="both"/>
        <w:rPr>
          <w:color w:val="000000"/>
          <w:szCs w:val="20"/>
        </w:rPr>
      </w:pPr>
      <w:r w:rsidRPr="006B228A">
        <w:rPr>
          <w:color w:val="000000"/>
          <w:szCs w:val="20"/>
        </w:rPr>
        <w:t xml:space="preserve">Vernetzung </w:t>
      </w:r>
      <w:r>
        <w:rPr>
          <w:color w:val="000000"/>
          <w:szCs w:val="20"/>
        </w:rPr>
        <w:t xml:space="preserve">von </w:t>
      </w:r>
      <w:r w:rsidRPr="006B228A">
        <w:rPr>
          <w:color w:val="000000"/>
          <w:szCs w:val="20"/>
        </w:rPr>
        <w:t>Wirtschaft und Kultur (</w:t>
      </w:r>
      <w:r>
        <w:rPr>
          <w:color w:val="000000"/>
          <w:szCs w:val="20"/>
        </w:rPr>
        <w:t>sofern nicht bei 28.10 nachgewiesen</w:t>
      </w:r>
      <w:r w:rsidRPr="006B228A">
        <w:rPr>
          <w:color w:val="000000"/>
          <w:szCs w:val="20"/>
        </w:rPr>
        <w:t>)</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 xml:space="preserve">Siehe Produktgruppe </w:t>
      </w:r>
    </w:p>
    <w:p w:rsidR="0000171D" w:rsidRPr="006B228A" w:rsidRDefault="0000171D" w:rsidP="0000171D">
      <w:pPr>
        <w:rPr>
          <w:rFonts w:ascii="Symbol" w:hAnsi="Symbol"/>
          <w:noProof/>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57.10.02</w:t>
      </w:r>
      <w:r w:rsidRPr="006B228A">
        <w:rPr>
          <w:color w:val="000000"/>
        </w:rPr>
        <w:tab/>
        <w:t>Firmenbetreuung</w:t>
      </w:r>
      <w:r>
        <w:rPr>
          <w:color w:val="000000"/>
        </w:rPr>
        <w:t xml:space="preserve">, </w:t>
      </w:r>
      <w:r w:rsidRPr="006B228A">
        <w:rPr>
          <w:color w:val="000000"/>
        </w:rPr>
        <w:t>Existenzgründungsförderung</w:t>
      </w:r>
      <w:r>
        <w:rPr>
          <w:color w:val="000000"/>
        </w:rPr>
        <w:t xml:space="preserve"> und </w:t>
      </w:r>
      <w:r w:rsidRPr="006B228A">
        <w:rPr>
          <w:color w:val="000000"/>
        </w:rPr>
        <w:t>Krisenmanagement</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Betriebsindividuelle Bera</w:t>
      </w:r>
      <w:r>
        <w:rPr>
          <w:color w:val="000000"/>
          <w:szCs w:val="20"/>
        </w:rPr>
        <w:t>tung für bestehende Unternehmen und</w:t>
      </w:r>
      <w:r w:rsidRPr="006B228A">
        <w:rPr>
          <w:color w:val="000000"/>
          <w:szCs w:val="20"/>
        </w:rPr>
        <w:t xml:space="preserve"> Unternehmen in Gründung;</w:t>
      </w:r>
    </w:p>
    <w:p w:rsidR="0000171D" w:rsidRDefault="0000171D" w:rsidP="0000171D">
      <w:pPr>
        <w:jc w:val="both"/>
        <w:rPr>
          <w:color w:val="000000"/>
          <w:szCs w:val="20"/>
        </w:rPr>
      </w:pPr>
      <w:r w:rsidRPr="006B228A">
        <w:rPr>
          <w:color w:val="000000"/>
          <w:szCs w:val="20"/>
        </w:rPr>
        <w:t>Beratung über Förderprogramme;</w:t>
      </w:r>
    </w:p>
    <w:p w:rsidR="0000171D" w:rsidRDefault="0000171D" w:rsidP="0000171D">
      <w:pPr>
        <w:jc w:val="both"/>
        <w:rPr>
          <w:color w:val="000000"/>
          <w:szCs w:val="20"/>
        </w:rPr>
      </w:pPr>
      <w:r w:rsidRPr="006B228A">
        <w:rPr>
          <w:color w:val="000000"/>
          <w:szCs w:val="20"/>
        </w:rPr>
        <w:t>Unterstützung in Verwaltungsverfahren;</w:t>
      </w:r>
    </w:p>
    <w:p w:rsidR="0000171D" w:rsidRDefault="0000171D" w:rsidP="0000171D">
      <w:pPr>
        <w:jc w:val="both"/>
        <w:rPr>
          <w:color w:val="000000"/>
          <w:szCs w:val="20"/>
        </w:rPr>
      </w:pPr>
      <w:r w:rsidRPr="006B228A">
        <w:rPr>
          <w:color w:val="000000"/>
          <w:szCs w:val="20"/>
        </w:rPr>
        <w:t>Innovationsförderung;</w:t>
      </w:r>
    </w:p>
    <w:p w:rsidR="0000171D" w:rsidRDefault="0000171D" w:rsidP="0000171D">
      <w:pPr>
        <w:jc w:val="both"/>
        <w:rPr>
          <w:color w:val="000000"/>
          <w:szCs w:val="20"/>
        </w:rPr>
      </w:pPr>
      <w:r w:rsidRPr="006B228A">
        <w:rPr>
          <w:color w:val="000000"/>
          <w:szCs w:val="20"/>
        </w:rPr>
        <w:t>Kooperationsvermittlung;</w:t>
      </w:r>
    </w:p>
    <w:p w:rsidR="0000171D" w:rsidRDefault="0000171D" w:rsidP="0000171D">
      <w:pPr>
        <w:jc w:val="both"/>
        <w:rPr>
          <w:color w:val="000000"/>
          <w:szCs w:val="20"/>
        </w:rPr>
      </w:pPr>
      <w:r w:rsidRPr="006B228A">
        <w:rPr>
          <w:color w:val="000000"/>
          <w:szCs w:val="20"/>
        </w:rPr>
        <w:t>Existenzgründungsförderung;</w:t>
      </w:r>
    </w:p>
    <w:p w:rsidR="0000171D" w:rsidRDefault="0000171D" w:rsidP="0000171D">
      <w:pPr>
        <w:jc w:val="both"/>
        <w:rPr>
          <w:color w:val="000000"/>
          <w:szCs w:val="20"/>
        </w:rPr>
      </w:pPr>
      <w:r w:rsidRPr="006B228A">
        <w:rPr>
          <w:color w:val="000000"/>
          <w:szCs w:val="20"/>
        </w:rPr>
        <w:t>Verhinderung von Firmenschließungen</w:t>
      </w:r>
    </w:p>
    <w:p w:rsidR="0000171D" w:rsidRDefault="0000171D" w:rsidP="0000171D">
      <w:pPr>
        <w:jc w:val="both"/>
        <w:rPr>
          <w:color w:val="000000"/>
          <w:szCs w:val="2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Pr>
          <w:color w:val="000000"/>
          <w:szCs w:val="20"/>
        </w:rPr>
        <w:t>Siehe Produktgruppe</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57.10.03</w:t>
      </w:r>
      <w:r w:rsidRPr="006B228A">
        <w:rPr>
          <w:color w:val="000000"/>
        </w:rPr>
        <w:tab/>
        <w:t>Planung</w:t>
      </w:r>
      <w:r>
        <w:rPr>
          <w:color w:val="000000"/>
        </w:rPr>
        <w:t xml:space="preserve">, </w:t>
      </w:r>
      <w:r w:rsidRPr="006B228A">
        <w:rPr>
          <w:color w:val="000000"/>
        </w:rPr>
        <w:t>Vermarktung</w:t>
      </w:r>
      <w:r>
        <w:rPr>
          <w:color w:val="000000"/>
        </w:rPr>
        <w:t xml:space="preserve"> und </w:t>
      </w:r>
      <w:r w:rsidRPr="006B228A">
        <w:rPr>
          <w:color w:val="000000"/>
        </w:rPr>
        <w:t>Vermittlung von Gewerbeflächen</w:t>
      </w:r>
      <w:r>
        <w:rPr>
          <w:color w:val="000000"/>
        </w:rPr>
        <w:t>/</w:t>
      </w:r>
      <w:r w:rsidRPr="006B228A">
        <w:rPr>
          <w:color w:val="000000"/>
        </w:rPr>
        <w:t>-objekten</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Gewerbeflächenbedarfsplanung;</w:t>
      </w:r>
    </w:p>
    <w:p w:rsidR="0000171D" w:rsidRDefault="0000171D" w:rsidP="0000171D">
      <w:pPr>
        <w:jc w:val="both"/>
        <w:rPr>
          <w:color w:val="000000"/>
          <w:szCs w:val="20"/>
        </w:rPr>
      </w:pPr>
      <w:r>
        <w:rPr>
          <w:color w:val="000000"/>
          <w:szCs w:val="20"/>
        </w:rPr>
        <w:t>Flächenversorgung und </w:t>
      </w:r>
      <w:r w:rsidRPr="006B228A">
        <w:rPr>
          <w:color w:val="000000"/>
          <w:szCs w:val="20"/>
        </w:rPr>
        <w:t>Standortplanung;</w:t>
      </w:r>
    </w:p>
    <w:p w:rsidR="0000171D" w:rsidRDefault="0000171D" w:rsidP="0000171D">
      <w:pPr>
        <w:jc w:val="both"/>
        <w:rPr>
          <w:color w:val="000000"/>
          <w:szCs w:val="20"/>
        </w:rPr>
      </w:pPr>
      <w:r w:rsidRPr="006B228A">
        <w:rPr>
          <w:color w:val="000000"/>
          <w:szCs w:val="20"/>
        </w:rPr>
        <w:t>Bereitstellung neuer Gewerbeflächen;</w:t>
      </w:r>
    </w:p>
    <w:p w:rsidR="0000171D" w:rsidRDefault="0000171D" w:rsidP="0000171D">
      <w:pPr>
        <w:jc w:val="both"/>
        <w:rPr>
          <w:color w:val="000000"/>
          <w:szCs w:val="20"/>
        </w:rPr>
      </w:pPr>
      <w:r w:rsidRPr="006B228A">
        <w:rPr>
          <w:color w:val="000000"/>
          <w:szCs w:val="20"/>
        </w:rPr>
        <w:t>Vermarktung städtischer Gewerbegrundstücke</w:t>
      </w:r>
      <w:r>
        <w:rPr>
          <w:color w:val="000000"/>
          <w:szCs w:val="20"/>
        </w:rPr>
        <w:t xml:space="preserve"> oder -objekte</w:t>
      </w:r>
      <w:r w:rsidRPr="006B228A">
        <w:rPr>
          <w:color w:val="000000"/>
          <w:szCs w:val="20"/>
        </w:rPr>
        <w:t>;</w:t>
      </w:r>
    </w:p>
    <w:p w:rsidR="0000171D" w:rsidRDefault="0000171D" w:rsidP="0000171D">
      <w:pPr>
        <w:jc w:val="both"/>
        <w:rPr>
          <w:color w:val="000000"/>
          <w:szCs w:val="20"/>
        </w:rPr>
      </w:pPr>
      <w:r w:rsidRPr="006B228A">
        <w:rPr>
          <w:color w:val="000000"/>
          <w:szCs w:val="20"/>
        </w:rPr>
        <w:t>Standort- und Gebietsmanagement;</w:t>
      </w:r>
    </w:p>
    <w:p w:rsidR="0000171D" w:rsidRDefault="0000171D" w:rsidP="0000171D">
      <w:pPr>
        <w:jc w:val="both"/>
        <w:rPr>
          <w:color w:val="000000"/>
          <w:szCs w:val="20"/>
        </w:rPr>
      </w:pPr>
      <w:r w:rsidRPr="006B228A">
        <w:rPr>
          <w:color w:val="000000"/>
          <w:szCs w:val="20"/>
        </w:rPr>
        <w:t>Initiieren von neuen Nutzungsmöglichkeiten für Gewerbebrachen;</w:t>
      </w:r>
    </w:p>
    <w:p w:rsidR="0000171D" w:rsidRPr="006B228A" w:rsidRDefault="0000171D" w:rsidP="0000171D">
      <w:pPr>
        <w:jc w:val="both"/>
        <w:rPr>
          <w:color w:val="000000"/>
          <w:szCs w:val="20"/>
        </w:rPr>
      </w:pPr>
      <w:r w:rsidRPr="006B228A">
        <w:rPr>
          <w:color w:val="000000"/>
          <w:szCs w:val="20"/>
        </w:rPr>
        <w:t>Vermitt</w:t>
      </w:r>
      <w:r>
        <w:rPr>
          <w:color w:val="000000"/>
          <w:szCs w:val="20"/>
        </w:rPr>
        <w:t>lung privater Gewerbeobjekte oder </w:t>
      </w:r>
      <w:r w:rsidRPr="006B228A">
        <w:rPr>
          <w:color w:val="000000"/>
          <w:szCs w:val="20"/>
        </w:rPr>
        <w:t xml:space="preserve">-flächen </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Pr>
          <w:color w:val="000000"/>
          <w:szCs w:val="20"/>
        </w:rPr>
        <w:t>Siehe Produktgruppe</w:t>
      </w:r>
    </w:p>
    <w:p w:rsidR="0000171D" w:rsidRPr="006B228A" w:rsidRDefault="0000171D" w:rsidP="0000171D">
      <w:pPr>
        <w:jc w:val="both"/>
        <w:rPr>
          <w:color w:val="000000"/>
          <w:szCs w:val="2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57.10.04</w:t>
      </w:r>
      <w:r w:rsidRPr="006B228A">
        <w:rPr>
          <w:color w:val="000000"/>
        </w:rPr>
        <w:tab/>
        <w:t>Marketing und Akquisition</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Öffentlichkeitsarbeit </w:t>
      </w:r>
      <w:r>
        <w:rPr>
          <w:color w:val="000000"/>
          <w:szCs w:val="20"/>
        </w:rPr>
        <w:t>u. a.</w:t>
      </w:r>
      <w:r w:rsidRPr="006B228A">
        <w:rPr>
          <w:color w:val="000000"/>
          <w:szCs w:val="20"/>
        </w:rPr>
        <w:t xml:space="preserve"> durch redaktionelle Beiträge in der Wirtschaftspresse, Wirtschaftsnachrichtendienst, Veransta</w:t>
      </w:r>
      <w:r w:rsidRPr="006B228A">
        <w:rPr>
          <w:color w:val="000000"/>
          <w:szCs w:val="20"/>
        </w:rPr>
        <w:t>l</w:t>
      </w:r>
      <w:r w:rsidRPr="006B228A">
        <w:rPr>
          <w:color w:val="000000"/>
          <w:szCs w:val="20"/>
        </w:rPr>
        <w:t>tungen;</w:t>
      </w:r>
    </w:p>
    <w:p w:rsidR="0000171D" w:rsidRDefault="0000171D" w:rsidP="0000171D">
      <w:pPr>
        <w:jc w:val="both"/>
        <w:rPr>
          <w:color w:val="000000"/>
          <w:szCs w:val="20"/>
        </w:rPr>
      </w:pPr>
      <w:r w:rsidRPr="006B228A">
        <w:rPr>
          <w:color w:val="000000"/>
          <w:szCs w:val="20"/>
        </w:rPr>
        <w:t>Standortwerbung durch Entwicklung und Herausgabe von Werbematerial, Messen und Ausstellungen;</w:t>
      </w:r>
    </w:p>
    <w:p w:rsidR="0000171D" w:rsidRDefault="0000171D" w:rsidP="0000171D">
      <w:pPr>
        <w:jc w:val="both"/>
        <w:rPr>
          <w:color w:val="000000"/>
          <w:szCs w:val="20"/>
        </w:rPr>
      </w:pPr>
      <w:r w:rsidRPr="006B228A">
        <w:rPr>
          <w:color w:val="000000"/>
          <w:szCs w:val="20"/>
        </w:rPr>
        <w:t xml:space="preserve">Regionale und überregionale Zusammenarbeit; </w:t>
      </w:r>
    </w:p>
    <w:p w:rsidR="0000171D" w:rsidRPr="006B228A" w:rsidRDefault="0000171D" w:rsidP="0000171D">
      <w:pPr>
        <w:jc w:val="both"/>
        <w:rPr>
          <w:color w:val="000000"/>
          <w:szCs w:val="20"/>
        </w:rPr>
      </w:pPr>
      <w:r w:rsidRPr="006B228A">
        <w:rPr>
          <w:color w:val="000000"/>
          <w:szCs w:val="20"/>
        </w:rPr>
        <w:t>Standortberatung</w:t>
      </w:r>
      <w:r>
        <w:rPr>
          <w:color w:val="000000"/>
          <w:szCs w:val="20"/>
        </w:rPr>
        <w:t xml:space="preserve"> und </w:t>
      </w:r>
      <w:r w:rsidRPr="006B228A">
        <w:rPr>
          <w:color w:val="000000"/>
          <w:szCs w:val="20"/>
        </w:rPr>
        <w:t>Akquisitionsgespräche</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Pr>
          <w:color w:val="000000"/>
          <w:szCs w:val="20"/>
        </w:rPr>
        <w:t>Siehe Produktgruppe</w:t>
      </w:r>
    </w:p>
    <w:p w:rsidR="0000171D" w:rsidRPr="002A5257" w:rsidRDefault="0000171D" w:rsidP="0000171D">
      <w:pPr>
        <w:rPr>
          <w:rFonts w:cs="Arial"/>
          <w:noProof/>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57.10.05</w:t>
      </w:r>
      <w:r w:rsidRPr="006B228A">
        <w:rPr>
          <w:color w:val="000000"/>
        </w:rPr>
        <w:tab/>
        <w:t>Beschäftigungs- und Arbeitsförderung</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Entwickeln, Durchführen und Initiieren von Programmen </w:t>
      </w:r>
      <w:r>
        <w:rPr>
          <w:color w:val="000000"/>
          <w:szCs w:val="20"/>
        </w:rPr>
        <w:t>zur Integration in den Arbeitsmarkt;</w:t>
      </w:r>
    </w:p>
    <w:p w:rsidR="0000171D" w:rsidRDefault="0000171D" w:rsidP="0000171D">
      <w:pPr>
        <w:jc w:val="both"/>
        <w:rPr>
          <w:color w:val="000000"/>
          <w:szCs w:val="20"/>
        </w:rPr>
      </w:pPr>
      <w:r w:rsidRPr="006B228A">
        <w:rPr>
          <w:color w:val="000000"/>
          <w:szCs w:val="20"/>
        </w:rPr>
        <w:t>Förderung des Übe</w:t>
      </w:r>
      <w:r>
        <w:rPr>
          <w:color w:val="000000"/>
          <w:szCs w:val="20"/>
        </w:rPr>
        <w:t>rgangs von Schule in den Beruf;</w:t>
      </w:r>
    </w:p>
    <w:p w:rsidR="0000171D" w:rsidRDefault="0000171D" w:rsidP="0000171D">
      <w:pPr>
        <w:jc w:val="both"/>
        <w:rPr>
          <w:color w:val="000000"/>
          <w:szCs w:val="20"/>
        </w:rPr>
      </w:pPr>
      <w:r w:rsidRPr="006B228A">
        <w:rPr>
          <w:color w:val="000000"/>
          <w:szCs w:val="20"/>
        </w:rPr>
        <w:t>Gewährung von Zuschüssen zu Qualifizierungs- und Beschäftigungsprogrammen, Beratungs- und Vermittlungsaktivit</w:t>
      </w:r>
      <w:r w:rsidRPr="006B228A">
        <w:rPr>
          <w:color w:val="000000"/>
          <w:szCs w:val="20"/>
        </w:rPr>
        <w:t>ä</w:t>
      </w:r>
      <w:r w:rsidRPr="006B228A">
        <w:rPr>
          <w:color w:val="000000"/>
          <w:szCs w:val="20"/>
        </w:rPr>
        <w:t xml:space="preserve">ten innerhalb und außerhalb der </w:t>
      </w:r>
      <w:r>
        <w:rPr>
          <w:color w:val="000000"/>
          <w:szCs w:val="20"/>
        </w:rPr>
        <w:t>Kommunalverwaltung</w:t>
      </w:r>
      <w:r w:rsidRPr="006B228A">
        <w:rPr>
          <w:color w:val="000000"/>
          <w:szCs w:val="20"/>
        </w:rPr>
        <w:t>;</w:t>
      </w:r>
    </w:p>
    <w:p w:rsidR="0000171D" w:rsidRDefault="0000171D" w:rsidP="0000171D">
      <w:pPr>
        <w:jc w:val="both"/>
        <w:rPr>
          <w:color w:val="000000"/>
          <w:szCs w:val="20"/>
        </w:rPr>
      </w:pPr>
      <w:r w:rsidRPr="006B228A">
        <w:rPr>
          <w:color w:val="000000"/>
          <w:szCs w:val="20"/>
        </w:rPr>
        <w:t>Schaffung und</w:t>
      </w:r>
      <w:r>
        <w:rPr>
          <w:color w:val="000000"/>
          <w:szCs w:val="20"/>
        </w:rPr>
        <w:t> / </w:t>
      </w:r>
      <w:r w:rsidRPr="006B228A">
        <w:rPr>
          <w:color w:val="000000"/>
          <w:szCs w:val="20"/>
        </w:rPr>
        <w:t>oder Förderung von Ausbildungsplätzen;</w:t>
      </w:r>
    </w:p>
    <w:p w:rsidR="0000171D" w:rsidRDefault="0000171D" w:rsidP="0000171D">
      <w:pPr>
        <w:jc w:val="both"/>
        <w:rPr>
          <w:color w:val="000000"/>
          <w:szCs w:val="20"/>
        </w:rPr>
      </w:pPr>
      <w:r w:rsidRPr="006B228A">
        <w:rPr>
          <w:color w:val="000000"/>
          <w:szCs w:val="20"/>
        </w:rPr>
        <w:t>Koordination der Beschäftigungsförderungsaktivitäten;</w:t>
      </w:r>
    </w:p>
    <w:p w:rsidR="0000171D" w:rsidRDefault="0000171D" w:rsidP="0000171D">
      <w:pPr>
        <w:jc w:val="both"/>
        <w:rPr>
          <w:color w:val="000000"/>
          <w:szCs w:val="20"/>
        </w:rPr>
      </w:pPr>
      <w:r w:rsidRPr="006B228A">
        <w:rPr>
          <w:color w:val="000000"/>
          <w:szCs w:val="20"/>
        </w:rPr>
        <w:t>Zusammenarbeit mit anderen Akteuren des regionalen und überregionalen Arbeitsmarktes und sonstigen freien Trägern;</w:t>
      </w:r>
    </w:p>
    <w:p w:rsidR="0000171D" w:rsidRPr="006B228A" w:rsidRDefault="0000171D" w:rsidP="0000171D">
      <w:pPr>
        <w:jc w:val="both"/>
        <w:rPr>
          <w:color w:val="000000"/>
          <w:szCs w:val="20"/>
        </w:rPr>
      </w:pPr>
      <w:r w:rsidRPr="006B228A">
        <w:rPr>
          <w:color w:val="000000"/>
          <w:szCs w:val="20"/>
        </w:rPr>
        <w:t>Mitwirkung der kommunalen Beschäftigungsförderung in der ARGE</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Pr>
          <w:color w:val="000000"/>
          <w:szCs w:val="20"/>
        </w:rPr>
        <w:t>Unterstützung der Arbeitsmarktin</w:t>
      </w:r>
      <w:r w:rsidRPr="006B228A">
        <w:rPr>
          <w:color w:val="000000"/>
          <w:szCs w:val="20"/>
        </w:rPr>
        <w:t>tegration und Verbesserung der lokalen Beschäftigungsstruktur</w:t>
      </w:r>
    </w:p>
    <w:p w:rsidR="0000171D" w:rsidRPr="006B228A" w:rsidRDefault="0000171D" w:rsidP="0000171D">
      <w:pPr>
        <w:jc w:val="both"/>
        <w:rPr>
          <w:color w:val="000000"/>
          <w:szCs w:val="20"/>
        </w:rPr>
      </w:pPr>
      <w:r w:rsidRPr="006B228A">
        <w:rPr>
          <w:color w:val="000000"/>
          <w:szCs w:val="20"/>
        </w:rPr>
        <w:t>Außerdem siehe Produktgruppe</w:t>
      </w:r>
    </w:p>
    <w:p w:rsidR="0000171D" w:rsidRPr="006B228A" w:rsidRDefault="0000171D" w:rsidP="0000171D">
      <w:pPr>
        <w:rPr>
          <w:color w:val="000000"/>
          <w:u w:val="single"/>
        </w:rPr>
      </w:pPr>
    </w:p>
    <w:p w:rsidR="0000171D" w:rsidRPr="006B228A" w:rsidRDefault="0000171D" w:rsidP="0000171D">
      <w:pPr>
        <w:pStyle w:val="Produktgruppeneu"/>
        <w:rPr>
          <w:color w:val="000000"/>
        </w:rPr>
      </w:pPr>
      <w:r w:rsidRPr="006B228A">
        <w:rPr>
          <w:color w:val="000000"/>
        </w:rPr>
        <w:t>Produktgruppe:</w:t>
      </w:r>
    </w:p>
    <w:p w:rsidR="0000171D" w:rsidRPr="0072392E" w:rsidRDefault="0000171D" w:rsidP="0000171D">
      <w:pPr>
        <w:pStyle w:val="Produktgruppe"/>
        <w:rPr>
          <w:color w:val="000000"/>
        </w:rPr>
      </w:pPr>
      <w:bookmarkStart w:id="177" w:name="_Toc425512004"/>
      <w:bookmarkStart w:id="178" w:name="_Toc448927787"/>
      <w:r w:rsidRPr="006B228A">
        <w:rPr>
          <w:color w:val="000000"/>
        </w:rPr>
        <w:t>57.30</w:t>
      </w:r>
      <w:r w:rsidRPr="006B228A">
        <w:rPr>
          <w:color w:val="000000"/>
        </w:rPr>
        <w:tab/>
        <w:t>Allgemeine Einrichtungen und Unternehmen</w:t>
      </w:r>
      <w:bookmarkEnd w:id="177"/>
      <w:bookmarkEnd w:id="178"/>
    </w:p>
    <w:p w:rsidR="0000171D" w:rsidRPr="0072392E" w:rsidRDefault="0000171D" w:rsidP="0000171D">
      <w:r w:rsidRPr="0072392E">
        <w:t>Weitere Wirtschaftsbetriebe wie z. B. Schauhöhlen, Kiesgruben können ab Produkt 57</w:t>
      </w:r>
      <w:r w:rsidR="00C47734">
        <w:t>.30.</w:t>
      </w:r>
      <w:r w:rsidR="00C47734" w:rsidRPr="00F774E9">
        <w:t xml:space="preserve">09 abgebildet </w:t>
      </w:r>
      <w:r w:rsidR="00C47734" w:rsidRPr="00E2070C">
        <w:t>werden</w:t>
      </w:r>
    </w:p>
    <w:p w:rsidR="0000171D" w:rsidRPr="0072392E" w:rsidRDefault="0000171D" w:rsidP="0000171D"/>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57.30.01</w:t>
      </w:r>
      <w:r w:rsidRPr="006B228A">
        <w:rPr>
          <w:color w:val="000000"/>
        </w:rPr>
        <w:tab/>
        <w:t>Schlachtviehmärkte</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Durchführung von Schlachtviehmärkten für Schweine, Rinder und Kälber; </w:t>
      </w:r>
    </w:p>
    <w:p w:rsidR="0000171D" w:rsidRDefault="0000171D" w:rsidP="0000171D">
      <w:pPr>
        <w:jc w:val="both"/>
        <w:rPr>
          <w:color w:val="000000"/>
          <w:szCs w:val="20"/>
        </w:rPr>
      </w:pPr>
      <w:r>
        <w:rPr>
          <w:color w:val="000000"/>
          <w:szCs w:val="20"/>
        </w:rPr>
        <w:t>Viehmarktaufsichtsbehörde</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57.30.02</w:t>
      </w:r>
      <w:r w:rsidRPr="006B228A">
        <w:rPr>
          <w:color w:val="000000"/>
        </w:rPr>
        <w:tab/>
        <w:t>Waschplatte</w:t>
      </w:r>
    </w:p>
    <w:p w:rsidR="0000171D" w:rsidRPr="006B228A" w:rsidRDefault="0000171D" w:rsidP="0000171D">
      <w:pPr>
        <w:pStyle w:val="Kurzbeschreibung"/>
        <w:rPr>
          <w:color w:val="000000"/>
        </w:rPr>
      </w:pPr>
      <w:r w:rsidRPr="006B228A">
        <w:rPr>
          <w:color w:val="000000"/>
        </w:rPr>
        <w:t>Kurzbeschreibung:</w:t>
      </w:r>
    </w:p>
    <w:p w:rsidR="0000171D" w:rsidRPr="006B228A" w:rsidRDefault="0000171D" w:rsidP="0000171D">
      <w:pPr>
        <w:jc w:val="both"/>
        <w:rPr>
          <w:color w:val="000000"/>
          <w:szCs w:val="20"/>
        </w:rPr>
      </w:pPr>
      <w:r w:rsidRPr="006B228A">
        <w:rPr>
          <w:color w:val="000000"/>
          <w:szCs w:val="20"/>
        </w:rPr>
        <w:t>Betrieb einer Waschplatte mit Desinfektionsmöglichkeiten zur Reinigung und Desinfektion von Viehtransportfahrzeugen</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57.30.03</w:t>
      </w:r>
      <w:r w:rsidRPr="006B228A">
        <w:rPr>
          <w:color w:val="000000"/>
        </w:rPr>
        <w:tab/>
        <w:t>Schlachteinrichtung</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Bereitstellung von Schlachteinrichtungen </w:t>
      </w:r>
      <w:r>
        <w:rPr>
          <w:color w:val="000000"/>
          <w:szCs w:val="20"/>
        </w:rPr>
        <w:t>einschl.</w:t>
      </w:r>
      <w:r w:rsidRPr="006B228A">
        <w:rPr>
          <w:color w:val="000000"/>
          <w:szCs w:val="20"/>
        </w:rPr>
        <w:t xml:space="preserve"> Kühlhallen;</w:t>
      </w:r>
    </w:p>
    <w:p w:rsidR="0000171D" w:rsidRDefault="0000171D" w:rsidP="0000171D">
      <w:pPr>
        <w:jc w:val="both"/>
        <w:rPr>
          <w:color w:val="000000"/>
          <w:szCs w:val="20"/>
        </w:rPr>
      </w:pPr>
      <w:r w:rsidRPr="006B228A">
        <w:rPr>
          <w:color w:val="000000"/>
          <w:szCs w:val="20"/>
        </w:rPr>
        <w:t>Bereitstellung von Arbeitsleistungen wie Betäubung, Verwiegung, Beschickung der Kühlhallen;</w:t>
      </w:r>
    </w:p>
    <w:p w:rsidR="0000171D" w:rsidRPr="006B228A" w:rsidRDefault="0000171D" w:rsidP="0000171D">
      <w:pPr>
        <w:jc w:val="both"/>
        <w:rPr>
          <w:color w:val="000000"/>
          <w:szCs w:val="20"/>
        </w:rPr>
      </w:pPr>
      <w:r>
        <w:rPr>
          <w:color w:val="000000"/>
          <w:szCs w:val="20"/>
        </w:rPr>
        <w:t>G</w:t>
      </w:r>
      <w:r w:rsidRPr="006B228A">
        <w:rPr>
          <w:color w:val="000000"/>
          <w:szCs w:val="20"/>
        </w:rPr>
        <w:t xml:space="preserve">etrennte Aufbewahrung von vorläufig beschlagnahmten Tieren mit Verwiegung </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57.30.04</w:t>
      </w:r>
      <w:r w:rsidRPr="006B228A">
        <w:rPr>
          <w:color w:val="000000"/>
        </w:rPr>
        <w:tab/>
        <w:t>Isolierschlachtbetrieb</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Betrieb eines Isolierschlachtbetriebes für Not- und Krankschlachtungen sowie in Seuchenfällen mit Bereitschaftsdienst;</w:t>
      </w:r>
    </w:p>
    <w:p w:rsidR="0000171D" w:rsidRDefault="0000171D" w:rsidP="0000171D">
      <w:pPr>
        <w:jc w:val="both"/>
        <w:rPr>
          <w:color w:val="000000"/>
          <w:szCs w:val="20"/>
        </w:rPr>
      </w:pPr>
      <w:r w:rsidRPr="006B228A">
        <w:rPr>
          <w:color w:val="000000"/>
          <w:szCs w:val="20"/>
        </w:rPr>
        <w:t xml:space="preserve">Bereitstellung von Schlachteinrichtungen </w:t>
      </w:r>
      <w:r>
        <w:rPr>
          <w:color w:val="000000"/>
          <w:szCs w:val="20"/>
        </w:rPr>
        <w:t>einschl.</w:t>
      </w:r>
      <w:r w:rsidRPr="006B228A">
        <w:rPr>
          <w:color w:val="000000"/>
          <w:szCs w:val="20"/>
        </w:rPr>
        <w:t xml:space="preserve"> Kühlhallen;</w:t>
      </w:r>
    </w:p>
    <w:p w:rsidR="0000171D" w:rsidRPr="006B228A" w:rsidRDefault="0000171D" w:rsidP="0000171D">
      <w:pPr>
        <w:jc w:val="both"/>
        <w:rPr>
          <w:color w:val="000000"/>
          <w:szCs w:val="20"/>
        </w:rPr>
      </w:pPr>
      <w:r w:rsidRPr="006B228A">
        <w:rPr>
          <w:color w:val="000000"/>
          <w:szCs w:val="20"/>
        </w:rPr>
        <w:t>Bereitstellung von Arbeitsleistungen wie Betäubung, Verwiegung, Beschickung der Kühlhallen</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57.30.05</w:t>
      </w:r>
      <w:r w:rsidRPr="006B228A">
        <w:rPr>
          <w:color w:val="000000"/>
        </w:rPr>
        <w:tab/>
        <w:t>Großmärkte</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Unterhaltung der Gebäude, </w:t>
      </w:r>
      <w:r>
        <w:rPr>
          <w:color w:val="000000"/>
          <w:szCs w:val="20"/>
        </w:rPr>
        <w:t>Wege</w:t>
      </w:r>
      <w:r w:rsidR="00C54691">
        <w:rPr>
          <w:color w:val="000000"/>
          <w:szCs w:val="20"/>
        </w:rPr>
        <w:t xml:space="preserve">, Gleise und Grünanlagen, </w:t>
      </w:r>
      <w:r w:rsidRPr="006B228A">
        <w:rPr>
          <w:color w:val="000000"/>
          <w:szCs w:val="20"/>
        </w:rPr>
        <w:t xml:space="preserve">Betreuung der </w:t>
      </w:r>
      <w:r w:rsidRPr="004424AB">
        <w:rPr>
          <w:color w:val="000000"/>
          <w:szCs w:val="20"/>
        </w:rPr>
        <w:t xml:space="preserve">Waage </w:t>
      </w:r>
      <w:r w:rsidR="00A033C6" w:rsidRPr="00E2070C">
        <w:rPr>
          <w:color w:val="000000"/>
          <w:szCs w:val="20"/>
        </w:rPr>
        <w:t>usw</w:t>
      </w:r>
      <w:r>
        <w:rPr>
          <w:color w:val="000000"/>
          <w:szCs w:val="20"/>
        </w:rPr>
        <w:t>.</w:t>
      </w:r>
      <w:r w:rsidRPr="006B228A">
        <w:rPr>
          <w:color w:val="000000"/>
          <w:szCs w:val="20"/>
        </w:rPr>
        <w:t>;</w:t>
      </w:r>
    </w:p>
    <w:p w:rsidR="0000171D" w:rsidRDefault="0000171D" w:rsidP="0000171D">
      <w:pPr>
        <w:jc w:val="both"/>
        <w:rPr>
          <w:color w:val="000000"/>
          <w:szCs w:val="20"/>
        </w:rPr>
      </w:pPr>
      <w:r w:rsidRPr="006B228A">
        <w:rPr>
          <w:color w:val="000000"/>
          <w:szCs w:val="20"/>
        </w:rPr>
        <w:t>Privatrechtliche Vermietung von Boxen und Standplätzen;</w:t>
      </w:r>
    </w:p>
    <w:p w:rsidR="0000171D" w:rsidRDefault="0000171D" w:rsidP="0000171D">
      <w:pPr>
        <w:jc w:val="both"/>
        <w:rPr>
          <w:color w:val="000000"/>
          <w:szCs w:val="20"/>
        </w:rPr>
      </w:pPr>
      <w:r w:rsidRPr="006B228A">
        <w:rPr>
          <w:color w:val="000000"/>
          <w:szCs w:val="20"/>
        </w:rPr>
        <w:t>Marktorganisation;</w:t>
      </w:r>
    </w:p>
    <w:p w:rsidR="0000171D" w:rsidRPr="006B228A" w:rsidRDefault="0000171D" w:rsidP="0000171D">
      <w:pPr>
        <w:jc w:val="both"/>
        <w:rPr>
          <w:color w:val="000000"/>
          <w:szCs w:val="20"/>
        </w:rPr>
      </w:pPr>
      <w:r w:rsidRPr="006B228A">
        <w:rPr>
          <w:color w:val="000000"/>
          <w:szCs w:val="20"/>
        </w:rPr>
        <w:t>Marktaufsicht</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 xml:space="preserve">Versorgung der Bevölkerung, </w:t>
      </w:r>
      <w:r>
        <w:rPr>
          <w:color w:val="000000"/>
          <w:szCs w:val="20"/>
        </w:rPr>
        <w:t>d. h.</w:t>
      </w:r>
      <w:r w:rsidRPr="006B228A">
        <w:rPr>
          <w:color w:val="000000"/>
          <w:szCs w:val="20"/>
        </w:rPr>
        <w:t xml:space="preserve"> Herstellung eines leistungsfähigen Marktes</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57.30.06</w:t>
      </w:r>
      <w:r w:rsidRPr="006B228A">
        <w:rPr>
          <w:color w:val="000000"/>
        </w:rPr>
        <w:tab/>
        <w:t>Wochenmärkte</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 xml:space="preserve">Bau und Unterhaltung der notwendigen Infrastruktur; </w:t>
      </w:r>
    </w:p>
    <w:p w:rsidR="0000171D" w:rsidRDefault="0000171D" w:rsidP="0000171D">
      <w:pPr>
        <w:jc w:val="both"/>
        <w:rPr>
          <w:color w:val="000000"/>
          <w:szCs w:val="20"/>
        </w:rPr>
      </w:pPr>
      <w:r w:rsidRPr="006B228A">
        <w:rPr>
          <w:color w:val="000000"/>
          <w:szCs w:val="20"/>
        </w:rPr>
        <w:t xml:space="preserve">Planung der Märkte; </w:t>
      </w:r>
    </w:p>
    <w:p w:rsidR="0000171D" w:rsidRDefault="0000171D" w:rsidP="0000171D">
      <w:pPr>
        <w:jc w:val="both"/>
        <w:rPr>
          <w:color w:val="000000"/>
          <w:szCs w:val="20"/>
        </w:rPr>
      </w:pPr>
      <w:r w:rsidRPr="006B228A">
        <w:rPr>
          <w:color w:val="000000"/>
          <w:szCs w:val="20"/>
        </w:rPr>
        <w:t>Marktorganisation;</w:t>
      </w:r>
    </w:p>
    <w:p w:rsidR="0000171D" w:rsidRPr="006B228A" w:rsidRDefault="0000171D" w:rsidP="0000171D">
      <w:pPr>
        <w:jc w:val="both"/>
        <w:rPr>
          <w:color w:val="000000"/>
          <w:szCs w:val="20"/>
        </w:rPr>
      </w:pPr>
      <w:r w:rsidRPr="006B228A">
        <w:rPr>
          <w:color w:val="000000"/>
          <w:szCs w:val="20"/>
        </w:rPr>
        <w:t xml:space="preserve">Marktaufsicht </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Versorgung der Bevölkerung</w:t>
      </w:r>
    </w:p>
    <w:p w:rsidR="0000171D" w:rsidRPr="006B228A" w:rsidRDefault="0000171D" w:rsidP="0000171D">
      <w:pPr>
        <w:jc w:val="both"/>
        <w:rPr>
          <w:color w:val="000000"/>
          <w:szCs w:val="2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ind w:left="1134" w:hanging="1134"/>
        <w:rPr>
          <w:color w:val="000000"/>
        </w:rPr>
      </w:pPr>
      <w:r w:rsidRPr="006B228A">
        <w:rPr>
          <w:color w:val="000000"/>
        </w:rPr>
        <w:t>57.30.07</w:t>
      </w:r>
      <w:r w:rsidRPr="006B228A">
        <w:rPr>
          <w:color w:val="000000"/>
        </w:rPr>
        <w:tab/>
        <w:t>Jahrmärkte und sonstige Veranstaltungen</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Bau und Unterhaltung der Infrastruktur und der Veranstaltungsflächen;</w:t>
      </w:r>
    </w:p>
    <w:p w:rsidR="0000171D" w:rsidRDefault="0000171D" w:rsidP="0000171D">
      <w:pPr>
        <w:jc w:val="both"/>
        <w:rPr>
          <w:color w:val="000000"/>
          <w:szCs w:val="20"/>
        </w:rPr>
      </w:pPr>
      <w:r w:rsidRPr="006B228A">
        <w:rPr>
          <w:color w:val="000000"/>
          <w:szCs w:val="20"/>
        </w:rPr>
        <w:t>Werbung;</w:t>
      </w:r>
    </w:p>
    <w:p w:rsidR="0000171D" w:rsidRDefault="0000171D" w:rsidP="0000171D">
      <w:pPr>
        <w:jc w:val="both"/>
        <w:rPr>
          <w:color w:val="000000"/>
          <w:szCs w:val="20"/>
        </w:rPr>
      </w:pPr>
      <w:r w:rsidRPr="006B228A">
        <w:rPr>
          <w:color w:val="000000"/>
          <w:szCs w:val="20"/>
        </w:rPr>
        <w:t>Planung, Organisation und Durchführung eigener Jahrmärkte und sonstiger eigener Veranstaltungen;</w:t>
      </w:r>
    </w:p>
    <w:p w:rsidR="0000171D" w:rsidRPr="006B228A" w:rsidRDefault="0000171D" w:rsidP="0000171D">
      <w:pPr>
        <w:jc w:val="both"/>
        <w:rPr>
          <w:color w:val="000000"/>
          <w:szCs w:val="20"/>
        </w:rPr>
      </w:pPr>
      <w:r w:rsidRPr="006B228A">
        <w:rPr>
          <w:color w:val="000000"/>
          <w:szCs w:val="20"/>
        </w:rPr>
        <w:t xml:space="preserve">Marktaufsicht </w:t>
      </w:r>
    </w:p>
    <w:p w:rsidR="0000171D" w:rsidRPr="006B228A" w:rsidRDefault="0000171D" w:rsidP="0000171D">
      <w:pPr>
        <w:rPr>
          <w:color w:val="000000"/>
        </w:rPr>
      </w:pPr>
    </w:p>
    <w:p w:rsidR="0000171D" w:rsidRPr="006B228A" w:rsidRDefault="0000171D" w:rsidP="0000171D">
      <w:pPr>
        <w:pStyle w:val="Ziele"/>
        <w:rPr>
          <w:color w:val="000000"/>
        </w:rPr>
      </w:pPr>
      <w:r>
        <w:rPr>
          <w:color w:val="000000"/>
        </w:rPr>
        <w:t>Allgemeine Ziele / Auftragsgrundlage:</w:t>
      </w:r>
    </w:p>
    <w:p w:rsidR="0000171D" w:rsidRDefault="0000171D" w:rsidP="0000171D">
      <w:pPr>
        <w:jc w:val="both"/>
        <w:rPr>
          <w:color w:val="000000"/>
          <w:szCs w:val="20"/>
        </w:rPr>
      </w:pPr>
      <w:r>
        <w:rPr>
          <w:color w:val="000000"/>
          <w:szCs w:val="20"/>
        </w:rPr>
        <w:t xml:space="preserve">Aufrechterhaltung und Pflege von Brauchtum und Ortskultur </w:t>
      </w:r>
    </w:p>
    <w:p w:rsidR="0000171D" w:rsidRPr="006B228A" w:rsidRDefault="0000171D" w:rsidP="0000171D">
      <w:pPr>
        <w:jc w:val="both"/>
        <w:rPr>
          <w:color w:val="000000"/>
          <w:szCs w:val="20"/>
        </w:rPr>
      </w:pPr>
    </w:p>
    <w:p w:rsidR="0000171D" w:rsidRPr="006B228A" w:rsidRDefault="0000171D" w:rsidP="0000171D">
      <w:pPr>
        <w:pStyle w:val="berschrift3"/>
        <w:rPr>
          <w:color w:val="000000"/>
        </w:rPr>
      </w:pPr>
      <w:r w:rsidRPr="006B228A">
        <w:rPr>
          <w:color w:val="000000"/>
        </w:rPr>
        <w:t>Produkt:</w:t>
      </w:r>
    </w:p>
    <w:p w:rsidR="0000171D" w:rsidRPr="006B228A" w:rsidRDefault="0000171D" w:rsidP="0000171D">
      <w:pPr>
        <w:pStyle w:val="Produktbezeichnung"/>
        <w:rPr>
          <w:color w:val="000000"/>
        </w:rPr>
      </w:pPr>
      <w:r w:rsidRPr="006B228A">
        <w:rPr>
          <w:color w:val="000000"/>
        </w:rPr>
        <w:t>57.30.08</w:t>
      </w:r>
      <w:r w:rsidRPr="006B228A">
        <w:rPr>
          <w:color w:val="000000"/>
        </w:rPr>
        <w:tab/>
        <w:t>Festhallen und Festplätze</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sidRPr="006B228A">
        <w:rPr>
          <w:color w:val="000000"/>
          <w:szCs w:val="20"/>
        </w:rPr>
        <w:t>Privatrechtliche Vermietung</w:t>
      </w:r>
      <w:r>
        <w:rPr>
          <w:color w:val="000000"/>
          <w:szCs w:val="20"/>
        </w:rPr>
        <w:t xml:space="preserve"> und </w:t>
      </w:r>
      <w:r w:rsidRPr="006B228A">
        <w:rPr>
          <w:color w:val="000000"/>
          <w:szCs w:val="20"/>
        </w:rPr>
        <w:t>Verpachtung von Festhallen und Festplätzen;</w:t>
      </w:r>
    </w:p>
    <w:p w:rsidR="0000171D" w:rsidRDefault="0000171D" w:rsidP="0000171D">
      <w:pPr>
        <w:jc w:val="both"/>
        <w:rPr>
          <w:color w:val="000000"/>
          <w:szCs w:val="20"/>
        </w:rPr>
      </w:pPr>
      <w:r w:rsidRPr="006B228A">
        <w:rPr>
          <w:color w:val="000000"/>
          <w:szCs w:val="20"/>
        </w:rPr>
        <w:t>Unterhaltun</w:t>
      </w:r>
      <w:r w:rsidR="00F35A00">
        <w:rPr>
          <w:color w:val="000000"/>
          <w:szCs w:val="20"/>
        </w:rPr>
        <w:t xml:space="preserve">g der Festplätze </w:t>
      </w:r>
      <w:r w:rsidR="00F35A00" w:rsidRPr="004424AB">
        <w:rPr>
          <w:color w:val="000000"/>
          <w:szCs w:val="20"/>
        </w:rPr>
        <w:t xml:space="preserve">und </w:t>
      </w:r>
      <w:r w:rsidR="00F35A00" w:rsidRPr="00E2070C">
        <w:rPr>
          <w:color w:val="000000"/>
          <w:szCs w:val="20"/>
        </w:rPr>
        <w:t>Festhallen</w:t>
      </w:r>
    </w:p>
    <w:p w:rsidR="0000171D" w:rsidRPr="006B228A" w:rsidRDefault="0000171D" w:rsidP="0000171D">
      <w:pPr>
        <w:jc w:val="both"/>
        <w:rPr>
          <w:color w:val="000000"/>
        </w:rPr>
      </w:pP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Vielfältiges Angebot für die Bevölkerung</w:t>
      </w:r>
    </w:p>
    <w:p w:rsidR="0000171D" w:rsidRPr="006B228A" w:rsidRDefault="0000171D" w:rsidP="0000171D">
      <w:pPr>
        <w:rPr>
          <w:color w:val="000000"/>
        </w:rPr>
      </w:pPr>
    </w:p>
    <w:p w:rsidR="0000171D" w:rsidRPr="002521A2" w:rsidRDefault="0000171D" w:rsidP="0000171D">
      <w:pPr>
        <w:pStyle w:val="Produktgruppeneu"/>
        <w:rPr>
          <w:color w:val="000000"/>
        </w:rPr>
      </w:pPr>
      <w:r w:rsidRPr="002521A2">
        <w:rPr>
          <w:color w:val="000000"/>
        </w:rPr>
        <w:t>Produktgruppe:</w:t>
      </w:r>
    </w:p>
    <w:p w:rsidR="0000171D" w:rsidRPr="006B228A" w:rsidRDefault="0000171D" w:rsidP="0000171D">
      <w:pPr>
        <w:pStyle w:val="Produktgruppe"/>
        <w:rPr>
          <w:color w:val="000000"/>
        </w:rPr>
      </w:pPr>
      <w:bookmarkStart w:id="179" w:name="_Toc425512005"/>
      <w:bookmarkStart w:id="180" w:name="_Toc448927788"/>
      <w:r w:rsidRPr="002521A2">
        <w:rPr>
          <w:color w:val="000000"/>
        </w:rPr>
        <w:t>57.50</w:t>
      </w:r>
      <w:r w:rsidRPr="002521A2">
        <w:rPr>
          <w:color w:val="000000"/>
        </w:rPr>
        <w:tab/>
        <w:t>Tourismus</w:t>
      </w:r>
      <w:bookmarkEnd w:id="179"/>
      <w:bookmarkEnd w:id="180"/>
    </w:p>
    <w:p w:rsidR="0000171D" w:rsidRDefault="0000171D" w:rsidP="0000171D">
      <w:pPr>
        <w:pStyle w:val="Ziele"/>
        <w:rPr>
          <w:color w:val="000000"/>
        </w:rPr>
      </w:pPr>
      <w:r>
        <w:rPr>
          <w:color w:val="000000"/>
        </w:rPr>
        <w:t>Kurzbeschreibung:</w:t>
      </w:r>
    </w:p>
    <w:p w:rsidR="0000171D" w:rsidRPr="009655C8" w:rsidRDefault="0000171D" w:rsidP="0000171D">
      <w:pPr>
        <w:pStyle w:val="Ziele"/>
        <w:rPr>
          <w:color w:val="000000"/>
          <w:u w:val="none"/>
        </w:rPr>
      </w:pPr>
      <w:r w:rsidRPr="009655C8">
        <w:rPr>
          <w:color w:val="000000"/>
          <w:u w:val="none"/>
        </w:rPr>
        <w:t>Maßnahmen, Einrichtungen und Projekte zur Tourismusförderung soweit nicht unter Kultur (28.10)</w:t>
      </w:r>
      <w:r>
        <w:rPr>
          <w:color w:val="000000"/>
          <w:u w:val="none"/>
        </w:rPr>
        <w:t xml:space="preserve"> </w:t>
      </w:r>
      <w:r w:rsidRPr="009655C8">
        <w:rPr>
          <w:color w:val="000000"/>
          <w:u w:val="none"/>
        </w:rPr>
        <w:t>oder Sport (42.10)</w:t>
      </w:r>
      <w:r>
        <w:rPr>
          <w:color w:val="000000"/>
          <w:u w:val="none"/>
        </w:rPr>
        <w:t xml:space="preserve"> abgebildet</w:t>
      </w:r>
    </w:p>
    <w:p w:rsidR="0000171D" w:rsidRPr="006B228A" w:rsidRDefault="0000171D" w:rsidP="0000171D">
      <w:pPr>
        <w:pStyle w:val="Ziele"/>
        <w:rPr>
          <w:color w:val="000000"/>
        </w:rPr>
      </w:pPr>
      <w:r>
        <w:rPr>
          <w:color w:val="000000"/>
        </w:rPr>
        <w:t>Allgemeine Ziele / Auftragsgrundlage:</w:t>
      </w:r>
    </w:p>
    <w:p w:rsidR="0000171D" w:rsidRPr="006B228A" w:rsidRDefault="0000171D" w:rsidP="0000171D">
      <w:pPr>
        <w:jc w:val="both"/>
        <w:rPr>
          <w:color w:val="000000"/>
          <w:szCs w:val="20"/>
        </w:rPr>
      </w:pPr>
      <w:r w:rsidRPr="006B228A">
        <w:rPr>
          <w:color w:val="000000"/>
          <w:szCs w:val="20"/>
        </w:rPr>
        <w:t>Steigerung der Anzahl der Gäste</w:t>
      </w:r>
      <w:r>
        <w:rPr>
          <w:color w:val="000000"/>
          <w:szCs w:val="20"/>
        </w:rPr>
        <w:t xml:space="preserve">, </w:t>
      </w:r>
      <w:r w:rsidRPr="006B228A">
        <w:rPr>
          <w:color w:val="000000"/>
          <w:szCs w:val="20"/>
        </w:rPr>
        <w:t>der Übernachtungen</w:t>
      </w:r>
      <w:r>
        <w:rPr>
          <w:color w:val="000000"/>
          <w:szCs w:val="20"/>
        </w:rPr>
        <w:t xml:space="preserve">, </w:t>
      </w:r>
      <w:r w:rsidRPr="006B228A">
        <w:rPr>
          <w:color w:val="000000"/>
          <w:szCs w:val="20"/>
        </w:rPr>
        <w:t>de</w:t>
      </w:r>
      <w:r>
        <w:rPr>
          <w:color w:val="000000"/>
          <w:szCs w:val="20"/>
        </w:rPr>
        <w:t>s</w:t>
      </w:r>
      <w:r w:rsidRPr="006B228A">
        <w:rPr>
          <w:color w:val="000000"/>
          <w:szCs w:val="20"/>
        </w:rPr>
        <w:t xml:space="preserve"> Besuch</w:t>
      </w:r>
      <w:r>
        <w:rPr>
          <w:color w:val="000000"/>
          <w:szCs w:val="20"/>
        </w:rPr>
        <w:t>s</w:t>
      </w:r>
      <w:r w:rsidRPr="006B228A">
        <w:rPr>
          <w:color w:val="000000"/>
          <w:szCs w:val="20"/>
        </w:rPr>
        <w:t xml:space="preserve"> und </w:t>
      </w:r>
      <w:r>
        <w:rPr>
          <w:color w:val="000000"/>
          <w:szCs w:val="20"/>
        </w:rPr>
        <w:t>der Nutzung</w:t>
      </w:r>
      <w:r w:rsidRPr="006B228A">
        <w:rPr>
          <w:color w:val="000000"/>
          <w:szCs w:val="20"/>
        </w:rPr>
        <w:t xml:space="preserve"> von Infrastruktureinrichtungen und Angeboten</w:t>
      </w:r>
    </w:p>
    <w:p w:rsidR="0000171D" w:rsidRPr="006B228A" w:rsidRDefault="0000171D" w:rsidP="0000171D">
      <w:pPr>
        <w:jc w:val="both"/>
        <w:rPr>
          <w:color w:val="000000"/>
          <w:szCs w:val="20"/>
        </w:rPr>
      </w:pPr>
      <w:r w:rsidRPr="006B228A">
        <w:rPr>
          <w:color w:val="000000"/>
          <w:szCs w:val="20"/>
        </w:rPr>
        <w:t>Schaffung einer hohen Publikumsbindung</w:t>
      </w:r>
    </w:p>
    <w:p w:rsidR="0000171D" w:rsidRPr="006B228A" w:rsidRDefault="0000171D" w:rsidP="0000171D">
      <w:pPr>
        <w:jc w:val="both"/>
        <w:rPr>
          <w:color w:val="000000"/>
          <w:szCs w:val="20"/>
        </w:rPr>
      </w:pPr>
      <w:r w:rsidRPr="006B228A">
        <w:rPr>
          <w:color w:val="000000"/>
          <w:szCs w:val="20"/>
        </w:rPr>
        <w:t>Steigerung der örtlichen Attraktivität für Einheimische und Gäste</w:t>
      </w:r>
    </w:p>
    <w:p w:rsidR="0000171D" w:rsidRPr="006B228A" w:rsidRDefault="0000171D" w:rsidP="0000171D">
      <w:pPr>
        <w:rPr>
          <w:rFonts w:eastAsia="MS Mincho"/>
          <w:color w:val="000000"/>
        </w:rPr>
      </w:pPr>
    </w:p>
    <w:p w:rsidR="0000171D" w:rsidRDefault="0000171D" w:rsidP="0000171D">
      <w:pPr>
        <w:jc w:val="both"/>
        <w:rPr>
          <w:color w:val="000000"/>
          <w:szCs w:val="20"/>
        </w:rPr>
      </w:pPr>
      <w:r>
        <w:rPr>
          <w:color w:val="000000"/>
          <w:szCs w:val="20"/>
        </w:rPr>
        <w:t xml:space="preserve">Die Produkte können nach dem </w:t>
      </w:r>
      <w:r w:rsidRPr="00F774E9">
        <w:rPr>
          <w:color w:val="000000"/>
          <w:szCs w:val="20"/>
        </w:rPr>
        <w:t>ö</w:t>
      </w:r>
      <w:r w:rsidR="00C47734" w:rsidRPr="00F774E9">
        <w:rPr>
          <w:color w:val="000000"/>
          <w:szCs w:val="20"/>
        </w:rPr>
        <w:t>rtlichen Bedarf gebildet werden</w:t>
      </w:r>
    </w:p>
    <w:p w:rsidR="0000171D" w:rsidRPr="006B228A" w:rsidRDefault="0000171D" w:rsidP="0000171D">
      <w:pPr>
        <w:rPr>
          <w:color w:val="000000"/>
        </w:rPr>
      </w:pPr>
    </w:p>
    <w:p w:rsidR="0000171D" w:rsidRPr="006B228A" w:rsidRDefault="0000171D" w:rsidP="0000171D">
      <w:pPr>
        <w:pStyle w:val="berschrift3"/>
        <w:rPr>
          <w:color w:val="000000"/>
        </w:rPr>
      </w:pPr>
      <w:r w:rsidRPr="006B228A">
        <w:rPr>
          <w:color w:val="000000"/>
        </w:rPr>
        <w:t>Produktbereich:</w:t>
      </w:r>
    </w:p>
    <w:p w:rsidR="0000171D" w:rsidRPr="006B228A" w:rsidRDefault="0000171D" w:rsidP="0000171D">
      <w:pPr>
        <w:pStyle w:val="berschrift1"/>
        <w:rPr>
          <w:color w:val="000000"/>
        </w:rPr>
      </w:pPr>
      <w:bookmarkStart w:id="181" w:name="_Toc425512006"/>
      <w:bookmarkStart w:id="182" w:name="_Toc448927789"/>
      <w:r w:rsidRPr="006B228A">
        <w:rPr>
          <w:color w:val="000000"/>
        </w:rPr>
        <w:t>61</w:t>
      </w:r>
      <w:r w:rsidRPr="006B228A">
        <w:rPr>
          <w:color w:val="000000"/>
        </w:rPr>
        <w:tab/>
        <w:t>Allgemeine Finanzwirtschaft</w:t>
      </w:r>
      <w:bookmarkEnd w:id="181"/>
      <w:bookmarkEnd w:id="182"/>
    </w:p>
    <w:p w:rsidR="0000171D" w:rsidRPr="006B228A" w:rsidRDefault="0000171D" w:rsidP="0000171D">
      <w:pPr>
        <w:pStyle w:val="Produktgruppeneu"/>
        <w:rPr>
          <w:color w:val="000000"/>
        </w:rPr>
      </w:pPr>
      <w:r w:rsidRPr="006B228A">
        <w:rPr>
          <w:color w:val="000000"/>
        </w:rPr>
        <w:t>Produktgruppe:</w:t>
      </w:r>
    </w:p>
    <w:p w:rsidR="0000171D" w:rsidRPr="006B228A" w:rsidRDefault="0000171D" w:rsidP="0000171D">
      <w:pPr>
        <w:pStyle w:val="Produktgruppe"/>
        <w:ind w:left="1134" w:hanging="1134"/>
        <w:rPr>
          <w:color w:val="000000"/>
        </w:rPr>
      </w:pPr>
      <w:bookmarkStart w:id="183" w:name="_Toc425512007"/>
      <w:bookmarkStart w:id="184" w:name="_Toc448927790"/>
      <w:r w:rsidRPr="006B228A">
        <w:rPr>
          <w:color w:val="000000"/>
        </w:rPr>
        <w:t>61.10</w:t>
      </w:r>
      <w:r w:rsidRPr="006B228A">
        <w:rPr>
          <w:color w:val="000000"/>
        </w:rPr>
        <w:tab/>
        <w:t>Steuern, allgemeine Zuweisungen, allgemeine Umlagen</w:t>
      </w:r>
      <w:bookmarkEnd w:id="183"/>
      <w:bookmarkEnd w:id="184"/>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Pr>
          <w:color w:val="000000"/>
          <w:szCs w:val="20"/>
        </w:rPr>
        <w:t>Gemeindesteuern, Steueranteile, Steuerbeteiligungen und ähnliches;</w:t>
      </w:r>
    </w:p>
    <w:p w:rsidR="0000171D" w:rsidRDefault="0000171D" w:rsidP="0000171D">
      <w:pPr>
        <w:jc w:val="both"/>
        <w:rPr>
          <w:color w:val="000000"/>
          <w:szCs w:val="20"/>
        </w:rPr>
      </w:pPr>
      <w:r>
        <w:rPr>
          <w:color w:val="000000"/>
          <w:szCs w:val="20"/>
        </w:rPr>
        <w:t>Allgemeine Zuweisungen wie Schlüsselzuweisungen, Finanzzuweisungen, Bedarfszuweisungen;</w:t>
      </w:r>
    </w:p>
    <w:p w:rsidR="0000171D" w:rsidRDefault="007C26AC" w:rsidP="0000171D">
      <w:pPr>
        <w:jc w:val="both"/>
        <w:rPr>
          <w:color w:val="000000"/>
          <w:szCs w:val="20"/>
        </w:rPr>
      </w:pPr>
      <w:r>
        <w:rPr>
          <w:color w:val="000000"/>
          <w:szCs w:val="20"/>
        </w:rPr>
        <w:t xml:space="preserve">Allgemeine </w:t>
      </w:r>
      <w:r w:rsidRPr="004424AB">
        <w:rPr>
          <w:color w:val="000000"/>
          <w:szCs w:val="20"/>
        </w:rPr>
        <w:t>Umlagen</w:t>
      </w:r>
      <w:r w:rsidRPr="00446986">
        <w:rPr>
          <w:color w:val="000000"/>
          <w:szCs w:val="20"/>
        </w:rPr>
        <w:t xml:space="preserve">, </w:t>
      </w:r>
      <w:r w:rsidR="0000171D" w:rsidRPr="00446986">
        <w:rPr>
          <w:color w:val="000000"/>
          <w:szCs w:val="20"/>
        </w:rPr>
        <w:t>z. B. Kreisumlage, allgemeine Umlage an den Kommunalverband für Jugend und Soziales, F</w:t>
      </w:r>
      <w:r w:rsidR="0000171D" w:rsidRPr="00446986">
        <w:rPr>
          <w:color w:val="000000"/>
          <w:szCs w:val="20"/>
        </w:rPr>
        <w:t>i</w:t>
      </w:r>
      <w:r w:rsidR="0000171D" w:rsidRPr="00446986">
        <w:rPr>
          <w:color w:val="000000"/>
          <w:szCs w:val="20"/>
        </w:rPr>
        <w:t>nanzausgleichsumlage, allgemeine Verbandsumlage an den Verband Reg</w:t>
      </w:r>
      <w:r w:rsidRPr="00446986">
        <w:rPr>
          <w:color w:val="000000"/>
          <w:szCs w:val="20"/>
        </w:rPr>
        <w:t>ion Stuttgart</w:t>
      </w:r>
      <w:r w:rsidR="0000171D" w:rsidRPr="00446986">
        <w:rPr>
          <w:color w:val="000000"/>
          <w:szCs w:val="20"/>
        </w:rPr>
        <w:t>;</w:t>
      </w:r>
    </w:p>
    <w:p w:rsidR="0000171D" w:rsidRPr="006B228A" w:rsidRDefault="0000171D" w:rsidP="0000171D">
      <w:pPr>
        <w:jc w:val="both"/>
        <w:rPr>
          <w:color w:val="000000"/>
          <w:szCs w:val="20"/>
        </w:rPr>
      </w:pPr>
      <w:r>
        <w:rPr>
          <w:color w:val="000000"/>
          <w:szCs w:val="20"/>
        </w:rPr>
        <w:t>Investitionspauschale, Investitionsschlüsselzuweisungen, pauschale Zuweisungen für Investitionen</w:t>
      </w:r>
    </w:p>
    <w:p w:rsidR="0000171D" w:rsidRPr="006B228A" w:rsidRDefault="0000171D" w:rsidP="0000171D">
      <w:pPr>
        <w:rPr>
          <w:noProof/>
          <w:color w:val="000000"/>
        </w:rPr>
      </w:pPr>
    </w:p>
    <w:p w:rsidR="0000171D" w:rsidRPr="006B228A" w:rsidRDefault="0000171D" w:rsidP="0000171D">
      <w:pPr>
        <w:pStyle w:val="Produktgruppeneu"/>
        <w:rPr>
          <w:color w:val="000000"/>
        </w:rPr>
      </w:pPr>
      <w:r w:rsidRPr="006B228A">
        <w:rPr>
          <w:color w:val="000000"/>
        </w:rPr>
        <w:t>Produktgruppe:</w:t>
      </w:r>
    </w:p>
    <w:p w:rsidR="0000171D" w:rsidRDefault="0000171D" w:rsidP="0000171D">
      <w:pPr>
        <w:pStyle w:val="Produktgruppe"/>
        <w:rPr>
          <w:color w:val="000000"/>
        </w:rPr>
      </w:pPr>
      <w:bookmarkStart w:id="185" w:name="_Toc425512008"/>
      <w:bookmarkStart w:id="186" w:name="_Toc448927791"/>
      <w:r w:rsidRPr="006B228A">
        <w:rPr>
          <w:color w:val="000000"/>
        </w:rPr>
        <w:t>61.20</w:t>
      </w:r>
      <w:r w:rsidRPr="006B228A">
        <w:rPr>
          <w:color w:val="000000"/>
        </w:rPr>
        <w:tab/>
        <w:t>Sonstige allgemeine Finanzwirtschaft</w:t>
      </w:r>
      <w:bookmarkEnd w:id="185"/>
      <w:bookmarkEnd w:id="186"/>
    </w:p>
    <w:p w:rsidR="00A03560" w:rsidRDefault="00A03560" w:rsidP="00A03560">
      <w:pPr>
        <w:pStyle w:val="Kurzbeschreibung"/>
        <w:rPr>
          <w:color w:val="000000"/>
        </w:rPr>
      </w:pPr>
      <w:r>
        <w:rPr>
          <w:color w:val="000000"/>
        </w:rPr>
        <w:t>Buchungshinweis:</w:t>
      </w:r>
    </w:p>
    <w:p w:rsidR="00A03560" w:rsidRPr="00A03560" w:rsidRDefault="00A03560" w:rsidP="00A03560">
      <w:pPr>
        <w:pStyle w:val="Kurzbeschreibung"/>
        <w:rPr>
          <w:color w:val="000000"/>
        </w:rPr>
      </w:pPr>
      <w:r w:rsidRPr="004700CB">
        <w:rPr>
          <w:color w:val="000000"/>
          <w:u w:val="none"/>
        </w:rPr>
        <w:t>Ertr</w:t>
      </w:r>
      <w:r>
        <w:rPr>
          <w:color w:val="000000"/>
          <w:u w:val="none"/>
        </w:rPr>
        <w:t>äge und Aufwendungen</w:t>
      </w:r>
      <w:r w:rsidR="00F04694">
        <w:rPr>
          <w:color w:val="000000"/>
          <w:u w:val="none"/>
        </w:rPr>
        <w:t xml:space="preserve"> sowie </w:t>
      </w:r>
      <w:r>
        <w:rPr>
          <w:color w:val="000000"/>
          <w:u w:val="none"/>
        </w:rPr>
        <w:t>Einzahlungen und Auszahlungen im Zusammenhang mit Krediten und Geldanlagen, können alternativ auch einzelnen Produkten zugeordnet werden, z. B. einer rechtlich unselbstständigen Stiftung</w:t>
      </w:r>
      <w:r w:rsidR="007A5878">
        <w:rPr>
          <w:color w:val="000000"/>
          <w:u w:val="none"/>
        </w:rPr>
        <w:t>.</w:t>
      </w:r>
    </w:p>
    <w:p w:rsidR="0000171D" w:rsidRPr="006B228A" w:rsidRDefault="0000171D" w:rsidP="0000171D">
      <w:pPr>
        <w:pStyle w:val="Kurzbeschreibung"/>
        <w:rPr>
          <w:color w:val="000000"/>
        </w:rPr>
      </w:pPr>
      <w:r w:rsidRPr="006B228A">
        <w:rPr>
          <w:color w:val="000000"/>
        </w:rPr>
        <w:t>Kurzbeschreibung:</w:t>
      </w:r>
    </w:p>
    <w:p w:rsidR="0000171D" w:rsidRDefault="0000171D" w:rsidP="0000171D">
      <w:pPr>
        <w:jc w:val="both"/>
        <w:rPr>
          <w:color w:val="000000"/>
          <w:szCs w:val="20"/>
        </w:rPr>
      </w:pPr>
      <w:r>
        <w:rPr>
          <w:color w:val="000000"/>
          <w:szCs w:val="20"/>
        </w:rPr>
        <w:t>Zinserträge</w:t>
      </w:r>
      <w:r w:rsidR="00A03560">
        <w:rPr>
          <w:color w:val="000000"/>
          <w:szCs w:val="20"/>
        </w:rPr>
        <w:t>;</w:t>
      </w:r>
    </w:p>
    <w:p w:rsidR="0000171D" w:rsidRDefault="0000171D" w:rsidP="0000171D">
      <w:pPr>
        <w:jc w:val="both"/>
        <w:rPr>
          <w:color w:val="000000"/>
          <w:szCs w:val="20"/>
        </w:rPr>
      </w:pPr>
      <w:r>
        <w:rPr>
          <w:color w:val="000000"/>
          <w:szCs w:val="20"/>
        </w:rPr>
        <w:t>Kredite, Kreditbeschaffungskosten;</w:t>
      </w:r>
    </w:p>
    <w:p w:rsidR="0000171D" w:rsidRDefault="0000171D" w:rsidP="0000171D">
      <w:pPr>
        <w:jc w:val="both"/>
        <w:rPr>
          <w:color w:val="000000"/>
          <w:szCs w:val="20"/>
        </w:rPr>
      </w:pPr>
      <w:r>
        <w:rPr>
          <w:color w:val="000000"/>
          <w:szCs w:val="20"/>
        </w:rPr>
        <w:t>Schuldendienst, von Dritten gewährte Schuldendiensthilfen;</w:t>
      </w:r>
    </w:p>
    <w:p w:rsidR="0000171D" w:rsidRDefault="0000171D" w:rsidP="0000171D">
      <w:pPr>
        <w:jc w:val="both"/>
        <w:rPr>
          <w:color w:val="000000"/>
          <w:szCs w:val="20"/>
        </w:rPr>
      </w:pPr>
      <w:r>
        <w:rPr>
          <w:color w:val="000000"/>
          <w:szCs w:val="20"/>
        </w:rPr>
        <w:t>Zinsen aus Geldanlagen einschl. Zinsen im Kontokorrentverkehr;</w:t>
      </w:r>
    </w:p>
    <w:p w:rsidR="0000171D" w:rsidRDefault="0000171D" w:rsidP="0000171D">
      <w:pPr>
        <w:jc w:val="both"/>
        <w:rPr>
          <w:color w:val="000000"/>
          <w:szCs w:val="20"/>
        </w:rPr>
      </w:pPr>
      <w:r>
        <w:rPr>
          <w:color w:val="000000"/>
          <w:szCs w:val="20"/>
        </w:rPr>
        <w:t>Zinsen für Kassenkredite;</w:t>
      </w:r>
    </w:p>
    <w:p w:rsidR="0000171D" w:rsidRDefault="0000171D" w:rsidP="0000171D">
      <w:pPr>
        <w:jc w:val="both"/>
        <w:rPr>
          <w:color w:val="000000"/>
          <w:szCs w:val="20"/>
        </w:rPr>
      </w:pPr>
      <w:r>
        <w:rPr>
          <w:color w:val="000000"/>
          <w:szCs w:val="20"/>
        </w:rPr>
        <w:t>Globaler Minderaufwand (§ 24 Abs. 1 Satz 2 GemHVO);</w:t>
      </w:r>
    </w:p>
    <w:p w:rsidR="007A5878" w:rsidRDefault="0000171D" w:rsidP="00E2070C">
      <w:pPr>
        <w:jc w:val="both"/>
        <w:rPr>
          <w:color w:val="000000"/>
          <w:szCs w:val="20"/>
        </w:rPr>
      </w:pPr>
      <w:r>
        <w:rPr>
          <w:color w:val="000000"/>
          <w:szCs w:val="20"/>
        </w:rPr>
        <w:t>Deckungsreserve (§ 13 GemHVO)</w:t>
      </w:r>
    </w:p>
    <w:p w:rsidR="00E2070C" w:rsidRPr="00E2070C" w:rsidRDefault="00E2070C" w:rsidP="00E2070C">
      <w:pPr>
        <w:jc w:val="both"/>
        <w:rPr>
          <w:noProof/>
          <w:color w:val="000000"/>
        </w:rPr>
      </w:pPr>
    </w:p>
    <w:p w:rsidR="0000171D" w:rsidRPr="00C60371" w:rsidRDefault="0000171D" w:rsidP="0000171D">
      <w:pPr>
        <w:pStyle w:val="Produktgruppeneu"/>
        <w:rPr>
          <w:noProof/>
          <w:color w:val="000000"/>
          <w:szCs w:val="20"/>
        </w:rPr>
      </w:pPr>
      <w:r w:rsidRPr="00C60371">
        <w:rPr>
          <w:color w:val="000000"/>
          <w:szCs w:val="20"/>
        </w:rPr>
        <w:t>Produktgruppe:</w:t>
      </w:r>
    </w:p>
    <w:p w:rsidR="0000171D" w:rsidRPr="00B73789" w:rsidRDefault="0000171D" w:rsidP="0000171D">
      <w:pPr>
        <w:pStyle w:val="Produktgruppe"/>
        <w:ind w:left="1134" w:hanging="1134"/>
        <w:rPr>
          <w:noProof/>
          <w:color w:val="000000"/>
          <w:szCs w:val="20"/>
        </w:rPr>
      </w:pPr>
      <w:bookmarkStart w:id="187" w:name="_Toc425512009"/>
      <w:bookmarkStart w:id="188" w:name="_Toc448927792"/>
      <w:r w:rsidRPr="00B73789">
        <w:rPr>
          <w:noProof/>
          <w:color w:val="000000"/>
          <w:szCs w:val="20"/>
        </w:rPr>
        <w:t>61.30</w:t>
      </w:r>
      <w:r w:rsidRPr="00B73789">
        <w:rPr>
          <w:noProof/>
          <w:color w:val="000000"/>
          <w:szCs w:val="20"/>
        </w:rPr>
        <w:tab/>
        <w:t>Jahresabschlussbuchungen, Abwicklung der Vorjahre</w:t>
      </w:r>
      <w:bookmarkEnd w:id="187"/>
      <w:bookmarkEnd w:id="188"/>
      <w:r w:rsidRPr="00B73789">
        <w:rPr>
          <w:noProof/>
          <w:color w:val="000000"/>
          <w:szCs w:val="20"/>
        </w:rPr>
        <w:t xml:space="preserve"> </w:t>
      </w:r>
    </w:p>
    <w:p w:rsidR="0000171D" w:rsidRPr="00CB1940" w:rsidRDefault="0000171D" w:rsidP="0000171D">
      <w:pPr>
        <w:rPr>
          <w:noProof/>
          <w:color w:val="000000"/>
          <w:u w:val="single"/>
        </w:rPr>
      </w:pPr>
      <w:r w:rsidRPr="00CB1940">
        <w:rPr>
          <w:noProof/>
          <w:color w:val="000000"/>
        </w:rPr>
        <w:t xml:space="preserve">Wird in der Regel für die technische Abwicklung des Jahresabschlusses benötigt. Aufwendungen für die Fertigung von Jahresabschlüssen sind in </w:t>
      </w:r>
      <w:r>
        <w:rPr>
          <w:noProof/>
          <w:color w:val="000000"/>
        </w:rPr>
        <w:t xml:space="preserve">den </w:t>
      </w:r>
      <w:r w:rsidRPr="00F774E9">
        <w:rPr>
          <w:noProof/>
          <w:color w:val="000000"/>
        </w:rPr>
        <w:t xml:space="preserve">Fachprodukten </w:t>
      </w:r>
      <w:r w:rsidRPr="00E2070C">
        <w:rPr>
          <w:noProof/>
          <w:color w:val="000000"/>
        </w:rPr>
        <w:t>nachzuweisen</w:t>
      </w:r>
    </w:p>
    <w:p w:rsidR="009A2BB0" w:rsidRDefault="009A2BB0" w:rsidP="00B60024">
      <w:pPr>
        <w:rPr>
          <w:noProof/>
          <w:color w:val="000000"/>
          <w:u w:val="single"/>
        </w:rPr>
      </w:pPr>
    </w:p>
    <w:p w:rsidR="006953C4" w:rsidRPr="006B228A" w:rsidRDefault="006953C4">
      <w:pPr>
        <w:pStyle w:val="berschrift3"/>
        <w:jc w:val="left"/>
        <w:rPr>
          <w:color w:val="000000"/>
        </w:rPr>
      </w:pPr>
      <w:r w:rsidRPr="00CB1940">
        <w:rPr>
          <w:color w:val="000000"/>
          <w:u w:val="single"/>
        </w:rPr>
        <w:br w:type="page"/>
      </w:r>
    </w:p>
    <w:p w:rsidR="006953C4" w:rsidRPr="006B228A" w:rsidRDefault="006953C4">
      <w:pPr>
        <w:pStyle w:val="Spiegelstrich"/>
        <w:numPr>
          <w:ilvl w:val="0"/>
          <w:numId w:val="0"/>
        </w:numPr>
        <w:ind w:left="2951" w:hanging="113"/>
        <w:jc w:val="both"/>
        <w:rPr>
          <w:color w:val="000000"/>
        </w:rPr>
      </w:pPr>
    </w:p>
    <w:p w:rsidR="003B7B40" w:rsidRPr="006B228A" w:rsidRDefault="003B7B40" w:rsidP="00E35335">
      <w:pPr>
        <w:pStyle w:val="berschrift1"/>
        <w:jc w:val="center"/>
        <w:rPr>
          <w:color w:val="000000"/>
          <w:sz w:val="28"/>
        </w:rPr>
      </w:pPr>
      <w:bookmarkStart w:id="189" w:name="_Toc448927793"/>
      <w:r w:rsidRPr="006B228A">
        <w:rPr>
          <w:color w:val="000000"/>
          <w:sz w:val="28"/>
        </w:rPr>
        <w:t xml:space="preserve">Anlage </w:t>
      </w:r>
      <w:r>
        <w:rPr>
          <w:color w:val="000000"/>
          <w:sz w:val="28"/>
        </w:rPr>
        <w:t>1</w:t>
      </w:r>
      <w:r w:rsidRPr="006B228A">
        <w:rPr>
          <w:color w:val="000000"/>
          <w:sz w:val="28"/>
        </w:rPr>
        <w:t>:</w:t>
      </w:r>
      <w:r>
        <w:rPr>
          <w:color w:val="000000"/>
          <w:sz w:val="28"/>
        </w:rPr>
        <w:t xml:space="preserve"> </w:t>
      </w:r>
      <w:r w:rsidRPr="006B228A">
        <w:rPr>
          <w:color w:val="000000"/>
          <w:sz w:val="28"/>
        </w:rPr>
        <w:t>Gegenüberstellung</w:t>
      </w:r>
      <w:r w:rsidR="00E35335">
        <w:rPr>
          <w:color w:val="000000"/>
          <w:sz w:val="28"/>
        </w:rPr>
        <w:br/>
        <w:t>Gliederungsplan - Produktplan</w:t>
      </w:r>
      <w:r w:rsidR="00E35335">
        <w:rPr>
          <w:color w:val="000000"/>
          <w:sz w:val="28"/>
        </w:rPr>
        <w:br/>
      </w:r>
      <w:r w:rsidRPr="006B228A">
        <w:rPr>
          <w:color w:val="000000"/>
          <w:sz w:val="28"/>
        </w:rPr>
        <w:t>Baden-Württemberg</w:t>
      </w:r>
      <w:bookmarkEnd w:id="189"/>
    </w:p>
    <w:p w:rsidR="003B7B40" w:rsidRPr="00E3709A" w:rsidRDefault="003B7B40" w:rsidP="003B7B40">
      <w:pPr>
        <w:pStyle w:val="berschrift5"/>
        <w:ind w:left="0"/>
      </w:pPr>
    </w:p>
    <w:tbl>
      <w:tblPr>
        <w:tblW w:w="10300" w:type="dxa"/>
        <w:tblInd w:w="55" w:type="dxa"/>
        <w:tblCellMar>
          <w:left w:w="70" w:type="dxa"/>
          <w:right w:w="70" w:type="dxa"/>
        </w:tblCellMar>
        <w:tblLook w:val="04A0" w:firstRow="1" w:lastRow="0" w:firstColumn="1" w:lastColumn="0" w:noHBand="0" w:noVBand="1"/>
      </w:tblPr>
      <w:tblGrid>
        <w:gridCol w:w="2116"/>
        <w:gridCol w:w="3584"/>
        <w:gridCol w:w="1380"/>
        <w:gridCol w:w="1900"/>
        <w:gridCol w:w="1320"/>
      </w:tblGrid>
      <w:tr w:rsidR="003B7B40" w:rsidRPr="00E3709A" w:rsidTr="000B06CD">
        <w:trPr>
          <w:trHeight w:val="360"/>
        </w:trPr>
        <w:tc>
          <w:tcPr>
            <w:tcW w:w="5700" w:type="dxa"/>
            <w:gridSpan w:val="2"/>
            <w:tcBorders>
              <w:top w:val="nil"/>
              <w:left w:val="nil"/>
              <w:bottom w:val="nil"/>
              <w:right w:val="nil"/>
            </w:tcBorders>
            <w:shd w:val="clear" w:color="auto" w:fill="auto"/>
            <w:noWrap/>
            <w:vAlign w:val="bottom"/>
            <w:hideMark/>
          </w:tcPr>
          <w:p w:rsidR="003B7B40" w:rsidRPr="00E3709A" w:rsidRDefault="003B7B40" w:rsidP="000B06CD">
            <w:pPr>
              <w:jc w:val="center"/>
              <w:rPr>
                <w:rFonts w:cs="Arial"/>
                <w:b/>
                <w:bCs/>
                <w:color w:val="000000"/>
                <w:sz w:val="28"/>
                <w:szCs w:val="28"/>
              </w:rPr>
            </w:pPr>
            <w:r w:rsidRPr="00E3709A">
              <w:rPr>
                <w:rFonts w:cs="Arial"/>
                <w:b/>
                <w:bCs/>
                <w:color w:val="000000"/>
                <w:sz w:val="28"/>
                <w:szCs w:val="28"/>
              </w:rPr>
              <w:t>Gliederungsplan</w:t>
            </w:r>
          </w:p>
        </w:tc>
        <w:tc>
          <w:tcPr>
            <w:tcW w:w="3280" w:type="dxa"/>
            <w:gridSpan w:val="2"/>
            <w:tcBorders>
              <w:top w:val="nil"/>
              <w:left w:val="single" w:sz="12" w:space="0" w:color="auto"/>
              <w:bottom w:val="nil"/>
              <w:right w:val="nil"/>
            </w:tcBorders>
            <w:shd w:val="clear" w:color="auto" w:fill="auto"/>
            <w:noWrap/>
            <w:vAlign w:val="bottom"/>
            <w:hideMark/>
          </w:tcPr>
          <w:p w:rsidR="003B7B40" w:rsidRPr="00E3709A" w:rsidRDefault="003B7B40" w:rsidP="000B06CD">
            <w:pPr>
              <w:jc w:val="center"/>
              <w:rPr>
                <w:rFonts w:cs="Arial"/>
                <w:b/>
                <w:bCs/>
                <w:color w:val="000000"/>
                <w:sz w:val="28"/>
                <w:szCs w:val="28"/>
              </w:rPr>
            </w:pPr>
            <w:r w:rsidRPr="00E3709A">
              <w:rPr>
                <w:rFonts w:cs="Arial"/>
                <w:b/>
                <w:bCs/>
                <w:color w:val="000000"/>
                <w:sz w:val="28"/>
                <w:szCs w:val="28"/>
              </w:rPr>
              <w:t>Produktplan B-W</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1440"/>
        </w:trPr>
        <w:tc>
          <w:tcPr>
            <w:tcW w:w="2006" w:type="dxa"/>
            <w:tcBorders>
              <w:top w:val="nil"/>
              <w:left w:val="nil"/>
              <w:bottom w:val="nil"/>
              <w:right w:val="nil"/>
            </w:tcBorders>
            <w:shd w:val="clear" w:color="auto" w:fill="auto"/>
            <w:vAlign w:val="bottom"/>
            <w:hideMark/>
          </w:tcPr>
          <w:p w:rsidR="003B7B40" w:rsidRPr="00E3709A" w:rsidRDefault="003B7B40" w:rsidP="000B06CD">
            <w:pPr>
              <w:jc w:val="center"/>
              <w:rPr>
                <w:rFonts w:cs="Arial"/>
                <w:b/>
                <w:bCs/>
                <w:color w:val="000000"/>
                <w:sz w:val="28"/>
                <w:szCs w:val="28"/>
              </w:rPr>
            </w:pPr>
            <w:r w:rsidRPr="00E3709A">
              <w:rPr>
                <w:rFonts w:cs="Arial"/>
                <w:b/>
                <w:bCs/>
                <w:color w:val="000000"/>
                <w:sz w:val="28"/>
                <w:szCs w:val="28"/>
              </w:rPr>
              <w:t>Abschnitt / Unterabschnitt</w:t>
            </w:r>
          </w:p>
        </w:tc>
        <w:tc>
          <w:tcPr>
            <w:tcW w:w="3694" w:type="dxa"/>
            <w:tcBorders>
              <w:top w:val="nil"/>
              <w:left w:val="nil"/>
              <w:bottom w:val="nil"/>
              <w:right w:val="nil"/>
            </w:tcBorders>
            <w:shd w:val="clear" w:color="auto" w:fill="auto"/>
            <w:vAlign w:val="center"/>
            <w:hideMark/>
          </w:tcPr>
          <w:p w:rsidR="003B7B40" w:rsidRPr="00E3709A" w:rsidRDefault="003B7B40" w:rsidP="000B06CD">
            <w:pPr>
              <w:jc w:val="center"/>
              <w:rPr>
                <w:rFonts w:cs="Arial"/>
                <w:b/>
                <w:bCs/>
                <w:color w:val="000000"/>
                <w:sz w:val="28"/>
                <w:szCs w:val="28"/>
              </w:rPr>
            </w:pPr>
            <w:r w:rsidRPr="00E3709A">
              <w:rPr>
                <w:rFonts w:cs="Arial"/>
                <w:b/>
                <w:bCs/>
                <w:color w:val="000000"/>
                <w:sz w:val="28"/>
                <w:szCs w:val="28"/>
              </w:rPr>
              <w:t>Bezeichnung</w:t>
            </w:r>
          </w:p>
        </w:tc>
        <w:tc>
          <w:tcPr>
            <w:tcW w:w="1380" w:type="dxa"/>
            <w:tcBorders>
              <w:top w:val="nil"/>
              <w:left w:val="single" w:sz="12" w:space="0" w:color="auto"/>
              <w:bottom w:val="nil"/>
              <w:right w:val="nil"/>
            </w:tcBorders>
            <w:shd w:val="clear" w:color="auto" w:fill="auto"/>
            <w:vAlign w:val="center"/>
            <w:hideMark/>
          </w:tcPr>
          <w:p w:rsidR="003B7B40" w:rsidRPr="00E3709A" w:rsidRDefault="003B7B40" w:rsidP="000B06CD">
            <w:pPr>
              <w:jc w:val="center"/>
              <w:rPr>
                <w:rFonts w:cs="Arial"/>
                <w:b/>
                <w:bCs/>
                <w:color w:val="000000"/>
                <w:sz w:val="28"/>
                <w:szCs w:val="28"/>
              </w:rPr>
            </w:pPr>
            <w:r w:rsidRPr="00E3709A">
              <w:rPr>
                <w:rFonts w:cs="Arial"/>
                <w:b/>
                <w:bCs/>
                <w:color w:val="000000"/>
                <w:sz w:val="28"/>
                <w:szCs w:val="28"/>
              </w:rPr>
              <w:t>Produkt-bereich</w:t>
            </w:r>
          </w:p>
        </w:tc>
        <w:tc>
          <w:tcPr>
            <w:tcW w:w="1900" w:type="dxa"/>
            <w:tcBorders>
              <w:top w:val="nil"/>
              <w:left w:val="nil"/>
              <w:bottom w:val="nil"/>
              <w:right w:val="nil"/>
            </w:tcBorders>
            <w:shd w:val="clear" w:color="auto" w:fill="auto"/>
            <w:noWrap/>
            <w:vAlign w:val="center"/>
            <w:hideMark/>
          </w:tcPr>
          <w:p w:rsidR="003B7B40" w:rsidRPr="00E3709A" w:rsidRDefault="003B7B40" w:rsidP="000B06CD">
            <w:pPr>
              <w:jc w:val="center"/>
              <w:rPr>
                <w:rFonts w:cs="Arial"/>
                <w:b/>
                <w:bCs/>
                <w:color w:val="000000"/>
                <w:sz w:val="28"/>
                <w:szCs w:val="28"/>
              </w:rPr>
            </w:pPr>
            <w:r w:rsidRPr="00E3709A">
              <w:rPr>
                <w:rFonts w:cs="Arial"/>
                <w:b/>
                <w:bCs/>
                <w:color w:val="000000"/>
                <w:sz w:val="28"/>
                <w:szCs w:val="28"/>
              </w:rPr>
              <w:t>detalliert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Gemeindeorgane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Rechnungsprüfung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11.13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020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Hauptamt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11.11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021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Organisationsamt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022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Personalamt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023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Rechtsamt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024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Öffentlichkeitsarbeit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028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Angelegenheiten der unteren staatl. Verwaltungsbehörde, soweit nicht anderen Aufgabenbereichen zugeordnet</w:t>
            </w:r>
          </w:p>
        </w:tc>
        <w:tc>
          <w:tcPr>
            <w:tcW w:w="1380" w:type="dxa"/>
            <w:tcBorders>
              <w:top w:val="nil"/>
              <w:left w:val="single" w:sz="12" w:space="0" w:color="auto"/>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030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Kämmerei, Gemeindekasse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034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Steuerverwaltung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11.32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035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Liegenschaftsverwaltung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11.24</w:t>
            </w:r>
            <w:r>
              <w:rPr>
                <w:rFonts w:cs="Arial"/>
                <w:color w:val="000000"/>
                <w:sz w:val="22"/>
                <w:szCs w:val="22"/>
              </w:rPr>
              <w:t>,</w:t>
            </w:r>
            <w:r w:rsidRPr="00E3709A">
              <w:rPr>
                <w:rFonts w:cs="Arial"/>
                <w:color w:val="000000"/>
                <w:sz w:val="22"/>
                <w:szCs w:val="22"/>
              </w:rPr>
              <w:t xml:space="preserve"> 11.33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050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Standesamt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12.23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051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Statistik</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052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Wahlen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12.10.03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055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Frauen- und Ausländerbeauftragte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z.T. 11.14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für die gesamte 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11.20</w:t>
            </w:r>
            <w:r>
              <w:rPr>
                <w:rFonts w:cs="Arial"/>
                <w:color w:val="000000"/>
                <w:sz w:val="22"/>
                <w:szCs w:val="22"/>
              </w:rPr>
              <w:t>,</w:t>
            </w:r>
            <w:r w:rsidRPr="00E3709A">
              <w:rPr>
                <w:rFonts w:cs="Arial"/>
                <w:color w:val="000000"/>
                <w:sz w:val="22"/>
                <w:szCs w:val="22"/>
              </w:rPr>
              <w:t>11.26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114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Neu-, Um- und Erweiterungsba</w:t>
            </w:r>
            <w:r w:rsidRPr="00E3709A">
              <w:rPr>
                <w:rFonts w:cs="Arial"/>
                <w:color w:val="000000"/>
                <w:sz w:val="22"/>
                <w:szCs w:val="22"/>
              </w:rPr>
              <w:t>u</w:t>
            </w:r>
            <w:r w:rsidRPr="00E3709A">
              <w:rPr>
                <w:rFonts w:cs="Arial"/>
                <w:color w:val="000000"/>
                <w:sz w:val="22"/>
                <w:szCs w:val="22"/>
              </w:rPr>
              <w:t>ten, Modernisierungen und Sani</w:t>
            </w:r>
            <w:r w:rsidRPr="00E3709A">
              <w:rPr>
                <w:rFonts w:cs="Arial"/>
                <w:color w:val="000000"/>
                <w:sz w:val="22"/>
                <w:szCs w:val="22"/>
              </w:rPr>
              <w:t>e</w:t>
            </w:r>
            <w:r w:rsidRPr="00E3709A">
              <w:rPr>
                <w:rFonts w:cs="Arial"/>
                <w:color w:val="000000"/>
                <w:sz w:val="22"/>
                <w:szCs w:val="22"/>
              </w:rPr>
              <w:t>rungen einschl. Bauherrenleistu</w:t>
            </w:r>
            <w:r w:rsidRPr="00E3709A">
              <w:rPr>
                <w:rFonts w:cs="Arial"/>
                <w:color w:val="000000"/>
                <w:sz w:val="22"/>
                <w:szCs w:val="22"/>
              </w:rPr>
              <w:t>n</w:t>
            </w:r>
            <w:r w:rsidRPr="00E3709A">
              <w:rPr>
                <w:rFonts w:cs="Arial"/>
                <w:color w:val="000000"/>
                <w:sz w:val="22"/>
                <w:szCs w:val="22"/>
              </w:rPr>
              <w:t>gen und Beratungsleistungen</w:t>
            </w:r>
          </w:p>
        </w:tc>
        <w:tc>
          <w:tcPr>
            <w:tcW w:w="1380" w:type="dxa"/>
            <w:tcBorders>
              <w:top w:val="nil"/>
              <w:left w:val="single" w:sz="12" w:space="0" w:color="auto"/>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11.24.01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für Verwaltungsa</w:t>
            </w:r>
            <w:r w:rsidRPr="00E3709A">
              <w:rPr>
                <w:rFonts w:cs="Arial"/>
                <w:color w:val="000000"/>
                <w:sz w:val="22"/>
                <w:szCs w:val="22"/>
              </w:rPr>
              <w:t>n</w:t>
            </w:r>
            <w:r w:rsidRPr="00E3709A">
              <w:rPr>
                <w:rFonts w:cs="Arial"/>
                <w:color w:val="000000"/>
                <w:sz w:val="22"/>
                <w:szCs w:val="22"/>
              </w:rPr>
              <w:t>gehörige</w:t>
            </w:r>
          </w:p>
        </w:tc>
        <w:tc>
          <w:tcPr>
            <w:tcW w:w="1380" w:type="dxa"/>
            <w:tcBorders>
              <w:top w:val="nil"/>
              <w:left w:val="single" w:sz="12" w:space="0" w:color="auto"/>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z.T. 11.14 </w:t>
            </w:r>
            <w:r>
              <w:rPr>
                <w:rFonts w:cs="Arial"/>
                <w:color w:val="000000"/>
                <w:sz w:val="22"/>
                <w:szCs w:val="22"/>
              </w:rPr>
              <w:t>und</w:t>
            </w:r>
            <w:r w:rsidRPr="00E3709A">
              <w:rPr>
                <w:rFonts w:cs="Arial"/>
                <w:color w:val="000000"/>
                <w:sz w:val="22"/>
                <w:szCs w:val="22"/>
              </w:rPr>
              <w:t xml:space="preserve"> 11.21 </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09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Gebäude einschl. technischer A</w:t>
            </w:r>
            <w:r w:rsidRPr="00E3709A">
              <w:rPr>
                <w:rFonts w:cs="Arial"/>
                <w:color w:val="000000"/>
                <w:sz w:val="22"/>
                <w:szCs w:val="22"/>
              </w:rPr>
              <w:t>n</w:t>
            </w:r>
            <w:r w:rsidRPr="00E3709A">
              <w:rPr>
                <w:rFonts w:cs="Arial"/>
                <w:color w:val="000000"/>
                <w:sz w:val="22"/>
                <w:szCs w:val="22"/>
              </w:rPr>
              <w:t xml:space="preserve">lagen; Energiemanagement </w:t>
            </w:r>
          </w:p>
        </w:tc>
        <w:tc>
          <w:tcPr>
            <w:tcW w:w="1380" w:type="dxa"/>
            <w:tcBorders>
              <w:top w:val="nil"/>
              <w:left w:val="single" w:sz="12" w:space="0" w:color="auto"/>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11.24.02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Polizei</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Öffentliche Ordnung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Umweltschutz</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r>
              <w:rPr>
                <w:rFonts w:cs="Arial"/>
                <w:color w:val="000000"/>
                <w:sz w:val="22"/>
                <w:szCs w:val="22"/>
              </w:rPr>
              <w:t xml:space="preserve">, </w:t>
            </w:r>
            <w:r w:rsidRPr="00E3709A">
              <w:rPr>
                <w:rFonts w:cs="Arial"/>
                <w:color w:val="000000"/>
                <w:sz w:val="22"/>
                <w:szCs w:val="22"/>
              </w:rPr>
              <w:t>56</w:t>
            </w:r>
          </w:p>
        </w:tc>
        <w:tc>
          <w:tcPr>
            <w:tcW w:w="3220" w:type="dxa"/>
            <w:gridSpan w:val="2"/>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55.20, 55.40, 56.10</w:t>
            </w: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Feuerschutz</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12.60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131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Feuerwehr und andere Aufgaben des Brandschutzes</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12.60.01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132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Zentrale Atemschutzwerkstätten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12.60.01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133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Zentrale Schlauchwerkstätten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12.60.01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134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Leitstellen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12.60.01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Katastrophenschutz</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12.80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15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Verteidigungslastenverwaltung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Schulverwaltung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211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Grundschulen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213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Haupt- und Werkrealschulen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215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Grund-, Haupt- und Werkrealsch</w:t>
            </w:r>
            <w:r w:rsidRPr="00E3709A">
              <w:rPr>
                <w:rFonts w:cs="Arial"/>
                <w:color w:val="000000"/>
                <w:sz w:val="22"/>
                <w:szCs w:val="22"/>
              </w:rPr>
              <w:t>u</w:t>
            </w:r>
            <w:r w:rsidRPr="00E3709A">
              <w:rPr>
                <w:rFonts w:cs="Arial"/>
                <w:color w:val="000000"/>
                <w:sz w:val="22"/>
                <w:szCs w:val="22"/>
              </w:rPr>
              <w:t>len im Schulverbund</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218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Grundschulförderklassen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221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Realschulen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225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Realschulen im Schulverbund mit Grund-, Haupt- oder Werkrea</w:t>
            </w:r>
            <w:r w:rsidRPr="00E3709A">
              <w:rPr>
                <w:rFonts w:cs="Arial"/>
                <w:color w:val="000000"/>
                <w:sz w:val="22"/>
                <w:szCs w:val="22"/>
              </w:rPr>
              <w:t>l</w:t>
            </w:r>
            <w:r w:rsidRPr="00E3709A">
              <w:rPr>
                <w:rFonts w:cs="Arial"/>
                <w:color w:val="000000"/>
                <w:sz w:val="22"/>
                <w:szCs w:val="22"/>
              </w:rPr>
              <w:t>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231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Gymnasien, Kollegs</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232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Gymnasien im Schulverbund mit Realschulen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233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Gymnasien im Schulverbund mit Grund-, Haupt-, Werkreal-, Rea</w:t>
            </w:r>
            <w:r w:rsidRPr="00E3709A">
              <w:rPr>
                <w:rFonts w:cs="Arial"/>
                <w:color w:val="000000"/>
                <w:sz w:val="22"/>
                <w:szCs w:val="22"/>
              </w:rPr>
              <w:t>l</w:t>
            </w:r>
            <w:r w:rsidRPr="00E3709A">
              <w:rPr>
                <w:rFonts w:cs="Arial"/>
                <w:color w:val="000000"/>
                <w:sz w:val="22"/>
                <w:szCs w:val="22"/>
              </w:rPr>
              <w:t>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Sonderschulen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Lernbehinderte (Förderschule)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Geistigbehinderte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Blinde und Sehbehinderte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Gehörlose und Schwerhörige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Sprachbehinderte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Körperbehinderte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Erziehungshilfe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277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für Kranke in längerer Kranke</w:t>
            </w:r>
            <w:r w:rsidRPr="00E3709A">
              <w:rPr>
                <w:rFonts w:cs="Arial"/>
                <w:color w:val="000000"/>
                <w:sz w:val="22"/>
                <w:szCs w:val="22"/>
              </w:rPr>
              <w:t>n</w:t>
            </w:r>
            <w:r w:rsidRPr="00E3709A">
              <w:rPr>
                <w:rFonts w:cs="Arial"/>
                <w:color w:val="000000"/>
                <w:sz w:val="22"/>
                <w:szCs w:val="22"/>
              </w:rPr>
              <w:t>hausbehandlung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281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Gesamtschulen (integrierte und additive und keine Schul-/Bildungszentren)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21.10</w:t>
            </w:r>
            <w:r>
              <w:rPr>
                <w:rFonts w:cs="Arial"/>
                <w:color w:val="000000"/>
                <w:sz w:val="22"/>
                <w:szCs w:val="22"/>
              </w:rPr>
              <w:t>.09</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282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Gemeinschaftsschulen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21.10.10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285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Freie Waldorfschulen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21.10.09</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290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Schülerbeförderung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21.40.01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291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Betreuungsangebote an 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293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Fördermaßnahmen für Schüler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21.40.02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294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Sachkostenbeiträge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295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schulische Aufgaben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21.50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Verwaltung kultureller Angelege</w:t>
            </w:r>
            <w:r w:rsidRPr="00E3709A">
              <w:rPr>
                <w:rFonts w:cs="Arial"/>
                <w:color w:val="000000"/>
                <w:sz w:val="22"/>
                <w:szCs w:val="22"/>
              </w:rPr>
              <w:t>n</w:t>
            </w:r>
            <w:r w:rsidRPr="00E3709A">
              <w:rPr>
                <w:rFonts w:cs="Arial"/>
                <w:color w:val="000000"/>
                <w:sz w:val="22"/>
                <w:szCs w:val="22"/>
              </w:rPr>
              <w:t>heiten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28</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Wissenschaft und Forschung</w:t>
            </w:r>
          </w:p>
        </w:tc>
        <w:tc>
          <w:tcPr>
            <w:tcW w:w="138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25.10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321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Nichtwissenschaftliche Museen, Sammlungen, Ausstellungen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25.20, 25.21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323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Zoologische und Botanische Gä</w:t>
            </w:r>
            <w:r w:rsidRPr="00E3709A">
              <w:rPr>
                <w:rFonts w:cs="Arial"/>
                <w:color w:val="000000"/>
                <w:sz w:val="22"/>
                <w:szCs w:val="22"/>
              </w:rPr>
              <w:t>r</w:t>
            </w:r>
            <w:r w:rsidRPr="00E3709A">
              <w:rPr>
                <w:rFonts w:cs="Arial"/>
                <w:color w:val="000000"/>
                <w:sz w:val="22"/>
                <w:szCs w:val="22"/>
              </w:rPr>
              <w:t>ten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25.30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331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Theater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26.10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332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Musikpflege (ohne Musikschulen)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26.20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333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Musikschulen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26.30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Heimat- und sonstige Kulturpflege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28</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28.10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350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Volkshochschulen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27.10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352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Büchereien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27.20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355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Volksbildung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27.30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360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Naturschutz und Landschaftspfl</w:t>
            </w:r>
            <w:r w:rsidRPr="00E3709A">
              <w:rPr>
                <w:rFonts w:cs="Arial"/>
                <w:color w:val="000000"/>
                <w:sz w:val="22"/>
                <w:szCs w:val="22"/>
              </w:rPr>
              <w:t>e</w:t>
            </w:r>
            <w:r w:rsidRPr="00E3709A">
              <w:rPr>
                <w:rFonts w:cs="Arial"/>
                <w:color w:val="000000"/>
                <w:sz w:val="22"/>
                <w:szCs w:val="22"/>
              </w:rPr>
              <w:t>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55.40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365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Denkmalschutz u. –pflege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52.30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37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Kirchliche Angelegenheiten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29</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29.10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400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Allgemeine Sozialverwaltung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000000" w:fill="FFFFFF"/>
            <w:noWrap/>
            <w:hideMark/>
          </w:tcPr>
          <w:p w:rsidR="003B7B40" w:rsidRPr="00E3709A" w:rsidRDefault="003B7B40" w:rsidP="000B06CD">
            <w:pPr>
              <w:rPr>
                <w:rFonts w:cs="Arial"/>
                <w:color w:val="000000"/>
                <w:sz w:val="22"/>
                <w:szCs w:val="22"/>
              </w:rPr>
            </w:pPr>
            <w:r w:rsidRPr="00E3709A">
              <w:rPr>
                <w:rFonts w:cs="Arial"/>
                <w:color w:val="000000"/>
                <w:sz w:val="22"/>
                <w:szCs w:val="22"/>
              </w:rPr>
              <w:t>401</w:t>
            </w:r>
          </w:p>
        </w:tc>
        <w:tc>
          <w:tcPr>
            <w:tcW w:w="3694" w:type="dxa"/>
            <w:tcBorders>
              <w:top w:val="nil"/>
              <w:left w:val="nil"/>
              <w:bottom w:val="nil"/>
              <w:right w:val="nil"/>
            </w:tcBorders>
            <w:shd w:val="clear" w:color="000000" w:fill="FFFFFF"/>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Versorgungsverwaltung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404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Verwaltung der Grundsicherung für Arbeitssuchende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30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407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w:t>
            </w:r>
            <w:r w:rsidRPr="00E3709A">
              <w:rPr>
                <w:rFonts w:cs="Arial"/>
                <w:b/>
                <w:bCs/>
                <w:color w:val="000000"/>
                <w:sz w:val="22"/>
                <w:szCs w:val="22"/>
              </w:rPr>
              <w:t>r</w:t>
            </w:r>
            <w:r w:rsidRPr="00E3709A">
              <w:rPr>
                <w:rFonts w:cs="Arial"/>
                <w:color w:val="000000"/>
                <w:sz w:val="22"/>
                <w:szCs w:val="22"/>
              </w:rPr>
              <w:t>waltung der Jugendhilfe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408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Versicherungsamt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12.25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409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Lastenausgleichsverwaltung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410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Hilfe zum Lebensunterhalt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31.10.05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411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Hilfe zur Pflege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31.10.01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412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Eingliederungshilfe für behinderte Menschen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31.10.02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413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Hilfen zur Gesundheit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31.10.03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414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Hilfen zur Überwindung besond</w:t>
            </w:r>
            <w:r w:rsidRPr="00E3709A">
              <w:rPr>
                <w:rFonts w:cs="Arial"/>
                <w:color w:val="000000"/>
                <w:sz w:val="22"/>
                <w:szCs w:val="22"/>
              </w:rPr>
              <w:t>e</w:t>
            </w:r>
            <w:r w:rsidRPr="00E3709A">
              <w:rPr>
                <w:rFonts w:cs="Arial"/>
                <w:color w:val="000000"/>
                <w:sz w:val="22"/>
                <w:szCs w:val="22"/>
              </w:rPr>
              <w:t>rer sozialer Schwierigkeiten, Hilfe in anderen Lebenslagen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31.10.07</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Durchführung des Asylbewerbe</w:t>
            </w:r>
            <w:r w:rsidRPr="00E3709A">
              <w:rPr>
                <w:rFonts w:cs="Arial"/>
                <w:color w:val="000000"/>
                <w:sz w:val="22"/>
                <w:szCs w:val="22"/>
              </w:rPr>
              <w:t>r</w:t>
            </w:r>
            <w:r w:rsidRPr="00E3709A">
              <w:rPr>
                <w:rFonts w:cs="Arial"/>
                <w:color w:val="000000"/>
                <w:sz w:val="22"/>
                <w:szCs w:val="22"/>
              </w:rPr>
              <w:t>leistungsgesetzes</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31.30</w:t>
            </w:r>
            <w:r>
              <w:rPr>
                <w:rFonts w:cs="Arial"/>
                <w:color w:val="000000"/>
                <w:sz w:val="22"/>
                <w:szCs w:val="22"/>
              </w:rPr>
              <w:t>.01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431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Soziale Einrichtungen für Ältere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31.40</w:t>
            </w:r>
            <w:r>
              <w:rPr>
                <w:rFonts w:cs="Arial"/>
                <w:color w:val="000000"/>
                <w:sz w:val="22"/>
                <w:szCs w:val="22"/>
              </w:rPr>
              <w:t>.01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432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Soziale Einrichtungen für pfleg</w:t>
            </w:r>
            <w:r w:rsidRPr="00E3709A">
              <w:rPr>
                <w:rFonts w:cs="Arial"/>
                <w:color w:val="000000"/>
                <w:sz w:val="22"/>
                <w:szCs w:val="22"/>
              </w:rPr>
              <w:t>e</w:t>
            </w:r>
            <w:r w:rsidRPr="00E3709A">
              <w:rPr>
                <w:rFonts w:cs="Arial"/>
                <w:color w:val="000000"/>
                <w:sz w:val="22"/>
                <w:szCs w:val="22"/>
              </w:rPr>
              <w:t>bedürftige Menschen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31.40</w:t>
            </w:r>
            <w:r>
              <w:rPr>
                <w:rFonts w:cs="Arial"/>
                <w:color w:val="000000"/>
                <w:sz w:val="22"/>
                <w:szCs w:val="22"/>
              </w:rPr>
              <w:t>.0</w:t>
            </w:r>
            <w:r w:rsidR="008B4A6F">
              <w:rPr>
                <w:rFonts w:cs="Arial"/>
                <w:color w:val="000000"/>
                <w:sz w:val="22"/>
                <w:szCs w:val="22"/>
              </w:rPr>
              <w:t>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433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Soziale Einrichtungen für Behi</w:t>
            </w:r>
            <w:r w:rsidRPr="00E3709A">
              <w:rPr>
                <w:rFonts w:cs="Arial"/>
                <w:color w:val="000000"/>
                <w:sz w:val="22"/>
                <w:szCs w:val="22"/>
              </w:rPr>
              <w:t>n</w:t>
            </w:r>
            <w:r w:rsidRPr="00E3709A">
              <w:rPr>
                <w:rFonts w:cs="Arial"/>
                <w:color w:val="000000"/>
                <w:sz w:val="22"/>
                <w:szCs w:val="22"/>
              </w:rPr>
              <w:t>derte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31.40</w:t>
            </w:r>
            <w:r>
              <w:rPr>
                <w:rFonts w:cs="Arial"/>
                <w:color w:val="000000"/>
                <w:sz w:val="22"/>
                <w:szCs w:val="22"/>
              </w:rPr>
              <w:t>.03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435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Soziale Einrichtungen für Wo</w:t>
            </w:r>
            <w:r w:rsidRPr="00E3709A">
              <w:rPr>
                <w:rFonts w:cs="Arial"/>
                <w:color w:val="000000"/>
                <w:sz w:val="22"/>
                <w:szCs w:val="22"/>
              </w:rPr>
              <w:t>h</w:t>
            </w:r>
            <w:r w:rsidRPr="00E3709A">
              <w:rPr>
                <w:rFonts w:cs="Arial"/>
                <w:color w:val="000000"/>
                <w:sz w:val="22"/>
                <w:szCs w:val="22"/>
              </w:rPr>
              <w:t>nungslose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31.40</w:t>
            </w:r>
            <w:r>
              <w:rPr>
                <w:rFonts w:cs="Arial"/>
                <w:color w:val="000000"/>
                <w:sz w:val="22"/>
                <w:szCs w:val="22"/>
              </w:rPr>
              <w:t>.05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436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Soziale Einrichtungen für Aussie</w:t>
            </w:r>
            <w:r w:rsidRPr="00E3709A">
              <w:rPr>
                <w:rFonts w:cs="Arial"/>
                <w:color w:val="000000"/>
                <w:sz w:val="22"/>
                <w:szCs w:val="22"/>
              </w:rPr>
              <w:t>d</w:t>
            </w:r>
            <w:r w:rsidRPr="00E3709A">
              <w:rPr>
                <w:rFonts w:cs="Arial"/>
                <w:color w:val="000000"/>
                <w:sz w:val="22"/>
                <w:szCs w:val="22"/>
              </w:rPr>
              <w:t>ler und Ausländer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31.40</w:t>
            </w:r>
            <w:r>
              <w:rPr>
                <w:rFonts w:cs="Arial"/>
                <w:color w:val="000000"/>
                <w:sz w:val="22"/>
                <w:szCs w:val="22"/>
              </w:rPr>
              <w:t>.06, .07, .08</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439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Andere soziale Einrichtungen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31.40</w:t>
            </w:r>
            <w:r>
              <w:rPr>
                <w:rFonts w:cs="Arial"/>
                <w:color w:val="000000"/>
                <w:sz w:val="22"/>
                <w:szCs w:val="22"/>
              </w:rPr>
              <w:t>.09</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Kriegsopferfürsorge und ähnliche Maßnahmen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31.50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Jugendarbeit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36.20.01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Jugendsozialarbeit, Erzieherischer Kinder- und Jugendschutz, J</w:t>
            </w:r>
            <w:r w:rsidRPr="00E3709A">
              <w:rPr>
                <w:rFonts w:cs="Arial"/>
                <w:color w:val="000000"/>
                <w:sz w:val="22"/>
                <w:szCs w:val="22"/>
              </w:rPr>
              <w:t>u</w:t>
            </w:r>
            <w:r w:rsidRPr="00E3709A">
              <w:rPr>
                <w:rFonts w:cs="Arial"/>
                <w:color w:val="000000"/>
                <w:sz w:val="22"/>
                <w:szCs w:val="22"/>
              </w:rPr>
              <w:t>gendsozialarbeit an Schulen im Rahmen SGB VIII</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36.20.02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Förderung der Erziehung in der Familie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114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Übernahme von Teilnahmebeitr</w:t>
            </w:r>
            <w:r w:rsidRPr="00E3709A">
              <w:rPr>
                <w:rFonts w:cs="Arial"/>
                <w:color w:val="000000"/>
                <w:sz w:val="22"/>
                <w:szCs w:val="22"/>
              </w:rPr>
              <w:t>ä</w:t>
            </w:r>
            <w:r w:rsidRPr="00E3709A">
              <w:rPr>
                <w:rFonts w:cs="Arial"/>
                <w:color w:val="000000"/>
                <w:sz w:val="22"/>
                <w:szCs w:val="22"/>
              </w:rPr>
              <w:t>gen (§ 90 III SGB VIII; Finanzielle Förderung von Kindern in Tage</w:t>
            </w:r>
            <w:r w:rsidRPr="00E3709A">
              <w:rPr>
                <w:rFonts w:cs="Arial"/>
                <w:color w:val="000000"/>
                <w:sz w:val="22"/>
                <w:szCs w:val="22"/>
              </w:rPr>
              <w:t>s</w:t>
            </w:r>
            <w:r w:rsidRPr="00E3709A">
              <w:rPr>
                <w:rFonts w:cs="Arial"/>
                <w:color w:val="000000"/>
                <w:sz w:val="22"/>
                <w:szCs w:val="22"/>
              </w:rPr>
              <w:t>einrichtungen und in Tagespflege)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36.50.0</w:t>
            </w:r>
            <w:r>
              <w:rPr>
                <w:rFonts w:cs="Arial"/>
                <w:color w:val="000000"/>
                <w:sz w:val="22"/>
                <w:szCs w:val="22"/>
              </w:rPr>
              <w:t>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Hilfe zur Erziehung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Eingliederungshilfe für seelisch behinderte Kinder u. Jugendliche, Hilfe für junge Volljähr</w:t>
            </w:r>
            <w:r w:rsidRPr="00E3709A">
              <w:rPr>
                <w:rFonts w:cs="Arial"/>
                <w:color w:val="000000"/>
                <w:sz w:val="22"/>
                <w:szCs w:val="22"/>
              </w:rPr>
              <w:t>i</w:t>
            </w:r>
            <w:r w:rsidRPr="00E3709A">
              <w:rPr>
                <w:rFonts w:cs="Arial"/>
                <w:color w:val="000000"/>
                <w:sz w:val="22"/>
                <w:szCs w:val="22"/>
              </w:rPr>
              <w:t>ge/Inobhutnahme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Adoptionsvermittlungen usw.</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Übrige Hilfen (darunter z.B. auch Unterstützung selbstorganisierter Förderung)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36.50.04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459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Kindertagespflege (§ 23 SGB VIII)</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36.50.02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der Jugendarbeit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36.20.04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114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der Jugendsoziala</w:t>
            </w:r>
            <w:r w:rsidRPr="00E3709A">
              <w:rPr>
                <w:rFonts w:cs="Arial"/>
                <w:color w:val="000000"/>
                <w:sz w:val="22"/>
                <w:szCs w:val="22"/>
              </w:rPr>
              <w:t>r</w:t>
            </w:r>
            <w:r w:rsidRPr="00E3709A">
              <w:rPr>
                <w:rFonts w:cs="Arial"/>
                <w:color w:val="000000"/>
                <w:sz w:val="22"/>
                <w:szCs w:val="22"/>
              </w:rPr>
              <w:t>beit u.a. Jugendwohnheime, Sch</w:t>
            </w:r>
            <w:r w:rsidRPr="00E3709A">
              <w:rPr>
                <w:rFonts w:cs="Arial"/>
                <w:color w:val="000000"/>
                <w:sz w:val="22"/>
                <w:szCs w:val="22"/>
              </w:rPr>
              <w:t>ü</w:t>
            </w:r>
            <w:r w:rsidRPr="00E3709A">
              <w:rPr>
                <w:rFonts w:cs="Arial"/>
                <w:color w:val="000000"/>
                <w:sz w:val="22"/>
                <w:szCs w:val="22"/>
              </w:rPr>
              <w:t>lerheime, Wohnheime für Ausz</w:t>
            </w:r>
            <w:r w:rsidRPr="00E3709A">
              <w:rPr>
                <w:rFonts w:cs="Arial"/>
                <w:color w:val="000000"/>
                <w:sz w:val="22"/>
                <w:szCs w:val="22"/>
              </w:rPr>
              <w:t>u</w:t>
            </w:r>
            <w:r w:rsidRPr="00E3709A">
              <w:rPr>
                <w:rFonts w:cs="Arial"/>
                <w:color w:val="000000"/>
                <w:sz w:val="22"/>
                <w:szCs w:val="22"/>
              </w:rPr>
              <w:t>bildende, Jugendwerkstätten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36.20.04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der Familienförd</w:t>
            </w:r>
            <w:r w:rsidRPr="00E3709A">
              <w:rPr>
                <w:rFonts w:cs="Arial"/>
                <w:color w:val="000000"/>
                <w:sz w:val="22"/>
                <w:szCs w:val="22"/>
              </w:rPr>
              <w:t>e</w:t>
            </w:r>
            <w:r w:rsidRPr="00E3709A">
              <w:rPr>
                <w:rFonts w:cs="Arial"/>
                <w:color w:val="000000"/>
                <w:sz w:val="22"/>
                <w:szCs w:val="22"/>
              </w:rPr>
              <w:t>rung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für werdende Mütter und Mütter oder Väter mit Kind(ern)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Tageseinrichtungen für Kinder in Gruppen von 0 bis 6 Jahren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36.50</w:t>
            </w:r>
            <w:r>
              <w:rPr>
                <w:rFonts w:cs="Arial"/>
                <w:color w:val="000000"/>
                <w:sz w:val="22"/>
                <w:szCs w:val="22"/>
              </w:rPr>
              <w:t>.01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Erziehungs-, Jugend- und Famil</w:t>
            </w:r>
            <w:r w:rsidRPr="00E3709A">
              <w:rPr>
                <w:rFonts w:cs="Arial"/>
                <w:color w:val="000000"/>
                <w:sz w:val="22"/>
                <w:szCs w:val="22"/>
              </w:rPr>
              <w:t>i</w:t>
            </w:r>
            <w:r w:rsidRPr="00E3709A">
              <w:rPr>
                <w:rFonts w:cs="Arial"/>
                <w:color w:val="000000"/>
                <w:sz w:val="22"/>
                <w:szCs w:val="22"/>
              </w:rPr>
              <w:t>enberatungsstellen – u.a. Aufwe</w:t>
            </w:r>
            <w:r w:rsidRPr="00E3709A">
              <w:rPr>
                <w:rFonts w:cs="Arial"/>
                <w:color w:val="000000"/>
                <w:sz w:val="22"/>
                <w:szCs w:val="22"/>
              </w:rPr>
              <w:t>n</w:t>
            </w:r>
            <w:r w:rsidRPr="00E3709A">
              <w:rPr>
                <w:rFonts w:cs="Arial"/>
                <w:color w:val="000000"/>
                <w:sz w:val="22"/>
                <w:szCs w:val="22"/>
              </w:rPr>
              <w:t>dungen für Suchtberatungsstellen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für Hilfe zur Erzi</w:t>
            </w:r>
            <w:r w:rsidRPr="00E3709A">
              <w:rPr>
                <w:rFonts w:cs="Arial"/>
                <w:color w:val="000000"/>
                <w:sz w:val="22"/>
                <w:szCs w:val="22"/>
              </w:rPr>
              <w:t>e</w:t>
            </w:r>
            <w:r w:rsidRPr="00E3709A">
              <w:rPr>
                <w:rFonts w:cs="Arial"/>
                <w:color w:val="000000"/>
                <w:sz w:val="22"/>
                <w:szCs w:val="22"/>
              </w:rPr>
              <w:t>hung und Hilfe für junge Volljährige sowie Inobhutnahme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der Mitarbeiterfor</w:t>
            </w:r>
            <w:r w:rsidRPr="00E3709A">
              <w:rPr>
                <w:rFonts w:cs="Arial"/>
                <w:color w:val="000000"/>
                <w:sz w:val="22"/>
                <w:szCs w:val="22"/>
              </w:rPr>
              <w:t>t</w:t>
            </w:r>
            <w:r w:rsidRPr="00E3709A">
              <w:rPr>
                <w:rFonts w:cs="Arial"/>
                <w:color w:val="000000"/>
                <w:sz w:val="22"/>
                <w:szCs w:val="22"/>
              </w:rPr>
              <w:t>bildung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Einrichtungen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469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Tageseinrichtungen für Kinder in Gruppen von 7 bis 14 Jahren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36.50</w:t>
            </w:r>
            <w:r>
              <w:rPr>
                <w:rFonts w:cs="Arial"/>
                <w:color w:val="000000"/>
                <w:sz w:val="22"/>
                <w:szCs w:val="22"/>
              </w:rPr>
              <w:t>.01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470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Förderung der Wohlfahrtspflege Auch Förderung privater Dritter, die soziale Aufgaben wahrnehmen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31.60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481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Unterhaltsvorschussgesetz</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36</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482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Grundsicherung für Arbeitss</w:t>
            </w:r>
            <w:r w:rsidRPr="00E3709A">
              <w:rPr>
                <w:rFonts w:cs="Arial"/>
                <w:color w:val="000000"/>
                <w:sz w:val="22"/>
                <w:szCs w:val="22"/>
              </w:rPr>
              <w:t>u</w:t>
            </w:r>
            <w:r w:rsidRPr="00E3709A">
              <w:rPr>
                <w:rFonts w:cs="Arial"/>
                <w:color w:val="000000"/>
                <w:sz w:val="22"/>
                <w:szCs w:val="22"/>
              </w:rPr>
              <w:t>chende nach dem Zweiten Buch Sozial-gesetzbuch (SGB II)</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484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Landesblindenhilfe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31.10.04</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486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Vollzug des Betreuungsgesetzes</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490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Krankenversorgung für Berechtigte nach § 276 LAG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r>
              <w:rPr>
                <w:rFonts w:cs="Arial"/>
                <w:color w:val="000000"/>
                <w:sz w:val="22"/>
                <w:szCs w:val="22"/>
              </w:rPr>
              <w:t>10.03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494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Krankenversorgung nach § 276 LAG im Ausland</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r>
              <w:rPr>
                <w:rFonts w:cs="Arial"/>
                <w:color w:val="000000"/>
                <w:sz w:val="22"/>
                <w:szCs w:val="22"/>
              </w:rPr>
              <w:t>10.03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496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soziale Angelegenheiten – Bund und Land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31.80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498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soziale Angelegenheiten – örtlicher Träger –</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31.80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Gesundheitsverwaltung, Gesun</w:t>
            </w:r>
            <w:r w:rsidRPr="00E3709A">
              <w:rPr>
                <w:rFonts w:cs="Arial"/>
                <w:color w:val="000000"/>
                <w:sz w:val="22"/>
                <w:szCs w:val="22"/>
              </w:rPr>
              <w:t>d</w:t>
            </w:r>
            <w:r w:rsidRPr="00E3709A">
              <w:rPr>
                <w:rFonts w:cs="Arial"/>
                <w:color w:val="000000"/>
                <w:sz w:val="22"/>
                <w:szCs w:val="22"/>
              </w:rPr>
              <w:t>heitsämter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41.40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Krankenhäuser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541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Rettungsdienst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542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Förderung von Trägern der G</w:t>
            </w:r>
            <w:r w:rsidRPr="00E3709A">
              <w:rPr>
                <w:rFonts w:cs="Arial"/>
                <w:color w:val="000000"/>
                <w:sz w:val="22"/>
                <w:szCs w:val="22"/>
              </w:rPr>
              <w:t>e</w:t>
            </w:r>
            <w:r w:rsidRPr="00E3709A">
              <w:rPr>
                <w:rFonts w:cs="Arial"/>
                <w:color w:val="000000"/>
                <w:sz w:val="22"/>
                <w:szCs w:val="22"/>
              </w:rPr>
              <w:t>sundheitspflege, Hebammen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xml:space="preserve">41.40 </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546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Veterinärämter und Fleischb</w:t>
            </w:r>
            <w:r w:rsidRPr="00E3709A">
              <w:rPr>
                <w:rFonts w:cs="Arial"/>
                <w:color w:val="000000"/>
                <w:sz w:val="22"/>
                <w:szCs w:val="22"/>
              </w:rPr>
              <w:t>e</w:t>
            </w:r>
            <w:r w:rsidRPr="00E3709A">
              <w:rPr>
                <w:rFonts w:cs="Arial"/>
                <w:color w:val="000000"/>
                <w:sz w:val="22"/>
                <w:szCs w:val="22"/>
              </w:rPr>
              <w:t>schau</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12.26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547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Einrichtungen und Ma</w:t>
            </w:r>
            <w:r w:rsidRPr="00E3709A">
              <w:rPr>
                <w:rFonts w:cs="Arial"/>
                <w:color w:val="000000"/>
                <w:sz w:val="22"/>
                <w:szCs w:val="22"/>
              </w:rPr>
              <w:t>ß</w:t>
            </w:r>
            <w:r w:rsidRPr="00E3709A">
              <w:rPr>
                <w:rFonts w:cs="Arial"/>
                <w:color w:val="000000"/>
                <w:sz w:val="22"/>
                <w:szCs w:val="22"/>
              </w:rPr>
              <w:t>nahmen der Gesundheitspflege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w:t>
            </w:r>
          </w:p>
        </w:tc>
        <w:tc>
          <w:tcPr>
            <w:tcW w:w="1900"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41.40,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Förderung des Sports</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561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Sporthallen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42.41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562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Stadien und Sportplätze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42.41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571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Freibäder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42.40.01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572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Hallenbäder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42.40.02</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Park- und Gartenanlagen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3220" w:type="dxa"/>
            <w:gridSpan w:val="2"/>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55.10, 55.40, 11.25</w:t>
            </w: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59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Erholungseinrichtungen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000000" w:fill="FFFFFF"/>
            <w:noWrap/>
            <w:hideMark/>
          </w:tcPr>
          <w:p w:rsidR="003B7B40" w:rsidRPr="00E3709A" w:rsidRDefault="003B7B40" w:rsidP="000B06CD">
            <w:pPr>
              <w:rPr>
                <w:rFonts w:cs="Arial"/>
                <w:color w:val="000000"/>
                <w:sz w:val="22"/>
                <w:szCs w:val="22"/>
              </w:rPr>
            </w:pPr>
            <w:r w:rsidRPr="00E3709A">
              <w:rPr>
                <w:rFonts w:cs="Arial"/>
                <w:color w:val="000000"/>
                <w:sz w:val="22"/>
                <w:szCs w:val="22"/>
              </w:rPr>
              <w:t>60</w:t>
            </w:r>
          </w:p>
        </w:tc>
        <w:tc>
          <w:tcPr>
            <w:tcW w:w="3694" w:type="dxa"/>
            <w:tcBorders>
              <w:top w:val="nil"/>
              <w:left w:val="nil"/>
              <w:bottom w:val="nil"/>
              <w:right w:val="nil"/>
            </w:tcBorders>
            <w:shd w:val="clear" w:color="000000" w:fill="FFFFFF"/>
            <w:vAlign w:val="bottom"/>
            <w:hideMark/>
          </w:tcPr>
          <w:p w:rsidR="003B7B40" w:rsidRPr="00E3709A" w:rsidRDefault="003B7B40" w:rsidP="000B06CD">
            <w:pPr>
              <w:rPr>
                <w:rFonts w:cs="Arial"/>
                <w:color w:val="000000"/>
                <w:sz w:val="22"/>
                <w:szCs w:val="22"/>
              </w:rPr>
            </w:pPr>
            <w:r w:rsidRPr="00E3709A">
              <w:rPr>
                <w:rFonts w:cs="Arial"/>
                <w:color w:val="000000"/>
                <w:sz w:val="22"/>
                <w:szCs w:val="22"/>
              </w:rPr>
              <w:t>Allgemeine Bauverwaltung</w:t>
            </w:r>
          </w:p>
        </w:tc>
        <w:tc>
          <w:tcPr>
            <w:tcW w:w="1380" w:type="dxa"/>
            <w:tcBorders>
              <w:top w:val="nil"/>
              <w:left w:val="single" w:sz="12" w:space="0" w:color="auto"/>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r>
              <w:rPr>
                <w:rFonts w:cs="Arial"/>
                <w:color w:val="000000"/>
                <w:sz w:val="22"/>
                <w:szCs w:val="22"/>
              </w:rPr>
              <w:t xml:space="preserve"> </w:t>
            </w:r>
            <w:r w:rsidRPr="00E3709A">
              <w:rPr>
                <w:rFonts w:cs="Arial"/>
                <w:color w:val="000000"/>
                <w:sz w:val="22"/>
                <w:szCs w:val="22"/>
              </w:rPr>
              <w:t>54</w:t>
            </w:r>
          </w:p>
        </w:tc>
        <w:tc>
          <w:tcPr>
            <w:tcW w:w="190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w:t>
            </w:r>
          </w:p>
        </w:tc>
        <w:tc>
          <w:tcPr>
            <w:tcW w:w="132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w:t>
            </w:r>
          </w:p>
        </w:tc>
      </w:tr>
      <w:tr w:rsidR="003B7B40" w:rsidRPr="00E3709A" w:rsidTr="000B06CD">
        <w:trPr>
          <w:trHeight w:val="285"/>
        </w:trPr>
        <w:tc>
          <w:tcPr>
            <w:tcW w:w="2006" w:type="dxa"/>
            <w:tcBorders>
              <w:top w:val="nil"/>
              <w:left w:val="nil"/>
              <w:bottom w:val="nil"/>
              <w:right w:val="nil"/>
            </w:tcBorders>
            <w:shd w:val="clear" w:color="000000" w:fill="FFFFFF"/>
            <w:noWrap/>
            <w:hideMark/>
          </w:tcPr>
          <w:p w:rsidR="003B7B40" w:rsidRPr="00E3709A" w:rsidRDefault="003B7B40" w:rsidP="000B06CD">
            <w:pPr>
              <w:rPr>
                <w:rFonts w:cs="Arial"/>
                <w:color w:val="000000"/>
                <w:sz w:val="22"/>
                <w:szCs w:val="22"/>
              </w:rPr>
            </w:pPr>
            <w:r w:rsidRPr="00E3709A">
              <w:rPr>
                <w:rFonts w:cs="Arial"/>
                <w:color w:val="000000"/>
                <w:sz w:val="22"/>
                <w:szCs w:val="22"/>
              </w:rPr>
              <w:t>61</w:t>
            </w:r>
          </w:p>
        </w:tc>
        <w:tc>
          <w:tcPr>
            <w:tcW w:w="3694" w:type="dxa"/>
            <w:tcBorders>
              <w:top w:val="nil"/>
              <w:left w:val="nil"/>
              <w:bottom w:val="nil"/>
              <w:right w:val="nil"/>
            </w:tcBorders>
            <w:shd w:val="clear" w:color="000000" w:fill="FFFFFF"/>
            <w:vAlign w:val="bottom"/>
            <w:hideMark/>
          </w:tcPr>
          <w:p w:rsidR="003B7B40" w:rsidRPr="00E3709A" w:rsidRDefault="003B7B40" w:rsidP="000B06CD">
            <w:pPr>
              <w:rPr>
                <w:rFonts w:cs="Arial"/>
                <w:color w:val="000000"/>
                <w:sz w:val="22"/>
                <w:szCs w:val="22"/>
              </w:rPr>
            </w:pPr>
            <w:r w:rsidRPr="00E3709A">
              <w:rPr>
                <w:rFonts w:cs="Arial"/>
                <w:color w:val="000000"/>
                <w:sz w:val="22"/>
                <w:szCs w:val="22"/>
              </w:rPr>
              <w:t>Orts- und Regionalplanung</w:t>
            </w:r>
          </w:p>
        </w:tc>
        <w:tc>
          <w:tcPr>
            <w:tcW w:w="1380" w:type="dxa"/>
            <w:tcBorders>
              <w:top w:val="nil"/>
              <w:left w:val="single" w:sz="12" w:space="0" w:color="auto"/>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r>
              <w:rPr>
                <w:rFonts w:cs="Arial"/>
                <w:color w:val="000000"/>
                <w:sz w:val="22"/>
                <w:szCs w:val="22"/>
              </w:rPr>
              <w:t xml:space="preserve"> </w:t>
            </w:r>
            <w:r w:rsidRPr="00E3709A">
              <w:rPr>
                <w:rFonts w:cs="Arial"/>
                <w:color w:val="000000"/>
                <w:sz w:val="22"/>
                <w:szCs w:val="22"/>
              </w:rPr>
              <w:t>54</w:t>
            </w:r>
          </w:p>
        </w:tc>
        <w:tc>
          <w:tcPr>
            <w:tcW w:w="190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w:t>
            </w:r>
          </w:p>
        </w:tc>
        <w:tc>
          <w:tcPr>
            <w:tcW w:w="132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w:t>
            </w:r>
          </w:p>
        </w:tc>
      </w:tr>
      <w:tr w:rsidR="003B7B40" w:rsidRPr="00E3709A" w:rsidTr="000B06CD">
        <w:trPr>
          <w:trHeight w:val="570"/>
        </w:trPr>
        <w:tc>
          <w:tcPr>
            <w:tcW w:w="2006" w:type="dxa"/>
            <w:tcBorders>
              <w:top w:val="nil"/>
              <w:left w:val="nil"/>
              <w:bottom w:val="nil"/>
              <w:right w:val="nil"/>
            </w:tcBorders>
            <w:shd w:val="clear" w:color="000000" w:fill="FFFFFF"/>
            <w:noWrap/>
            <w:hideMark/>
          </w:tcPr>
          <w:p w:rsidR="003B7B40" w:rsidRPr="00E3709A" w:rsidRDefault="003B7B40" w:rsidP="000B06CD">
            <w:pPr>
              <w:rPr>
                <w:rFonts w:cs="Arial"/>
                <w:color w:val="000000"/>
                <w:sz w:val="22"/>
                <w:szCs w:val="22"/>
              </w:rPr>
            </w:pPr>
            <w:r w:rsidRPr="00E3709A">
              <w:rPr>
                <w:rFonts w:cs="Arial"/>
                <w:color w:val="000000"/>
                <w:sz w:val="22"/>
                <w:szCs w:val="22"/>
              </w:rPr>
              <w:t>62</w:t>
            </w:r>
          </w:p>
        </w:tc>
        <w:tc>
          <w:tcPr>
            <w:tcW w:w="3694" w:type="dxa"/>
            <w:tcBorders>
              <w:top w:val="nil"/>
              <w:left w:val="nil"/>
              <w:bottom w:val="nil"/>
              <w:right w:val="nil"/>
            </w:tcBorders>
            <w:shd w:val="clear" w:color="000000" w:fill="FFFFFF"/>
            <w:vAlign w:val="bottom"/>
            <w:hideMark/>
          </w:tcPr>
          <w:p w:rsidR="003B7B40" w:rsidRPr="00E3709A" w:rsidRDefault="003B7B40" w:rsidP="000B06CD">
            <w:pPr>
              <w:rPr>
                <w:rFonts w:cs="Arial"/>
                <w:color w:val="000000"/>
                <w:sz w:val="22"/>
                <w:szCs w:val="22"/>
              </w:rPr>
            </w:pPr>
            <w:r w:rsidRPr="00E3709A">
              <w:rPr>
                <w:rFonts w:cs="Arial"/>
                <w:color w:val="000000"/>
                <w:sz w:val="22"/>
                <w:szCs w:val="22"/>
              </w:rPr>
              <w:t>Wohnungsbauförderung und Wo</w:t>
            </w:r>
            <w:r w:rsidRPr="00E3709A">
              <w:rPr>
                <w:rFonts w:cs="Arial"/>
                <w:color w:val="000000"/>
                <w:sz w:val="22"/>
                <w:szCs w:val="22"/>
              </w:rPr>
              <w:t>h</w:t>
            </w:r>
            <w:r w:rsidRPr="00E3709A">
              <w:rPr>
                <w:rFonts w:cs="Arial"/>
                <w:color w:val="000000"/>
                <w:sz w:val="22"/>
                <w:szCs w:val="22"/>
              </w:rPr>
              <w:t>nungsfürsorge</w:t>
            </w:r>
          </w:p>
        </w:tc>
        <w:tc>
          <w:tcPr>
            <w:tcW w:w="1380" w:type="dxa"/>
            <w:tcBorders>
              <w:top w:val="nil"/>
              <w:left w:val="single" w:sz="12" w:space="0" w:color="auto"/>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52</w:t>
            </w:r>
          </w:p>
        </w:tc>
        <w:tc>
          <w:tcPr>
            <w:tcW w:w="190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52.20</w:t>
            </w:r>
          </w:p>
        </w:tc>
        <w:tc>
          <w:tcPr>
            <w:tcW w:w="132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w:t>
            </w: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Gemeindestraßen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Kreisstraßen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660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Bundesstraßen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54.40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665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Landesstraßen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670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Straßenbeleuchtung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675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Straßenreinigung; Winterdienst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54.50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Einrichtungen für den ruhenden Verkehr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54.60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69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Wasserläufe, Wasserbau</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701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Kläranlagen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53.80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705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Kanalisation einschl. Sonderba</w:t>
            </w:r>
            <w:r w:rsidRPr="00E3709A">
              <w:rPr>
                <w:rFonts w:cs="Arial"/>
                <w:color w:val="000000"/>
                <w:sz w:val="22"/>
                <w:szCs w:val="22"/>
              </w:rPr>
              <w:t>u</w:t>
            </w:r>
            <w:r w:rsidRPr="00E3709A">
              <w:rPr>
                <w:rFonts w:cs="Arial"/>
                <w:color w:val="000000"/>
                <w:sz w:val="22"/>
                <w:szCs w:val="22"/>
              </w:rPr>
              <w:t>werke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53.80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721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Müllabfuhr, Fäkalienabfuhr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722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Müllverwertungs- und Müllbeseit</w:t>
            </w:r>
            <w:r w:rsidRPr="00E3709A">
              <w:rPr>
                <w:rFonts w:cs="Arial"/>
                <w:color w:val="000000"/>
                <w:sz w:val="22"/>
                <w:szCs w:val="22"/>
              </w:rPr>
              <w:t>i</w:t>
            </w:r>
            <w:r w:rsidRPr="00E3709A">
              <w:rPr>
                <w:rFonts w:cs="Arial"/>
                <w:color w:val="000000"/>
                <w:sz w:val="22"/>
                <w:szCs w:val="22"/>
              </w:rPr>
              <w:t>gungsanlagen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723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Mülldeponien, Erddeponien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724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Altlastenbeseitigung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731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Jahr- und Wochenmärkte, Tie</w:t>
            </w:r>
            <w:r w:rsidRPr="00E3709A">
              <w:rPr>
                <w:rFonts w:cs="Arial"/>
                <w:color w:val="000000"/>
                <w:sz w:val="22"/>
                <w:szCs w:val="22"/>
              </w:rPr>
              <w:t>r</w:t>
            </w:r>
            <w:r w:rsidRPr="00E3709A">
              <w:rPr>
                <w:rFonts w:cs="Arial"/>
                <w:color w:val="000000"/>
                <w:sz w:val="22"/>
                <w:szCs w:val="22"/>
              </w:rPr>
              <w:t>märkte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57.30.06</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732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Weihnachtsmärkte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57.30.07</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735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Markthallen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57.30.05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741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Schlacht- und Viehhöfe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742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Schlachttier- und Fleischbeschau, Freibank, Notschlachträume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751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Friedhöfe, Leichenhäuser, Krem</w:t>
            </w:r>
            <w:r w:rsidRPr="00E3709A">
              <w:rPr>
                <w:rFonts w:cs="Arial"/>
                <w:color w:val="000000"/>
                <w:sz w:val="22"/>
                <w:szCs w:val="22"/>
              </w:rPr>
              <w:t>a</w:t>
            </w:r>
            <w:r w:rsidRPr="00E3709A">
              <w:rPr>
                <w:rFonts w:cs="Arial"/>
                <w:color w:val="000000"/>
                <w:sz w:val="22"/>
                <w:szCs w:val="22"/>
              </w:rPr>
              <w:t>torien u. dgl.</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85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755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Aufgaben nach dem Gesetz über die Erhaltung der Gräber der Opfer von Krieg und Gewaltherrschaft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756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Friedhofsgärtnereien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öffentliche Einrichtungen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770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Fuhrpark</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771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Bauhof</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11.25</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Förderung der Land- und Fors</w:t>
            </w:r>
            <w:r w:rsidRPr="00E3709A">
              <w:rPr>
                <w:rFonts w:cs="Arial"/>
                <w:color w:val="000000"/>
                <w:sz w:val="22"/>
                <w:szCs w:val="22"/>
              </w:rPr>
              <w:t>t</w:t>
            </w:r>
            <w:r w:rsidRPr="00E3709A">
              <w:rPr>
                <w:rFonts w:cs="Arial"/>
                <w:color w:val="000000"/>
                <w:sz w:val="22"/>
                <w:szCs w:val="22"/>
              </w:rPr>
              <w:t>wirtschaft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55.50, 55.51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790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Fremdenverkehr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57.50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791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Förderung von Wirtschaft und Verkehr</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792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Förderung des öffentlichen Pers</w:t>
            </w:r>
            <w:r w:rsidRPr="00E3709A">
              <w:rPr>
                <w:rFonts w:cs="Arial"/>
                <w:color w:val="000000"/>
                <w:sz w:val="22"/>
                <w:szCs w:val="22"/>
              </w:rPr>
              <w:t>o</w:t>
            </w:r>
            <w:r w:rsidRPr="00E3709A">
              <w:rPr>
                <w:rFonts w:cs="Arial"/>
                <w:color w:val="000000"/>
                <w:sz w:val="22"/>
                <w:szCs w:val="22"/>
              </w:rPr>
              <w:t>nennahverkehrs</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54.70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000000" w:fill="FFFFFF"/>
            <w:noWrap/>
            <w:hideMark/>
          </w:tcPr>
          <w:p w:rsidR="003B7B40" w:rsidRPr="00E3709A" w:rsidRDefault="003B7B40" w:rsidP="000B06CD">
            <w:pPr>
              <w:rPr>
                <w:rFonts w:cs="Arial"/>
                <w:color w:val="000000"/>
                <w:sz w:val="22"/>
                <w:szCs w:val="22"/>
              </w:rPr>
            </w:pPr>
            <w:r w:rsidRPr="00E3709A">
              <w:rPr>
                <w:rFonts w:cs="Arial"/>
                <w:color w:val="000000"/>
                <w:sz w:val="22"/>
                <w:szCs w:val="22"/>
              </w:rPr>
              <w:t>80</w:t>
            </w:r>
          </w:p>
        </w:tc>
        <w:tc>
          <w:tcPr>
            <w:tcW w:w="3694" w:type="dxa"/>
            <w:tcBorders>
              <w:top w:val="nil"/>
              <w:left w:val="nil"/>
              <w:bottom w:val="nil"/>
              <w:right w:val="nil"/>
            </w:tcBorders>
            <w:shd w:val="clear" w:color="000000" w:fill="FFFFFF"/>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Verwaltung der wirtschaftlichen Unternehmen</w:t>
            </w:r>
          </w:p>
        </w:tc>
        <w:tc>
          <w:tcPr>
            <w:tcW w:w="1380" w:type="dxa"/>
            <w:tcBorders>
              <w:top w:val="nil"/>
              <w:left w:val="single" w:sz="12" w:space="0" w:color="auto"/>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90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000000" w:fill="FFFFFF"/>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 </w:t>
            </w: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810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Elektrizitätsversorgung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813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Gasversorgung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815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Wasserversorgung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816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Fernwärmeversorgung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53.40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817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Kombinierte Versorgungsunte</w:t>
            </w:r>
            <w:r w:rsidRPr="00E3709A">
              <w:rPr>
                <w:rFonts w:cs="Arial"/>
                <w:color w:val="000000"/>
                <w:sz w:val="22"/>
                <w:szCs w:val="22"/>
              </w:rPr>
              <w:t>r</w:t>
            </w:r>
            <w:r w:rsidRPr="00E3709A">
              <w:rPr>
                <w:rFonts w:cs="Arial"/>
                <w:color w:val="000000"/>
                <w:sz w:val="22"/>
                <w:szCs w:val="22"/>
              </w:rPr>
              <w:t>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53</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Pr>
                <w:rFonts w:cs="Arial"/>
                <w:color w:val="000000"/>
                <w:sz w:val="22"/>
                <w:szCs w:val="22"/>
              </w:rPr>
              <w:t>53.50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Verkehrsunternehmen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54</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83</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Kombinierte Versorgungs- und Verkehrsunternehmen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84</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Unternehmen der Wirtschaftsförd</w:t>
            </w:r>
            <w:r w:rsidRPr="00E3709A">
              <w:rPr>
                <w:rFonts w:cs="Arial"/>
                <w:color w:val="000000"/>
                <w:sz w:val="22"/>
                <w:szCs w:val="22"/>
              </w:rPr>
              <w:t>e</w:t>
            </w:r>
            <w:r w:rsidRPr="00E3709A">
              <w:rPr>
                <w:rFonts w:cs="Arial"/>
                <w:color w:val="000000"/>
                <w:sz w:val="22"/>
                <w:szCs w:val="22"/>
              </w:rPr>
              <w:t>rung</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850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Landwirtschaftliche Unternehmen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55.51</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855</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Forstwirtschaftliche Unternehmen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55.50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86</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Kur- und Badebetriebe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41.80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87</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wirtschaftliche Unte</w:t>
            </w:r>
            <w:r w:rsidRPr="00E3709A">
              <w:rPr>
                <w:rFonts w:cs="Arial"/>
                <w:color w:val="000000"/>
                <w:sz w:val="22"/>
                <w:szCs w:val="22"/>
              </w:rPr>
              <w:t>r</w:t>
            </w:r>
            <w:r w:rsidRPr="00E3709A">
              <w:rPr>
                <w:rFonts w:cs="Arial"/>
                <w:color w:val="000000"/>
                <w:sz w:val="22"/>
                <w:szCs w:val="22"/>
              </w:rPr>
              <w:t>nehmen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57.30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88</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Allgemeines Grundvermögen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11.24</w:t>
            </w:r>
            <w:r>
              <w:rPr>
                <w:rFonts w:cs="Arial"/>
                <w:color w:val="000000"/>
                <w:sz w:val="22"/>
                <w:szCs w:val="22"/>
              </w:rPr>
              <w:t xml:space="preserve">, </w:t>
            </w:r>
            <w:r w:rsidRPr="00E3709A">
              <w:rPr>
                <w:rFonts w:cs="Arial"/>
                <w:color w:val="000000"/>
                <w:sz w:val="22"/>
                <w:szCs w:val="22"/>
              </w:rPr>
              <w:t>11.33</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89</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Allgemeines Sondervermögen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570"/>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90</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Steuern, allgemeine Zuweisungen und allgemeine Umlagen</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60</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61.10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91</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Sonstige allgemeine Finanzwir</w:t>
            </w:r>
            <w:r w:rsidRPr="00E3709A">
              <w:rPr>
                <w:rFonts w:cs="Arial"/>
                <w:color w:val="000000"/>
                <w:sz w:val="22"/>
                <w:szCs w:val="22"/>
              </w:rPr>
              <w:t>t</w:t>
            </w:r>
            <w:r w:rsidRPr="00E3709A">
              <w:rPr>
                <w:rFonts w:cs="Arial"/>
                <w:color w:val="000000"/>
                <w:sz w:val="22"/>
                <w:szCs w:val="22"/>
              </w:rPr>
              <w:t>schaft</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61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61.20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r w:rsidR="003B7B40" w:rsidRPr="00E3709A" w:rsidTr="000B06CD">
        <w:trPr>
          <w:trHeight w:val="285"/>
        </w:trPr>
        <w:tc>
          <w:tcPr>
            <w:tcW w:w="2006" w:type="dxa"/>
            <w:tcBorders>
              <w:top w:val="nil"/>
              <w:left w:val="nil"/>
              <w:bottom w:val="nil"/>
              <w:right w:val="nil"/>
            </w:tcBorders>
            <w:shd w:val="clear" w:color="auto" w:fill="auto"/>
            <w:noWrap/>
            <w:hideMark/>
          </w:tcPr>
          <w:p w:rsidR="003B7B40" w:rsidRPr="00E3709A" w:rsidRDefault="003B7B40" w:rsidP="000B06CD">
            <w:pPr>
              <w:rPr>
                <w:rFonts w:cs="Arial"/>
                <w:color w:val="000000"/>
                <w:sz w:val="22"/>
                <w:szCs w:val="22"/>
              </w:rPr>
            </w:pPr>
            <w:r w:rsidRPr="00E3709A">
              <w:rPr>
                <w:rFonts w:cs="Arial"/>
                <w:color w:val="000000"/>
                <w:sz w:val="22"/>
                <w:szCs w:val="22"/>
              </w:rPr>
              <w:t>92</w:t>
            </w:r>
          </w:p>
        </w:tc>
        <w:tc>
          <w:tcPr>
            <w:tcW w:w="3694" w:type="dxa"/>
            <w:tcBorders>
              <w:top w:val="nil"/>
              <w:left w:val="nil"/>
              <w:bottom w:val="nil"/>
              <w:right w:val="nil"/>
            </w:tcBorders>
            <w:shd w:val="clear" w:color="auto" w:fill="auto"/>
            <w:vAlign w:val="bottom"/>
            <w:hideMark/>
          </w:tcPr>
          <w:p w:rsidR="003B7B40" w:rsidRPr="00E3709A" w:rsidRDefault="003B7B40" w:rsidP="000B06CD">
            <w:pPr>
              <w:rPr>
                <w:rFonts w:cs="Arial"/>
                <w:color w:val="000000"/>
                <w:sz w:val="22"/>
                <w:szCs w:val="22"/>
              </w:rPr>
            </w:pPr>
            <w:r w:rsidRPr="00E3709A">
              <w:rPr>
                <w:rFonts w:cs="Arial"/>
                <w:color w:val="000000"/>
                <w:sz w:val="22"/>
                <w:szCs w:val="22"/>
              </w:rPr>
              <w:t>Abwicklung der Vorjahre</w:t>
            </w:r>
          </w:p>
        </w:tc>
        <w:tc>
          <w:tcPr>
            <w:tcW w:w="1380" w:type="dxa"/>
            <w:tcBorders>
              <w:top w:val="nil"/>
              <w:left w:val="single" w:sz="12" w:space="0" w:color="auto"/>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61</w:t>
            </w:r>
          </w:p>
        </w:tc>
        <w:tc>
          <w:tcPr>
            <w:tcW w:w="190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r w:rsidRPr="00E3709A">
              <w:rPr>
                <w:rFonts w:cs="Arial"/>
                <w:color w:val="000000"/>
                <w:sz w:val="22"/>
                <w:szCs w:val="22"/>
              </w:rPr>
              <w:t>61.30</w:t>
            </w:r>
          </w:p>
        </w:tc>
        <w:tc>
          <w:tcPr>
            <w:tcW w:w="1320" w:type="dxa"/>
            <w:tcBorders>
              <w:top w:val="nil"/>
              <w:left w:val="nil"/>
              <w:bottom w:val="nil"/>
              <w:right w:val="nil"/>
            </w:tcBorders>
            <w:shd w:val="clear" w:color="auto" w:fill="auto"/>
            <w:noWrap/>
            <w:vAlign w:val="bottom"/>
            <w:hideMark/>
          </w:tcPr>
          <w:p w:rsidR="003B7B40" w:rsidRPr="00E3709A" w:rsidRDefault="003B7B40" w:rsidP="000B06CD">
            <w:pPr>
              <w:rPr>
                <w:rFonts w:cs="Arial"/>
                <w:color w:val="000000"/>
                <w:sz w:val="22"/>
                <w:szCs w:val="22"/>
              </w:rPr>
            </w:pPr>
          </w:p>
        </w:tc>
      </w:tr>
    </w:tbl>
    <w:p w:rsidR="003B7B40" w:rsidRPr="00E3709A" w:rsidRDefault="003B7B40" w:rsidP="003B7B40">
      <w:pPr>
        <w:pStyle w:val="Spiegelstrich"/>
      </w:pPr>
    </w:p>
    <w:p w:rsidR="003B7B40" w:rsidRPr="006B228A" w:rsidRDefault="003B7B40" w:rsidP="003B7B40">
      <w:pPr>
        <w:pStyle w:val="berschrift5"/>
        <w:ind w:left="0"/>
        <w:rPr>
          <w:b w:val="0"/>
          <w:bCs w:val="0"/>
          <w:color w:val="000000"/>
        </w:rPr>
      </w:pPr>
    </w:p>
    <w:p w:rsidR="003B7B40" w:rsidRPr="006B228A" w:rsidRDefault="003B7B40" w:rsidP="003B7B40">
      <w:pPr>
        <w:pStyle w:val="berschrift5"/>
        <w:ind w:left="0"/>
        <w:rPr>
          <w:b w:val="0"/>
          <w:bCs w:val="0"/>
          <w:color w:val="000000"/>
        </w:rPr>
      </w:pPr>
    </w:p>
    <w:p w:rsidR="006953C4" w:rsidRPr="006B228A" w:rsidRDefault="006953C4">
      <w:pPr>
        <w:pStyle w:val="Spiegelstrich"/>
        <w:numPr>
          <w:ilvl w:val="0"/>
          <w:numId w:val="0"/>
        </w:numPr>
        <w:ind w:left="2951" w:hanging="113"/>
        <w:jc w:val="both"/>
        <w:rPr>
          <w:color w:val="000000"/>
        </w:rPr>
      </w:pPr>
    </w:p>
    <w:p w:rsidR="006953C4" w:rsidRPr="006B228A" w:rsidRDefault="006953C4">
      <w:pPr>
        <w:pStyle w:val="Spiegelstrich"/>
        <w:numPr>
          <w:ilvl w:val="0"/>
          <w:numId w:val="0"/>
        </w:numPr>
        <w:ind w:left="2951" w:hanging="113"/>
        <w:jc w:val="both"/>
        <w:rPr>
          <w:color w:val="000000"/>
        </w:rPr>
      </w:pPr>
    </w:p>
    <w:p w:rsidR="006953C4" w:rsidRPr="006B228A" w:rsidRDefault="006953C4">
      <w:pPr>
        <w:pStyle w:val="Spiegelstrich"/>
        <w:numPr>
          <w:ilvl w:val="0"/>
          <w:numId w:val="0"/>
        </w:numPr>
        <w:ind w:left="2951" w:hanging="113"/>
        <w:jc w:val="both"/>
        <w:rPr>
          <w:color w:val="000000"/>
        </w:rPr>
      </w:pPr>
    </w:p>
    <w:p w:rsidR="006953C4" w:rsidRPr="006B228A" w:rsidRDefault="006953C4">
      <w:pPr>
        <w:pStyle w:val="Spiegelstrich"/>
        <w:numPr>
          <w:ilvl w:val="0"/>
          <w:numId w:val="0"/>
        </w:numPr>
        <w:ind w:left="2951" w:hanging="113"/>
        <w:jc w:val="both"/>
        <w:rPr>
          <w:color w:val="000000"/>
        </w:rPr>
      </w:pPr>
    </w:p>
    <w:p w:rsidR="006953C4" w:rsidRPr="006B228A" w:rsidRDefault="006953C4">
      <w:pPr>
        <w:pStyle w:val="Spiegelstrich"/>
        <w:numPr>
          <w:ilvl w:val="0"/>
          <w:numId w:val="0"/>
        </w:numPr>
        <w:ind w:left="2951" w:hanging="113"/>
        <w:jc w:val="both"/>
        <w:rPr>
          <w:color w:val="000000"/>
        </w:rPr>
      </w:pPr>
    </w:p>
    <w:p w:rsidR="006953C4" w:rsidRPr="006B228A" w:rsidRDefault="006953C4">
      <w:pPr>
        <w:pStyle w:val="Spiegelstrich"/>
        <w:numPr>
          <w:ilvl w:val="0"/>
          <w:numId w:val="0"/>
        </w:numPr>
        <w:ind w:left="2951" w:hanging="113"/>
        <w:jc w:val="both"/>
        <w:rPr>
          <w:color w:val="000000"/>
        </w:rPr>
      </w:pPr>
    </w:p>
    <w:p w:rsidR="006953C4" w:rsidRPr="006B228A" w:rsidRDefault="006953C4">
      <w:pPr>
        <w:pStyle w:val="berschrift5"/>
        <w:ind w:left="0"/>
        <w:rPr>
          <w:b w:val="0"/>
          <w:bCs w:val="0"/>
          <w:color w:val="000000"/>
        </w:rPr>
      </w:pPr>
      <w:r w:rsidRPr="006B228A">
        <w:rPr>
          <w:b w:val="0"/>
          <w:bCs w:val="0"/>
          <w:color w:val="000000"/>
        </w:rPr>
        <w:br w:type="page"/>
      </w:r>
    </w:p>
    <w:p w:rsidR="006953C4" w:rsidRPr="006B228A" w:rsidRDefault="006953C4">
      <w:pPr>
        <w:pStyle w:val="Spiegelstrich"/>
        <w:numPr>
          <w:ilvl w:val="0"/>
          <w:numId w:val="0"/>
        </w:numPr>
        <w:ind w:left="2951" w:hanging="113"/>
        <w:rPr>
          <w:color w:val="000000"/>
        </w:rPr>
      </w:pPr>
    </w:p>
    <w:p w:rsidR="002521A2" w:rsidRDefault="006953C4" w:rsidP="00E35335">
      <w:pPr>
        <w:pStyle w:val="berschrift1"/>
        <w:jc w:val="center"/>
        <w:rPr>
          <w:color w:val="000000"/>
          <w:sz w:val="28"/>
        </w:rPr>
      </w:pPr>
      <w:bookmarkStart w:id="190" w:name="_Toc126546358"/>
      <w:bookmarkStart w:id="191" w:name="_Toc448927794"/>
      <w:r w:rsidRPr="006B228A">
        <w:rPr>
          <w:color w:val="000000"/>
          <w:sz w:val="28"/>
        </w:rPr>
        <w:t xml:space="preserve">Anlage </w:t>
      </w:r>
      <w:r w:rsidR="00B80078">
        <w:rPr>
          <w:color w:val="000000"/>
          <w:sz w:val="28"/>
        </w:rPr>
        <w:t>2</w:t>
      </w:r>
      <w:r w:rsidRPr="006B228A">
        <w:rPr>
          <w:color w:val="000000"/>
          <w:sz w:val="28"/>
        </w:rPr>
        <w:t>:</w:t>
      </w:r>
      <w:bookmarkEnd w:id="190"/>
      <w:r w:rsidR="00A457C4">
        <w:rPr>
          <w:color w:val="000000"/>
          <w:sz w:val="28"/>
        </w:rPr>
        <w:t xml:space="preserve"> </w:t>
      </w:r>
      <w:r w:rsidRPr="006B228A">
        <w:rPr>
          <w:color w:val="000000"/>
          <w:sz w:val="28"/>
        </w:rPr>
        <w:t>Gegenüberstellung alter</w:t>
      </w:r>
      <w:r w:rsidR="00D909EB">
        <w:rPr>
          <w:color w:val="000000"/>
          <w:sz w:val="28"/>
        </w:rPr>
        <w:t> / </w:t>
      </w:r>
      <w:r w:rsidR="00E35335">
        <w:rPr>
          <w:color w:val="000000"/>
          <w:sz w:val="28"/>
        </w:rPr>
        <w:t>neuer</w:t>
      </w:r>
      <w:r w:rsidR="00E35335">
        <w:rPr>
          <w:color w:val="000000"/>
          <w:sz w:val="28"/>
        </w:rPr>
        <w:br/>
      </w:r>
      <w:r w:rsidRPr="006B228A">
        <w:rPr>
          <w:color w:val="000000"/>
          <w:sz w:val="28"/>
        </w:rPr>
        <w:t>Kommunaler Produktplan Baden-Württemberg</w:t>
      </w:r>
      <w:bookmarkEnd w:id="191"/>
    </w:p>
    <w:p w:rsidR="00513065" w:rsidRPr="00513065" w:rsidRDefault="00513065" w:rsidP="00513065">
      <w:pPr>
        <w:spacing w:after="200" w:line="276" w:lineRule="auto"/>
        <w:rPr>
          <w:rFonts w:eastAsiaTheme="minorHAnsi" w:cs="Arial"/>
          <w:szCs w:val="18"/>
          <w:lang w:eastAsia="en-US"/>
        </w:rPr>
      </w:pPr>
    </w:p>
    <w:tbl>
      <w:tblPr>
        <w:tblStyle w:val="Tabellenraster2"/>
        <w:tblW w:w="8987" w:type="dxa"/>
        <w:tblLayout w:type="fixed"/>
        <w:tblLook w:val="04A0" w:firstRow="1" w:lastRow="0" w:firstColumn="1" w:lastColumn="0" w:noHBand="0" w:noVBand="1"/>
      </w:tblPr>
      <w:tblGrid>
        <w:gridCol w:w="2235"/>
        <w:gridCol w:w="4144"/>
        <w:gridCol w:w="2608"/>
      </w:tblGrid>
      <w:tr w:rsidR="00513065" w:rsidRPr="00513065" w:rsidTr="000B06CD">
        <w:trPr>
          <w:tblHeader/>
        </w:trPr>
        <w:tc>
          <w:tcPr>
            <w:tcW w:w="2235" w:type="dxa"/>
          </w:tcPr>
          <w:p w:rsidR="00513065" w:rsidRPr="00513065" w:rsidRDefault="00513065" w:rsidP="00513065">
            <w:pPr>
              <w:jc w:val="center"/>
              <w:rPr>
                <w:rFonts w:cs="Arial"/>
                <w:b/>
                <w:szCs w:val="18"/>
                <w:highlight w:val="lightGray"/>
              </w:rPr>
            </w:pPr>
            <w:r w:rsidRPr="00513065">
              <w:rPr>
                <w:rFonts w:cs="Arial"/>
                <w:b/>
                <w:szCs w:val="18"/>
                <w:highlight w:val="lightGray"/>
              </w:rPr>
              <w:t>Nr.</w:t>
            </w:r>
          </w:p>
          <w:p w:rsidR="00513065" w:rsidRPr="00513065" w:rsidRDefault="00513065" w:rsidP="00513065">
            <w:pPr>
              <w:rPr>
                <w:rFonts w:cs="Arial"/>
                <w:b/>
                <w:szCs w:val="18"/>
                <w:highlight w:val="lightGray"/>
              </w:rPr>
            </w:pPr>
            <w:r w:rsidRPr="00513065">
              <w:rPr>
                <w:rFonts w:cs="Arial"/>
                <w:b/>
                <w:szCs w:val="18"/>
                <w:highlight w:val="lightGray"/>
              </w:rPr>
              <w:t xml:space="preserve">fett = neu; </w:t>
            </w:r>
          </w:p>
          <w:p w:rsidR="00513065" w:rsidRPr="00513065" w:rsidRDefault="00513065" w:rsidP="00513065">
            <w:pPr>
              <w:rPr>
                <w:rFonts w:cs="Arial"/>
                <w:szCs w:val="18"/>
                <w:highlight w:val="lightGray"/>
              </w:rPr>
            </w:pPr>
            <w:r w:rsidRPr="00513065">
              <w:rPr>
                <w:rFonts w:cs="Arial"/>
                <w:szCs w:val="18"/>
                <w:highlight w:val="lightGray"/>
              </w:rPr>
              <w:t xml:space="preserve">Standard = unverändert; </w:t>
            </w:r>
          </w:p>
          <w:p w:rsidR="00513065" w:rsidRPr="00513065" w:rsidRDefault="00513065" w:rsidP="00513065">
            <w:pPr>
              <w:rPr>
                <w:rFonts w:cs="Arial"/>
                <w:szCs w:val="18"/>
                <w:highlight w:val="lightGray"/>
              </w:rPr>
            </w:pPr>
            <w:r w:rsidRPr="00513065">
              <w:rPr>
                <w:rFonts w:cs="Arial"/>
                <w:i/>
                <w:szCs w:val="18"/>
                <w:highlight w:val="lightGray"/>
              </w:rPr>
              <w:t>kursiv</w:t>
            </w:r>
            <w:r w:rsidRPr="00513065">
              <w:rPr>
                <w:rFonts w:cs="Arial"/>
                <w:szCs w:val="18"/>
                <w:highlight w:val="lightGray"/>
              </w:rPr>
              <w:t xml:space="preserve"> = entfallen</w:t>
            </w:r>
          </w:p>
        </w:tc>
        <w:tc>
          <w:tcPr>
            <w:tcW w:w="4144" w:type="dxa"/>
          </w:tcPr>
          <w:p w:rsidR="00513065" w:rsidRPr="00513065" w:rsidRDefault="00513065" w:rsidP="00513065">
            <w:pPr>
              <w:jc w:val="center"/>
              <w:rPr>
                <w:rFonts w:cs="Arial"/>
                <w:b/>
                <w:szCs w:val="18"/>
                <w:highlight w:val="lightGray"/>
              </w:rPr>
            </w:pPr>
            <w:r w:rsidRPr="00513065">
              <w:rPr>
                <w:rFonts w:cs="Arial"/>
                <w:b/>
                <w:szCs w:val="18"/>
                <w:highlight w:val="lightGray"/>
              </w:rPr>
              <w:t>Bezeichnung</w:t>
            </w:r>
          </w:p>
          <w:p w:rsidR="00513065" w:rsidRPr="00513065" w:rsidRDefault="00513065" w:rsidP="00513065">
            <w:pPr>
              <w:rPr>
                <w:rFonts w:cs="Arial"/>
                <w:b/>
                <w:szCs w:val="18"/>
                <w:highlight w:val="lightGray"/>
              </w:rPr>
            </w:pPr>
            <w:r w:rsidRPr="00513065">
              <w:rPr>
                <w:rFonts w:cs="Arial"/>
                <w:b/>
                <w:szCs w:val="18"/>
                <w:highlight w:val="lightGray"/>
              </w:rPr>
              <w:t xml:space="preserve">fett = geändert oder neu; </w:t>
            </w:r>
          </w:p>
          <w:p w:rsidR="00513065" w:rsidRPr="00513065" w:rsidRDefault="00513065" w:rsidP="00513065">
            <w:pPr>
              <w:rPr>
                <w:rFonts w:cs="Arial"/>
                <w:szCs w:val="18"/>
                <w:highlight w:val="lightGray"/>
              </w:rPr>
            </w:pPr>
            <w:r w:rsidRPr="00513065">
              <w:rPr>
                <w:rFonts w:cs="Arial"/>
                <w:szCs w:val="18"/>
                <w:highlight w:val="lightGray"/>
              </w:rPr>
              <w:t xml:space="preserve">Standard = unverändert; </w:t>
            </w:r>
          </w:p>
          <w:p w:rsidR="00513065" w:rsidRPr="00513065" w:rsidRDefault="00513065" w:rsidP="00513065">
            <w:pPr>
              <w:rPr>
                <w:rFonts w:cs="Arial"/>
                <w:b/>
                <w:szCs w:val="18"/>
                <w:highlight w:val="lightGray"/>
              </w:rPr>
            </w:pPr>
            <w:r w:rsidRPr="00513065">
              <w:rPr>
                <w:rFonts w:cs="Arial"/>
                <w:i/>
                <w:szCs w:val="18"/>
                <w:highlight w:val="lightGray"/>
              </w:rPr>
              <w:t xml:space="preserve">kursiv = </w:t>
            </w:r>
            <w:r w:rsidRPr="00513065">
              <w:rPr>
                <w:rFonts w:cs="Arial"/>
                <w:szCs w:val="18"/>
                <w:highlight w:val="lightGray"/>
              </w:rPr>
              <w:t>entfallen</w:t>
            </w:r>
          </w:p>
        </w:tc>
        <w:tc>
          <w:tcPr>
            <w:tcW w:w="2608" w:type="dxa"/>
          </w:tcPr>
          <w:p w:rsidR="00513065" w:rsidRPr="00513065" w:rsidRDefault="00513065" w:rsidP="00513065">
            <w:pPr>
              <w:jc w:val="center"/>
              <w:rPr>
                <w:rFonts w:cs="Arial"/>
                <w:b/>
                <w:szCs w:val="18"/>
                <w:highlight w:val="lightGray"/>
              </w:rPr>
            </w:pPr>
            <w:r w:rsidRPr="00513065">
              <w:rPr>
                <w:rFonts w:cs="Arial"/>
                <w:b/>
                <w:szCs w:val="18"/>
                <w:highlight w:val="lightGray"/>
              </w:rPr>
              <w:t>Anmerkung</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11.10</w:t>
            </w:r>
          </w:p>
        </w:tc>
        <w:tc>
          <w:tcPr>
            <w:tcW w:w="4144" w:type="dxa"/>
          </w:tcPr>
          <w:p w:rsidR="00513065" w:rsidRPr="00513065" w:rsidRDefault="00513065" w:rsidP="00513065">
            <w:pPr>
              <w:rPr>
                <w:rFonts w:cs="Arial"/>
                <w:szCs w:val="18"/>
              </w:rPr>
            </w:pPr>
            <w:r w:rsidRPr="00513065">
              <w:rPr>
                <w:rFonts w:cs="Arial"/>
                <w:szCs w:val="18"/>
              </w:rPr>
              <w:t>Steuerung</w:t>
            </w:r>
          </w:p>
        </w:tc>
        <w:tc>
          <w:tcPr>
            <w:tcW w:w="2608" w:type="dxa"/>
          </w:tcPr>
          <w:p w:rsidR="00513065" w:rsidRPr="00513065" w:rsidRDefault="00513065" w:rsidP="00513065">
            <w:pPr>
              <w:rPr>
                <w:rFonts w:cs="Arial"/>
                <w:b/>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b/>
                <w:i/>
                <w:szCs w:val="18"/>
              </w:rPr>
            </w:pPr>
            <w:r w:rsidRPr="00513065">
              <w:rPr>
                <w:rFonts w:cs="Arial"/>
                <w:b/>
                <w:i/>
                <w:szCs w:val="18"/>
              </w:rPr>
              <w:t>11.10.01</w:t>
            </w:r>
          </w:p>
        </w:tc>
        <w:tc>
          <w:tcPr>
            <w:tcW w:w="4144" w:type="dxa"/>
          </w:tcPr>
          <w:p w:rsidR="00513065" w:rsidRPr="00513065" w:rsidRDefault="00513065" w:rsidP="00513065">
            <w:pPr>
              <w:rPr>
                <w:rFonts w:cs="Arial"/>
                <w:b/>
                <w:i/>
                <w:szCs w:val="18"/>
              </w:rPr>
            </w:pPr>
            <w:r w:rsidRPr="00513065">
              <w:rPr>
                <w:rFonts w:cs="Arial"/>
                <w:b/>
                <w:i/>
                <w:szCs w:val="18"/>
              </w:rPr>
              <w:t>Steuerung</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11.12</w:t>
            </w:r>
          </w:p>
        </w:tc>
        <w:tc>
          <w:tcPr>
            <w:tcW w:w="4144" w:type="dxa"/>
          </w:tcPr>
          <w:p w:rsidR="00513065" w:rsidRPr="00513065" w:rsidRDefault="00513065" w:rsidP="00513065">
            <w:pPr>
              <w:rPr>
                <w:rFonts w:cs="Arial"/>
                <w:b/>
                <w:szCs w:val="18"/>
              </w:rPr>
            </w:pPr>
            <w:r w:rsidRPr="00513065">
              <w:rPr>
                <w:rFonts w:cs="Arial"/>
                <w:b/>
                <w:szCs w:val="18"/>
              </w:rPr>
              <w:t>Steuerungsunterstützung und Controlling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11.12.04</w:t>
            </w:r>
          </w:p>
        </w:tc>
        <w:tc>
          <w:tcPr>
            <w:tcW w:w="4144" w:type="dxa"/>
          </w:tcPr>
          <w:p w:rsidR="00513065" w:rsidRPr="00513065" w:rsidRDefault="00513065" w:rsidP="00513065">
            <w:pPr>
              <w:rPr>
                <w:rFonts w:cs="Arial"/>
                <w:szCs w:val="18"/>
              </w:rPr>
            </w:pPr>
            <w:r w:rsidRPr="00513065">
              <w:rPr>
                <w:rFonts w:cs="Arial"/>
                <w:b/>
                <w:szCs w:val="18"/>
              </w:rPr>
              <w:t>Beteiligungsmanagement (einschl. Eigenb</w:t>
            </w:r>
            <w:r w:rsidRPr="00513065">
              <w:rPr>
                <w:rFonts w:cs="Arial"/>
                <w:b/>
                <w:szCs w:val="18"/>
              </w:rPr>
              <w:t>e</w:t>
            </w:r>
            <w:r w:rsidRPr="00513065">
              <w:rPr>
                <w:rFonts w:cs="Arial"/>
                <w:b/>
                <w:szCs w:val="18"/>
              </w:rPr>
              <w:t>triebe, Zweckverbände u. ä.)</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11.13.02</w:t>
            </w:r>
          </w:p>
        </w:tc>
        <w:tc>
          <w:tcPr>
            <w:tcW w:w="4144" w:type="dxa"/>
          </w:tcPr>
          <w:p w:rsidR="00513065" w:rsidRPr="00513065" w:rsidRDefault="00513065" w:rsidP="00513065">
            <w:pPr>
              <w:rPr>
                <w:rFonts w:cs="Arial"/>
                <w:szCs w:val="18"/>
              </w:rPr>
            </w:pPr>
            <w:r w:rsidRPr="00513065">
              <w:rPr>
                <w:rFonts w:cs="Arial"/>
                <w:b/>
                <w:szCs w:val="18"/>
              </w:rPr>
              <w:t>Sonstige übertragene Rechnungsprüfungen und Prüfungen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11.14</w:t>
            </w:r>
          </w:p>
        </w:tc>
        <w:tc>
          <w:tcPr>
            <w:tcW w:w="4144" w:type="dxa"/>
          </w:tcPr>
          <w:p w:rsidR="00513065" w:rsidRPr="00513065" w:rsidRDefault="00513065" w:rsidP="00513065">
            <w:pPr>
              <w:rPr>
                <w:rFonts w:cs="Arial"/>
                <w:szCs w:val="18"/>
              </w:rPr>
            </w:pPr>
            <w:r w:rsidRPr="00513065">
              <w:rPr>
                <w:rFonts w:cs="Arial"/>
                <w:szCs w:val="18"/>
              </w:rPr>
              <w:t>Zentrale Funktionen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11.14.05</w:t>
            </w:r>
          </w:p>
        </w:tc>
        <w:tc>
          <w:tcPr>
            <w:tcW w:w="4144" w:type="dxa"/>
          </w:tcPr>
          <w:p w:rsidR="00513065" w:rsidRPr="00513065" w:rsidRDefault="00513065" w:rsidP="00513065">
            <w:pPr>
              <w:rPr>
                <w:rFonts w:cs="Arial"/>
                <w:b/>
                <w:szCs w:val="18"/>
              </w:rPr>
            </w:pPr>
            <w:r w:rsidRPr="00513065">
              <w:rPr>
                <w:rFonts w:cs="Arial"/>
                <w:b/>
                <w:szCs w:val="18"/>
              </w:rPr>
              <w:t>Datenschutzbeauftragte/-r</w:t>
            </w:r>
          </w:p>
        </w:tc>
        <w:tc>
          <w:tcPr>
            <w:tcW w:w="2608" w:type="dxa"/>
          </w:tcPr>
          <w:p w:rsidR="00513065" w:rsidRPr="00513065" w:rsidRDefault="00513065" w:rsidP="00513065">
            <w:pPr>
              <w:rPr>
                <w:rFonts w:cs="Arial"/>
                <w:szCs w:val="18"/>
              </w:rPr>
            </w:pPr>
            <w:r w:rsidRPr="00513065">
              <w:rPr>
                <w:rFonts w:cs="Arial"/>
                <w:szCs w:val="18"/>
              </w:rPr>
              <w:t xml:space="preserve"> </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11.14.06</w:t>
            </w:r>
          </w:p>
        </w:tc>
        <w:tc>
          <w:tcPr>
            <w:tcW w:w="4144" w:type="dxa"/>
          </w:tcPr>
          <w:p w:rsidR="00513065" w:rsidRPr="00513065" w:rsidRDefault="00513065" w:rsidP="00513065">
            <w:pPr>
              <w:rPr>
                <w:rFonts w:cs="Arial"/>
                <w:b/>
                <w:szCs w:val="18"/>
              </w:rPr>
            </w:pPr>
            <w:r w:rsidRPr="00513065">
              <w:rPr>
                <w:rFonts w:cs="Arial"/>
                <w:b/>
                <w:szCs w:val="18"/>
              </w:rPr>
              <w:t>Repräsentation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11.14.08</w:t>
            </w:r>
          </w:p>
        </w:tc>
        <w:tc>
          <w:tcPr>
            <w:tcW w:w="4144" w:type="dxa"/>
          </w:tcPr>
          <w:p w:rsidR="00513065" w:rsidRPr="00513065" w:rsidRDefault="00513065" w:rsidP="00513065">
            <w:pPr>
              <w:rPr>
                <w:rFonts w:cs="Arial"/>
                <w:b/>
                <w:szCs w:val="18"/>
              </w:rPr>
            </w:pPr>
            <w:r w:rsidRPr="00513065">
              <w:rPr>
                <w:rFonts w:cs="Arial"/>
                <w:b/>
                <w:szCs w:val="18"/>
              </w:rPr>
              <w:t>Kommunale Integrationsförderung für Ei</w:t>
            </w:r>
            <w:r w:rsidRPr="00513065">
              <w:rPr>
                <w:rFonts w:cs="Arial"/>
                <w:b/>
                <w:szCs w:val="18"/>
              </w:rPr>
              <w:t>n</w:t>
            </w:r>
            <w:r w:rsidRPr="00513065">
              <w:rPr>
                <w:rFonts w:cs="Arial"/>
                <w:b/>
                <w:szCs w:val="18"/>
              </w:rPr>
              <w:t>wohner/-innen mit Migrationshintergrund</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b/>
                <w:szCs w:val="18"/>
              </w:rPr>
              <w:t xml:space="preserve">11.14.11 </w:t>
            </w:r>
          </w:p>
        </w:tc>
        <w:tc>
          <w:tcPr>
            <w:tcW w:w="4144" w:type="dxa"/>
          </w:tcPr>
          <w:p w:rsidR="00513065" w:rsidRPr="00513065" w:rsidRDefault="00513065" w:rsidP="00513065">
            <w:pPr>
              <w:rPr>
                <w:rFonts w:cs="Arial"/>
                <w:szCs w:val="18"/>
              </w:rPr>
            </w:pPr>
            <w:r w:rsidRPr="00513065">
              <w:rPr>
                <w:rFonts w:cs="Arial"/>
                <w:b/>
                <w:szCs w:val="18"/>
              </w:rPr>
              <w:t>Inklusion</w:t>
            </w:r>
          </w:p>
        </w:tc>
        <w:tc>
          <w:tcPr>
            <w:tcW w:w="2608" w:type="dxa"/>
          </w:tcPr>
          <w:p w:rsidR="00513065" w:rsidRPr="00513065" w:rsidRDefault="00513065" w:rsidP="00513065">
            <w:pPr>
              <w:rPr>
                <w:rFonts w:cs="Arial"/>
                <w:szCs w:val="18"/>
              </w:rPr>
            </w:pPr>
            <w:r w:rsidRPr="00513065">
              <w:rPr>
                <w:rFonts w:cs="Arial"/>
                <w:szCs w:val="18"/>
              </w:rPr>
              <w:t>Neues Produkt</w:t>
            </w: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11.20.02</w:t>
            </w:r>
          </w:p>
        </w:tc>
        <w:tc>
          <w:tcPr>
            <w:tcW w:w="4144" w:type="dxa"/>
          </w:tcPr>
          <w:p w:rsidR="00513065" w:rsidRPr="00513065" w:rsidRDefault="00513065" w:rsidP="00513065">
            <w:pPr>
              <w:rPr>
                <w:rFonts w:cs="Arial"/>
                <w:b/>
                <w:szCs w:val="18"/>
              </w:rPr>
            </w:pPr>
            <w:r w:rsidRPr="00513065">
              <w:rPr>
                <w:rFonts w:cs="Arial"/>
                <w:b/>
                <w:szCs w:val="18"/>
              </w:rPr>
              <w:t>Hard- und Software: Kundenbetreuung / B</w:t>
            </w:r>
            <w:r w:rsidRPr="00513065">
              <w:rPr>
                <w:rFonts w:cs="Arial"/>
                <w:b/>
                <w:szCs w:val="18"/>
              </w:rPr>
              <w:t>e</w:t>
            </w:r>
            <w:r w:rsidRPr="00513065">
              <w:rPr>
                <w:rFonts w:cs="Arial"/>
                <w:b/>
                <w:szCs w:val="18"/>
              </w:rPr>
              <w:t>nutzerservice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11.20.04</w:t>
            </w:r>
          </w:p>
        </w:tc>
        <w:tc>
          <w:tcPr>
            <w:tcW w:w="4144" w:type="dxa"/>
          </w:tcPr>
          <w:p w:rsidR="00513065" w:rsidRPr="00513065" w:rsidRDefault="00513065" w:rsidP="00513065">
            <w:pPr>
              <w:rPr>
                <w:rFonts w:cs="Arial"/>
                <w:b/>
                <w:szCs w:val="18"/>
              </w:rPr>
            </w:pPr>
            <w:r w:rsidRPr="00513065">
              <w:rPr>
                <w:rFonts w:cs="Arial"/>
                <w:b/>
                <w:szCs w:val="18"/>
              </w:rPr>
              <w:t>Betrieb und Anwendung von EDV- Verfahren auf zentralen Rechnersystemen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11.20.05</w:t>
            </w:r>
          </w:p>
        </w:tc>
        <w:tc>
          <w:tcPr>
            <w:tcW w:w="4144" w:type="dxa"/>
          </w:tcPr>
          <w:p w:rsidR="00513065" w:rsidRPr="00513065" w:rsidRDefault="00513065" w:rsidP="00513065">
            <w:pPr>
              <w:rPr>
                <w:rFonts w:cs="Arial"/>
                <w:b/>
                <w:szCs w:val="18"/>
              </w:rPr>
            </w:pPr>
            <w:r w:rsidRPr="00513065">
              <w:rPr>
                <w:rFonts w:cs="Arial"/>
                <w:b/>
                <w:szCs w:val="18"/>
              </w:rPr>
              <w:t>Zentrale Netze einschl. Telekommunikation</w:t>
            </w:r>
            <w:r w:rsidRPr="00513065">
              <w:rPr>
                <w:rFonts w:cs="Arial"/>
                <w:b/>
                <w:szCs w:val="18"/>
              </w:rPr>
              <w:t>s</w:t>
            </w:r>
            <w:r w:rsidRPr="00513065">
              <w:rPr>
                <w:rFonts w:cs="Arial"/>
                <w:b/>
                <w:szCs w:val="18"/>
              </w:rPr>
              <w:t>anlagen (TK-Anlage)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11.21.05</w:t>
            </w:r>
          </w:p>
        </w:tc>
        <w:tc>
          <w:tcPr>
            <w:tcW w:w="4144" w:type="dxa"/>
          </w:tcPr>
          <w:p w:rsidR="00513065" w:rsidRPr="00513065" w:rsidRDefault="00513065" w:rsidP="00513065">
            <w:pPr>
              <w:rPr>
                <w:rFonts w:cs="Arial"/>
                <w:b/>
                <w:szCs w:val="18"/>
              </w:rPr>
            </w:pPr>
            <w:r w:rsidRPr="00513065">
              <w:rPr>
                <w:rFonts w:cs="Arial"/>
                <w:b/>
                <w:szCs w:val="18"/>
              </w:rPr>
              <w:t>Bezüge- und Entgeltabrechnung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11.22.02</w:t>
            </w:r>
          </w:p>
        </w:tc>
        <w:tc>
          <w:tcPr>
            <w:tcW w:w="4144" w:type="dxa"/>
          </w:tcPr>
          <w:p w:rsidR="00513065" w:rsidRPr="00513065" w:rsidRDefault="00513065" w:rsidP="00513065">
            <w:pPr>
              <w:rPr>
                <w:rFonts w:cs="Arial"/>
                <w:b/>
                <w:szCs w:val="18"/>
              </w:rPr>
            </w:pPr>
            <w:r w:rsidRPr="00513065">
              <w:rPr>
                <w:rFonts w:cs="Arial"/>
                <w:b/>
                <w:szCs w:val="18"/>
              </w:rPr>
              <w:t>Aufgaben der Kommune als Steuerschuldn</w:t>
            </w:r>
            <w:r w:rsidRPr="00513065">
              <w:rPr>
                <w:rFonts w:cs="Arial"/>
                <w:b/>
                <w:szCs w:val="18"/>
              </w:rPr>
              <w:t>e</w:t>
            </w:r>
            <w:r w:rsidRPr="00513065">
              <w:rPr>
                <w:rFonts w:cs="Arial"/>
                <w:b/>
                <w:szCs w:val="18"/>
              </w:rPr>
              <w:t>rin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11.22.03</w:t>
            </w:r>
          </w:p>
        </w:tc>
        <w:tc>
          <w:tcPr>
            <w:tcW w:w="4144" w:type="dxa"/>
          </w:tcPr>
          <w:p w:rsidR="00513065" w:rsidRPr="00513065" w:rsidRDefault="00513065" w:rsidP="00513065">
            <w:pPr>
              <w:rPr>
                <w:rFonts w:cs="Arial"/>
                <w:b/>
                <w:szCs w:val="18"/>
              </w:rPr>
            </w:pPr>
            <w:r w:rsidRPr="00513065">
              <w:rPr>
                <w:rFonts w:cs="Arial"/>
                <w:b/>
                <w:szCs w:val="18"/>
              </w:rPr>
              <w:t>Verwaltung von Treuhandvermögen, Sonde</w:t>
            </w:r>
            <w:r w:rsidRPr="00513065">
              <w:rPr>
                <w:rFonts w:cs="Arial"/>
                <w:b/>
                <w:szCs w:val="18"/>
              </w:rPr>
              <w:t>r</w:t>
            </w:r>
            <w:r w:rsidRPr="00513065">
              <w:rPr>
                <w:rFonts w:cs="Arial"/>
                <w:b/>
                <w:szCs w:val="18"/>
              </w:rPr>
              <w:t>vermögen, Nachlässen, Schenkungen und Vermächtnissen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11.22.04</w:t>
            </w:r>
          </w:p>
        </w:tc>
        <w:tc>
          <w:tcPr>
            <w:tcW w:w="4144" w:type="dxa"/>
          </w:tcPr>
          <w:p w:rsidR="00513065" w:rsidRPr="00513065" w:rsidRDefault="00513065" w:rsidP="00513065">
            <w:pPr>
              <w:rPr>
                <w:rFonts w:cs="Arial"/>
                <w:i/>
                <w:szCs w:val="18"/>
              </w:rPr>
            </w:pPr>
            <w:r w:rsidRPr="00513065">
              <w:rPr>
                <w:rFonts w:cs="Arial"/>
                <w:i/>
                <w:szCs w:val="18"/>
              </w:rPr>
              <w:t>Konzessionsverträge und –abgaben</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11.22.05</w:t>
            </w:r>
          </w:p>
        </w:tc>
        <w:tc>
          <w:tcPr>
            <w:tcW w:w="4144" w:type="dxa"/>
          </w:tcPr>
          <w:p w:rsidR="00513065" w:rsidRPr="00513065" w:rsidRDefault="00513065" w:rsidP="00513065">
            <w:pPr>
              <w:rPr>
                <w:rFonts w:cs="Arial"/>
                <w:b/>
                <w:szCs w:val="18"/>
              </w:rPr>
            </w:pPr>
            <w:r w:rsidRPr="00513065">
              <w:rPr>
                <w:rFonts w:cs="Arial"/>
                <w:b/>
                <w:szCs w:val="18"/>
              </w:rPr>
              <w:t>Zahlungsverkehr einschl. Verwaltung der Kassenmittel und Wertgegenstände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11.22.06</w:t>
            </w:r>
          </w:p>
        </w:tc>
        <w:tc>
          <w:tcPr>
            <w:tcW w:w="4144" w:type="dxa"/>
          </w:tcPr>
          <w:p w:rsidR="00513065" w:rsidRPr="00513065" w:rsidRDefault="00513065" w:rsidP="00513065">
            <w:pPr>
              <w:rPr>
                <w:rFonts w:cs="Arial"/>
                <w:szCs w:val="18"/>
              </w:rPr>
            </w:pPr>
            <w:r w:rsidRPr="00513065">
              <w:rPr>
                <w:rFonts w:cs="Arial"/>
                <w:b/>
                <w:szCs w:val="18"/>
              </w:rPr>
              <w:t>Buchhaltung, Rechnungslegung, Jahresa</w:t>
            </w:r>
            <w:r w:rsidRPr="00513065">
              <w:rPr>
                <w:rFonts w:cs="Arial"/>
                <w:b/>
                <w:szCs w:val="18"/>
              </w:rPr>
              <w:t>b</w:t>
            </w:r>
            <w:r w:rsidRPr="00513065">
              <w:rPr>
                <w:rFonts w:cs="Arial"/>
                <w:b/>
                <w:szCs w:val="18"/>
              </w:rPr>
              <w:t>schluss</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11.23</w:t>
            </w:r>
          </w:p>
        </w:tc>
        <w:tc>
          <w:tcPr>
            <w:tcW w:w="4144" w:type="dxa"/>
          </w:tcPr>
          <w:p w:rsidR="00513065" w:rsidRPr="00513065" w:rsidRDefault="00513065" w:rsidP="00513065">
            <w:pPr>
              <w:rPr>
                <w:rFonts w:cs="Arial"/>
                <w:b/>
                <w:szCs w:val="18"/>
              </w:rPr>
            </w:pPr>
            <w:r w:rsidRPr="00513065">
              <w:rPr>
                <w:rFonts w:cs="Arial"/>
                <w:b/>
                <w:szCs w:val="18"/>
              </w:rPr>
              <w:t>Justitiariat</w:t>
            </w:r>
          </w:p>
        </w:tc>
        <w:tc>
          <w:tcPr>
            <w:tcW w:w="2608" w:type="dxa"/>
          </w:tcPr>
          <w:p w:rsidR="00513065" w:rsidRPr="00513065" w:rsidRDefault="00513065" w:rsidP="00513065">
            <w:pPr>
              <w:rPr>
                <w:rFonts w:cs="Arial"/>
                <w:szCs w:val="18"/>
              </w:rPr>
            </w:pPr>
            <w:r w:rsidRPr="00513065">
              <w:rPr>
                <w:rFonts w:cs="Arial"/>
                <w:szCs w:val="18"/>
              </w:rPr>
              <w:t xml:space="preserve"> </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11.23.01</w:t>
            </w:r>
          </w:p>
        </w:tc>
        <w:tc>
          <w:tcPr>
            <w:tcW w:w="4144" w:type="dxa"/>
          </w:tcPr>
          <w:p w:rsidR="00513065" w:rsidRPr="00513065" w:rsidRDefault="00513065" w:rsidP="00513065">
            <w:pPr>
              <w:rPr>
                <w:rFonts w:cs="Arial"/>
                <w:szCs w:val="18"/>
              </w:rPr>
            </w:pPr>
            <w:r w:rsidRPr="00513065">
              <w:rPr>
                <w:rFonts w:cs="Arial"/>
                <w:b/>
                <w:szCs w:val="18"/>
              </w:rPr>
              <w:t>Beratung und Unterstützung von Politik und Verwaltungsleitung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11.23.05</w:t>
            </w:r>
          </w:p>
        </w:tc>
        <w:tc>
          <w:tcPr>
            <w:tcW w:w="4144" w:type="dxa"/>
          </w:tcPr>
          <w:p w:rsidR="00513065" w:rsidRPr="00513065" w:rsidRDefault="00513065" w:rsidP="00513065">
            <w:pPr>
              <w:rPr>
                <w:rFonts w:cs="Arial"/>
                <w:szCs w:val="18"/>
              </w:rPr>
            </w:pPr>
            <w:r w:rsidRPr="00513065">
              <w:rPr>
                <w:rFonts w:cs="Arial"/>
                <w:szCs w:val="18"/>
              </w:rPr>
              <w:t>Abschluss, Verwaltung und Abwicklung von Ve</w:t>
            </w:r>
            <w:r w:rsidRPr="00513065">
              <w:rPr>
                <w:rFonts w:cs="Arial"/>
                <w:szCs w:val="18"/>
              </w:rPr>
              <w:t>r</w:t>
            </w:r>
            <w:r w:rsidRPr="00513065">
              <w:rPr>
                <w:rFonts w:cs="Arial"/>
                <w:szCs w:val="18"/>
              </w:rPr>
              <w:t>sicherungen</w:t>
            </w:r>
          </w:p>
        </w:tc>
        <w:tc>
          <w:tcPr>
            <w:tcW w:w="2608" w:type="dxa"/>
          </w:tcPr>
          <w:p w:rsidR="00513065" w:rsidRPr="00513065" w:rsidRDefault="00513065" w:rsidP="00513065">
            <w:pPr>
              <w:rPr>
                <w:rFonts w:cs="Arial"/>
                <w:szCs w:val="18"/>
              </w:rPr>
            </w:pPr>
            <w:r w:rsidRPr="00513065">
              <w:rPr>
                <w:rFonts w:cs="Arial"/>
                <w:szCs w:val="18"/>
              </w:rPr>
              <w:t>Neuer Buchungshinweis 2012</w:t>
            </w:r>
          </w:p>
        </w:tc>
      </w:tr>
      <w:tr w:rsidR="00513065" w:rsidRPr="00513065" w:rsidTr="000B06CD">
        <w:trPr>
          <w:trHeight w:val="422"/>
        </w:trPr>
        <w:tc>
          <w:tcPr>
            <w:tcW w:w="2235" w:type="dxa"/>
          </w:tcPr>
          <w:p w:rsidR="00513065" w:rsidRPr="00513065" w:rsidRDefault="00513065" w:rsidP="00513065">
            <w:pPr>
              <w:rPr>
                <w:rFonts w:cs="Arial"/>
                <w:szCs w:val="18"/>
              </w:rPr>
            </w:pPr>
            <w:r w:rsidRPr="00513065">
              <w:rPr>
                <w:rFonts w:cs="Arial"/>
                <w:szCs w:val="18"/>
              </w:rPr>
              <w:t>11.24</w:t>
            </w:r>
          </w:p>
        </w:tc>
        <w:tc>
          <w:tcPr>
            <w:tcW w:w="4144" w:type="dxa"/>
          </w:tcPr>
          <w:p w:rsidR="00513065" w:rsidRPr="00513065" w:rsidRDefault="00513065" w:rsidP="00513065">
            <w:pPr>
              <w:rPr>
                <w:rFonts w:cs="Arial"/>
                <w:b/>
                <w:szCs w:val="18"/>
              </w:rPr>
            </w:pPr>
            <w:r w:rsidRPr="00513065">
              <w:rPr>
                <w:rFonts w:cs="Arial"/>
                <w:b/>
                <w:szCs w:val="18"/>
              </w:rPr>
              <w:t>Gebäudemanagement, Techn. Immobilie</w:t>
            </w:r>
            <w:r w:rsidRPr="00513065">
              <w:rPr>
                <w:rFonts w:cs="Arial"/>
                <w:b/>
                <w:szCs w:val="18"/>
              </w:rPr>
              <w:t>n</w:t>
            </w:r>
            <w:r w:rsidRPr="00513065">
              <w:rPr>
                <w:rFonts w:cs="Arial"/>
                <w:b/>
                <w:szCs w:val="18"/>
              </w:rPr>
              <w:t>management</w:t>
            </w:r>
          </w:p>
          <w:p w:rsidR="00513065" w:rsidRPr="00513065" w:rsidRDefault="00513065" w:rsidP="00513065">
            <w:pPr>
              <w:rPr>
                <w:rFonts w:cs="Arial"/>
                <w:szCs w:val="18"/>
              </w:rPr>
            </w:pPr>
          </w:p>
        </w:tc>
        <w:tc>
          <w:tcPr>
            <w:tcW w:w="2608" w:type="dxa"/>
          </w:tcPr>
          <w:p w:rsidR="00513065" w:rsidRPr="00513065" w:rsidRDefault="00513065" w:rsidP="00513065">
            <w:pPr>
              <w:rPr>
                <w:rFonts w:cs="Arial"/>
                <w:szCs w:val="18"/>
              </w:rPr>
            </w:pPr>
            <w:r w:rsidRPr="00513065">
              <w:rPr>
                <w:rFonts w:cs="Arial"/>
                <w:szCs w:val="18"/>
              </w:rPr>
              <w:t>Neustrukturierung 2012,</w:t>
            </w:r>
          </w:p>
          <w:p w:rsidR="00513065" w:rsidRPr="00513065" w:rsidRDefault="00513065" w:rsidP="00513065">
            <w:pPr>
              <w:rPr>
                <w:rFonts w:cs="Arial"/>
                <w:szCs w:val="18"/>
              </w:rPr>
            </w:pPr>
            <w:r w:rsidRPr="00513065">
              <w:rPr>
                <w:rFonts w:cs="Arial"/>
                <w:szCs w:val="18"/>
              </w:rPr>
              <w:t>siehe auch Produktgruppe 11.33.</w:t>
            </w:r>
          </w:p>
          <w:p w:rsidR="00513065" w:rsidRPr="00513065" w:rsidRDefault="00513065" w:rsidP="00513065">
            <w:pPr>
              <w:rPr>
                <w:rFonts w:cs="Arial"/>
                <w:szCs w:val="18"/>
              </w:rPr>
            </w:pPr>
            <w:r w:rsidRPr="00513065">
              <w:rPr>
                <w:rFonts w:cs="Arial"/>
                <w:szCs w:val="18"/>
              </w:rPr>
              <w:t>Neuer Buchungshinweis</w:t>
            </w:r>
          </w:p>
          <w:p w:rsidR="00513065" w:rsidRPr="00513065" w:rsidRDefault="00513065" w:rsidP="00513065">
            <w:pPr>
              <w:rPr>
                <w:rFonts w:cs="Arial"/>
                <w:strike/>
                <w:szCs w:val="18"/>
              </w:rPr>
            </w:pPr>
            <w:r w:rsidRPr="00513065">
              <w:rPr>
                <w:rFonts w:cs="Arial"/>
                <w:szCs w:val="18"/>
              </w:rPr>
              <w:t>Neuer Rechnungslegung</w:t>
            </w:r>
            <w:r w:rsidRPr="00513065">
              <w:rPr>
                <w:rFonts w:cs="Arial"/>
                <w:szCs w:val="18"/>
              </w:rPr>
              <w:t>s</w:t>
            </w:r>
            <w:r w:rsidRPr="00513065">
              <w:rPr>
                <w:rFonts w:cs="Arial"/>
                <w:szCs w:val="18"/>
              </w:rPr>
              <w:t>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11.24.01</w:t>
            </w:r>
          </w:p>
        </w:tc>
        <w:tc>
          <w:tcPr>
            <w:tcW w:w="4144" w:type="dxa"/>
          </w:tcPr>
          <w:p w:rsidR="00513065" w:rsidRPr="00513065" w:rsidRDefault="00513065" w:rsidP="00513065">
            <w:pPr>
              <w:rPr>
                <w:rFonts w:cs="Arial"/>
                <w:b/>
                <w:szCs w:val="18"/>
              </w:rPr>
            </w:pPr>
            <w:r w:rsidRPr="00513065">
              <w:rPr>
                <w:rFonts w:cs="Arial"/>
                <w:b/>
                <w:szCs w:val="18"/>
              </w:rPr>
              <w:t>Neu-, Um- und Erweiterungsbauten, Modern</w:t>
            </w:r>
            <w:r w:rsidRPr="00513065">
              <w:rPr>
                <w:rFonts w:cs="Arial"/>
                <w:b/>
                <w:szCs w:val="18"/>
              </w:rPr>
              <w:t>i</w:t>
            </w:r>
            <w:r w:rsidRPr="00513065">
              <w:rPr>
                <w:rFonts w:cs="Arial"/>
                <w:b/>
                <w:szCs w:val="18"/>
              </w:rPr>
              <w:t>sierungen und Sanierungen einschl. Bauhe</w:t>
            </w:r>
            <w:r w:rsidRPr="00513065">
              <w:rPr>
                <w:rFonts w:cs="Arial"/>
                <w:b/>
                <w:szCs w:val="18"/>
              </w:rPr>
              <w:t>r</w:t>
            </w:r>
            <w:r w:rsidRPr="00513065">
              <w:rPr>
                <w:rFonts w:cs="Arial"/>
                <w:b/>
                <w:szCs w:val="18"/>
              </w:rPr>
              <w:t>renleistungen und Beratungsleistungen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11.24.02</w:t>
            </w:r>
          </w:p>
        </w:tc>
        <w:tc>
          <w:tcPr>
            <w:tcW w:w="4144" w:type="dxa"/>
          </w:tcPr>
          <w:p w:rsidR="00513065" w:rsidRPr="00513065" w:rsidRDefault="00513065" w:rsidP="00513065">
            <w:pPr>
              <w:rPr>
                <w:rFonts w:cs="Arial"/>
                <w:b/>
                <w:szCs w:val="18"/>
              </w:rPr>
            </w:pPr>
            <w:r w:rsidRPr="00513065">
              <w:rPr>
                <w:rFonts w:cs="Arial"/>
                <w:b/>
                <w:szCs w:val="18"/>
              </w:rPr>
              <w:t>Gebäudebewirtschaftung (bebaute Grundst</w:t>
            </w:r>
            <w:r w:rsidRPr="00513065">
              <w:rPr>
                <w:rFonts w:cs="Arial"/>
                <w:b/>
                <w:szCs w:val="18"/>
              </w:rPr>
              <w:t>ü</w:t>
            </w:r>
            <w:r w:rsidRPr="00513065">
              <w:rPr>
                <w:rFonts w:cs="Arial"/>
                <w:b/>
                <w:szCs w:val="18"/>
              </w:rPr>
              <w:t>cke einschl. technischer Anlagen; Ene</w:t>
            </w:r>
            <w:r w:rsidRPr="00513065">
              <w:rPr>
                <w:rFonts w:cs="Arial"/>
                <w:b/>
                <w:szCs w:val="18"/>
              </w:rPr>
              <w:t>r</w:t>
            </w:r>
            <w:r w:rsidRPr="00513065">
              <w:rPr>
                <w:rFonts w:cs="Arial"/>
                <w:b/>
                <w:szCs w:val="18"/>
              </w:rPr>
              <w:t>giemanagement)</w:t>
            </w:r>
          </w:p>
        </w:tc>
        <w:tc>
          <w:tcPr>
            <w:tcW w:w="2608" w:type="dxa"/>
          </w:tcPr>
          <w:p w:rsidR="00513065" w:rsidRPr="00513065" w:rsidRDefault="00513065" w:rsidP="00513065">
            <w:pPr>
              <w:rPr>
                <w:rFonts w:cs="Arial"/>
                <w:szCs w:val="18"/>
              </w:rPr>
            </w:pPr>
            <w:r w:rsidRPr="00513065">
              <w:rPr>
                <w:rFonts w:cs="Arial"/>
                <w:szCs w:val="18"/>
              </w:rPr>
              <w:t>Neuer Rechnungslegung</w:t>
            </w:r>
            <w:r w:rsidRPr="00513065">
              <w:rPr>
                <w:rFonts w:cs="Arial"/>
                <w:szCs w:val="18"/>
              </w:rPr>
              <w:t>s</w:t>
            </w:r>
            <w:r w:rsidRPr="00513065">
              <w:rPr>
                <w:rFonts w:cs="Arial"/>
                <w:szCs w:val="18"/>
              </w:rPr>
              <w:t>hinweis</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11.24.03</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Bauherrenleistungen</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11.24.04</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Beratungsleistungen</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11.24.05</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Begehung und Instandhaltung nach DIN 31051</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11.24.06</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Betrieb und Betreuung von technischen Anlagen an und in Gebäuden</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11.24.07</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Energiemanagement für kommunale Liege</w:t>
            </w:r>
            <w:r w:rsidRPr="00513065">
              <w:rPr>
                <w:rFonts w:cs="Arial"/>
                <w:i/>
                <w:szCs w:val="18"/>
              </w:rPr>
              <w:t>n</w:t>
            </w:r>
            <w:r w:rsidRPr="00513065">
              <w:rPr>
                <w:rFonts w:cs="Arial"/>
                <w:i/>
                <w:szCs w:val="18"/>
              </w:rPr>
              <w:t>schaften</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11.24.08</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Gebäudereinigung</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11.24.09</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Verwaltung und Bewirtschaftung bebauter Grundstücke (insbesondere Verwaltungsgebä</w:t>
            </w:r>
            <w:r w:rsidRPr="00513065">
              <w:rPr>
                <w:rFonts w:cs="Arial"/>
                <w:i/>
                <w:szCs w:val="18"/>
              </w:rPr>
              <w:t>u</w:t>
            </w:r>
            <w:r w:rsidRPr="00513065">
              <w:rPr>
                <w:rFonts w:cs="Arial"/>
                <w:i/>
                <w:szCs w:val="18"/>
              </w:rPr>
              <w:t>de, Wohngebäude, Gewerbegebäude) für interne Nutzer (soweit nicht in anderen Produktbere</w:t>
            </w:r>
            <w:r w:rsidRPr="00513065">
              <w:rPr>
                <w:rFonts w:cs="Arial"/>
                <w:i/>
                <w:szCs w:val="18"/>
              </w:rPr>
              <w:t>i</w:t>
            </w:r>
            <w:r w:rsidRPr="00513065">
              <w:rPr>
                <w:rFonts w:cs="Arial"/>
                <w:i/>
                <w:szCs w:val="18"/>
              </w:rPr>
              <w:t>chen)</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11.24.10</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Verwaltung unbebauter Grundstücke für interne Nutzer</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11.25</w:t>
            </w:r>
          </w:p>
        </w:tc>
        <w:tc>
          <w:tcPr>
            <w:tcW w:w="4144" w:type="dxa"/>
          </w:tcPr>
          <w:p w:rsidR="00513065" w:rsidRPr="00513065" w:rsidRDefault="00513065" w:rsidP="00513065">
            <w:pPr>
              <w:rPr>
                <w:rFonts w:cs="Arial"/>
                <w:szCs w:val="18"/>
              </w:rPr>
            </w:pPr>
            <w:r w:rsidRPr="00513065">
              <w:rPr>
                <w:rFonts w:cs="Arial"/>
                <w:szCs w:val="18"/>
              </w:rPr>
              <w:t>Grünanlagen, Werkstätten und Fahrzeuge</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11.25.05</w:t>
            </w:r>
          </w:p>
        </w:tc>
        <w:tc>
          <w:tcPr>
            <w:tcW w:w="4144" w:type="dxa"/>
          </w:tcPr>
          <w:p w:rsidR="00513065" w:rsidRPr="00513065" w:rsidRDefault="00513065" w:rsidP="00513065">
            <w:pPr>
              <w:rPr>
                <w:rFonts w:cs="Arial"/>
                <w:szCs w:val="18"/>
              </w:rPr>
            </w:pPr>
            <w:r w:rsidRPr="00513065">
              <w:rPr>
                <w:rFonts w:cs="Arial"/>
                <w:b/>
                <w:szCs w:val="18"/>
              </w:rPr>
              <w:t>Verwaltung von Fahrzeugen und Geräten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11.25.06</w:t>
            </w:r>
          </w:p>
        </w:tc>
        <w:tc>
          <w:tcPr>
            <w:tcW w:w="4144" w:type="dxa"/>
          </w:tcPr>
          <w:p w:rsidR="00513065" w:rsidRPr="00513065" w:rsidRDefault="00513065" w:rsidP="00513065">
            <w:pPr>
              <w:rPr>
                <w:rFonts w:cs="Arial"/>
                <w:szCs w:val="18"/>
              </w:rPr>
            </w:pPr>
            <w:r w:rsidRPr="00513065">
              <w:rPr>
                <w:rFonts w:cs="Arial"/>
                <w:b/>
                <w:szCs w:val="18"/>
              </w:rPr>
              <w:t>Tankstellen und Waschanlagen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11.26.01</w:t>
            </w:r>
          </w:p>
        </w:tc>
        <w:tc>
          <w:tcPr>
            <w:tcW w:w="4144" w:type="dxa"/>
          </w:tcPr>
          <w:p w:rsidR="00513065" w:rsidRPr="00513065" w:rsidRDefault="00513065" w:rsidP="00513065">
            <w:pPr>
              <w:rPr>
                <w:rFonts w:cs="Arial"/>
                <w:b/>
                <w:szCs w:val="18"/>
              </w:rPr>
            </w:pPr>
            <w:r w:rsidRPr="00513065">
              <w:rPr>
                <w:rFonts w:cs="Arial"/>
                <w:b/>
                <w:szCs w:val="18"/>
              </w:rPr>
              <w:t>Zentrale Vergabestelle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11.30</w:t>
            </w:r>
          </w:p>
        </w:tc>
        <w:tc>
          <w:tcPr>
            <w:tcW w:w="4144" w:type="dxa"/>
          </w:tcPr>
          <w:p w:rsidR="00513065" w:rsidRPr="00513065" w:rsidRDefault="00513065" w:rsidP="00513065">
            <w:pPr>
              <w:rPr>
                <w:rFonts w:cs="Arial"/>
                <w:szCs w:val="18"/>
              </w:rPr>
            </w:pPr>
            <w:r w:rsidRPr="00513065">
              <w:rPr>
                <w:rFonts w:cs="Arial"/>
                <w:szCs w:val="18"/>
              </w:rPr>
              <w:t>Presse- und Öffentlichkeitsarbeit</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11.31.02</w:t>
            </w:r>
          </w:p>
        </w:tc>
        <w:tc>
          <w:tcPr>
            <w:tcW w:w="4144" w:type="dxa"/>
          </w:tcPr>
          <w:p w:rsidR="00513065" w:rsidRPr="00513065" w:rsidRDefault="00513065" w:rsidP="00513065">
            <w:pPr>
              <w:rPr>
                <w:rFonts w:cs="Arial"/>
                <w:b/>
                <w:szCs w:val="18"/>
              </w:rPr>
            </w:pPr>
            <w:r w:rsidRPr="00513065">
              <w:rPr>
                <w:rFonts w:cs="Arial"/>
                <w:b/>
                <w:szCs w:val="18"/>
              </w:rPr>
              <w:t>Überörtliche Prüfung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11.31.05</w:t>
            </w:r>
          </w:p>
        </w:tc>
        <w:tc>
          <w:tcPr>
            <w:tcW w:w="4144" w:type="dxa"/>
          </w:tcPr>
          <w:p w:rsidR="00513065" w:rsidRPr="00513065" w:rsidRDefault="00513065" w:rsidP="00513065">
            <w:pPr>
              <w:rPr>
                <w:rFonts w:cs="Arial"/>
                <w:b/>
                <w:szCs w:val="18"/>
              </w:rPr>
            </w:pPr>
            <w:r w:rsidRPr="00513065">
              <w:rPr>
                <w:rFonts w:cs="Arial"/>
                <w:b/>
                <w:szCs w:val="18"/>
              </w:rPr>
              <w:t>Widersprüche in Selbstverwaltungsangel</w:t>
            </w:r>
            <w:r w:rsidRPr="00513065">
              <w:rPr>
                <w:rFonts w:cs="Arial"/>
                <w:b/>
                <w:szCs w:val="18"/>
              </w:rPr>
              <w:t>e</w:t>
            </w:r>
            <w:r w:rsidRPr="00513065">
              <w:rPr>
                <w:rFonts w:cs="Arial"/>
                <w:b/>
                <w:szCs w:val="18"/>
              </w:rPr>
              <w:t>genheiten der kreisangehörigen Gemeinden, Gemeindeverwaltungsverbänden und Zwec</w:t>
            </w:r>
            <w:r w:rsidRPr="00513065">
              <w:rPr>
                <w:rFonts w:cs="Arial"/>
                <w:b/>
                <w:szCs w:val="18"/>
              </w:rPr>
              <w:t>k</w:t>
            </w:r>
            <w:r w:rsidRPr="00513065">
              <w:rPr>
                <w:rFonts w:cs="Arial"/>
                <w:b/>
                <w:szCs w:val="18"/>
              </w:rPr>
              <w:t>verbänden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11.32</w:t>
            </w:r>
          </w:p>
        </w:tc>
        <w:tc>
          <w:tcPr>
            <w:tcW w:w="4144" w:type="dxa"/>
          </w:tcPr>
          <w:p w:rsidR="00513065" w:rsidRPr="00513065" w:rsidRDefault="00513065" w:rsidP="00513065">
            <w:pPr>
              <w:rPr>
                <w:rFonts w:cs="Arial"/>
                <w:b/>
                <w:szCs w:val="18"/>
              </w:rPr>
            </w:pPr>
            <w:r w:rsidRPr="00513065">
              <w:rPr>
                <w:rFonts w:cs="Arial"/>
                <w:b/>
                <w:szCs w:val="18"/>
              </w:rPr>
              <w:t>Abgabewesen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spacing w:after="200" w:line="276" w:lineRule="auto"/>
              <w:rPr>
                <w:rFonts w:cs="Arial"/>
                <w:szCs w:val="18"/>
              </w:rPr>
            </w:pPr>
            <w:r w:rsidRPr="00513065">
              <w:rPr>
                <w:rFonts w:cs="Arial"/>
                <w:szCs w:val="18"/>
              </w:rPr>
              <w:t>11.33</w:t>
            </w:r>
          </w:p>
        </w:tc>
        <w:tc>
          <w:tcPr>
            <w:tcW w:w="4144" w:type="dxa"/>
          </w:tcPr>
          <w:p w:rsidR="00513065" w:rsidRPr="00513065" w:rsidRDefault="00513065" w:rsidP="00513065">
            <w:pPr>
              <w:spacing w:after="200"/>
              <w:rPr>
                <w:rFonts w:cs="Arial"/>
                <w:b/>
                <w:szCs w:val="18"/>
              </w:rPr>
            </w:pPr>
            <w:r w:rsidRPr="00513065">
              <w:rPr>
                <w:rFonts w:cs="Arial"/>
                <w:b/>
                <w:szCs w:val="18"/>
              </w:rPr>
              <w:t>Grundstücksmanagement</w:t>
            </w:r>
          </w:p>
        </w:tc>
        <w:tc>
          <w:tcPr>
            <w:tcW w:w="2608" w:type="dxa"/>
          </w:tcPr>
          <w:p w:rsidR="00513065" w:rsidRPr="00513065" w:rsidRDefault="00513065" w:rsidP="00513065">
            <w:pPr>
              <w:rPr>
                <w:rFonts w:cs="Arial"/>
                <w:szCs w:val="18"/>
              </w:rPr>
            </w:pPr>
            <w:r w:rsidRPr="00513065">
              <w:rPr>
                <w:rFonts w:cs="Arial"/>
                <w:szCs w:val="18"/>
              </w:rPr>
              <w:t>Folgeänderung zu Änderung in 11.24</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11.33.03</w:t>
            </w:r>
          </w:p>
        </w:tc>
        <w:tc>
          <w:tcPr>
            <w:tcW w:w="4144" w:type="dxa"/>
          </w:tcPr>
          <w:p w:rsidR="00513065" w:rsidRPr="00513065" w:rsidRDefault="00513065" w:rsidP="00513065">
            <w:pPr>
              <w:spacing w:after="200"/>
              <w:rPr>
                <w:rFonts w:cs="Arial"/>
                <w:szCs w:val="18"/>
              </w:rPr>
            </w:pPr>
            <w:r w:rsidRPr="00513065">
              <w:rPr>
                <w:rFonts w:cs="Arial"/>
                <w:i/>
                <w:szCs w:val="18"/>
              </w:rPr>
              <w:t>Verwaltung und Bewirtschaftung bebauter Grundstücke (insbesondere Verwaltungsgebä</w:t>
            </w:r>
            <w:r w:rsidRPr="00513065">
              <w:rPr>
                <w:rFonts w:cs="Arial"/>
                <w:i/>
                <w:szCs w:val="18"/>
              </w:rPr>
              <w:t>u</w:t>
            </w:r>
            <w:r w:rsidRPr="00513065">
              <w:rPr>
                <w:rFonts w:cs="Arial"/>
                <w:i/>
                <w:szCs w:val="18"/>
              </w:rPr>
              <w:t>de, Wohngebäude, Gewerbegebäude) für exte</w:t>
            </w:r>
            <w:r w:rsidRPr="00513065">
              <w:rPr>
                <w:rFonts w:cs="Arial"/>
                <w:i/>
                <w:szCs w:val="18"/>
              </w:rPr>
              <w:t>r</w:t>
            </w:r>
            <w:r w:rsidRPr="00513065">
              <w:rPr>
                <w:rFonts w:cs="Arial"/>
                <w:i/>
                <w:szCs w:val="18"/>
              </w:rPr>
              <w:t>ne Nutzer (soweit nicht in anderen Produktbere</w:t>
            </w:r>
            <w:r w:rsidRPr="00513065">
              <w:rPr>
                <w:rFonts w:cs="Arial"/>
                <w:i/>
                <w:szCs w:val="18"/>
              </w:rPr>
              <w:t>i</w:t>
            </w:r>
            <w:r w:rsidRPr="00513065">
              <w:rPr>
                <w:rFonts w:cs="Arial"/>
                <w:i/>
                <w:szCs w:val="18"/>
              </w:rPr>
              <w:t>chen)</w:t>
            </w:r>
          </w:p>
        </w:tc>
        <w:tc>
          <w:tcPr>
            <w:tcW w:w="2608" w:type="dxa"/>
          </w:tcPr>
          <w:p w:rsidR="00513065" w:rsidRPr="00513065" w:rsidRDefault="00513065" w:rsidP="00513065">
            <w:pPr>
              <w:rPr>
                <w:rFonts w:cs="Arial"/>
                <w:szCs w:val="18"/>
              </w:rPr>
            </w:pPr>
            <w:r w:rsidRPr="00513065">
              <w:rPr>
                <w:rFonts w:cs="Arial"/>
                <w:szCs w:val="18"/>
              </w:rPr>
              <w:t xml:space="preserve">Produkt 2012 entfallen, </w:t>
            </w:r>
          </w:p>
          <w:p w:rsidR="00513065" w:rsidRPr="00513065" w:rsidRDefault="00513065" w:rsidP="00513065">
            <w:pPr>
              <w:rPr>
                <w:rFonts w:cs="Arial"/>
                <w:szCs w:val="18"/>
              </w:rPr>
            </w:pPr>
            <w:r w:rsidRPr="00513065">
              <w:rPr>
                <w:rFonts w:cs="Arial"/>
                <w:szCs w:val="18"/>
              </w:rPr>
              <w:t>Aufgegangen in Produktgru</w:t>
            </w:r>
            <w:r w:rsidRPr="00513065">
              <w:rPr>
                <w:rFonts w:cs="Arial"/>
                <w:szCs w:val="18"/>
              </w:rPr>
              <w:t>p</w:t>
            </w:r>
            <w:r w:rsidRPr="00513065">
              <w:rPr>
                <w:rFonts w:cs="Arial"/>
                <w:szCs w:val="18"/>
              </w:rPr>
              <w:t>pe 11.24</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 xml:space="preserve">11.33.04 </w:t>
            </w:r>
          </w:p>
        </w:tc>
        <w:tc>
          <w:tcPr>
            <w:tcW w:w="4144" w:type="dxa"/>
          </w:tcPr>
          <w:p w:rsidR="00513065" w:rsidRPr="00513065" w:rsidRDefault="00513065" w:rsidP="00513065">
            <w:pPr>
              <w:rPr>
                <w:rFonts w:cs="Arial"/>
                <w:b/>
                <w:i/>
                <w:szCs w:val="18"/>
              </w:rPr>
            </w:pPr>
            <w:r w:rsidRPr="00513065">
              <w:rPr>
                <w:rFonts w:cs="Arial"/>
                <w:b/>
                <w:color w:val="000000"/>
                <w:szCs w:val="18"/>
              </w:rPr>
              <w:t xml:space="preserve">Grundstücksbewirtschaftung (Unbebaute Grundstücke) </w:t>
            </w:r>
          </w:p>
        </w:tc>
        <w:tc>
          <w:tcPr>
            <w:tcW w:w="2608" w:type="dxa"/>
          </w:tcPr>
          <w:p w:rsidR="00513065" w:rsidRPr="00513065" w:rsidRDefault="00513065" w:rsidP="00513065">
            <w:pPr>
              <w:rPr>
                <w:rFonts w:cs="Arial"/>
                <w:szCs w:val="18"/>
              </w:rPr>
            </w:pPr>
            <w:r w:rsidRPr="00513065">
              <w:rPr>
                <w:rFonts w:cs="Arial"/>
                <w:szCs w:val="18"/>
              </w:rPr>
              <w:t>Folgeänderung zu Änderung in 11.24</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12.10.03</w:t>
            </w:r>
          </w:p>
        </w:tc>
        <w:tc>
          <w:tcPr>
            <w:tcW w:w="4144" w:type="dxa"/>
          </w:tcPr>
          <w:p w:rsidR="00513065" w:rsidRPr="00513065" w:rsidRDefault="00513065" w:rsidP="00513065">
            <w:pPr>
              <w:rPr>
                <w:rFonts w:cs="Arial"/>
                <w:b/>
                <w:szCs w:val="18"/>
              </w:rPr>
            </w:pPr>
            <w:r w:rsidRPr="00513065">
              <w:rPr>
                <w:rFonts w:cs="Arial"/>
                <w:b/>
                <w:szCs w:val="18"/>
              </w:rPr>
              <w:t>Wahlen und Abstimmungen</w:t>
            </w:r>
          </w:p>
        </w:tc>
        <w:tc>
          <w:tcPr>
            <w:tcW w:w="2608" w:type="dxa"/>
          </w:tcPr>
          <w:p w:rsidR="00513065" w:rsidRPr="00513065" w:rsidRDefault="00513065" w:rsidP="00513065">
            <w:pPr>
              <w:rPr>
                <w:rFonts w:cs="Arial"/>
                <w:strike/>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12.20.01</w:t>
            </w:r>
          </w:p>
        </w:tc>
        <w:tc>
          <w:tcPr>
            <w:tcW w:w="4144" w:type="dxa"/>
          </w:tcPr>
          <w:p w:rsidR="00513065" w:rsidRPr="00513065" w:rsidRDefault="00513065" w:rsidP="00513065">
            <w:pPr>
              <w:rPr>
                <w:rFonts w:cs="Arial"/>
                <w:b/>
                <w:szCs w:val="18"/>
              </w:rPr>
            </w:pPr>
            <w:r w:rsidRPr="00513065">
              <w:rPr>
                <w:rFonts w:cs="Arial"/>
                <w:b/>
                <w:szCs w:val="18"/>
              </w:rPr>
              <w:t>Fundsachen und Fundtiere</w:t>
            </w:r>
          </w:p>
        </w:tc>
        <w:tc>
          <w:tcPr>
            <w:tcW w:w="2608" w:type="dxa"/>
          </w:tcPr>
          <w:p w:rsidR="00513065" w:rsidRPr="00513065" w:rsidRDefault="00513065" w:rsidP="00513065">
            <w:pPr>
              <w:rPr>
                <w:rFonts w:cs="Arial"/>
                <w:strike/>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12.20.04</w:t>
            </w:r>
          </w:p>
        </w:tc>
        <w:tc>
          <w:tcPr>
            <w:tcW w:w="4144" w:type="dxa"/>
          </w:tcPr>
          <w:p w:rsidR="00513065" w:rsidRPr="00513065" w:rsidRDefault="00513065" w:rsidP="00513065">
            <w:pPr>
              <w:rPr>
                <w:rFonts w:cs="Arial"/>
                <w:b/>
                <w:szCs w:val="18"/>
              </w:rPr>
            </w:pPr>
            <w:r w:rsidRPr="00513065">
              <w:rPr>
                <w:rFonts w:cs="Arial"/>
                <w:b/>
                <w:szCs w:val="18"/>
              </w:rPr>
              <w:t>Führung des Gewerberegisters</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12.20.05</w:t>
            </w:r>
          </w:p>
        </w:tc>
        <w:tc>
          <w:tcPr>
            <w:tcW w:w="4144" w:type="dxa"/>
          </w:tcPr>
          <w:p w:rsidR="00513065" w:rsidRPr="00513065" w:rsidRDefault="00513065" w:rsidP="00513065">
            <w:pPr>
              <w:rPr>
                <w:rFonts w:cs="Arial"/>
                <w:b/>
                <w:szCs w:val="18"/>
              </w:rPr>
            </w:pPr>
            <w:r w:rsidRPr="00513065">
              <w:rPr>
                <w:rFonts w:cs="Arial"/>
                <w:b/>
                <w:szCs w:val="18"/>
              </w:rPr>
              <w:t>Bearbeitung von Gaststättenerlaubnissen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12.20.06</w:t>
            </w:r>
          </w:p>
        </w:tc>
        <w:tc>
          <w:tcPr>
            <w:tcW w:w="4144" w:type="dxa"/>
          </w:tcPr>
          <w:p w:rsidR="00513065" w:rsidRPr="00513065" w:rsidRDefault="00513065" w:rsidP="00513065">
            <w:pPr>
              <w:rPr>
                <w:rFonts w:cs="Arial"/>
                <w:b/>
                <w:szCs w:val="18"/>
              </w:rPr>
            </w:pPr>
            <w:r w:rsidRPr="00513065">
              <w:rPr>
                <w:rFonts w:cs="Arial"/>
                <w:b/>
                <w:szCs w:val="18"/>
              </w:rPr>
              <w:t>Bearbeitung von sonstigen gaststättenrech</w:t>
            </w:r>
            <w:r w:rsidRPr="00513065">
              <w:rPr>
                <w:rFonts w:cs="Arial"/>
                <w:b/>
                <w:szCs w:val="18"/>
              </w:rPr>
              <w:t>t</w:t>
            </w:r>
            <w:r w:rsidRPr="00513065">
              <w:rPr>
                <w:rFonts w:cs="Arial"/>
                <w:b/>
                <w:szCs w:val="18"/>
              </w:rPr>
              <w:t>lichen Erlaubnisse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12.21.01</w:t>
            </w:r>
          </w:p>
        </w:tc>
        <w:tc>
          <w:tcPr>
            <w:tcW w:w="4144" w:type="dxa"/>
          </w:tcPr>
          <w:p w:rsidR="00513065" w:rsidRPr="00513065" w:rsidRDefault="00513065" w:rsidP="00513065">
            <w:pPr>
              <w:rPr>
                <w:rFonts w:cs="Arial"/>
                <w:b/>
                <w:szCs w:val="18"/>
              </w:rPr>
            </w:pPr>
            <w:r w:rsidRPr="00513065">
              <w:rPr>
                <w:rFonts w:cs="Arial"/>
                <w:b/>
                <w:szCs w:val="18"/>
              </w:rPr>
              <w:t>Verkehrslenkung und -regelung (einschl. Pl</w:t>
            </w:r>
            <w:r w:rsidRPr="00513065">
              <w:rPr>
                <w:rFonts w:cs="Arial"/>
                <w:b/>
                <w:szCs w:val="18"/>
              </w:rPr>
              <w:t>a</w:t>
            </w:r>
            <w:r w:rsidRPr="00513065">
              <w:rPr>
                <w:rFonts w:cs="Arial"/>
                <w:b/>
                <w:szCs w:val="18"/>
              </w:rPr>
              <w:t>nung und Verkehrssicherung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12.21.05</w:t>
            </w:r>
          </w:p>
        </w:tc>
        <w:tc>
          <w:tcPr>
            <w:tcW w:w="4144" w:type="dxa"/>
          </w:tcPr>
          <w:p w:rsidR="00513065" w:rsidRPr="00513065" w:rsidRDefault="00513065" w:rsidP="00513065">
            <w:pPr>
              <w:rPr>
                <w:rFonts w:cs="Arial"/>
                <w:b/>
                <w:szCs w:val="18"/>
              </w:rPr>
            </w:pPr>
            <w:r w:rsidRPr="00513065">
              <w:rPr>
                <w:rFonts w:cs="Arial"/>
                <w:b/>
                <w:szCs w:val="18"/>
              </w:rPr>
              <w:t>Zulassung / Abmeldung von Fahrzeugen</w:t>
            </w:r>
          </w:p>
        </w:tc>
        <w:tc>
          <w:tcPr>
            <w:tcW w:w="2608" w:type="dxa"/>
          </w:tcPr>
          <w:p w:rsidR="00513065" w:rsidRPr="00513065" w:rsidRDefault="00513065" w:rsidP="00513065">
            <w:pPr>
              <w:rPr>
                <w:rFonts w:cs="Arial"/>
                <w:szCs w:val="18"/>
              </w:rPr>
            </w:pPr>
            <w:r w:rsidRPr="00513065">
              <w:rPr>
                <w:rFonts w:cs="Arial"/>
                <w:szCs w:val="18"/>
              </w:rPr>
              <w:t>Bisherige Abgrenzung zw</w:t>
            </w:r>
            <w:r w:rsidRPr="00513065">
              <w:rPr>
                <w:rFonts w:cs="Arial"/>
                <w:szCs w:val="18"/>
              </w:rPr>
              <w:t>i</w:t>
            </w:r>
            <w:r w:rsidRPr="00513065">
              <w:rPr>
                <w:rFonts w:cs="Arial"/>
                <w:szCs w:val="18"/>
              </w:rPr>
              <w:t>schen Zulassung und Ma</w:t>
            </w:r>
            <w:r w:rsidRPr="00513065">
              <w:rPr>
                <w:rFonts w:cs="Arial"/>
                <w:szCs w:val="18"/>
              </w:rPr>
              <w:t>ß</w:t>
            </w:r>
            <w:r w:rsidRPr="00513065">
              <w:rPr>
                <w:rFonts w:cs="Arial"/>
                <w:szCs w:val="18"/>
              </w:rPr>
              <w:t>nahmen war schwierig. Daher sind nun alle Leistungen bis zur Festsetzung von Ma</w:t>
            </w:r>
            <w:r w:rsidRPr="00513065">
              <w:rPr>
                <w:rFonts w:cs="Arial"/>
                <w:szCs w:val="18"/>
              </w:rPr>
              <w:t>ß</w:t>
            </w:r>
            <w:r w:rsidRPr="00513065">
              <w:rPr>
                <w:rFonts w:cs="Arial"/>
                <w:szCs w:val="18"/>
              </w:rPr>
              <w:t>nahmen gegen die Fah</w:t>
            </w:r>
            <w:r w:rsidRPr="00513065">
              <w:rPr>
                <w:rFonts w:cs="Arial"/>
                <w:szCs w:val="18"/>
              </w:rPr>
              <w:t>r</w:t>
            </w:r>
            <w:r w:rsidRPr="00513065">
              <w:rPr>
                <w:rFonts w:cs="Arial"/>
                <w:szCs w:val="18"/>
              </w:rPr>
              <w:t>zeughalter dem Produkt Z</w:t>
            </w:r>
            <w:r w:rsidRPr="00513065">
              <w:rPr>
                <w:rFonts w:cs="Arial"/>
                <w:szCs w:val="18"/>
              </w:rPr>
              <w:t>u</w:t>
            </w:r>
            <w:r w:rsidRPr="00513065">
              <w:rPr>
                <w:rFonts w:cs="Arial"/>
                <w:szCs w:val="18"/>
              </w:rPr>
              <w:t>lassung zugeordnet.</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12.21.06</w:t>
            </w:r>
          </w:p>
        </w:tc>
        <w:tc>
          <w:tcPr>
            <w:tcW w:w="4144" w:type="dxa"/>
          </w:tcPr>
          <w:p w:rsidR="00513065" w:rsidRPr="00513065" w:rsidRDefault="00513065" w:rsidP="00513065">
            <w:pPr>
              <w:rPr>
                <w:rFonts w:cs="Arial"/>
                <w:b/>
                <w:szCs w:val="18"/>
              </w:rPr>
            </w:pPr>
            <w:r w:rsidRPr="00513065">
              <w:rPr>
                <w:rFonts w:cs="Arial"/>
                <w:b/>
                <w:szCs w:val="18"/>
              </w:rPr>
              <w:t>Vollstreckung von Maßnahmen gegen Fah</w:t>
            </w:r>
            <w:r w:rsidRPr="00513065">
              <w:rPr>
                <w:rFonts w:cs="Arial"/>
                <w:b/>
                <w:szCs w:val="18"/>
              </w:rPr>
              <w:t>r</w:t>
            </w:r>
            <w:r w:rsidRPr="00513065">
              <w:rPr>
                <w:rFonts w:cs="Arial"/>
                <w:b/>
                <w:szCs w:val="18"/>
              </w:rPr>
              <w:t>zeughalter</w:t>
            </w:r>
          </w:p>
        </w:tc>
        <w:tc>
          <w:tcPr>
            <w:tcW w:w="2608" w:type="dxa"/>
          </w:tcPr>
          <w:p w:rsidR="00513065" w:rsidRPr="00513065" w:rsidRDefault="00513065" w:rsidP="00513065">
            <w:pPr>
              <w:rPr>
                <w:rFonts w:cs="Arial"/>
                <w:szCs w:val="18"/>
              </w:rPr>
            </w:pPr>
            <w:r w:rsidRPr="00513065">
              <w:rPr>
                <w:rFonts w:cs="Arial"/>
                <w:szCs w:val="18"/>
              </w:rPr>
              <w:t>Bisherige Abgrenzung zw</w:t>
            </w:r>
            <w:r w:rsidRPr="00513065">
              <w:rPr>
                <w:rFonts w:cs="Arial"/>
                <w:szCs w:val="18"/>
              </w:rPr>
              <w:t>i</w:t>
            </w:r>
            <w:r w:rsidRPr="00513065">
              <w:rPr>
                <w:rFonts w:cs="Arial"/>
                <w:szCs w:val="18"/>
              </w:rPr>
              <w:t>schen Zulassung und Ma</w:t>
            </w:r>
            <w:r w:rsidRPr="00513065">
              <w:rPr>
                <w:rFonts w:cs="Arial"/>
                <w:szCs w:val="18"/>
              </w:rPr>
              <w:t>ß</w:t>
            </w:r>
            <w:r w:rsidRPr="00513065">
              <w:rPr>
                <w:rFonts w:cs="Arial"/>
                <w:szCs w:val="18"/>
              </w:rPr>
              <w:t>nahmen war schwierig. Daher sind nun alle Leistungen bis zur Festsetzung von Ma</w:t>
            </w:r>
            <w:r w:rsidRPr="00513065">
              <w:rPr>
                <w:rFonts w:cs="Arial"/>
                <w:szCs w:val="18"/>
              </w:rPr>
              <w:t>ß</w:t>
            </w:r>
            <w:r w:rsidRPr="00513065">
              <w:rPr>
                <w:rFonts w:cs="Arial"/>
                <w:szCs w:val="18"/>
              </w:rPr>
              <w:t>nahmen gegen die Fah</w:t>
            </w:r>
            <w:r w:rsidRPr="00513065">
              <w:rPr>
                <w:rFonts w:cs="Arial"/>
                <w:szCs w:val="18"/>
              </w:rPr>
              <w:t>r</w:t>
            </w:r>
            <w:r w:rsidRPr="00513065">
              <w:rPr>
                <w:rFonts w:cs="Arial"/>
                <w:szCs w:val="18"/>
              </w:rPr>
              <w:t>zeughalter dem Produkt Z</w:t>
            </w:r>
            <w:r w:rsidRPr="00513065">
              <w:rPr>
                <w:rFonts w:cs="Arial"/>
                <w:szCs w:val="18"/>
              </w:rPr>
              <w:t>u</w:t>
            </w:r>
            <w:r w:rsidRPr="00513065">
              <w:rPr>
                <w:rFonts w:cs="Arial"/>
                <w:szCs w:val="18"/>
              </w:rPr>
              <w:t>lassung zugeordnet. Lediglich die Vollstreckung der verfü</w:t>
            </w:r>
            <w:r w:rsidRPr="00513065">
              <w:rPr>
                <w:rFonts w:cs="Arial"/>
                <w:szCs w:val="18"/>
              </w:rPr>
              <w:t>g</w:t>
            </w:r>
            <w:r w:rsidRPr="00513065">
              <w:rPr>
                <w:rFonts w:cs="Arial"/>
                <w:szCs w:val="18"/>
              </w:rPr>
              <w:t>ten Maßnahmen wurde g</w:t>
            </w:r>
            <w:r w:rsidRPr="00513065">
              <w:rPr>
                <w:rFonts w:cs="Arial"/>
                <w:szCs w:val="18"/>
              </w:rPr>
              <w:t>e</w:t>
            </w:r>
            <w:r w:rsidRPr="00513065">
              <w:rPr>
                <w:rFonts w:cs="Arial"/>
                <w:szCs w:val="18"/>
              </w:rPr>
              <w:t>sondert in das Produkt „Vol</w:t>
            </w:r>
            <w:r w:rsidRPr="00513065">
              <w:rPr>
                <w:rFonts w:cs="Arial"/>
                <w:szCs w:val="18"/>
              </w:rPr>
              <w:t>l</w:t>
            </w:r>
            <w:r w:rsidRPr="00513065">
              <w:rPr>
                <w:rFonts w:cs="Arial"/>
                <w:szCs w:val="18"/>
              </w:rPr>
              <w:t>streckung“ integriert.</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12.21.07</w:t>
            </w:r>
          </w:p>
        </w:tc>
        <w:tc>
          <w:tcPr>
            <w:tcW w:w="4144" w:type="dxa"/>
          </w:tcPr>
          <w:p w:rsidR="00513065" w:rsidRPr="00513065" w:rsidRDefault="00513065" w:rsidP="00513065">
            <w:pPr>
              <w:rPr>
                <w:rFonts w:cs="Arial"/>
                <w:b/>
                <w:szCs w:val="18"/>
              </w:rPr>
            </w:pPr>
            <w:r w:rsidRPr="00513065">
              <w:rPr>
                <w:rFonts w:cs="Arial"/>
                <w:b/>
                <w:szCs w:val="18"/>
              </w:rPr>
              <w:t>Bearbeitung von Fahrerlaubnissen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12.21.08</w:t>
            </w:r>
          </w:p>
        </w:tc>
        <w:tc>
          <w:tcPr>
            <w:tcW w:w="4144" w:type="dxa"/>
          </w:tcPr>
          <w:p w:rsidR="00513065" w:rsidRPr="00513065" w:rsidRDefault="00513065" w:rsidP="00513065">
            <w:pPr>
              <w:rPr>
                <w:rFonts w:cs="Arial"/>
                <w:b/>
                <w:szCs w:val="18"/>
              </w:rPr>
            </w:pPr>
            <w:r w:rsidRPr="00513065">
              <w:rPr>
                <w:rFonts w:cs="Arial"/>
                <w:b/>
                <w:szCs w:val="18"/>
              </w:rPr>
              <w:t>Ordnungsbehördliche Maßnahmen, Überw</w:t>
            </w:r>
            <w:r w:rsidRPr="00513065">
              <w:rPr>
                <w:rFonts w:cs="Arial"/>
                <w:b/>
                <w:szCs w:val="18"/>
              </w:rPr>
              <w:t>a</w:t>
            </w:r>
            <w:r w:rsidRPr="00513065">
              <w:rPr>
                <w:rFonts w:cs="Arial"/>
                <w:b/>
                <w:szCs w:val="18"/>
              </w:rPr>
              <w:t>chung der Fahrerlaubnisinhabenden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12.22.02</w:t>
            </w:r>
          </w:p>
        </w:tc>
        <w:tc>
          <w:tcPr>
            <w:tcW w:w="4144" w:type="dxa"/>
          </w:tcPr>
          <w:p w:rsidR="00513065" w:rsidRPr="00513065" w:rsidRDefault="00513065" w:rsidP="00513065">
            <w:pPr>
              <w:rPr>
                <w:rFonts w:cs="Arial"/>
                <w:b/>
                <w:szCs w:val="18"/>
              </w:rPr>
            </w:pPr>
            <w:r w:rsidRPr="00513065">
              <w:rPr>
                <w:rFonts w:cs="Arial"/>
                <w:b/>
                <w:szCs w:val="18"/>
              </w:rPr>
              <w:t>Erteilung von Ausweis- und sonstigen D</w:t>
            </w:r>
            <w:r w:rsidRPr="00513065">
              <w:rPr>
                <w:rFonts w:cs="Arial"/>
                <w:b/>
                <w:szCs w:val="18"/>
              </w:rPr>
              <w:t>o</w:t>
            </w:r>
            <w:r w:rsidRPr="00513065">
              <w:rPr>
                <w:rFonts w:cs="Arial"/>
                <w:b/>
                <w:szCs w:val="18"/>
              </w:rPr>
              <w:t>kumenten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12.22.03</w:t>
            </w:r>
          </w:p>
        </w:tc>
        <w:tc>
          <w:tcPr>
            <w:tcW w:w="4144" w:type="dxa"/>
          </w:tcPr>
          <w:p w:rsidR="00513065" w:rsidRPr="00513065" w:rsidRDefault="00513065" w:rsidP="00513065">
            <w:pPr>
              <w:rPr>
                <w:rFonts w:cs="Arial"/>
                <w:b/>
                <w:szCs w:val="18"/>
              </w:rPr>
            </w:pPr>
            <w:r w:rsidRPr="00513065">
              <w:rPr>
                <w:rFonts w:cs="Arial"/>
                <w:b/>
                <w:szCs w:val="18"/>
              </w:rPr>
              <w:t>Übermittlung von elektronischen Lohnste</w:t>
            </w:r>
            <w:r w:rsidRPr="00513065">
              <w:rPr>
                <w:rFonts w:cs="Arial"/>
                <w:b/>
                <w:szCs w:val="18"/>
              </w:rPr>
              <w:t>u</w:t>
            </w:r>
            <w:r w:rsidRPr="00513065">
              <w:rPr>
                <w:rFonts w:cs="Arial"/>
                <w:b/>
                <w:szCs w:val="18"/>
              </w:rPr>
              <w:t>erabzugsmerkmalen (ELStAM) und Au</w:t>
            </w:r>
            <w:r w:rsidRPr="00513065">
              <w:rPr>
                <w:rFonts w:cs="Arial"/>
                <w:b/>
                <w:szCs w:val="18"/>
              </w:rPr>
              <w:t>s</w:t>
            </w:r>
            <w:r w:rsidRPr="00513065">
              <w:rPr>
                <w:rFonts w:cs="Arial"/>
                <w:b/>
                <w:szCs w:val="18"/>
              </w:rPr>
              <w:t>kunftserteilung über die steuerliche Identif</w:t>
            </w:r>
            <w:r w:rsidRPr="00513065">
              <w:rPr>
                <w:rFonts w:cs="Arial"/>
                <w:b/>
                <w:szCs w:val="18"/>
              </w:rPr>
              <w:t>i</w:t>
            </w:r>
            <w:r w:rsidRPr="00513065">
              <w:rPr>
                <w:rFonts w:cs="Arial"/>
                <w:b/>
                <w:szCs w:val="18"/>
              </w:rPr>
              <w:t>kationsnummer (IdNr.)</w:t>
            </w:r>
          </w:p>
        </w:tc>
        <w:tc>
          <w:tcPr>
            <w:tcW w:w="2608" w:type="dxa"/>
          </w:tcPr>
          <w:p w:rsidR="00513065" w:rsidRPr="00513065" w:rsidRDefault="00513065" w:rsidP="00513065">
            <w:pPr>
              <w:rPr>
                <w:rFonts w:cs="Arial"/>
                <w:szCs w:val="18"/>
              </w:rPr>
            </w:pPr>
            <w:r w:rsidRPr="00513065">
              <w:rPr>
                <w:rFonts w:cs="Arial"/>
                <w:szCs w:val="18"/>
              </w:rPr>
              <w:t>Anpassung an die erfolgten gesetzlichen Änderungen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12.22.04</w:t>
            </w:r>
          </w:p>
        </w:tc>
        <w:tc>
          <w:tcPr>
            <w:tcW w:w="4144" w:type="dxa"/>
          </w:tcPr>
          <w:p w:rsidR="00513065" w:rsidRPr="00513065" w:rsidRDefault="00513065" w:rsidP="00513065">
            <w:pPr>
              <w:rPr>
                <w:rFonts w:cs="Arial"/>
                <w:b/>
                <w:szCs w:val="18"/>
              </w:rPr>
            </w:pPr>
            <w:r w:rsidRPr="00513065">
              <w:rPr>
                <w:rFonts w:cs="Arial"/>
                <w:b/>
                <w:szCs w:val="18"/>
              </w:rPr>
              <w:t>Bürgerservice einschl. Ortsverwaltung und Einheitlicher Ansprechpartner  / Leistungen für andere Behörden</w:t>
            </w:r>
          </w:p>
        </w:tc>
        <w:tc>
          <w:tcPr>
            <w:tcW w:w="2608" w:type="dxa"/>
          </w:tcPr>
          <w:p w:rsidR="00513065" w:rsidRPr="00513065" w:rsidRDefault="00513065" w:rsidP="00513065">
            <w:pPr>
              <w:rPr>
                <w:rFonts w:cs="Arial"/>
                <w:szCs w:val="18"/>
              </w:rPr>
            </w:pPr>
            <w:r w:rsidRPr="00513065">
              <w:rPr>
                <w:rFonts w:cs="Arial"/>
                <w:szCs w:val="18"/>
              </w:rPr>
              <w:t>2012: Klarstellung, Umse</w:t>
            </w:r>
            <w:r w:rsidRPr="00513065">
              <w:rPr>
                <w:rFonts w:cs="Arial"/>
                <w:szCs w:val="18"/>
              </w:rPr>
              <w:t>t</w:t>
            </w:r>
            <w:r w:rsidRPr="00513065">
              <w:rPr>
                <w:rFonts w:cs="Arial"/>
                <w:szCs w:val="18"/>
              </w:rPr>
              <w:t>zung des Gesetzes über Ei</w:t>
            </w:r>
            <w:r w:rsidRPr="00513065">
              <w:rPr>
                <w:rFonts w:cs="Arial"/>
                <w:szCs w:val="18"/>
              </w:rPr>
              <w:t>n</w:t>
            </w:r>
            <w:r w:rsidRPr="00513065">
              <w:rPr>
                <w:rFonts w:cs="Arial"/>
                <w:szCs w:val="18"/>
              </w:rPr>
              <w:t>heitliche Ansprechpartner für das Land Baden-Württemberg vom 1.12.1999 Anpassung an die erfolgten gesetzlichen Änderungen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12.22.06</w:t>
            </w:r>
          </w:p>
        </w:tc>
        <w:tc>
          <w:tcPr>
            <w:tcW w:w="4144" w:type="dxa"/>
          </w:tcPr>
          <w:p w:rsidR="00513065" w:rsidRPr="00513065" w:rsidRDefault="00513065" w:rsidP="00513065">
            <w:pPr>
              <w:rPr>
                <w:rFonts w:cs="Arial"/>
                <w:b/>
                <w:szCs w:val="18"/>
              </w:rPr>
            </w:pPr>
            <w:r w:rsidRPr="00513065">
              <w:rPr>
                <w:rFonts w:cs="Arial"/>
                <w:b/>
                <w:szCs w:val="18"/>
              </w:rPr>
              <w:t>Eingliederung von Spätaussiedlern/-innen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12.22.07</w:t>
            </w:r>
          </w:p>
        </w:tc>
        <w:tc>
          <w:tcPr>
            <w:tcW w:w="4144" w:type="dxa"/>
          </w:tcPr>
          <w:p w:rsidR="00513065" w:rsidRPr="00513065" w:rsidRDefault="00513065" w:rsidP="00513065">
            <w:pPr>
              <w:rPr>
                <w:rFonts w:cs="Arial"/>
                <w:b/>
                <w:szCs w:val="18"/>
              </w:rPr>
            </w:pPr>
            <w:r w:rsidRPr="00513065">
              <w:rPr>
                <w:rFonts w:cs="Arial"/>
                <w:b/>
                <w:szCs w:val="18"/>
              </w:rPr>
              <w:t xml:space="preserve">Bearbeitung von Aufenthaltsregelungen für EU-Ausländer/-innen </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12.22.08</w:t>
            </w:r>
          </w:p>
        </w:tc>
        <w:tc>
          <w:tcPr>
            <w:tcW w:w="4144" w:type="dxa"/>
          </w:tcPr>
          <w:p w:rsidR="00513065" w:rsidRPr="00513065" w:rsidRDefault="00513065" w:rsidP="00513065">
            <w:pPr>
              <w:rPr>
                <w:rFonts w:cs="Arial"/>
                <w:b/>
                <w:szCs w:val="18"/>
              </w:rPr>
            </w:pPr>
            <w:r w:rsidRPr="00513065">
              <w:rPr>
                <w:rFonts w:cs="Arial"/>
                <w:b/>
                <w:szCs w:val="18"/>
              </w:rPr>
              <w:t>Bearbeitung von Aufenthaltsregelungen für Nicht-EU-Ausländer/-innen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12.22.09</w:t>
            </w:r>
          </w:p>
        </w:tc>
        <w:tc>
          <w:tcPr>
            <w:tcW w:w="4144" w:type="dxa"/>
          </w:tcPr>
          <w:p w:rsidR="00513065" w:rsidRPr="00513065" w:rsidRDefault="00513065" w:rsidP="00513065">
            <w:pPr>
              <w:rPr>
                <w:rFonts w:cs="Arial"/>
                <w:b/>
                <w:szCs w:val="18"/>
              </w:rPr>
            </w:pPr>
            <w:r w:rsidRPr="00513065">
              <w:rPr>
                <w:rFonts w:cs="Arial"/>
                <w:b/>
                <w:szCs w:val="18"/>
              </w:rPr>
              <w:t>Bearbeitung von Aufenthaltsregelungen für Asylbewerber/-innen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12.23.01</w:t>
            </w:r>
          </w:p>
        </w:tc>
        <w:tc>
          <w:tcPr>
            <w:tcW w:w="4144" w:type="dxa"/>
          </w:tcPr>
          <w:p w:rsidR="00513065" w:rsidRPr="00513065" w:rsidRDefault="00513065" w:rsidP="00513065">
            <w:pPr>
              <w:rPr>
                <w:rFonts w:cs="Arial"/>
                <w:szCs w:val="18"/>
              </w:rPr>
            </w:pPr>
            <w:r w:rsidRPr="00513065">
              <w:rPr>
                <w:rFonts w:cs="Arial"/>
                <w:szCs w:val="18"/>
              </w:rPr>
              <w:t>Beurkundung von Geburten</w:t>
            </w:r>
          </w:p>
        </w:tc>
        <w:tc>
          <w:tcPr>
            <w:tcW w:w="2608" w:type="dxa"/>
          </w:tcPr>
          <w:p w:rsidR="00513065" w:rsidRPr="00513065" w:rsidRDefault="00513065" w:rsidP="00513065">
            <w:pPr>
              <w:rPr>
                <w:rFonts w:cs="Arial"/>
                <w:szCs w:val="18"/>
              </w:rPr>
            </w:pPr>
            <w:r w:rsidRPr="00513065">
              <w:rPr>
                <w:rFonts w:cs="Arial"/>
                <w:szCs w:val="18"/>
              </w:rPr>
              <w:t>2012: Klarstellung, dass hier auch die Nachbeurkundung von Geburten abzubilden ist</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12.23.03</w:t>
            </w:r>
          </w:p>
        </w:tc>
        <w:tc>
          <w:tcPr>
            <w:tcW w:w="4144" w:type="dxa"/>
          </w:tcPr>
          <w:p w:rsidR="00513065" w:rsidRPr="00513065" w:rsidRDefault="00513065" w:rsidP="00513065">
            <w:pPr>
              <w:rPr>
                <w:rFonts w:cs="Arial"/>
                <w:b/>
                <w:szCs w:val="18"/>
              </w:rPr>
            </w:pPr>
            <w:r w:rsidRPr="00513065">
              <w:rPr>
                <w:rFonts w:cs="Arial"/>
                <w:b/>
                <w:szCs w:val="18"/>
              </w:rPr>
              <w:t>Nachbeurkundung einer im Ausland begrü</w:t>
            </w:r>
            <w:r w:rsidRPr="00513065">
              <w:rPr>
                <w:rFonts w:cs="Arial"/>
                <w:b/>
                <w:szCs w:val="18"/>
              </w:rPr>
              <w:t>n</w:t>
            </w:r>
            <w:r w:rsidRPr="00513065">
              <w:rPr>
                <w:rFonts w:cs="Arial"/>
                <w:b/>
                <w:szCs w:val="18"/>
              </w:rPr>
              <w:t>deten Ehe oder Lebenspartnerschaft</w:t>
            </w:r>
          </w:p>
        </w:tc>
        <w:tc>
          <w:tcPr>
            <w:tcW w:w="2608" w:type="dxa"/>
          </w:tcPr>
          <w:p w:rsidR="00513065" w:rsidRPr="00513065" w:rsidRDefault="00513065" w:rsidP="00513065">
            <w:pPr>
              <w:rPr>
                <w:rFonts w:cs="Arial"/>
                <w:szCs w:val="18"/>
              </w:rPr>
            </w:pPr>
            <w:r w:rsidRPr="00513065">
              <w:rPr>
                <w:rFonts w:cs="Arial"/>
                <w:szCs w:val="18"/>
              </w:rPr>
              <w:t xml:space="preserve">2012: Klarstellung </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12.23.04</w:t>
            </w:r>
          </w:p>
        </w:tc>
        <w:tc>
          <w:tcPr>
            <w:tcW w:w="4144" w:type="dxa"/>
          </w:tcPr>
          <w:p w:rsidR="00513065" w:rsidRPr="00513065" w:rsidRDefault="00513065" w:rsidP="00513065">
            <w:pPr>
              <w:rPr>
                <w:rFonts w:cs="Arial"/>
                <w:szCs w:val="18"/>
              </w:rPr>
            </w:pPr>
            <w:r w:rsidRPr="00513065">
              <w:rPr>
                <w:rFonts w:cs="Arial"/>
                <w:szCs w:val="18"/>
              </w:rPr>
              <w:t>Beurkundung von Sterbefällen</w:t>
            </w:r>
          </w:p>
        </w:tc>
        <w:tc>
          <w:tcPr>
            <w:tcW w:w="2608" w:type="dxa"/>
          </w:tcPr>
          <w:p w:rsidR="00513065" w:rsidRPr="00513065" w:rsidRDefault="00513065" w:rsidP="00513065">
            <w:pPr>
              <w:rPr>
                <w:rFonts w:cs="Arial"/>
                <w:szCs w:val="18"/>
              </w:rPr>
            </w:pPr>
            <w:r w:rsidRPr="00513065">
              <w:rPr>
                <w:rFonts w:cs="Arial"/>
                <w:szCs w:val="18"/>
              </w:rPr>
              <w:t>2012: Klarstellung, dass hier auch die Nachbeurkundung von Sterbefällen abzubilden ist</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12.23.05</w:t>
            </w:r>
          </w:p>
        </w:tc>
        <w:tc>
          <w:tcPr>
            <w:tcW w:w="4144" w:type="dxa"/>
          </w:tcPr>
          <w:p w:rsidR="00513065" w:rsidRPr="00513065" w:rsidRDefault="00513065" w:rsidP="00513065">
            <w:pPr>
              <w:rPr>
                <w:rFonts w:cs="Arial"/>
                <w:b/>
                <w:szCs w:val="18"/>
              </w:rPr>
            </w:pPr>
            <w:r w:rsidRPr="00513065">
              <w:rPr>
                <w:rFonts w:cs="Arial"/>
                <w:b/>
                <w:szCs w:val="18"/>
              </w:rPr>
              <w:t>Fortführung von Personenstandsregistern einschl. Testamentsverzeichnis</w:t>
            </w:r>
          </w:p>
        </w:tc>
        <w:tc>
          <w:tcPr>
            <w:tcW w:w="2608" w:type="dxa"/>
          </w:tcPr>
          <w:p w:rsidR="00513065" w:rsidRPr="00513065" w:rsidRDefault="00513065" w:rsidP="00513065">
            <w:pPr>
              <w:rPr>
                <w:rFonts w:cs="Arial"/>
                <w:szCs w:val="18"/>
              </w:rPr>
            </w:pPr>
            <w:r w:rsidRPr="00513065">
              <w:rPr>
                <w:rFonts w:cs="Arial"/>
                <w:szCs w:val="18"/>
              </w:rPr>
              <w:t>2012: Redaktionelle Anpa</w:t>
            </w:r>
            <w:r w:rsidRPr="00513065">
              <w:rPr>
                <w:rFonts w:cs="Arial"/>
                <w:szCs w:val="18"/>
              </w:rPr>
              <w:t>s</w:t>
            </w:r>
            <w:r w:rsidRPr="00513065">
              <w:rPr>
                <w:rFonts w:cs="Arial"/>
                <w:szCs w:val="18"/>
              </w:rPr>
              <w:t>sung an das Personenstand</w:t>
            </w:r>
            <w:r w:rsidRPr="00513065">
              <w:rPr>
                <w:rFonts w:cs="Arial"/>
                <w:szCs w:val="18"/>
              </w:rPr>
              <w:t>s</w:t>
            </w:r>
            <w:r w:rsidRPr="00513065">
              <w:rPr>
                <w:rFonts w:cs="Arial"/>
                <w:szCs w:val="18"/>
              </w:rPr>
              <w:t>rechtsreformgesetz vom 16. Februar 2007</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12.23.06</w:t>
            </w:r>
          </w:p>
        </w:tc>
        <w:tc>
          <w:tcPr>
            <w:tcW w:w="4144" w:type="dxa"/>
          </w:tcPr>
          <w:p w:rsidR="00513065" w:rsidRPr="00513065" w:rsidRDefault="00513065" w:rsidP="00513065">
            <w:pPr>
              <w:rPr>
                <w:rFonts w:cs="Arial"/>
                <w:b/>
                <w:szCs w:val="18"/>
              </w:rPr>
            </w:pPr>
            <w:r w:rsidRPr="00513065">
              <w:rPr>
                <w:rFonts w:cs="Arial"/>
                <w:b/>
                <w:szCs w:val="18"/>
              </w:rPr>
              <w:t>Informationen und Nachweise aus den Pe</w:t>
            </w:r>
            <w:r w:rsidRPr="00513065">
              <w:rPr>
                <w:rFonts w:cs="Arial"/>
                <w:b/>
                <w:szCs w:val="18"/>
              </w:rPr>
              <w:t>r</w:t>
            </w:r>
            <w:r w:rsidRPr="00513065">
              <w:rPr>
                <w:rFonts w:cs="Arial"/>
                <w:b/>
                <w:szCs w:val="18"/>
              </w:rPr>
              <w:t>sonenstandsregistern</w:t>
            </w:r>
          </w:p>
        </w:tc>
        <w:tc>
          <w:tcPr>
            <w:tcW w:w="2608" w:type="dxa"/>
          </w:tcPr>
          <w:p w:rsidR="00513065" w:rsidRPr="00513065" w:rsidRDefault="00513065" w:rsidP="00513065">
            <w:pPr>
              <w:rPr>
                <w:rFonts w:cs="Arial"/>
                <w:szCs w:val="18"/>
              </w:rPr>
            </w:pPr>
            <w:r w:rsidRPr="00513065">
              <w:rPr>
                <w:rFonts w:cs="Arial"/>
                <w:szCs w:val="18"/>
              </w:rPr>
              <w:t>2012: Redaktionelle Anpa</w:t>
            </w:r>
            <w:r w:rsidRPr="00513065">
              <w:rPr>
                <w:rFonts w:cs="Arial"/>
                <w:szCs w:val="18"/>
              </w:rPr>
              <w:t>s</w:t>
            </w:r>
            <w:r w:rsidRPr="00513065">
              <w:rPr>
                <w:rFonts w:cs="Arial"/>
                <w:szCs w:val="18"/>
              </w:rPr>
              <w:t>sung an das Personenstand</w:t>
            </w:r>
            <w:r w:rsidRPr="00513065">
              <w:rPr>
                <w:rFonts w:cs="Arial"/>
                <w:szCs w:val="18"/>
              </w:rPr>
              <w:t>s</w:t>
            </w:r>
            <w:r w:rsidRPr="00513065">
              <w:rPr>
                <w:rFonts w:cs="Arial"/>
                <w:szCs w:val="18"/>
              </w:rPr>
              <w:t>rechtsreformgesetz vom 16. Februar 2007</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12.70</w:t>
            </w:r>
          </w:p>
        </w:tc>
        <w:tc>
          <w:tcPr>
            <w:tcW w:w="4144" w:type="dxa"/>
          </w:tcPr>
          <w:p w:rsidR="00513065" w:rsidRPr="00513065" w:rsidRDefault="00513065" w:rsidP="00513065">
            <w:pPr>
              <w:rPr>
                <w:rFonts w:cs="Arial"/>
                <w:szCs w:val="18"/>
              </w:rPr>
            </w:pPr>
            <w:r w:rsidRPr="00513065">
              <w:rPr>
                <w:rFonts w:cs="Arial"/>
                <w:szCs w:val="18"/>
              </w:rPr>
              <w:t>Rettungsdienst</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spacing w:after="200" w:line="276" w:lineRule="auto"/>
              <w:rPr>
                <w:rFonts w:cs="Arial"/>
                <w:i/>
                <w:szCs w:val="18"/>
              </w:rPr>
            </w:pPr>
            <w:r w:rsidRPr="00513065">
              <w:rPr>
                <w:rFonts w:cs="Arial"/>
                <w:i/>
                <w:szCs w:val="18"/>
              </w:rPr>
              <w:t>12.70.01</w:t>
            </w:r>
          </w:p>
        </w:tc>
        <w:tc>
          <w:tcPr>
            <w:tcW w:w="4144" w:type="dxa"/>
          </w:tcPr>
          <w:p w:rsidR="00513065" w:rsidRPr="00513065" w:rsidRDefault="00513065" w:rsidP="00513065">
            <w:pPr>
              <w:spacing w:after="200" w:line="276" w:lineRule="auto"/>
              <w:rPr>
                <w:rFonts w:cs="Arial"/>
                <w:i/>
                <w:szCs w:val="18"/>
              </w:rPr>
            </w:pPr>
            <w:r w:rsidRPr="00513065">
              <w:rPr>
                <w:rFonts w:cs="Arial"/>
                <w:i/>
                <w:szCs w:val="18"/>
              </w:rPr>
              <w:t>Rettungsdienst</w:t>
            </w:r>
          </w:p>
        </w:tc>
        <w:tc>
          <w:tcPr>
            <w:tcW w:w="2608" w:type="dxa"/>
          </w:tcPr>
          <w:p w:rsidR="00513065" w:rsidRPr="00513065" w:rsidRDefault="00513065" w:rsidP="00513065">
            <w:pPr>
              <w:spacing w:after="200" w:line="276" w:lineRule="auto"/>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w:t>
            </w:r>
          </w:p>
        </w:tc>
        <w:tc>
          <w:tcPr>
            <w:tcW w:w="4144" w:type="dxa"/>
          </w:tcPr>
          <w:p w:rsidR="00513065" w:rsidRPr="00513065" w:rsidRDefault="00513065" w:rsidP="00513065">
            <w:pPr>
              <w:rPr>
                <w:rFonts w:cs="Arial"/>
                <w:szCs w:val="18"/>
              </w:rPr>
            </w:pPr>
            <w:r w:rsidRPr="00513065">
              <w:rPr>
                <w:rFonts w:cs="Arial"/>
                <w:szCs w:val="18"/>
              </w:rPr>
              <w:t>Schulträgeraufgaben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w:t>
            </w:r>
          </w:p>
        </w:tc>
        <w:tc>
          <w:tcPr>
            <w:tcW w:w="4144" w:type="dxa"/>
          </w:tcPr>
          <w:p w:rsidR="00513065" w:rsidRPr="00513065" w:rsidRDefault="00513065" w:rsidP="00513065">
            <w:pPr>
              <w:rPr>
                <w:rFonts w:cs="Arial"/>
                <w:b/>
                <w:szCs w:val="18"/>
              </w:rPr>
            </w:pPr>
            <w:r w:rsidRPr="00513065">
              <w:rPr>
                <w:rFonts w:cs="Arial"/>
                <w:b/>
                <w:szCs w:val="18"/>
              </w:rPr>
              <w:t>Allgemeinbildende 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21.10.01</w:t>
            </w:r>
          </w:p>
        </w:tc>
        <w:tc>
          <w:tcPr>
            <w:tcW w:w="4144" w:type="dxa"/>
          </w:tcPr>
          <w:p w:rsidR="00513065" w:rsidRPr="00513065" w:rsidRDefault="00513065" w:rsidP="00513065">
            <w:pPr>
              <w:rPr>
                <w:rFonts w:cs="Arial"/>
                <w:b/>
                <w:szCs w:val="18"/>
              </w:rPr>
            </w:pPr>
            <w:r w:rsidRPr="00513065">
              <w:rPr>
                <w:rFonts w:cs="Arial"/>
                <w:b/>
                <w:szCs w:val="18"/>
              </w:rPr>
              <w:t>Grundschulen und Schulverbünde mit G</w:t>
            </w:r>
            <w:r w:rsidRPr="00513065">
              <w:rPr>
                <w:rFonts w:cs="Arial"/>
                <w:b/>
                <w:szCs w:val="18"/>
              </w:rPr>
              <w:t>e</w:t>
            </w:r>
            <w:r w:rsidRPr="00513065">
              <w:rPr>
                <w:rFonts w:cs="Arial"/>
                <w:b/>
                <w:szCs w:val="18"/>
              </w:rPr>
              <w:t>meinschaftsschulen mit Überwiegen der Grundschule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21.10.02</w:t>
            </w:r>
          </w:p>
        </w:tc>
        <w:tc>
          <w:tcPr>
            <w:tcW w:w="4144" w:type="dxa"/>
          </w:tcPr>
          <w:p w:rsidR="00513065" w:rsidRPr="00513065" w:rsidRDefault="00513065" w:rsidP="00513065">
            <w:pPr>
              <w:rPr>
                <w:rFonts w:cs="Arial"/>
                <w:b/>
                <w:szCs w:val="18"/>
              </w:rPr>
            </w:pPr>
            <w:r w:rsidRPr="00513065">
              <w:rPr>
                <w:rFonts w:cs="Arial"/>
                <w:b/>
                <w:szCs w:val="18"/>
              </w:rPr>
              <w:t>Haupt- und Werkrealschulen und Schulve</w:t>
            </w:r>
            <w:r w:rsidRPr="00513065">
              <w:rPr>
                <w:rFonts w:cs="Arial"/>
                <w:b/>
                <w:szCs w:val="18"/>
              </w:rPr>
              <w:t>r</w:t>
            </w:r>
            <w:r w:rsidRPr="00513065">
              <w:rPr>
                <w:rFonts w:cs="Arial"/>
                <w:b/>
                <w:szCs w:val="18"/>
              </w:rPr>
              <w:t>bünde mit Gemeinschaftsschulen mit Übe</w:t>
            </w:r>
            <w:r w:rsidRPr="00513065">
              <w:rPr>
                <w:rFonts w:cs="Arial"/>
                <w:b/>
                <w:szCs w:val="18"/>
              </w:rPr>
              <w:t>r</w:t>
            </w:r>
            <w:r w:rsidRPr="00513065">
              <w:rPr>
                <w:rFonts w:cs="Arial"/>
                <w:b/>
                <w:szCs w:val="18"/>
              </w:rPr>
              <w:t xml:space="preserve">wiegen der Haupt- und Werkrealschulen </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21.10.03</w:t>
            </w:r>
          </w:p>
        </w:tc>
        <w:tc>
          <w:tcPr>
            <w:tcW w:w="4144" w:type="dxa"/>
          </w:tcPr>
          <w:p w:rsidR="00513065" w:rsidRPr="00513065" w:rsidRDefault="00513065" w:rsidP="00513065">
            <w:pPr>
              <w:rPr>
                <w:rFonts w:cs="Arial"/>
                <w:b/>
                <w:szCs w:val="18"/>
              </w:rPr>
            </w:pPr>
            <w:r w:rsidRPr="00513065">
              <w:rPr>
                <w:rFonts w:cs="Arial"/>
                <w:b/>
                <w:szCs w:val="18"/>
              </w:rPr>
              <w:t>Grund-, Haupt- und Werkrealschulen (Schu</w:t>
            </w:r>
            <w:r w:rsidRPr="00513065">
              <w:rPr>
                <w:rFonts w:cs="Arial"/>
                <w:b/>
                <w:szCs w:val="18"/>
              </w:rPr>
              <w:t>l</w:t>
            </w:r>
            <w:r w:rsidRPr="00513065">
              <w:rPr>
                <w:rFonts w:cs="Arial"/>
                <w:b/>
                <w:szCs w:val="18"/>
              </w:rPr>
              <w:t>verbund)</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21.10.04</w:t>
            </w:r>
          </w:p>
        </w:tc>
        <w:tc>
          <w:tcPr>
            <w:tcW w:w="4144" w:type="dxa"/>
          </w:tcPr>
          <w:p w:rsidR="00513065" w:rsidRPr="00513065" w:rsidRDefault="00513065" w:rsidP="00513065">
            <w:pPr>
              <w:rPr>
                <w:rFonts w:cs="Arial"/>
                <w:b/>
                <w:szCs w:val="18"/>
              </w:rPr>
            </w:pPr>
            <w:r w:rsidRPr="00513065">
              <w:rPr>
                <w:rFonts w:cs="Arial"/>
                <w:b/>
                <w:szCs w:val="18"/>
              </w:rPr>
              <w:t>Realschulen und Schulverbünde mit Gemei</w:t>
            </w:r>
            <w:r w:rsidRPr="00513065">
              <w:rPr>
                <w:rFonts w:cs="Arial"/>
                <w:b/>
                <w:szCs w:val="18"/>
              </w:rPr>
              <w:t>n</w:t>
            </w:r>
            <w:r w:rsidRPr="00513065">
              <w:rPr>
                <w:rFonts w:cs="Arial"/>
                <w:b/>
                <w:szCs w:val="18"/>
              </w:rPr>
              <w:t>schaftsschulen mit Überwiegen der Rea</w:t>
            </w:r>
            <w:r w:rsidRPr="00513065">
              <w:rPr>
                <w:rFonts w:cs="Arial"/>
                <w:b/>
                <w:szCs w:val="18"/>
              </w:rPr>
              <w:t>l</w:t>
            </w:r>
            <w:r w:rsidRPr="00513065">
              <w:rPr>
                <w:rFonts w:cs="Arial"/>
                <w:b/>
                <w:szCs w:val="18"/>
              </w:rPr>
              <w:t>schule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21.10.05</w:t>
            </w:r>
          </w:p>
        </w:tc>
        <w:tc>
          <w:tcPr>
            <w:tcW w:w="4144" w:type="dxa"/>
          </w:tcPr>
          <w:p w:rsidR="00513065" w:rsidRPr="00513065" w:rsidRDefault="00513065" w:rsidP="00513065">
            <w:pPr>
              <w:rPr>
                <w:rFonts w:cs="Arial"/>
                <w:b/>
                <w:szCs w:val="18"/>
              </w:rPr>
            </w:pPr>
            <w:r w:rsidRPr="00513065">
              <w:rPr>
                <w:rFonts w:cs="Arial"/>
                <w:b/>
                <w:szCs w:val="18"/>
              </w:rPr>
              <w:t>Realschulen und Grund-, Haupt- und Werkr</w:t>
            </w:r>
            <w:r w:rsidRPr="00513065">
              <w:rPr>
                <w:rFonts w:cs="Arial"/>
                <w:b/>
                <w:szCs w:val="18"/>
              </w:rPr>
              <w:t>e</w:t>
            </w:r>
            <w:r w:rsidRPr="00513065">
              <w:rPr>
                <w:rFonts w:cs="Arial"/>
                <w:b/>
                <w:szCs w:val="18"/>
              </w:rPr>
              <w:t>alschulen (Schulverbund)</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21.10.06</w:t>
            </w:r>
          </w:p>
        </w:tc>
        <w:tc>
          <w:tcPr>
            <w:tcW w:w="4144" w:type="dxa"/>
          </w:tcPr>
          <w:p w:rsidR="00513065" w:rsidRPr="00513065" w:rsidRDefault="00513065" w:rsidP="00513065">
            <w:pPr>
              <w:rPr>
                <w:rFonts w:cs="Arial"/>
                <w:b/>
                <w:szCs w:val="18"/>
              </w:rPr>
            </w:pPr>
            <w:r w:rsidRPr="00513065">
              <w:rPr>
                <w:rFonts w:cs="Arial"/>
                <w:b/>
                <w:szCs w:val="18"/>
              </w:rPr>
              <w:t>Gymnasien und Schulverbünde mit Gymn</w:t>
            </w:r>
            <w:r w:rsidRPr="00513065">
              <w:rPr>
                <w:rFonts w:cs="Arial"/>
                <w:b/>
                <w:szCs w:val="18"/>
              </w:rPr>
              <w:t>a</w:t>
            </w:r>
            <w:r w:rsidRPr="00513065">
              <w:rPr>
                <w:rFonts w:cs="Arial"/>
                <w:b/>
                <w:szCs w:val="18"/>
              </w:rPr>
              <w:t>sien außer Schulverbünde nach 21.10.10</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21.10.07</w:t>
            </w:r>
          </w:p>
        </w:tc>
        <w:tc>
          <w:tcPr>
            <w:tcW w:w="4144" w:type="dxa"/>
          </w:tcPr>
          <w:p w:rsidR="00513065" w:rsidRPr="00513065" w:rsidRDefault="00513065" w:rsidP="00513065">
            <w:pPr>
              <w:rPr>
                <w:rFonts w:cs="Arial"/>
                <w:i/>
                <w:szCs w:val="18"/>
              </w:rPr>
            </w:pPr>
            <w:r w:rsidRPr="00513065">
              <w:rPr>
                <w:rFonts w:cs="Arial"/>
                <w:i/>
                <w:szCs w:val="18"/>
              </w:rPr>
              <w:t>Bereitstellung und Betrieb von Gesamtschulen</w:t>
            </w:r>
          </w:p>
        </w:tc>
        <w:tc>
          <w:tcPr>
            <w:tcW w:w="2608" w:type="dxa"/>
          </w:tcPr>
          <w:p w:rsidR="00513065" w:rsidRPr="00513065" w:rsidRDefault="00513065" w:rsidP="00513065">
            <w:pPr>
              <w:rPr>
                <w:rFonts w:cs="Arial"/>
                <w:szCs w:val="18"/>
              </w:rPr>
            </w:pPr>
            <w:r w:rsidRPr="00513065">
              <w:rPr>
                <w:rFonts w:cs="Arial"/>
                <w:szCs w:val="18"/>
              </w:rPr>
              <w:t>Entfallen 2012, neu 21.10.09</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21.10.09</w:t>
            </w:r>
          </w:p>
        </w:tc>
        <w:tc>
          <w:tcPr>
            <w:tcW w:w="4144" w:type="dxa"/>
          </w:tcPr>
          <w:p w:rsidR="00513065" w:rsidRPr="00513065" w:rsidRDefault="00513065" w:rsidP="00513065">
            <w:pPr>
              <w:rPr>
                <w:rFonts w:cs="Arial"/>
                <w:b/>
                <w:szCs w:val="18"/>
              </w:rPr>
            </w:pPr>
            <w:r w:rsidRPr="00513065">
              <w:rPr>
                <w:rFonts w:cs="Arial"/>
                <w:b/>
                <w:szCs w:val="18"/>
              </w:rPr>
              <w:t>Gesamtschulen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21.10.10</w:t>
            </w:r>
          </w:p>
        </w:tc>
        <w:tc>
          <w:tcPr>
            <w:tcW w:w="4144" w:type="dxa"/>
          </w:tcPr>
          <w:p w:rsidR="00513065" w:rsidRPr="00513065" w:rsidRDefault="00513065" w:rsidP="00513065">
            <w:pPr>
              <w:rPr>
                <w:rFonts w:cs="Arial"/>
                <w:b/>
                <w:szCs w:val="18"/>
              </w:rPr>
            </w:pPr>
            <w:r w:rsidRPr="00513065">
              <w:rPr>
                <w:rFonts w:cs="Arial"/>
                <w:b/>
                <w:szCs w:val="18"/>
              </w:rPr>
              <w:t xml:space="preserve">Gemeinschaftsschulen und Schulverbünde mit Überwiegen der Gemeinschaftsschule in der Sekundarstufe </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21.20</w:t>
            </w:r>
          </w:p>
        </w:tc>
        <w:tc>
          <w:tcPr>
            <w:tcW w:w="4144" w:type="dxa"/>
          </w:tcPr>
          <w:p w:rsidR="00513065" w:rsidRPr="00513065" w:rsidRDefault="00513065" w:rsidP="00513065">
            <w:pPr>
              <w:rPr>
                <w:rFonts w:cs="Arial"/>
                <w:b/>
                <w:szCs w:val="18"/>
              </w:rPr>
            </w:pPr>
            <w:r w:rsidRPr="00513065">
              <w:rPr>
                <w:rFonts w:cs="Arial"/>
                <w:b/>
                <w:szCs w:val="18"/>
              </w:rPr>
              <w:t>Sonderpädagogische Bildungs- und Ber</w:t>
            </w:r>
            <w:r w:rsidRPr="00513065">
              <w:rPr>
                <w:rFonts w:cs="Arial"/>
                <w:b/>
                <w:szCs w:val="18"/>
              </w:rPr>
              <w:t>a</w:t>
            </w:r>
            <w:r w:rsidRPr="00513065">
              <w:rPr>
                <w:rFonts w:cs="Arial"/>
                <w:b/>
                <w:szCs w:val="18"/>
              </w:rPr>
              <w:t>tungszentren und Schulkindergärten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21.20.01</w:t>
            </w:r>
          </w:p>
        </w:tc>
        <w:tc>
          <w:tcPr>
            <w:tcW w:w="4144" w:type="dxa"/>
          </w:tcPr>
          <w:p w:rsidR="00513065" w:rsidRPr="00513065" w:rsidRDefault="00513065" w:rsidP="00513065">
            <w:pPr>
              <w:rPr>
                <w:rFonts w:cs="Arial"/>
                <w:b/>
                <w:szCs w:val="18"/>
              </w:rPr>
            </w:pPr>
            <w:r w:rsidRPr="00513065">
              <w:rPr>
                <w:rFonts w:cs="Arial"/>
                <w:b/>
                <w:szCs w:val="18"/>
              </w:rPr>
              <w:t>Schulkindergärten</w:t>
            </w:r>
          </w:p>
        </w:tc>
        <w:tc>
          <w:tcPr>
            <w:tcW w:w="2608" w:type="dxa"/>
          </w:tcPr>
          <w:p w:rsidR="00513065" w:rsidRPr="00513065" w:rsidRDefault="00513065" w:rsidP="00513065">
            <w:pPr>
              <w:rPr>
                <w:rFonts w:cs="Arial"/>
                <w:szCs w:val="18"/>
              </w:rPr>
            </w:pPr>
            <w:r w:rsidRPr="00513065">
              <w:rPr>
                <w:rFonts w:cs="Arial"/>
                <w:szCs w:val="18"/>
              </w:rPr>
              <w:t>Neuer Rechnungslegung</w:t>
            </w:r>
            <w:r w:rsidRPr="00513065">
              <w:rPr>
                <w:rFonts w:cs="Arial"/>
                <w:szCs w:val="18"/>
              </w:rPr>
              <w:t>s</w:t>
            </w:r>
            <w:r w:rsidRPr="00513065">
              <w:rPr>
                <w:rFonts w:cs="Arial"/>
                <w:szCs w:val="18"/>
              </w:rPr>
              <w:t>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21.20.02</w:t>
            </w:r>
          </w:p>
        </w:tc>
        <w:tc>
          <w:tcPr>
            <w:tcW w:w="4144" w:type="dxa"/>
          </w:tcPr>
          <w:p w:rsidR="00513065" w:rsidRPr="00513065" w:rsidRDefault="00513065" w:rsidP="00513065">
            <w:pPr>
              <w:rPr>
                <w:rFonts w:cs="Arial"/>
                <w:b/>
                <w:szCs w:val="18"/>
              </w:rPr>
            </w:pPr>
            <w:r w:rsidRPr="00513065">
              <w:rPr>
                <w:rFonts w:cs="Arial"/>
                <w:b/>
                <w:szCs w:val="18"/>
              </w:rPr>
              <w:t>Sonderpädagogische Bildungs- und Ber</w:t>
            </w:r>
            <w:r w:rsidRPr="00513065">
              <w:rPr>
                <w:rFonts w:cs="Arial"/>
                <w:b/>
                <w:szCs w:val="18"/>
              </w:rPr>
              <w:t>a</w:t>
            </w:r>
            <w:r w:rsidRPr="00513065">
              <w:rPr>
                <w:rFonts w:cs="Arial"/>
                <w:b/>
                <w:szCs w:val="18"/>
              </w:rPr>
              <w:t>tungszentren mit Schwerpunkt Lernen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21.20.03</w:t>
            </w:r>
          </w:p>
        </w:tc>
        <w:tc>
          <w:tcPr>
            <w:tcW w:w="4144" w:type="dxa"/>
          </w:tcPr>
          <w:p w:rsidR="00513065" w:rsidRPr="00513065" w:rsidRDefault="00513065" w:rsidP="00513065">
            <w:pPr>
              <w:rPr>
                <w:rFonts w:cs="Arial"/>
                <w:b/>
                <w:szCs w:val="18"/>
              </w:rPr>
            </w:pPr>
            <w:r w:rsidRPr="00513065">
              <w:rPr>
                <w:rFonts w:cs="Arial"/>
                <w:b/>
                <w:szCs w:val="18"/>
              </w:rPr>
              <w:t>Sonstige Sonderpädagogische Bildungs- und Beratungszentren</w:t>
            </w:r>
          </w:p>
        </w:tc>
        <w:tc>
          <w:tcPr>
            <w:tcW w:w="2608" w:type="dxa"/>
          </w:tcPr>
          <w:p w:rsidR="00513065" w:rsidRPr="00513065" w:rsidRDefault="00513065" w:rsidP="00513065">
            <w:pPr>
              <w:rPr>
                <w:rFonts w:cs="Arial"/>
                <w:szCs w:val="18"/>
              </w:rPr>
            </w:pPr>
            <w:r w:rsidRPr="00513065">
              <w:rPr>
                <w:rFonts w:cs="Arial"/>
                <w:szCs w:val="18"/>
              </w:rPr>
              <w:t>Neuer Rechnungslegung</w:t>
            </w:r>
            <w:r w:rsidRPr="00513065">
              <w:rPr>
                <w:rFonts w:cs="Arial"/>
                <w:szCs w:val="18"/>
              </w:rPr>
              <w:t>s</w:t>
            </w:r>
            <w:r w:rsidRPr="00513065">
              <w:rPr>
                <w:rFonts w:cs="Arial"/>
                <w:szCs w:val="18"/>
              </w:rPr>
              <w:t>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21.30</w:t>
            </w:r>
          </w:p>
        </w:tc>
        <w:tc>
          <w:tcPr>
            <w:tcW w:w="4144" w:type="dxa"/>
          </w:tcPr>
          <w:p w:rsidR="00513065" w:rsidRPr="00513065" w:rsidRDefault="00513065" w:rsidP="00513065">
            <w:pPr>
              <w:rPr>
                <w:rFonts w:cs="Arial"/>
                <w:b/>
                <w:szCs w:val="18"/>
              </w:rPr>
            </w:pPr>
            <w:r w:rsidRPr="00513065">
              <w:rPr>
                <w:rFonts w:cs="Arial"/>
                <w:b/>
                <w:szCs w:val="18"/>
              </w:rPr>
              <w:t>Berufsbildende 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21.30.01</w:t>
            </w:r>
          </w:p>
        </w:tc>
        <w:tc>
          <w:tcPr>
            <w:tcW w:w="4144" w:type="dxa"/>
          </w:tcPr>
          <w:p w:rsidR="00513065" w:rsidRPr="00513065" w:rsidRDefault="00513065" w:rsidP="00513065">
            <w:pPr>
              <w:rPr>
                <w:rFonts w:cs="Arial"/>
                <w:b/>
                <w:szCs w:val="18"/>
              </w:rPr>
            </w:pPr>
            <w:r w:rsidRPr="00513065">
              <w:rPr>
                <w:rFonts w:cs="Arial"/>
                <w:b/>
                <w:szCs w:val="18"/>
              </w:rPr>
              <w:t>Gewerbliche 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21.30.02</w:t>
            </w:r>
          </w:p>
        </w:tc>
        <w:tc>
          <w:tcPr>
            <w:tcW w:w="4144" w:type="dxa"/>
          </w:tcPr>
          <w:p w:rsidR="00513065" w:rsidRPr="00513065" w:rsidRDefault="00513065" w:rsidP="00513065">
            <w:pPr>
              <w:rPr>
                <w:rFonts w:cs="Arial"/>
                <w:b/>
                <w:szCs w:val="18"/>
              </w:rPr>
            </w:pPr>
            <w:r w:rsidRPr="00513065">
              <w:rPr>
                <w:rFonts w:cs="Arial"/>
                <w:b/>
                <w:szCs w:val="18"/>
              </w:rPr>
              <w:t>Kaufmännische 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21.30.03</w:t>
            </w:r>
          </w:p>
        </w:tc>
        <w:tc>
          <w:tcPr>
            <w:tcW w:w="4144" w:type="dxa"/>
          </w:tcPr>
          <w:p w:rsidR="00513065" w:rsidRPr="00513065" w:rsidRDefault="00513065" w:rsidP="00513065">
            <w:pPr>
              <w:rPr>
                <w:rFonts w:cs="Arial"/>
                <w:b/>
                <w:szCs w:val="18"/>
              </w:rPr>
            </w:pPr>
            <w:r w:rsidRPr="00513065">
              <w:rPr>
                <w:rFonts w:cs="Arial"/>
                <w:b/>
                <w:szCs w:val="18"/>
              </w:rPr>
              <w:t>Hauswirtschaftlich-pflegerisch-sozialpädagogische 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21.30.04</w:t>
            </w:r>
          </w:p>
        </w:tc>
        <w:tc>
          <w:tcPr>
            <w:tcW w:w="4144" w:type="dxa"/>
          </w:tcPr>
          <w:p w:rsidR="00513065" w:rsidRPr="00513065" w:rsidRDefault="00513065" w:rsidP="00513065">
            <w:pPr>
              <w:rPr>
                <w:rFonts w:cs="Arial"/>
                <w:b/>
                <w:szCs w:val="18"/>
              </w:rPr>
            </w:pPr>
            <w:r w:rsidRPr="00513065">
              <w:rPr>
                <w:rFonts w:cs="Arial"/>
                <w:b/>
                <w:szCs w:val="18"/>
              </w:rPr>
              <w:t>Landwirtschaftliche Schulen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21.40.02</w:t>
            </w:r>
          </w:p>
        </w:tc>
        <w:tc>
          <w:tcPr>
            <w:tcW w:w="4144" w:type="dxa"/>
          </w:tcPr>
          <w:p w:rsidR="00513065" w:rsidRPr="00513065" w:rsidRDefault="00513065" w:rsidP="00513065">
            <w:pPr>
              <w:rPr>
                <w:rFonts w:cs="Arial"/>
                <w:b/>
                <w:szCs w:val="18"/>
              </w:rPr>
            </w:pPr>
            <w:r w:rsidRPr="00513065">
              <w:rPr>
                <w:rFonts w:cs="Arial"/>
                <w:b/>
                <w:szCs w:val="18"/>
              </w:rPr>
              <w:t>Fördermaßnahmen für Schülerinnen und Schüler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 xml:space="preserve">21.50.01 </w:t>
            </w:r>
          </w:p>
        </w:tc>
        <w:tc>
          <w:tcPr>
            <w:tcW w:w="4144" w:type="dxa"/>
          </w:tcPr>
          <w:p w:rsidR="00513065" w:rsidRPr="00513065" w:rsidRDefault="00513065" w:rsidP="00513065">
            <w:pPr>
              <w:rPr>
                <w:rFonts w:cs="Arial"/>
                <w:b/>
                <w:szCs w:val="18"/>
              </w:rPr>
            </w:pPr>
            <w:r w:rsidRPr="00513065">
              <w:rPr>
                <w:rFonts w:cs="Arial"/>
                <w:b/>
                <w:szCs w:val="18"/>
              </w:rPr>
              <w:t>Öffentlichkeitsarbeit</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21.50.04</w:t>
            </w:r>
          </w:p>
        </w:tc>
        <w:tc>
          <w:tcPr>
            <w:tcW w:w="4144" w:type="dxa"/>
          </w:tcPr>
          <w:p w:rsidR="00513065" w:rsidRPr="00513065" w:rsidRDefault="00513065" w:rsidP="00513065">
            <w:pPr>
              <w:rPr>
                <w:rFonts w:cs="Arial"/>
                <w:b/>
                <w:szCs w:val="18"/>
              </w:rPr>
            </w:pPr>
            <w:r w:rsidRPr="00513065">
              <w:rPr>
                <w:rFonts w:cs="Arial"/>
                <w:b/>
                <w:szCs w:val="18"/>
              </w:rPr>
              <w:t>AV-Medien und Geräte einschl. Service (M</w:t>
            </w:r>
            <w:r w:rsidRPr="00513065">
              <w:rPr>
                <w:rFonts w:cs="Arial"/>
                <w:b/>
                <w:szCs w:val="18"/>
              </w:rPr>
              <w:t>e</w:t>
            </w:r>
            <w:r w:rsidRPr="00513065">
              <w:rPr>
                <w:rFonts w:cs="Arial"/>
                <w:b/>
                <w:szCs w:val="18"/>
              </w:rPr>
              <w:t>dienzentren)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21.50.05</w:t>
            </w:r>
          </w:p>
        </w:tc>
        <w:tc>
          <w:tcPr>
            <w:tcW w:w="4144" w:type="dxa"/>
          </w:tcPr>
          <w:p w:rsidR="00513065" w:rsidRPr="00513065" w:rsidRDefault="00513065" w:rsidP="00513065">
            <w:pPr>
              <w:rPr>
                <w:rFonts w:cs="Arial"/>
                <w:b/>
                <w:szCs w:val="18"/>
              </w:rPr>
            </w:pPr>
            <w:r w:rsidRPr="00513065">
              <w:rPr>
                <w:rFonts w:cs="Arial"/>
                <w:b/>
                <w:szCs w:val="18"/>
              </w:rPr>
              <w:t>Schullandheime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21.50.06</w:t>
            </w:r>
          </w:p>
        </w:tc>
        <w:tc>
          <w:tcPr>
            <w:tcW w:w="4144" w:type="dxa"/>
          </w:tcPr>
          <w:p w:rsidR="00513065" w:rsidRPr="00513065" w:rsidRDefault="00513065" w:rsidP="00513065">
            <w:pPr>
              <w:rPr>
                <w:rFonts w:cs="Arial"/>
                <w:b/>
                <w:szCs w:val="18"/>
              </w:rPr>
            </w:pPr>
            <w:r w:rsidRPr="00513065">
              <w:rPr>
                <w:rFonts w:cs="Arial"/>
                <w:b/>
                <w:szCs w:val="18"/>
              </w:rPr>
              <w:t>Bildungsregion</w:t>
            </w:r>
          </w:p>
        </w:tc>
        <w:tc>
          <w:tcPr>
            <w:tcW w:w="2608" w:type="dxa"/>
          </w:tcPr>
          <w:p w:rsidR="00513065" w:rsidRPr="00513065" w:rsidRDefault="00513065" w:rsidP="00513065">
            <w:pPr>
              <w:rPr>
                <w:rFonts w:cs="Arial"/>
                <w:szCs w:val="18"/>
              </w:rPr>
            </w:pPr>
            <w:r w:rsidRPr="00513065">
              <w:rPr>
                <w:rFonts w:cs="Arial"/>
                <w:szCs w:val="18"/>
              </w:rPr>
              <w:t>Neu 2012</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 xml:space="preserve">22 </w:t>
            </w:r>
          </w:p>
          <w:p w:rsidR="00513065" w:rsidRPr="00513065" w:rsidRDefault="00513065" w:rsidP="00513065">
            <w:pPr>
              <w:rPr>
                <w:rFonts w:cs="Arial"/>
                <w:i/>
                <w:szCs w:val="18"/>
              </w:rPr>
            </w:pPr>
          </w:p>
        </w:tc>
        <w:tc>
          <w:tcPr>
            <w:tcW w:w="4144" w:type="dxa"/>
          </w:tcPr>
          <w:p w:rsidR="00513065" w:rsidRPr="00513065" w:rsidRDefault="00513065" w:rsidP="00513065">
            <w:pPr>
              <w:rPr>
                <w:rFonts w:cs="Arial"/>
                <w:i/>
                <w:szCs w:val="18"/>
              </w:rPr>
            </w:pPr>
            <w:r w:rsidRPr="00513065">
              <w:rPr>
                <w:rFonts w:cs="Arial"/>
                <w:i/>
                <w:szCs w:val="18"/>
              </w:rPr>
              <w:t xml:space="preserve">Schulpersonal und Schulentwicklung </w:t>
            </w:r>
          </w:p>
        </w:tc>
        <w:tc>
          <w:tcPr>
            <w:tcW w:w="2608" w:type="dxa"/>
          </w:tcPr>
          <w:p w:rsidR="00513065" w:rsidRPr="00513065" w:rsidRDefault="00513065" w:rsidP="00513065">
            <w:pPr>
              <w:rPr>
                <w:rFonts w:cs="Arial"/>
                <w:szCs w:val="18"/>
              </w:rPr>
            </w:pPr>
            <w:r w:rsidRPr="00513065">
              <w:rPr>
                <w:rFonts w:cs="Arial"/>
                <w:szCs w:val="18"/>
              </w:rPr>
              <w:t>2012 gesamter Produktb</w:t>
            </w:r>
            <w:r w:rsidRPr="00513065">
              <w:rPr>
                <w:rFonts w:cs="Arial"/>
                <w:szCs w:val="18"/>
              </w:rPr>
              <w:t>e</w:t>
            </w:r>
            <w:r w:rsidRPr="00513065">
              <w:rPr>
                <w:rFonts w:cs="Arial"/>
                <w:szCs w:val="18"/>
              </w:rPr>
              <w:t>reich entfallen Errichtung der Staatlichen Schulämter als untere Sonderbehörden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25.10</w:t>
            </w:r>
          </w:p>
        </w:tc>
        <w:tc>
          <w:tcPr>
            <w:tcW w:w="4144" w:type="dxa"/>
          </w:tcPr>
          <w:p w:rsidR="00513065" w:rsidRPr="00513065" w:rsidRDefault="00513065" w:rsidP="00513065">
            <w:pPr>
              <w:rPr>
                <w:rFonts w:cs="Arial"/>
                <w:b/>
                <w:szCs w:val="18"/>
              </w:rPr>
            </w:pPr>
            <w:r w:rsidRPr="00513065">
              <w:rPr>
                <w:rFonts w:cs="Arial"/>
                <w:b/>
                <w:szCs w:val="18"/>
              </w:rPr>
              <w:t>Wissenschaft und Forschung</w:t>
            </w:r>
          </w:p>
        </w:tc>
        <w:tc>
          <w:tcPr>
            <w:tcW w:w="2608" w:type="dxa"/>
          </w:tcPr>
          <w:p w:rsidR="00513065" w:rsidRPr="00513065" w:rsidRDefault="00513065" w:rsidP="00513065">
            <w:pPr>
              <w:rPr>
                <w:rFonts w:cs="Arial"/>
                <w:szCs w:val="18"/>
              </w:rPr>
            </w:pPr>
            <w:r w:rsidRPr="00513065">
              <w:rPr>
                <w:rFonts w:cs="Arial"/>
                <w:szCs w:val="18"/>
              </w:rPr>
              <w:t>Zur Klarstellung wurde die Produktgruppe eingearbeitet und erläutert. Die Produkte innerhalb der Produktgruppe können nach dem örtlichen Bedarf gebildet werden.</w:t>
            </w:r>
            <w:r w:rsidRPr="00513065">
              <w:rPr>
                <w:rFonts w:cs="Arial"/>
                <w:b/>
                <w:szCs w:val="18"/>
              </w:rPr>
              <w:t xml:space="preserve"> </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25.20.01</w:t>
            </w:r>
          </w:p>
        </w:tc>
        <w:tc>
          <w:tcPr>
            <w:tcW w:w="4144" w:type="dxa"/>
          </w:tcPr>
          <w:p w:rsidR="00513065" w:rsidRPr="00513065" w:rsidRDefault="00513065" w:rsidP="00513065">
            <w:pPr>
              <w:rPr>
                <w:rFonts w:cs="Arial"/>
                <w:b/>
                <w:szCs w:val="18"/>
              </w:rPr>
            </w:pPr>
            <w:r w:rsidRPr="00513065">
              <w:rPr>
                <w:rFonts w:cs="Arial"/>
                <w:b/>
                <w:szCs w:val="18"/>
              </w:rPr>
              <w:t>Pflege des Museumsguts</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25.20.02</w:t>
            </w:r>
          </w:p>
        </w:tc>
        <w:tc>
          <w:tcPr>
            <w:tcW w:w="4144" w:type="dxa"/>
          </w:tcPr>
          <w:p w:rsidR="00513065" w:rsidRPr="00513065" w:rsidRDefault="00513065" w:rsidP="00513065">
            <w:pPr>
              <w:rPr>
                <w:rFonts w:cs="Arial"/>
                <w:b/>
                <w:szCs w:val="18"/>
              </w:rPr>
            </w:pPr>
            <w:r w:rsidRPr="00513065">
              <w:rPr>
                <w:rFonts w:cs="Arial"/>
                <w:b/>
                <w:szCs w:val="18"/>
              </w:rPr>
              <w:t>Dauerausstellungen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25.20.03</w:t>
            </w:r>
          </w:p>
        </w:tc>
        <w:tc>
          <w:tcPr>
            <w:tcW w:w="4144" w:type="dxa"/>
          </w:tcPr>
          <w:p w:rsidR="00513065" w:rsidRPr="00513065" w:rsidRDefault="00513065" w:rsidP="00513065">
            <w:pPr>
              <w:rPr>
                <w:rFonts w:cs="Arial"/>
                <w:b/>
                <w:szCs w:val="18"/>
              </w:rPr>
            </w:pPr>
            <w:r w:rsidRPr="00513065">
              <w:rPr>
                <w:rFonts w:cs="Arial"/>
                <w:b/>
                <w:szCs w:val="18"/>
              </w:rPr>
              <w:t>Sonderausstellungen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25.20.04</w:t>
            </w:r>
          </w:p>
        </w:tc>
        <w:tc>
          <w:tcPr>
            <w:tcW w:w="4144" w:type="dxa"/>
          </w:tcPr>
          <w:p w:rsidR="00513065" w:rsidRPr="00513065" w:rsidRDefault="00513065" w:rsidP="00513065">
            <w:pPr>
              <w:rPr>
                <w:rFonts w:cs="Arial"/>
                <w:b/>
                <w:szCs w:val="18"/>
              </w:rPr>
            </w:pPr>
            <w:r w:rsidRPr="00513065">
              <w:rPr>
                <w:rFonts w:cs="Arial"/>
                <w:b/>
                <w:szCs w:val="18"/>
              </w:rPr>
              <w:t>Museumsbezogene Kulturaktivitäten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25.20.05</w:t>
            </w:r>
          </w:p>
        </w:tc>
        <w:tc>
          <w:tcPr>
            <w:tcW w:w="4144" w:type="dxa"/>
          </w:tcPr>
          <w:p w:rsidR="00513065" w:rsidRPr="00513065" w:rsidRDefault="00513065" w:rsidP="00513065">
            <w:pPr>
              <w:rPr>
                <w:rFonts w:cs="Arial"/>
                <w:b/>
                <w:szCs w:val="18"/>
              </w:rPr>
            </w:pPr>
            <w:r w:rsidRPr="00513065">
              <w:rPr>
                <w:rFonts w:cs="Arial"/>
                <w:b/>
                <w:szCs w:val="18"/>
              </w:rPr>
              <w:t>Museumsbezogene Dienstleistungen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25.20.06</w:t>
            </w:r>
          </w:p>
        </w:tc>
        <w:tc>
          <w:tcPr>
            <w:tcW w:w="4144" w:type="dxa"/>
          </w:tcPr>
          <w:p w:rsidR="00513065" w:rsidRPr="00513065" w:rsidRDefault="00513065" w:rsidP="00513065">
            <w:pPr>
              <w:rPr>
                <w:rFonts w:cs="Arial"/>
                <w:b/>
                <w:szCs w:val="18"/>
              </w:rPr>
            </w:pPr>
            <w:r w:rsidRPr="00513065">
              <w:rPr>
                <w:rFonts w:cs="Arial"/>
                <w:b/>
                <w:szCs w:val="18"/>
              </w:rPr>
              <w:t>Museumsshop</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25.20.07</w:t>
            </w:r>
          </w:p>
        </w:tc>
        <w:tc>
          <w:tcPr>
            <w:tcW w:w="4144" w:type="dxa"/>
          </w:tcPr>
          <w:p w:rsidR="00513065" w:rsidRPr="00513065" w:rsidRDefault="00513065" w:rsidP="00513065">
            <w:pPr>
              <w:rPr>
                <w:rFonts w:cs="Arial"/>
                <w:b/>
                <w:szCs w:val="18"/>
              </w:rPr>
            </w:pPr>
            <w:r w:rsidRPr="00513065">
              <w:rPr>
                <w:rFonts w:cs="Arial"/>
                <w:b/>
                <w:szCs w:val="18"/>
              </w:rPr>
              <w:t>Fremdveranstaltungen, Vermietungen und Verpachtungen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25.21.01</w:t>
            </w:r>
          </w:p>
        </w:tc>
        <w:tc>
          <w:tcPr>
            <w:tcW w:w="4144" w:type="dxa"/>
          </w:tcPr>
          <w:p w:rsidR="00513065" w:rsidRPr="00513065" w:rsidRDefault="00513065" w:rsidP="00513065">
            <w:pPr>
              <w:rPr>
                <w:rFonts w:cs="Arial"/>
                <w:b/>
                <w:szCs w:val="18"/>
              </w:rPr>
            </w:pPr>
            <w:r w:rsidRPr="00513065">
              <w:rPr>
                <w:rFonts w:cs="Arial"/>
                <w:b/>
                <w:szCs w:val="18"/>
              </w:rPr>
              <w:t>Pflege der Archivbestände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25.21.04</w:t>
            </w:r>
          </w:p>
        </w:tc>
        <w:tc>
          <w:tcPr>
            <w:tcW w:w="4144" w:type="dxa"/>
          </w:tcPr>
          <w:p w:rsidR="00513065" w:rsidRPr="00513065" w:rsidRDefault="00513065" w:rsidP="00513065">
            <w:pPr>
              <w:rPr>
                <w:rFonts w:cs="Arial"/>
                <w:b/>
                <w:szCs w:val="18"/>
              </w:rPr>
            </w:pPr>
            <w:r w:rsidRPr="00513065">
              <w:rPr>
                <w:rFonts w:cs="Arial"/>
                <w:b/>
                <w:szCs w:val="18"/>
              </w:rPr>
              <w:t>Beratungsleistungen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25.30.06</w:t>
            </w:r>
          </w:p>
        </w:tc>
        <w:tc>
          <w:tcPr>
            <w:tcW w:w="4144" w:type="dxa"/>
          </w:tcPr>
          <w:p w:rsidR="00513065" w:rsidRPr="00513065" w:rsidRDefault="00513065" w:rsidP="00513065">
            <w:pPr>
              <w:rPr>
                <w:rFonts w:cs="Arial"/>
                <w:b/>
                <w:szCs w:val="18"/>
              </w:rPr>
            </w:pPr>
            <w:r w:rsidRPr="00513065">
              <w:rPr>
                <w:rFonts w:cs="Arial"/>
                <w:b/>
                <w:szCs w:val="18"/>
              </w:rPr>
              <w:t>Marketing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26.10</w:t>
            </w:r>
          </w:p>
        </w:tc>
        <w:tc>
          <w:tcPr>
            <w:tcW w:w="4144" w:type="dxa"/>
          </w:tcPr>
          <w:p w:rsidR="00513065" w:rsidRPr="00513065" w:rsidRDefault="00513065" w:rsidP="00513065">
            <w:pPr>
              <w:rPr>
                <w:rFonts w:cs="Arial"/>
                <w:szCs w:val="18"/>
              </w:rPr>
            </w:pPr>
            <w:r w:rsidRPr="00513065">
              <w:rPr>
                <w:rFonts w:cs="Arial"/>
                <w:szCs w:val="18"/>
              </w:rPr>
              <w:t>Theater</w:t>
            </w:r>
          </w:p>
        </w:tc>
        <w:tc>
          <w:tcPr>
            <w:tcW w:w="2608" w:type="dxa"/>
          </w:tcPr>
          <w:p w:rsidR="00513065" w:rsidRPr="00513065" w:rsidRDefault="00513065" w:rsidP="00513065">
            <w:pPr>
              <w:rPr>
                <w:rFonts w:cs="Arial"/>
                <w:szCs w:val="18"/>
              </w:rPr>
            </w:pPr>
            <w:r w:rsidRPr="00513065">
              <w:rPr>
                <w:rFonts w:cs="Arial"/>
                <w:szCs w:val="18"/>
              </w:rPr>
              <w:t>Kurzbeschreibung und allg</w:t>
            </w:r>
            <w:r w:rsidRPr="00513065">
              <w:rPr>
                <w:rFonts w:cs="Arial"/>
                <w:szCs w:val="18"/>
              </w:rPr>
              <w:t>e</w:t>
            </w:r>
            <w:r w:rsidRPr="00513065">
              <w:rPr>
                <w:rFonts w:cs="Arial"/>
                <w:szCs w:val="18"/>
              </w:rPr>
              <w:t>meine Ziele, Auftragsgrun</w:t>
            </w:r>
            <w:r w:rsidRPr="00513065">
              <w:rPr>
                <w:rFonts w:cs="Arial"/>
                <w:szCs w:val="18"/>
              </w:rPr>
              <w:t>d</w:t>
            </w:r>
            <w:r w:rsidRPr="00513065">
              <w:rPr>
                <w:rFonts w:cs="Arial"/>
                <w:szCs w:val="18"/>
              </w:rPr>
              <w:t>lage wurden auf Basis der Produktgruppe aufgenommen und gelten für alle Produkte</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26.10.03</w:t>
            </w:r>
          </w:p>
        </w:tc>
        <w:tc>
          <w:tcPr>
            <w:tcW w:w="4144" w:type="dxa"/>
          </w:tcPr>
          <w:p w:rsidR="00513065" w:rsidRPr="00513065" w:rsidRDefault="00513065" w:rsidP="00513065">
            <w:pPr>
              <w:rPr>
                <w:rFonts w:cs="Arial"/>
                <w:szCs w:val="18"/>
              </w:rPr>
            </w:pPr>
            <w:r w:rsidRPr="00513065">
              <w:rPr>
                <w:rFonts w:cs="Arial"/>
                <w:b/>
                <w:szCs w:val="18"/>
              </w:rPr>
              <w:t>Tanztheate</w:t>
            </w:r>
            <w:r w:rsidRPr="00513065">
              <w:rPr>
                <w:rFonts w:cs="Arial"/>
                <w:szCs w:val="18"/>
              </w:rPr>
              <w:t>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26.20</w:t>
            </w:r>
          </w:p>
        </w:tc>
        <w:tc>
          <w:tcPr>
            <w:tcW w:w="4144" w:type="dxa"/>
          </w:tcPr>
          <w:p w:rsidR="00513065" w:rsidRPr="00513065" w:rsidRDefault="00513065" w:rsidP="00513065">
            <w:pPr>
              <w:rPr>
                <w:rFonts w:cs="Arial"/>
                <w:szCs w:val="18"/>
              </w:rPr>
            </w:pPr>
            <w:r w:rsidRPr="00513065">
              <w:rPr>
                <w:rFonts w:cs="Arial"/>
                <w:szCs w:val="18"/>
              </w:rPr>
              <w:t>Musikpflege</w:t>
            </w:r>
          </w:p>
        </w:tc>
        <w:tc>
          <w:tcPr>
            <w:tcW w:w="2608" w:type="dxa"/>
          </w:tcPr>
          <w:p w:rsidR="00513065" w:rsidRPr="00513065" w:rsidRDefault="00513065" w:rsidP="00513065">
            <w:pPr>
              <w:rPr>
                <w:rFonts w:cs="Arial"/>
                <w:szCs w:val="18"/>
              </w:rPr>
            </w:pPr>
            <w:r w:rsidRPr="00513065">
              <w:rPr>
                <w:rFonts w:cs="Arial"/>
                <w:szCs w:val="18"/>
              </w:rPr>
              <w:t>Kurzbeschreibung und allg</w:t>
            </w:r>
            <w:r w:rsidRPr="00513065">
              <w:rPr>
                <w:rFonts w:cs="Arial"/>
                <w:szCs w:val="18"/>
              </w:rPr>
              <w:t>e</w:t>
            </w:r>
            <w:r w:rsidRPr="00513065">
              <w:rPr>
                <w:rFonts w:cs="Arial"/>
                <w:szCs w:val="18"/>
              </w:rPr>
              <w:t>meine Ziele, Auftragsgrun</w:t>
            </w:r>
            <w:r w:rsidRPr="00513065">
              <w:rPr>
                <w:rFonts w:cs="Arial"/>
                <w:szCs w:val="18"/>
              </w:rPr>
              <w:t>d</w:t>
            </w:r>
            <w:r w:rsidRPr="00513065">
              <w:rPr>
                <w:rFonts w:cs="Arial"/>
                <w:szCs w:val="18"/>
              </w:rPr>
              <w:t>lage wurden auf Basis der Produktgruppe aufgenommen und gelten für die Produkte 01 bis 03 sowie 05 und 06</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26.20.05</w:t>
            </w:r>
          </w:p>
        </w:tc>
        <w:tc>
          <w:tcPr>
            <w:tcW w:w="4144" w:type="dxa"/>
          </w:tcPr>
          <w:p w:rsidR="00513065" w:rsidRPr="00513065" w:rsidRDefault="00513065" w:rsidP="00513065">
            <w:pPr>
              <w:rPr>
                <w:rFonts w:cs="Arial"/>
                <w:b/>
                <w:szCs w:val="18"/>
              </w:rPr>
            </w:pPr>
            <w:r w:rsidRPr="00513065">
              <w:rPr>
                <w:rFonts w:cs="Arial"/>
                <w:b/>
                <w:szCs w:val="18"/>
              </w:rPr>
              <w:t>Eigene auswärtige Gastspiele</w:t>
            </w:r>
          </w:p>
        </w:tc>
        <w:tc>
          <w:tcPr>
            <w:tcW w:w="2608" w:type="dxa"/>
          </w:tcPr>
          <w:p w:rsidR="00513065" w:rsidRPr="00513065" w:rsidRDefault="00513065" w:rsidP="00513065">
            <w:pPr>
              <w:rPr>
                <w:rFonts w:cs="Arial"/>
                <w:szCs w:val="18"/>
              </w:rPr>
            </w:pPr>
            <w:r w:rsidRPr="00513065">
              <w:rPr>
                <w:rFonts w:cs="Arial"/>
                <w:szCs w:val="18"/>
              </w:rPr>
              <w:t>Diese Leistungen sind in A</w:t>
            </w:r>
            <w:r w:rsidRPr="00513065">
              <w:rPr>
                <w:rFonts w:cs="Arial"/>
                <w:szCs w:val="18"/>
              </w:rPr>
              <w:t>n</w:t>
            </w:r>
            <w:r w:rsidRPr="00513065">
              <w:rPr>
                <w:rFonts w:cs="Arial"/>
                <w:szCs w:val="18"/>
              </w:rPr>
              <w:t>lehnung an die sonstige Sy</w:t>
            </w:r>
            <w:r w:rsidRPr="00513065">
              <w:rPr>
                <w:rFonts w:cs="Arial"/>
                <w:szCs w:val="18"/>
              </w:rPr>
              <w:t>s</w:t>
            </w:r>
            <w:r w:rsidRPr="00513065">
              <w:rPr>
                <w:rFonts w:cs="Arial"/>
                <w:szCs w:val="18"/>
              </w:rPr>
              <w:t>tematik im Produktbereich als eigenes Produkt abzubilden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26.20.06</w:t>
            </w:r>
          </w:p>
        </w:tc>
        <w:tc>
          <w:tcPr>
            <w:tcW w:w="4144" w:type="dxa"/>
          </w:tcPr>
          <w:p w:rsidR="00513065" w:rsidRPr="00513065" w:rsidRDefault="00513065" w:rsidP="00513065">
            <w:pPr>
              <w:rPr>
                <w:rFonts w:cs="Arial"/>
                <w:b/>
                <w:szCs w:val="18"/>
              </w:rPr>
            </w:pPr>
            <w:r w:rsidRPr="00513065">
              <w:rPr>
                <w:rFonts w:cs="Arial"/>
                <w:b/>
                <w:szCs w:val="18"/>
              </w:rPr>
              <w:t>Gastspiele andere Ensembles</w:t>
            </w:r>
          </w:p>
        </w:tc>
        <w:tc>
          <w:tcPr>
            <w:tcW w:w="2608" w:type="dxa"/>
          </w:tcPr>
          <w:p w:rsidR="00513065" w:rsidRPr="00513065" w:rsidRDefault="00513065" w:rsidP="00513065">
            <w:pPr>
              <w:rPr>
                <w:rFonts w:cs="Arial"/>
                <w:szCs w:val="18"/>
              </w:rPr>
            </w:pPr>
            <w:r w:rsidRPr="00513065">
              <w:rPr>
                <w:rFonts w:cs="Arial"/>
                <w:szCs w:val="18"/>
              </w:rPr>
              <w:t>Diese Leistungen sind in A</w:t>
            </w:r>
            <w:r w:rsidRPr="00513065">
              <w:rPr>
                <w:rFonts w:cs="Arial"/>
                <w:szCs w:val="18"/>
              </w:rPr>
              <w:t>n</w:t>
            </w:r>
            <w:r w:rsidRPr="00513065">
              <w:rPr>
                <w:rFonts w:cs="Arial"/>
                <w:szCs w:val="18"/>
              </w:rPr>
              <w:t>lehnung an die sonstige Sy</w:t>
            </w:r>
            <w:r w:rsidRPr="00513065">
              <w:rPr>
                <w:rFonts w:cs="Arial"/>
                <w:szCs w:val="18"/>
              </w:rPr>
              <w:t>s</w:t>
            </w:r>
            <w:r w:rsidRPr="00513065">
              <w:rPr>
                <w:rFonts w:cs="Arial"/>
                <w:szCs w:val="18"/>
              </w:rPr>
              <w:t>tematik im Produktbereich als eigenes Produkt abzubilden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26.20.07</w:t>
            </w:r>
          </w:p>
        </w:tc>
        <w:tc>
          <w:tcPr>
            <w:tcW w:w="4144" w:type="dxa"/>
          </w:tcPr>
          <w:p w:rsidR="00513065" w:rsidRPr="00513065" w:rsidRDefault="00513065" w:rsidP="00513065">
            <w:pPr>
              <w:rPr>
                <w:rFonts w:cs="Arial"/>
                <w:b/>
                <w:szCs w:val="18"/>
              </w:rPr>
            </w:pPr>
            <w:r w:rsidRPr="00513065">
              <w:rPr>
                <w:rFonts w:cs="Arial"/>
                <w:b/>
                <w:szCs w:val="18"/>
              </w:rPr>
              <w:t>Sonstige Projekte, Kooperationen, Musi</w:t>
            </w:r>
            <w:r w:rsidRPr="00513065">
              <w:rPr>
                <w:rFonts w:cs="Arial"/>
                <w:b/>
                <w:szCs w:val="18"/>
              </w:rPr>
              <w:t>k</w:t>
            </w:r>
            <w:r w:rsidRPr="00513065">
              <w:rPr>
                <w:rFonts w:cs="Arial"/>
                <w:b/>
                <w:szCs w:val="18"/>
              </w:rPr>
              <w:t>preise</w:t>
            </w:r>
          </w:p>
        </w:tc>
        <w:tc>
          <w:tcPr>
            <w:tcW w:w="2608" w:type="dxa"/>
          </w:tcPr>
          <w:p w:rsidR="00513065" w:rsidRPr="00513065" w:rsidRDefault="00513065" w:rsidP="00513065">
            <w:pPr>
              <w:rPr>
                <w:rFonts w:cs="Arial"/>
                <w:szCs w:val="18"/>
              </w:rPr>
            </w:pPr>
            <w:r w:rsidRPr="00513065">
              <w:rPr>
                <w:rFonts w:cs="Arial"/>
                <w:szCs w:val="18"/>
              </w:rPr>
              <w:t>Diese Leistungen sind in A</w:t>
            </w:r>
            <w:r w:rsidRPr="00513065">
              <w:rPr>
                <w:rFonts w:cs="Arial"/>
                <w:szCs w:val="18"/>
              </w:rPr>
              <w:t>n</w:t>
            </w:r>
            <w:r w:rsidRPr="00513065">
              <w:rPr>
                <w:rFonts w:cs="Arial"/>
                <w:szCs w:val="18"/>
              </w:rPr>
              <w:t>lehnung an die sonstige Sy</w:t>
            </w:r>
            <w:r w:rsidRPr="00513065">
              <w:rPr>
                <w:rFonts w:cs="Arial"/>
                <w:szCs w:val="18"/>
              </w:rPr>
              <w:t>s</w:t>
            </w:r>
            <w:r w:rsidRPr="00513065">
              <w:rPr>
                <w:rFonts w:cs="Arial"/>
                <w:szCs w:val="18"/>
              </w:rPr>
              <w:t>tematik im Produktbereich als eigenes Produkt abzubilden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26.30</w:t>
            </w:r>
          </w:p>
        </w:tc>
        <w:tc>
          <w:tcPr>
            <w:tcW w:w="4144" w:type="dxa"/>
          </w:tcPr>
          <w:p w:rsidR="00513065" w:rsidRPr="00513065" w:rsidRDefault="00513065" w:rsidP="00513065">
            <w:pPr>
              <w:rPr>
                <w:rFonts w:cs="Arial"/>
                <w:szCs w:val="18"/>
              </w:rPr>
            </w:pPr>
            <w:r w:rsidRPr="00513065">
              <w:rPr>
                <w:rFonts w:cs="Arial"/>
                <w:szCs w:val="18"/>
              </w:rPr>
              <w:t>Musikschulen</w:t>
            </w:r>
          </w:p>
        </w:tc>
        <w:tc>
          <w:tcPr>
            <w:tcW w:w="2608" w:type="dxa"/>
          </w:tcPr>
          <w:p w:rsidR="00513065" w:rsidRPr="00513065" w:rsidRDefault="00513065" w:rsidP="00513065">
            <w:pPr>
              <w:rPr>
                <w:rFonts w:cs="Arial"/>
                <w:szCs w:val="18"/>
              </w:rPr>
            </w:pPr>
            <w:r w:rsidRPr="00513065">
              <w:rPr>
                <w:rFonts w:cs="Arial"/>
                <w:szCs w:val="18"/>
              </w:rPr>
              <w:t>Für die Produktgruppe wurde eine Kurzbeschreibung e</w:t>
            </w:r>
            <w:r w:rsidRPr="00513065">
              <w:rPr>
                <w:rFonts w:cs="Arial"/>
                <w:szCs w:val="18"/>
              </w:rPr>
              <w:t>r</w:t>
            </w:r>
            <w:r w:rsidRPr="00513065">
              <w:rPr>
                <w:rFonts w:cs="Arial"/>
                <w:szCs w:val="18"/>
              </w:rPr>
              <w:t>gänzt</w:t>
            </w: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27.10.01</w:t>
            </w:r>
          </w:p>
        </w:tc>
        <w:tc>
          <w:tcPr>
            <w:tcW w:w="4144" w:type="dxa"/>
          </w:tcPr>
          <w:p w:rsidR="00513065" w:rsidRPr="00513065" w:rsidRDefault="00513065" w:rsidP="00513065">
            <w:pPr>
              <w:rPr>
                <w:rFonts w:cs="Arial"/>
                <w:b/>
                <w:szCs w:val="18"/>
              </w:rPr>
            </w:pPr>
            <w:r w:rsidRPr="00513065">
              <w:rPr>
                <w:rFonts w:cs="Arial"/>
                <w:b/>
                <w:szCs w:val="18"/>
              </w:rPr>
              <w:t>Kurse und Lehrgänge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27.10.02</w:t>
            </w:r>
          </w:p>
        </w:tc>
        <w:tc>
          <w:tcPr>
            <w:tcW w:w="4144" w:type="dxa"/>
          </w:tcPr>
          <w:p w:rsidR="00513065" w:rsidRPr="00513065" w:rsidRDefault="00513065" w:rsidP="00513065">
            <w:pPr>
              <w:rPr>
                <w:rFonts w:cs="Arial"/>
                <w:b/>
                <w:szCs w:val="18"/>
              </w:rPr>
            </w:pPr>
            <w:r w:rsidRPr="00513065">
              <w:rPr>
                <w:rFonts w:cs="Arial"/>
                <w:b/>
                <w:szCs w:val="18"/>
              </w:rPr>
              <w:t>Einzelveranstaltungen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27.10.03</w:t>
            </w:r>
          </w:p>
        </w:tc>
        <w:tc>
          <w:tcPr>
            <w:tcW w:w="4144" w:type="dxa"/>
          </w:tcPr>
          <w:p w:rsidR="00513065" w:rsidRPr="00513065" w:rsidRDefault="00513065" w:rsidP="00513065">
            <w:pPr>
              <w:rPr>
                <w:rFonts w:cs="Arial"/>
                <w:b/>
                <w:szCs w:val="18"/>
              </w:rPr>
            </w:pPr>
            <w:r w:rsidRPr="00513065">
              <w:rPr>
                <w:rFonts w:cs="Arial"/>
                <w:b/>
                <w:szCs w:val="18"/>
              </w:rPr>
              <w:t>Exkursionen und Studienreisen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27.10.04</w:t>
            </w:r>
          </w:p>
        </w:tc>
        <w:tc>
          <w:tcPr>
            <w:tcW w:w="4144" w:type="dxa"/>
          </w:tcPr>
          <w:p w:rsidR="00513065" w:rsidRPr="00513065" w:rsidRDefault="00513065" w:rsidP="00513065">
            <w:pPr>
              <w:rPr>
                <w:rFonts w:cs="Arial"/>
                <w:b/>
                <w:szCs w:val="18"/>
              </w:rPr>
            </w:pPr>
            <w:r w:rsidRPr="00513065">
              <w:rPr>
                <w:rFonts w:cs="Arial"/>
                <w:b/>
                <w:szCs w:val="18"/>
              </w:rPr>
              <w:t>Ausstellungen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27.10.05</w:t>
            </w:r>
          </w:p>
        </w:tc>
        <w:tc>
          <w:tcPr>
            <w:tcW w:w="4144" w:type="dxa"/>
          </w:tcPr>
          <w:p w:rsidR="00513065" w:rsidRPr="00513065" w:rsidRDefault="00513065" w:rsidP="00513065">
            <w:pPr>
              <w:rPr>
                <w:rFonts w:cs="Arial"/>
                <w:b/>
                <w:szCs w:val="18"/>
              </w:rPr>
            </w:pPr>
            <w:r w:rsidRPr="00513065">
              <w:rPr>
                <w:rFonts w:cs="Arial"/>
                <w:b/>
                <w:szCs w:val="18"/>
              </w:rPr>
              <w:t>Prüfungen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27.20.01</w:t>
            </w:r>
          </w:p>
        </w:tc>
        <w:tc>
          <w:tcPr>
            <w:tcW w:w="4144" w:type="dxa"/>
          </w:tcPr>
          <w:p w:rsidR="00513065" w:rsidRPr="00513065" w:rsidRDefault="00513065" w:rsidP="00513065">
            <w:pPr>
              <w:rPr>
                <w:rFonts w:cs="Arial"/>
                <w:b/>
                <w:szCs w:val="18"/>
              </w:rPr>
            </w:pPr>
            <w:r w:rsidRPr="00513065">
              <w:rPr>
                <w:rFonts w:cs="Arial"/>
                <w:b/>
                <w:szCs w:val="18"/>
              </w:rPr>
              <w:t>Medien und Informationen für Sachbereiche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27.20.02</w:t>
            </w:r>
          </w:p>
        </w:tc>
        <w:tc>
          <w:tcPr>
            <w:tcW w:w="4144" w:type="dxa"/>
          </w:tcPr>
          <w:p w:rsidR="00513065" w:rsidRPr="00513065" w:rsidRDefault="00513065" w:rsidP="00513065">
            <w:pPr>
              <w:rPr>
                <w:rFonts w:cs="Arial"/>
                <w:b/>
                <w:szCs w:val="18"/>
              </w:rPr>
            </w:pPr>
            <w:r w:rsidRPr="00513065">
              <w:rPr>
                <w:rFonts w:cs="Arial"/>
                <w:b/>
                <w:szCs w:val="18"/>
              </w:rPr>
              <w:t>Medien und Informationen für Schöne Liter</w:t>
            </w:r>
            <w:r w:rsidRPr="00513065">
              <w:rPr>
                <w:rFonts w:cs="Arial"/>
                <w:b/>
                <w:szCs w:val="18"/>
              </w:rPr>
              <w:t>a</w:t>
            </w:r>
            <w:r w:rsidRPr="00513065">
              <w:rPr>
                <w:rFonts w:cs="Arial"/>
                <w:b/>
                <w:szCs w:val="18"/>
              </w:rPr>
              <w:t>tur (Belletristik)</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27.20.03</w:t>
            </w:r>
          </w:p>
        </w:tc>
        <w:tc>
          <w:tcPr>
            <w:tcW w:w="4144" w:type="dxa"/>
          </w:tcPr>
          <w:p w:rsidR="00513065" w:rsidRPr="00513065" w:rsidRDefault="00513065" w:rsidP="00513065">
            <w:pPr>
              <w:rPr>
                <w:rFonts w:cs="Arial"/>
                <w:b/>
                <w:szCs w:val="18"/>
              </w:rPr>
            </w:pPr>
            <w:r w:rsidRPr="00513065">
              <w:rPr>
                <w:rFonts w:cs="Arial"/>
                <w:b/>
                <w:szCs w:val="18"/>
              </w:rPr>
              <w:t>Medien und Informationen im Kinder- und Jugendbereich</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27.20.04</w:t>
            </w:r>
          </w:p>
        </w:tc>
        <w:tc>
          <w:tcPr>
            <w:tcW w:w="4144" w:type="dxa"/>
          </w:tcPr>
          <w:p w:rsidR="00513065" w:rsidRPr="00513065" w:rsidRDefault="00513065" w:rsidP="00513065">
            <w:pPr>
              <w:rPr>
                <w:rFonts w:cs="Arial"/>
                <w:b/>
                <w:szCs w:val="18"/>
              </w:rPr>
            </w:pPr>
            <w:r w:rsidRPr="00513065">
              <w:rPr>
                <w:rFonts w:cs="Arial"/>
                <w:b/>
                <w:szCs w:val="18"/>
              </w:rPr>
              <w:t>Medien und Informationen im Bereich Zeitu</w:t>
            </w:r>
            <w:r w:rsidRPr="00513065">
              <w:rPr>
                <w:rFonts w:cs="Arial"/>
                <w:b/>
                <w:szCs w:val="18"/>
              </w:rPr>
              <w:t>n</w:t>
            </w:r>
            <w:r w:rsidRPr="00513065">
              <w:rPr>
                <w:rFonts w:cs="Arial"/>
                <w:b/>
                <w:szCs w:val="18"/>
              </w:rPr>
              <w:t>gen und Zeitschriften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27.20.05</w:t>
            </w:r>
          </w:p>
        </w:tc>
        <w:tc>
          <w:tcPr>
            <w:tcW w:w="4144" w:type="dxa"/>
          </w:tcPr>
          <w:p w:rsidR="00513065" w:rsidRPr="00513065" w:rsidRDefault="00513065" w:rsidP="00513065">
            <w:pPr>
              <w:rPr>
                <w:rFonts w:cs="Arial"/>
                <w:b/>
                <w:szCs w:val="18"/>
              </w:rPr>
            </w:pPr>
            <w:r w:rsidRPr="00513065">
              <w:rPr>
                <w:rFonts w:cs="Arial"/>
                <w:b/>
                <w:szCs w:val="18"/>
              </w:rPr>
              <w:t>Informationsdienste</w:t>
            </w:r>
          </w:p>
        </w:tc>
        <w:tc>
          <w:tcPr>
            <w:tcW w:w="2608" w:type="dxa"/>
          </w:tcPr>
          <w:p w:rsidR="00513065" w:rsidRPr="00513065" w:rsidRDefault="00513065" w:rsidP="00513065">
            <w:pPr>
              <w:rPr>
                <w:rFonts w:cs="Arial"/>
                <w:b/>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szCs w:val="18"/>
              </w:rPr>
              <w:t>27.20.07</w:t>
            </w:r>
          </w:p>
        </w:tc>
        <w:tc>
          <w:tcPr>
            <w:tcW w:w="4144" w:type="dxa"/>
          </w:tcPr>
          <w:p w:rsidR="00513065" w:rsidRPr="00513065" w:rsidRDefault="00513065" w:rsidP="00513065">
            <w:pPr>
              <w:rPr>
                <w:rFonts w:cs="Arial"/>
                <w:b/>
                <w:szCs w:val="18"/>
              </w:rPr>
            </w:pPr>
            <w:r w:rsidRPr="00513065">
              <w:rPr>
                <w:rFonts w:cs="Arial"/>
                <w:b/>
                <w:szCs w:val="18"/>
              </w:rPr>
              <w:t>Bibliotheksführungen</w:t>
            </w:r>
          </w:p>
        </w:tc>
        <w:tc>
          <w:tcPr>
            <w:tcW w:w="2608" w:type="dxa"/>
          </w:tcPr>
          <w:p w:rsidR="00513065" w:rsidRPr="00513065" w:rsidRDefault="00513065" w:rsidP="00513065">
            <w:pPr>
              <w:rPr>
                <w:rFonts w:cs="Arial"/>
                <w:b/>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27.30</w:t>
            </w:r>
          </w:p>
        </w:tc>
        <w:tc>
          <w:tcPr>
            <w:tcW w:w="4144" w:type="dxa"/>
          </w:tcPr>
          <w:p w:rsidR="00513065" w:rsidRPr="00513065" w:rsidRDefault="00513065" w:rsidP="00513065">
            <w:pPr>
              <w:rPr>
                <w:rFonts w:cs="Arial"/>
                <w:szCs w:val="18"/>
              </w:rPr>
            </w:pPr>
            <w:r w:rsidRPr="00513065">
              <w:rPr>
                <w:rFonts w:cs="Arial"/>
                <w:szCs w:val="18"/>
              </w:rPr>
              <w:t>Kulturpädagogische Einrichtungen</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27.30.01</w:t>
            </w:r>
            <w:r w:rsidRPr="00513065">
              <w:rPr>
                <w:rFonts w:cs="Arial"/>
                <w:i/>
                <w:szCs w:val="18"/>
              </w:rPr>
              <w:br/>
            </w:r>
          </w:p>
        </w:tc>
        <w:tc>
          <w:tcPr>
            <w:tcW w:w="4144" w:type="dxa"/>
          </w:tcPr>
          <w:p w:rsidR="00513065" w:rsidRPr="00513065" w:rsidRDefault="00513065" w:rsidP="00513065">
            <w:pPr>
              <w:rPr>
                <w:rFonts w:cs="Arial"/>
                <w:b/>
                <w:i/>
                <w:szCs w:val="18"/>
              </w:rPr>
            </w:pPr>
            <w:r w:rsidRPr="00513065">
              <w:rPr>
                <w:rFonts w:cs="Arial"/>
                <w:i/>
                <w:szCs w:val="18"/>
              </w:rPr>
              <w:t>(Kulturpädagogische Einrichtungen)</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28.10.01</w:t>
            </w:r>
          </w:p>
        </w:tc>
        <w:tc>
          <w:tcPr>
            <w:tcW w:w="4144" w:type="dxa"/>
          </w:tcPr>
          <w:p w:rsidR="00513065" w:rsidRPr="00513065" w:rsidRDefault="00513065" w:rsidP="00513065">
            <w:pPr>
              <w:rPr>
                <w:rFonts w:cs="Arial"/>
                <w:b/>
                <w:szCs w:val="18"/>
              </w:rPr>
            </w:pPr>
            <w:r w:rsidRPr="00513065">
              <w:rPr>
                <w:rFonts w:cs="Arial"/>
                <w:b/>
                <w:szCs w:val="18"/>
              </w:rPr>
              <w:t>Kulturförderung (sonstige Förderung, ohne Musikförderung)</w:t>
            </w:r>
          </w:p>
        </w:tc>
        <w:tc>
          <w:tcPr>
            <w:tcW w:w="2608" w:type="dxa"/>
          </w:tcPr>
          <w:p w:rsidR="00513065" w:rsidRPr="00513065" w:rsidRDefault="00513065" w:rsidP="00513065">
            <w:pPr>
              <w:rPr>
                <w:rFonts w:cs="Arial"/>
                <w:szCs w:val="18"/>
              </w:rPr>
            </w:pPr>
            <w:r w:rsidRPr="00513065">
              <w:rPr>
                <w:rFonts w:cs="Arial"/>
                <w:szCs w:val="18"/>
              </w:rPr>
              <w:t>2012: Bezeichnung geändert und Buchungshinweis e</w:t>
            </w:r>
            <w:r w:rsidRPr="00513065">
              <w:rPr>
                <w:rFonts w:cs="Arial"/>
                <w:szCs w:val="18"/>
              </w:rPr>
              <w:t>r</w:t>
            </w:r>
            <w:r w:rsidRPr="00513065">
              <w:rPr>
                <w:rFonts w:cs="Arial"/>
                <w:szCs w:val="18"/>
              </w:rPr>
              <w:t>gänzt</w:t>
            </w:r>
          </w:p>
        </w:tc>
      </w:tr>
      <w:tr w:rsidR="00513065" w:rsidRPr="00513065" w:rsidTr="000B06CD">
        <w:tc>
          <w:tcPr>
            <w:tcW w:w="2235" w:type="dxa"/>
          </w:tcPr>
          <w:p w:rsidR="00513065" w:rsidRPr="00513065" w:rsidRDefault="00513065" w:rsidP="00513065">
            <w:pPr>
              <w:spacing w:after="200" w:line="276" w:lineRule="auto"/>
              <w:rPr>
                <w:rFonts w:cs="Arial"/>
                <w:b/>
                <w:szCs w:val="18"/>
              </w:rPr>
            </w:pPr>
            <w:r w:rsidRPr="00513065">
              <w:rPr>
                <w:rFonts w:cs="Arial"/>
                <w:b/>
                <w:szCs w:val="18"/>
              </w:rPr>
              <w:t>29</w:t>
            </w:r>
          </w:p>
        </w:tc>
        <w:tc>
          <w:tcPr>
            <w:tcW w:w="4144" w:type="dxa"/>
          </w:tcPr>
          <w:p w:rsidR="00513065" w:rsidRPr="00513065" w:rsidRDefault="00513065" w:rsidP="00513065">
            <w:pPr>
              <w:spacing w:after="200"/>
              <w:rPr>
                <w:rFonts w:cs="Arial"/>
                <w:b/>
                <w:szCs w:val="18"/>
              </w:rPr>
            </w:pPr>
            <w:r w:rsidRPr="00513065">
              <w:rPr>
                <w:rFonts w:cs="Arial"/>
                <w:b/>
                <w:szCs w:val="18"/>
              </w:rPr>
              <w:t>Förderung von Kirchengemeinden und son</w:t>
            </w:r>
            <w:r w:rsidRPr="00513065">
              <w:rPr>
                <w:rFonts w:cs="Arial"/>
                <w:b/>
                <w:szCs w:val="18"/>
              </w:rPr>
              <w:t>s</w:t>
            </w:r>
            <w:r w:rsidRPr="00513065">
              <w:rPr>
                <w:rFonts w:cs="Arial"/>
                <w:b/>
                <w:szCs w:val="18"/>
              </w:rPr>
              <w:t>tigen Religionsgemeinschaften</w:t>
            </w:r>
          </w:p>
        </w:tc>
        <w:tc>
          <w:tcPr>
            <w:tcW w:w="2608" w:type="dxa"/>
          </w:tcPr>
          <w:p w:rsidR="00513065" w:rsidRPr="00513065" w:rsidRDefault="00513065" w:rsidP="00513065">
            <w:pPr>
              <w:spacing w:after="200"/>
              <w:rPr>
                <w:rFonts w:cs="Arial"/>
                <w:szCs w:val="18"/>
              </w:rPr>
            </w:pPr>
            <w:r w:rsidRPr="00513065">
              <w:rPr>
                <w:rFonts w:cs="Arial"/>
                <w:szCs w:val="18"/>
              </w:rPr>
              <w:t>Konkrete Produkte werden nicht vorgegeben.</w:t>
            </w:r>
          </w:p>
        </w:tc>
      </w:tr>
      <w:tr w:rsidR="00513065" w:rsidRPr="00513065" w:rsidTr="000B06CD">
        <w:tc>
          <w:tcPr>
            <w:tcW w:w="2235" w:type="dxa"/>
          </w:tcPr>
          <w:p w:rsidR="00513065" w:rsidRPr="00513065" w:rsidRDefault="00513065" w:rsidP="00513065">
            <w:pPr>
              <w:spacing w:after="200" w:line="276" w:lineRule="auto"/>
              <w:rPr>
                <w:rFonts w:cs="Arial"/>
                <w:b/>
                <w:szCs w:val="18"/>
              </w:rPr>
            </w:pPr>
            <w:r w:rsidRPr="00513065">
              <w:rPr>
                <w:rFonts w:cs="Arial"/>
                <w:b/>
                <w:szCs w:val="18"/>
              </w:rPr>
              <w:t xml:space="preserve">29.10 </w:t>
            </w:r>
          </w:p>
        </w:tc>
        <w:tc>
          <w:tcPr>
            <w:tcW w:w="4144" w:type="dxa"/>
          </w:tcPr>
          <w:p w:rsidR="00513065" w:rsidRPr="00513065" w:rsidRDefault="00513065" w:rsidP="00513065">
            <w:pPr>
              <w:spacing w:after="200"/>
              <w:rPr>
                <w:rFonts w:cs="Arial"/>
                <w:b/>
                <w:szCs w:val="18"/>
              </w:rPr>
            </w:pPr>
            <w:r w:rsidRPr="00513065">
              <w:rPr>
                <w:rFonts w:cs="Arial"/>
                <w:b/>
                <w:szCs w:val="18"/>
              </w:rPr>
              <w:t>Förderung von Kirchengemeinden und son</w:t>
            </w:r>
            <w:r w:rsidRPr="00513065">
              <w:rPr>
                <w:rFonts w:cs="Arial"/>
                <w:b/>
                <w:szCs w:val="18"/>
              </w:rPr>
              <w:t>s</w:t>
            </w:r>
            <w:r w:rsidRPr="00513065">
              <w:rPr>
                <w:rFonts w:cs="Arial"/>
                <w:b/>
                <w:szCs w:val="18"/>
              </w:rPr>
              <w:t>tigen Religionsgemeinschaften</w:t>
            </w:r>
          </w:p>
        </w:tc>
        <w:tc>
          <w:tcPr>
            <w:tcW w:w="2608" w:type="dxa"/>
          </w:tcPr>
          <w:p w:rsidR="00513065" w:rsidRPr="00513065" w:rsidRDefault="00513065" w:rsidP="00513065">
            <w:pPr>
              <w:spacing w:after="200"/>
              <w:rPr>
                <w:rFonts w:cs="Arial"/>
                <w:b/>
                <w:szCs w:val="18"/>
              </w:rPr>
            </w:pPr>
            <w:r w:rsidRPr="00513065">
              <w:rPr>
                <w:rFonts w:cs="Arial"/>
                <w:szCs w:val="18"/>
              </w:rPr>
              <w:t>Zur Klarstellung wurde die Produktgruppe eingearbeitet und erläutert. Neuer B</w:t>
            </w:r>
            <w:r w:rsidRPr="00513065">
              <w:rPr>
                <w:rFonts w:cs="Arial"/>
                <w:szCs w:val="18"/>
              </w:rPr>
              <w:t>u</w:t>
            </w:r>
            <w:r w:rsidRPr="00513065">
              <w:rPr>
                <w:rFonts w:cs="Arial"/>
                <w:szCs w:val="18"/>
              </w:rPr>
              <w:t>chungshinweis. 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w:t>
            </w:r>
          </w:p>
        </w:tc>
        <w:tc>
          <w:tcPr>
            <w:tcW w:w="4144" w:type="dxa"/>
          </w:tcPr>
          <w:p w:rsidR="00513065" w:rsidRPr="00513065" w:rsidRDefault="00513065" w:rsidP="00513065">
            <w:pPr>
              <w:rPr>
                <w:rFonts w:cs="Arial"/>
                <w:szCs w:val="18"/>
              </w:rPr>
            </w:pPr>
            <w:r w:rsidRPr="00513065">
              <w:rPr>
                <w:rFonts w:cs="Arial"/>
                <w:szCs w:val="18"/>
              </w:rPr>
              <w:t>Soziale Hilfen</w:t>
            </w:r>
          </w:p>
        </w:tc>
        <w:tc>
          <w:tcPr>
            <w:tcW w:w="2608" w:type="dxa"/>
          </w:tcPr>
          <w:p w:rsidR="00513065" w:rsidRPr="00513065" w:rsidRDefault="00513065" w:rsidP="00513065">
            <w:pPr>
              <w:rPr>
                <w:rFonts w:cs="Arial"/>
                <w:szCs w:val="18"/>
              </w:rPr>
            </w:pPr>
            <w:r w:rsidRPr="00513065">
              <w:rPr>
                <w:rFonts w:cs="Arial"/>
                <w:szCs w:val="18"/>
              </w:rPr>
              <w:t>Neuer Rechnungslegung</w:t>
            </w:r>
            <w:r w:rsidRPr="00513065">
              <w:rPr>
                <w:rFonts w:cs="Arial"/>
                <w:szCs w:val="18"/>
              </w:rPr>
              <w:t>s</w:t>
            </w:r>
            <w:r w:rsidRPr="00513065">
              <w:rPr>
                <w:rFonts w:cs="Arial"/>
                <w:szCs w:val="18"/>
              </w:rPr>
              <w:t>hinweis, Hinweise zur Sozia</w:t>
            </w:r>
            <w:r w:rsidRPr="00513065">
              <w:rPr>
                <w:rFonts w:cs="Arial"/>
                <w:szCs w:val="18"/>
              </w:rPr>
              <w:t>l</w:t>
            </w:r>
            <w:r w:rsidRPr="00513065">
              <w:rPr>
                <w:rFonts w:cs="Arial"/>
                <w:szCs w:val="18"/>
              </w:rPr>
              <w:t xml:space="preserve">statistik bei den einzelnen Produkten gestrichen. </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31.10</w:t>
            </w:r>
          </w:p>
        </w:tc>
        <w:tc>
          <w:tcPr>
            <w:tcW w:w="4144" w:type="dxa"/>
          </w:tcPr>
          <w:p w:rsidR="00513065" w:rsidRPr="00513065" w:rsidRDefault="00513065" w:rsidP="00513065">
            <w:pPr>
              <w:rPr>
                <w:rFonts w:cs="Arial"/>
                <w:szCs w:val="18"/>
              </w:rPr>
            </w:pPr>
            <w:r w:rsidRPr="00513065">
              <w:rPr>
                <w:rFonts w:cs="Arial"/>
                <w:szCs w:val="18"/>
              </w:rPr>
              <w:t>Grundversorgung und Hilfen nach SGB XII</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31.10.05</w:t>
            </w:r>
          </w:p>
        </w:tc>
        <w:tc>
          <w:tcPr>
            <w:tcW w:w="4144" w:type="dxa"/>
          </w:tcPr>
          <w:p w:rsidR="00513065" w:rsidRPr="00513065" w:rsidRDefault="00513065" w:rsidP="00513065">
            <w:pPr>
              <w:rPr>
                <w:rFonts w:cs="Arial"/>
                <w:b/>
                <w:szCs w:val="18"/>
              </w:rPr>
            </w:pPr>
            <w:r w:rsidRPr="00513065">
              <w:rPr>
                <w:rFonts w:cs="Arial"/>
                <w:b/>
                <w:szCs w:val="18"/>
              </w:rPr>
              <w:t>Hilfe zum Lebensunterhalt</w:t>
            </w:r>
          </w:p>
        </w:tc>
        <w:tc>
          <w:tcPr>
            <w:tcW w:w="2608" w:type="dxa"/>
          </w:tcPr>
          <w:p w:rsidR="00513065" w:rsidRPr="00513065" w:rsidRDefault="00513065" w:rsidP="00513065">
            <w:pPr>
              <w:rPr>
                <w:rFonts w:cs="Arial"/>
                <w:szCs w:val="18"/>
              </w:rPr>
            </w:pPr>
            <w:r w:rsidRPr="00513065">
              <w:rPr>
                <w:rFonts w:cs="Arial"/>
                <w:szCs w:val="18"/>
              </w:rPr>
              <w:t>Aufteilung in 31.10.05 und 31.10.08</w:t>
            </w:r>
          </w:p>
        </w:tc>
      </w:tr>
      <w:tr w:rsidR="00513065" w:rsidRPr="00513065" w:rsidTr="000B06CD">
        <w:tc>
          <w:tcPr>
            <w:tcW w:w="2235" w:type="dxa"/>
          </w:tcPr>
          <w:p w:rsidR="00513065" w:rsidRPr="00513065" w:rsidRDefault="00513065" w:rsidP="00513065">
            <w:pPr>
              <w:rPr>
                <w:rFonts w:cs="Arial"/>
                <w:strike/>
                <w:szCs w:val="18"/>
              </w:rPr>
            </w:pPr>
            <w:r w:rsidRPr="00513065">
              <w:rPr>
                <w:rFonts w:cs="Arial"/>
                <w:i/>
                <w:szCs w:val="18"/>
              </w:rPr>
              <w:t>31.10.08</w:t>
            </w:r>
          </w:p>
        </w:tc>
        <w:tc>
          <w:tcPr>
            <w:tcW w:w="4144" w:type="dxa"/>
          </w:tcPr>
          <w:p w:rsidR="00513065" w:rsidRPr="00513065" w:rsidRDefault="00513065" w:rsidP="00513065">
            <w:pPr>
              <w:rPr>
                <w:rFonts w:cs="Arial"/>
                <w:strike/>
                <w:szCs w:val="18"/>
              </w:rPr>
            </w:pPr>
            <w:r w:rsidRPr="00513065">
              <w:rPr>
                <w:rFonts w:cs="Arial"/>
                <w:i/>
                <w:szCs w:val="18"/>
              </w:rPr>
              <w:t>Beratung und Angebote für ältere Menschen</w:t>
            </w:r>
          </w:p>
        </w:tc>
        <w:tc>
          <w:tcPr>
            <w:tcW w:w="2608" w:type="dxa"/>
          </w:tcPr>
          <w:p w:rsidR="00513065" w:rsidRPr="00513065" w:rsidRDefault="00513065" w:rsidP="00513065">
            <w:pPr>
              <w:rPr>
                <w:rFonts w:cs="Arial"/>
                <w:strike/>
                <w:szCs w:val="18"/>
              </w:rPr>
            </w:pPr>
            <w:r w:rsidRPr="00513065">
              <w:rPr>
                <w:rFonts w:cs="Arial"/>
                <w:i/>
                <w:szCs w:val="18"/>
              </w:rPr>
              <w:t>Produkt 2012 entfallen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31.10.08 </w:t>
            </w:r>
          </w:p>
        </w:tc>
        <w:tc>
          <w:tcPr>
            <w:tcW w:w="4144" w:type="dxa"/>
          </w:tcPr>
          <w:p w:rsidR="00513065" w:rsidRPr="00513065" w:rsidRDefault="00513065" w:rsidP="00513065">
            <w:pPr>
              <w:rPr>
                <w:rFonts w:cs="Arial"/>
                <w:b/>
                <w:szCs w:val="18"/>
              </w:rPr>
            </w:pPr>
            <w:r w:rsidRPr="00513065">
              <w:rPr>
                <w:rFonts w:cs="Arial"/>
                <w:b/>
                <w:szCs w:val="18"/>
              </w:rPr>
              <w:t>Grundsicherung im Alter und bei Erwerb</w:t>
            </w:r>
            <w:r w:rsidRPr="00513065">
              <w:rPr>
                <w:rFonts w:cs="Arial"/>
                <w:b/>
                <w:szCs w:val="18"/>
              </w:rPr>
              <w:t>s</w:t>
            </w:r>
            <w:r w:rsidRPr="00513065">
              <w:rPr>
                <w:rFonts w:cs="Arial"/>
                <w:b/>
                <w:szCs w:val="18"/>
              </w:rPr>
              <w:t>minderung</w:t>
            </w:r>
          </w:p>
        </w:tc>
        <w:tc>
          <w:tcPr>
            <w:tcW w:w="2608" w:type="dxa"/>
          </w:tcPr>
          <w:p w:rsidR="00513065" w:rsidRPr="00513065" w:rsidRDefault="00513065" w:rsidP="00513065">
            <w:pPr>
              <w:rPr>
                <w:rFonts w:cs="Arial"/>
                <w:szCs w:val="18"/>
              </w:rPr>
            </w:pPr>
            <w:r w:rsidRPr="00513065">
              <w:rPr>
                <w:rFonts w:cs="Arial"/>
                <w:szCs w:val="18"/>
              </w:rPr>
              <w:t>Produkt aus 31.10.05 (alt) ausgegliedert auf Grund des Gesetzes zur Ermittlung von Regelbedarfen und zur Änd</w:t>
            </w:r>
            <w:r w:rsidRPr="00513065">
              <w:rPr>
                <w:rFonts w:cs="Arial"/>
                <w:szCs w:val="18"/>
              </w:rPr>
              <w:t>e</w:t>
            </w:r>
            <w:r w:rsidRPr="00513065">
              <w:rPr>
                <w:rFonts w:cs="Arial"/>
                <w:szCs w:val="18"/>
              </w:rPr>
              <w:t>rung des SGB II und XII vom 24.03.2011</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31.20.02</w:t>
            </w:r>
          </w:p>
        </w:tc>
        <w:tc>
          <w:tcPr>
            <w:tcW w:w="4144" w:type="dxa"/>
          </w:tcPr>
          <w:p w:rsidR="00513065" w:rsidRPr="00513065" w:rsidRDefault="00513065" w:rsidP="00513065">
            <w:pPr>
              <w:rPr>
                <w:rFonts w:cs="Arial"/>
                <w:b/>
                <w:szCs w:val="18"/>
              </w:rPr>
            </w:pPr>
            <w:r w:rsidRPr="00513065">
              <w:rPr>
                <w:rFonts w:cs="Arial"/>
                <w:b/>
                <w:szCs w:val="18"/>
              </w:rPr>
              <w:t xml:space="preserve">Kommunale Eingliederungsleistungen </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31.20.04</w:t>
            </w:r>
          </w:p>
        </w:tc>
        <w:tc>
          <w:tcPr>
            <w:tcW w:w="4144" w:type="dxa"/>
          </w:tcPr>
          <w:p w:rsidR="00513065" w:rsidRPr="00513065" w:rsidRDefault="00513065" w:rsidP="00513065">
            <w:pPr>
              <w:rPr>
                <w:rFonts w:cs="Arial"/>
                <w:b/>
                <w:szCs w:val="18"/>
              </w:rPr>
            </w:pPr>
            <w:r w:rsidRPr="00513065">
              <w:rPr>
                <w:rFonts w:cs="Arial"/>
                <w:b/>
                <w:szCs w:val="18"/>
              </w:rPr>
              <w:t>Arbeitslosengeld II (ohne KdU)</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31.20.05</w:t>
            </w:r>
          </w:p>
        </w:tc>
        <w:tc>
          <w:tcPr>
            <w:tcW w:w="4144" w:type="dxa"/>
          </w:tcPr>
          <w:p w:rsidR="00513065" w:rsidRPr="00513065" w:rsidRDefault="00513065" w:rsidP="00513065">
            <w:pPr>
              <w:rPr>
                <w:rFonts w:cs="Arial"/>
                <w:b/>
                <w:szCs w:val="18"/>
              </w:rPr>
            </w:pPr>
            <w:r w:rsidRPr="00513065">
              <w:rPr>
                <w:rFonts w:cs="Arial"/>
                <w:b/>
                <w:szCs w:val="18"/>
              </w:rPr>
              <w:t>Eingliederungsleistung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31.20.06</w:t>
            </w:r>
          </w:p>
        </w:tc>
        <w:tc>
          <w:tcPr>
            <w:tcW w:w="4144" w:type="dxa"/>
          </w:tcPr>
          <w:p w:rsidR="00513065" w:rsidRPr="00513065" w:rsidRDefault="00513065" w:rsidP="00513065">
            <w:pPr>
              <w:rPr>
                <w:rFonts w:cs="Arial"/>
                <w:b/>
                <w:szCs w:val="18"/>
              </w:rPr>
            </w:pPr>
            <w:r w:rsidRPr="00513065">
              <w:rPr>
                <w:rFonts w:cs="Arial"/>
                <w:b/>
                <w:szCs w:val="18"/>
              </w:rPr>
              <w:t>Leistungen für Bildung und Teilhabe nach § 28 SGB II</w:t>
            </w:r>
          </w:p>
        </w:tc>
        <w:tc>
          <w:tcPr>
            <w:tcW w:w="2608" w:type="dxa"/>
          </w:tcPr>
          <w:p w:rsidR="00513065" w:rsidRPr="00513065" w:rsidRDefault="00513065" w:rsidP="00513065">
            <w:pPr>
              <w:rPr>
                <w:rFonts w:cs="Arial"/>
                <w:szCs w:val="18"/>
              </w:rPr>
            </w:pPr>
            <w:r w:rsidRPr="00513065">
              <w:rPr>
                <w:rFonts w:cs="Arial"/>
                <w:szCs w:val="18"/>
              </w:rPr>
              <w:t>Neues Produkt 2012 auf Grund des Gesetzes zur E</w:t>
            </w:r>
            <w:r w:rsidRPr="00513065">
              <w:rPr>
                <w:rFonts w:cs="Arial"/>
                <w:szCs w:val="18"/>
              </w:rPr>
              <w:t>r</w:t>
            </w:r>
            <w:r w:rsidRPr="00513065">
              <w:rPr>
                <w:rFonts w:cs="Arial"/>
                <w:szCs w:val="18"/>
              </w:rPr>
              <w:t>mittlung von Regelbedarfen und zur Änderung des SGB II und XII vom 24.03.2011</w:t>
            </w:r>
          </w:p>
        </w:tc>
      </w:tr>
      <w:tr w:rsidR="00513065" w:rsidRPr="00513065" w:rsidTr="000B06CD">
        <w:tc>
          <w:tcPr>
            <w:tcW w:w="2235" w:type="dxa"/>
          </w:tcPr>
          <w:p w:rsidR="00513065" w:rsidRPr="00513065" w:rsidRDefault="00513065" w:rsidP="00513065">
            <w:pPr>
              <w:rPr>
                <w:rFonts w:cs="Arial"/>
                <w:szCs w:val="18"/>
              </w:rPr>
            </w:pPr>
          </w:p>
        </w:tc>
        <w:tc>
          <w:tcPr>
            <w:tcW w:w="4144" w:type="dxa"/>
          </w:tcPr>
          <w:p w:rsidR="00513065" w:rsidRPr="00513065" w:rsidRDefault="00513065" w:rsidP="00513065">
            <w:pPr>
              <w:rPr>
                <w:rFonts w:cs="Arial"/>
                <w:szCs w:val="18"/>
              </w:rPr>
            </w:pPr>
          </w:p>
        </w:tc>
        <w:tc>
          <w:tcPr>
            <w:tcW w:w="2608" w:type="dxa"/>
          </w:tcPr>
          <w:p w:rsidR="00513065" w:rsidRPr="00513065" w:rsidRDefault="00513065" w:rsidP="00513065">
            <w:pPr>
              <w:rPr>
                <w:rFonts w:cs="Arial"/>
                <w:szCs w:val="18"/>
              </w:rPr>
            </w:pPr>
          </w:p>
        </w:tc>
      </w:tr>
      <w:tr w:rsidR="00B970D2" w:rsidRPr="00513065" w:rsidTr="000B06CD">
        <w:tc>
          <w:tcPr>
            <w:tcW w:w="2235" w:type="dxa"/>
          </w:tcPr>
          <w:p w:rsidR="00B970D2" w:rsidRPr="00513065" w:rsidDel="00B970D2" w:rsidRDefault="00B970D2" w:rsidP="00513065">
            <w:pPr>
              <w:rPr>
                <w:rFonts w:cs="Arial"/>
                <w:szCs w:val="18"/>
              </w:rPr>
            </w:pPr>
            <w:r>
              <w:rPr>
                <w:rFonts w:cs="Arial"/>
                <w:szCs w:val="18"/>
              </w:rPr>
              <w:t>31.30.01</w:t>
            </w:r>
          </w:p>
        </w:tc>
        <w:tc>
          <w:tcPr>
            <w:tcW w:w="4144" w:type="dxa"/>
          </w:tcPr>
          <w:p w:rsidR="00B970D2" w:rsidRPr="00513065" w:rsidDel="00B970D2" w:rsidRDefault="00B970D2" w:rsidP="00513065">
            <w:pPr>
              <w:rPr>
                <w:rFonts w:cs="Arial"/>
                <w:szCs w:val="18"/>
              </w:rPr>
            </w:pPr>
            <w:r>
              <w:rPr>
                <w:rFonts w:cs="Arial"/>
                <w:szCs w:val="18"/>
              </w:rPr>
              <w:t>Hilfen für Flüchtlinge</w:t>
            </w:r>
          </w:p>
        </w:tc>
        <w:tc>
          <w:tcPr>
            <w:tcW w:w="2608" w:type="dxa"/>
          </w:tcPr>
          <w:p w:rsidR="00B970D2" w:rsidRPr="00513065" w:rsidDel="00B970D2" w:rsidRDefault="00B970D2" w:rsidP="003B6494">
            <w:pPr>
              <w:rPr>
                <w:rFonts w:cs="Arial"/>
                <w:szCs w:val="18"/>
              </w:rPr>
            </w:pPr>
            <w:r>
              <w:rPr>
                <w:rFonts w:cs="Arial"/>
                <w:szCs w:val="18"/>
              </w:rPr>
              <w:t>Neuer Buchun</w:t>
            </w:r>
            <w:r w:rsidR="003B6494">
              <w:rPr>
                <w:rFonts w:cs="Arial"/>
                <w:szCs w:val="18"/>
              </w:rPr>
              <w:t>g</w:t>
            </w:r>
            <w:r>
              <w:rPr>
                <w:rFonts w:cs="Arial"/>
                <w:szCs w:val="18"/>
              </w:rPr>
              <w:t>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31.30.02</w:t>
            </w:r>
          </w:p>
        </w:tc>
        <w:tc>
          <w:tcPr>
            <w:tcW w:w="4144" w:type="dxa"/>
          </w:tcPr>
          <w:p w:rsidR="00513065" w:rsidRPr="00513065" w:rsidRDefault="00513065" w:rsidP="00513065">
            <w:pPr>
              <w:rPr>
                <w:rFonts w:cs="Arial"/>
                <w:b/>
                <w:szCs w:val="18"/>
              </w:rPr>
            </w:pPr>
            <w:r w:rsidRPr="00513065">
              <w:rPr>
                <w:rFonts w:cs="Arial"/>
                <w:b/>
                <w:szCs w:val="18"/>
              </w:rPr>
              <w:t>Hilfe für Aussiedler/-innen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31.40</w:t>
            </w:r>
          </w:p>
        </w:tc>
        <w:tc>
          <w:tcPr>
            <w:tcW w:w="4144" w:type="dxa"/>
          </w:tcPr>
          <w:p w:rsidR="00513065" w:rsidRPr="00513065" w:rsidRDefault="00513065" w:rsidP="00513065">
            <w:pPr>
              <w:rPr>
                <w:rFonts w:cs="Arial"/>
                <w:szCs w:val="18"/>
              </w:rPr>
            </w:pPr>
            <w:r w:rsidRPr="00513065">
              <w:rPr>
                <w:rFonts w:cs="Arial"/>
                <w:szCs w:val="18"/>
              </w:rPr>
              <w:t>Soziale Einrichtungen</w:t>
            </w:r>
          </w:p>
        </w:tc>
        <w:tc>
          <w:tcPr>
            <w:tcW w:w="2608" w:type="dxa"/>
          </w:tcPr>
          <w:p w:rsidR="00513065" w:rsidRPr="00513065" w:rsidRDefault="00513065" w:rsidP="00513065">
            <w:pPr>
              <w:rPr>
                <w:rFonts w:cs="Arial"/>
                <w:szCs w:val="18"/>
              </w:rPr>
            </w:pPr>
            <w:r w:rsidRPr="00513065">
              <w:rPr>
                <w:rFonts w:cs="Arial"/>
                <w:szCs w:val="18"/>
              </w:rPr>
              <w:t>Neustrukturierung der Pr</w:t>
            </w:r>
            <w:r w:rsidRPr="00513065">
              <w:rPr>
                <w:rFonts w:cs="Arial"/>
                <w:szCs w:val="18"/>
              </w:rPr>
              <w:t>o</w:t>
            </w:r>
            <w:r w:rsidRPr="00513065">
              <w:rPr>
                <w:rFonts w:cs="Arial"/>
                <w:szCs w:val="18"/>
              </w:rPr>
              <w:t>duktgruppe und neuer B</w:t>
            </w:r>
            <w:r w:rsidRPr="00513065">
              <w:rPr>
                <w:rFonts w:cs="Arial"/>
                <w:szCs w:val="18"/>
              </w:rPr>
              <w:t>u</w:t>
            </w:r>
            <w:r w:rsidRPr="00513065">
              <w:rPr>
                <w:rFonts w:cs="Arial"/>
                <w:szCs w:val="18"/>
              </w:rPr>
              <w:t>chungshinweis</w:t>
            </w:r>
          </w:p>
        </w:tc>
      </w:tr>
      <w:tr w:rsidR="00513065" w:rsidRPr="00513065" w:rsidTr="000B06CD">
        <w:tc>
          <w:tcPr>
            <w:tcW w:w="2235" w:type="dxa"/>
          </w:tcPr>
          <w:p w:rsidR="00513065" w:rsidRPr="00DF76AD" w:rsidRDefault="00513065" w:rsidP="00513065">
            <w:pPr>
              <w:rPr>
                <w:rFonts w:cs="Arial"/>
                <w:b/>
                <w:szCs w:val="18"/>
              </w:rPr>
            </w:pPr>
            <w:r w:rsidRPr="00DF76AD">
              <w:rPr>
                <w:rFonts w:cs="Arial"/>
                <w:b/>
                <w:szCs w:val="18"/>
              </w:rPr>
              <w:t>31.40.01</w:t>
            </w:r>
          </w:p>
        </w:tc>
        <w:tc>
          <w:tcPr>
            <w:tcW w:w="4144" w:type="dxa"/>
          </w:tcPr>
          <w:p w:rsidR="00513065" w:rsidRPr="00513065" w:rsidRDefault="00513065" w:rsidP="00B970D2">
            <w:pPr>
              <w:rPr>
                <w:rFonts w:cs="Arial"/>
                <w:b/>
                <w:szCs w:val="18"/>
              </w:rPr>
            </w:pPr>
            <w:r w:rsidRPr="00513065">
              <w:rPr>
                <w:rFonts w:cs="Arial"/>
                <w:b/>
                <w:szCs w:val="18"/>
              </w:rPr>
              <w:t xml:space="preserve">Soziale Einrichtungen für ältere Menschen </w:t>
            </w:r>
          </w:p>
        </w:tc>
        <w:tc>
          <w:tcPr>
            <w:tcW w:w="2608" w:type="dxa"/>
          </w:tcPr>
          <w:p w:rsidR="00513065" w:rsidRPr="00513065" w:rsidRDefault="00513065" w:rsidP="00513065">
            <w:pPr>
              <w:rPr>
                <w:rFonts w:cs="Arial"/>
                <w:szCs w:val="18"/>
              </w:rPr>
            </w:pPr>
          </w:p>
        </w:tc>
      </w:tr>
      <w:tr w:rsidR="00B970D2" w:rsidRPr="00513065" w:rsidTr="000B06CD">
        <w:tc>
          <w:tcPr>
            <w:tcW w:w="2235" w:type="dxa"/>
          </w:tcPr>
          <w:p w:rsidR="00B970D2" w:rsidRPr="00DF76AD" w:rsidRDefault="00B970D2" w:rsidP="00513065">
            <w:pPr>
              <w:rPr>
                <w:rFonts w:cs="Arial"/>
                <w:b/>
                <w:szCs w:val="18"/>
              </w:rPr>
            </w:pPr>
            <w:r w:rsidRPr="00DF76AD">
              <w:rPr>
                <w:rFonts w:cs="Arial"/>
                <w:b/>
                <w:szCs w:val="18"/>
              </w:rPr>
              <w:t>31.40.02</w:t>
            </w:r>
          </w:p>
        </w:tc>
        <w:tc>
          <w:tcPr>
            <w:tcW w:w="4144" w:type="dxa"/>
          </w:tcPr>
          <w:p w:rsidR="00B970D2" w:rsidRPr="00DF76AD" w:rsidRDefault="00B970D2" w:rsidP="00B970D2">
            <w:pPr>
              <w:rPr>
                <w:rFonts w:cs="Arial"/>
                <w:b/>
                <w:szCs w:val="18"/>
              </w:rPr>
            </w:pPr>
            <w:r w:rsidRPr="00B970D2">
              <w:rPr>
                <w:rFonts w:cs="Arial"/>
                <w:b/>
                <w:szCs w:val="18"/>
              </w:rPr>
              <w:t>Soziale Einrichtungen für pflegebedürftige ä</w:t>
            </w:r>
            <w:r w:rsidRPr="003B6494">
              <w:rPr>
                <w:rFonts w:cs="Arial"/>
                <w:b/>
                <w:szCs w:val="18"/>
              </w:rPr>
              <w:t>l</w:t>
            </w:r>
            <w:r w:rsidRPr="00DF76AD">
              <w:rPr>
                <w:rFonts w:cs="Arial"/>
                <w:b/>
                <w:szCs w:val="18"/>
              </w:rPr>
              <w:t>tere Menschen</w:t>
            </w:r>
          </w:p>
        </w:tc>
        <w:tc>
          <w:tcPr>
            <w:tcW w:w="2608" w:type="dxa"/>
          </w:tcPr>
          <w:p w:rsidR="00B970D2" w:rsidRPr="00513065" w:rsidRDefault="00B970D2"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31.40.03 </w:t>
            </w:r>
          </w:p>
        </w:tc>
        <w:tc>
          <w:tcPr>
            <w:tcW w:w="4144" w:type="dxa"/>
          </w:tcPr>
          <w:p w:rsidR="00513065" w:rsidRPr="00513065" w:rsidRDefault="00513065" w:rsidP="00513065">
            <w:pPr>
              <w:rPr>
                <w:rFonts w:cs="Arial"/>
                <w:b/>
                <w:szCs w:val="18"/>
              </w:rPr>
            </w:pPr>
            <w:r w:rsidRPr="00513065">
              <w:rPr>
                <w:rFonts w:cs="Arial"/>
                <w:b/>
                <w:szCs w:val="18"/>
              </w:rPr>
              <w:t>Soziale Einrichtungen für behinderte Me</w:t>
            </w:r>
            <w:r w:rsidRPr="00513065">
              <w:rPr>
                <w:rFonts w:cs="Arial"/>
                <w:b/>
                <w:szCs w:val="18"/>
              </w:rPr>
              <w:t>n</w:t>
            </w:r>
            <w:r w:rsidRPr="00513065">
              <w:rPr>
                <w:rFonts w:cs="Arial"/>
                <w:b/>
                <w:szCs w:val="18"/>
              </w:rPr>
              <w:t xml:space="preserve">schen </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31.40.05</w:t>
            </w:r>
          </w:p>
        </w:tc>
        <w:tc>
          <w:tcPr>
            <w:tcW w:w="4144" w:type="dxa"/>
          </w:tcPr>
          <w:p w:rsidR="00513065" w:rsidRPr="00513065" w:rsidRDefault="00513065" w:rsidP="00513065">
            <w:pPr>
              <w:rPr>
                <w:rFonts w:cs="Arial"/>
                <w:b/>
                <w:szCs w:val="18"/>
              </w:rPr>
            </w:pPr>
            <w:r w:rsidRPr="00513065">
              <w:rPr>
                <w:rFonts w:cs="Arial"/>
                <w:b/>
                <w:szCs w:val="18"/>
              </w:rPr>
              <w:t xml:space="preserve">Soziale Einrichtungen für Wohnungslose </w:t>
            </w:r>
          </w:p>
        </w:tc>
        <w:tc>
          <w:tcPr>
            <w:tcW w:w="2608" w:type="dxa"/>
          </w:tcPr>
          <w:p w:rsidR="00513065" w:rsidRPr="00513065" w:rsidRDefault="00B970D2"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31.40.06</w:t>
            </w:r>
          </w:p>
        </w:tc>
        <w:tc>
          <w:tcPr>
            <w:tcW w:w="4144" w:type="dxa"/>
          </w:tcPr>
          <w:p w:rsidR="00513065" w:rsidRPr="00513065" w:rsidRDefault="00513065" w:rsidP="00513065">
            <w:pPr>
              <w:rPr>
                <w:rFonts w:cs="Arial"/>
                <w:b/>
                <w:szCs w:val="18"/>
              </w:rPr>
            </w:pPr>
            <w:r w:rsidRPr="00513065">
              <w:rPr>
                <w:rFonts w:cs="Arial"/>
                <w:b/>
                <w:szCs w:val="18"/>
              </w:rPr>
              <w:t>Soziale Einrichtungen für Flüchtlinge und Asylbewerber/-innen (Vorläufige Unterbri</w:t>
            </w:r>
            <w:r w:rsidRPr="00513065">
              <w:rPr>
                <w:rFonts w:cs="Arial"/>
                <w:b/>
                <w:szCs w:val="18"/>
              </w:rPr>
              <w:t>n</w:t>
            </w:r>
            <w:r w:rsidRPr="00513065">
              <w:rPr>
                <w:rFonts w:cs="Arial"/>
                <w:b/>
                <w:szCs w:val="18"/>
              </w:rPr>
              <w:t>gung durch Stadt- und Landkreise)</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31.40.07</w:t>
            </w:r>
          </w:p>
        </w:tc>
        <w:tc>
          <w:tcPr>
            <w:tcW w:w="4144" w:type="dxa"/>
          </w:tcPr>
          <w:p w:rsidR="00513065" w:rsidRPr="00513065" w:rsidRDefault="00513065" w:rsidP="00513065">
            <w:pPr>
              <w:rPr>
                <w:rFonts w:cs="Arial"/>
                <w:b/>
                <w:szCs w:val="18"/>
              </w:rPr>
            </w:pPr>
            <w:r w:rsidRPr="00513065">
              <w:rPr>
                <w:rFonts w:cs="Arial"/>
                <w:b/>
                <w:szCs w:val="18"/>
              </w:rPr>
              <w:t xml:space="preserve">Soziale Einrichtungen für Flüchtlingen und Asylbewerber/-innen und Asylberechtigte (Anschlussunterbringung durch Städte und </w:t>
            </w:r>
          </w:p>
          <w:p w:rsidR="00513065" w:rsidRPr="00513065" w:rsidRDefault="00513065" w:rsidP="00513065">
            <w:pPr>
              <w:rPr>
                <w:rFonts w:cs="Arial"/>
                <w:b/>
                <w:szCs w:val="18"/>
              </w:rPr>
            </w:pPr>
            <w:r w:rsidRPr="00513065">
              <w:rPr>
                <w:rFonts w:cs="Arial"/>
                <w:b/>
                <w:szCs w:val="18"/>
              </w:rPr>
              <w:t>Gemeinden)</w:t>
            </w:r>
          </w:p>
        </w:tc>
        <w:tc>
          <w:tcPr>
            <w:tcW w:w="2608" w:type="dxa"/>
          </w:tcPr>
          <w:p w:rsidR="00513065" w:rsidRPr="00513065" w:rsidRDefault="00B970D2"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31.40.08</w:t>
            </w:r>
          </w:p>
        </w:tc>
        <w:tc>
          <w:tcPr>
            <w:tcW w:w="4144" w:type="dxa"/>
          </w:tcPr>
          <w:p w:rsidR="00513065" w:rsidRPr="00513065" w:rsidRDefault="00513065" w:rsidP="00513065">
            <w:pPr>
              <w:rPr>
                <w:rFonts w:cs="Arial"/>
                <w:b/>
                <w:szCs w:val="18"/>
              </w:rPr>
            </w:pPr>
            <w:r w:rsidRPr="00513065">
              <w:rPr>
                <w:rFonts w:cs="Arial"/>
                <w:b/>
                <w:szCs w:val="18"/>
              </w:rPr>
              <w:t>Soziale Einrichtungen für Aussiedler/-innen und Ausländer/-innen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spacing w:after="200" w:line="276" w:lineRule="auto"/>
              <w:rPr>
                <w:rFonts w:cs="Arial"/>
                <w:b/>
                <w:szCs w:val="18"/>
              </w:rPr>
            </w:pPr>
            <w:r w:rsidRPr="00513065">
              <w:rPr>
                <w:rFonts w:cs="Arial"/>
                <w:b/>
                <w:szCs w:val="18"/>
              </w:rPr>
              <w:t>31.40.09</w:t>
            </w:r>
          </w:p>
        </w:tc>
        <w:tc>
          <w:tcPr>
            <w:tcW w:w="4144" w:type="dxa"/>
          </w:tcPr>
          <w:p w:rsidR="00513065" w:rsidRPr="00513065" w:rsidRDefault="00513065" w:rsidP="00513065">
            <w:pPr>
              <w:spacing w:after="200" w:line="276" w:lineRule="auto"/>
              <w:rPr>
                <w:rFonts w:cs="Arial"/>
                <w:b/>
                <w:szCs w:val="18"/>
              </w:rPr>
            </w:pPr>
            <w:r w:rsidRPr="00513065">
              <w:rPr>
                <w:rFonts w:cs="Arial"/>
                <w:b/>
                <w:szCs w:val="18"/>
              </w:rPr>
              <w:t>Andere Soziale Einrichtungen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31.50</w:t>
            </w:r>
          </w:p>
        </w:tc>
        <w:tc>
          <w:tcPr>
            <w:tcW w:w="4144" w:type="dxa"/>
          </w:tcPr>
          <w:p w:rsidR="00513065" w:rsidRPr="00513065" w:rsidRDefault="00513065" w:rsidP="00513065">
            <w:pPr>
              <w:rPr>
                <w:rFonts w:cs="Arial"/>
                <w:szCs w:val="18"/>
              </w:rPr>
            </w:pPr>
            <w:r w:rsidRPr="00513065">
              <w:rPr>
                <w:rFonts w:cs="Arial"/>
                <w:szCs w:val="18"/>
              </w:rPr>
              <w:t>Leistungen nach dem Bundesversorgungsgesetz</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31.50.01</w:t>
            </w:r>
          </w:p>
        </w:tc>
        <w:tc>
          <w:tcPr>
            <w:tcW w:w="4144" w:type="dxa"/>
          </w:tcPr>
          <w:p w:rsidR="00513065" w:rsidRPr="00513065" w:rsidRDefault="00513065" w:rsidP="00513065">
            <w:pPr>
              <w:rPr>
                <w:rFonts w:cs="Arial"/>
                <w:i/>
                <w:szCs w:val="18"/>
              </w:rPr>
            </w:pPr>
            <w:r w:rsidRPr="00513065">
              <w:rPr>
                <w:rFonts w:cs="Arial"/>
                <w:i/>
                <w:szCs w:val="18"/>
              </w:rPr>
              <w:t>Fürsorgeleistungen nach dem Bundesverso</w:t>
            </w:r>
            <w:r w:rsidRPr="00513065">
              <w:rPr>
                <w:rFonts w:cs="Arial"/>
                <w:i/>
                <w:szCs w:val="18"/>
              </w:rPr>
              <w:t>r</w:t>
            </w:r>
            <w:r w:rsidRPr="00513065">
              <w:rPr>
                <w:rFonts w:cs="Arial"/>
                <w:i/>
                <w:szCs w:val="18"/>
              </w:rPr>
              <w:t>gungsgesetz</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spacing w:after="200" w:line="276" w:lineRule="auto"/>
              <w:rPr>
                <w:rFonts w:cs="Arial"/>
                <w:szCs w:val="18"/>
              </w:rPr>
            </w:pPr>
            <w:r w:rsidRPr="00513065">
              <w:rPr>
                <w:rFonts w:cs="Arial"/>
                <w:szCs w:val="18"/>
              </w:rPr>
              <w:t>31.60</w:t>
            </w:r>
          </w:p>
        </w:tc>
        <w:tc>
          <w:tcPr>
            <w:tcW w:w="4144" w:type="dxa"/>
          </w:tcPr>
          <w:p w:rsidR="00513065" w:rsidRPr="00513065" w:rsidRDefault="00513065" w:rsidP="00513065">
            <w:pPr>
              <w:spacing w:after="200"/>
              <w:rPr>
                <w:rFonts w:cs="Arial"/>
                <w:b/>
                <w:szCs w:val="18"/>
              </w:rPr>
            </w:pPr>
            <w:r w:rsidRPr="00513065">
              <w:rPr>
                <w:rFonts w:cs="Arial"/>
                <w:b/>
                <w:szCs w:val="18"/>
              </w:rPr>
              <w:t>Sonstige Förderung von Trägern der Woh</w:t>
            </w:r>
            <w:r w:rsidRPr="00513065">
              <w:rPr>
                <w:rFonts w:cs="Arial"/>
                <w:b/>
                <w:szCs w:val="18"/>
              </w:rPr>
              <w:t>l</w:t>
            </w:r>
            <w:r w:rsidRPr="00513065">
              <w:rPr>
                <w:rFonts w:cs="Arial"/>
                <w:b/>
                <w:szCs w:val="18"/>
              </w:rPr>
              <w:t>fahrtspflege</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i/>
                <w:szCs w:val="18"/>
              </w:rPr>
              <w:t>31.60.01</w:t>
            </w:r>
          </w:p>
        </w:tc>
        <w:tc>
          <w:tcPr>
            <w:tcW w:w="4144" w:type="dxa"/>
          </w:tcPr>
          <w:p w:rsidR="00513065" w:rsidRPr="00513065" w:rsidRDefault="00513065" w:rsidP="00513065">
            <w:pPr>
              <w:spacing w:after="200"/>
              <w:rPr>
                <w:rFonts w:cs="Arial"/>
                <w:i/>
                <w:szCs w:val="18"/>
              </w:rPr>
            </w:pPr>
            <w:r w:rsidRPr="00513065">
              <w:rPr>
                <w:rFonts w:cs="Arial"/>
                <w:i/>
                <w:szCs w:val="18"/>
              </w:rPr>
              <w:t>Förderung von Trägern der freien Wohlfahrt</w:t>
            </w:r>
            <w:r w:rsidRPr="00513065">
              <w:rPr>
                <w:rFonts w:cs="Arial"/>
                <w:i/>
                <w:szCs w:val="18"/>
              </w:rPr>
              <w:t>s</w:t>
            </w:r>
            <w:r w:rsidRPr="00513065">
              <w:rPr>
                <w:rFonts w:cs="Arial"/>
                <w:i/>
                <w:szCs w:val="18"/>
              </w:rPr>
              <w:t xml:space="preserve">pflege </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31.70</w:t>
            </w:r>
          </w:p>
        </w:tc>
        <w:tc>
          <w:tcPr>
            <w:tcW w:w="4144" w:type="dxa"/>
          </w:tcPr>
          <w:p w:rsidR="00513065" w:rsidRPr="00513065" w:rsidRDefault="00513065" w:rsidP="00513065">
            <w:pPr>
              <w:spacing w:after="200"/>
              <w:rPr>
                <w:rFonts w:cs="Arial"/>
                <w:szCs w:val="18"/>
              </w:rPr>
            </w:pPr>
            <w:r w:rsidRPr="00513065">
              <w:rPr>
                <w:rFonts w:cs="Arial"/>
                <w:szCs w:val="18"/>
              </w:rPr>
              <w:t>Betreuungsleistungen</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i/>
                <w:szCs w:val="18"/>
              </w:rPr>
              <w:t>31.70.01</w:t>
            </w:r>
          </w:p>
        </w:tc>
        <w:tc>
          <w:tcPr>
            <w:tcW w:w="4144" w:type="dxa"/>
          </w:tcPr>
          <w:p w:rsidR="00513065" w:rsidRPr="00513065" w:rsidRDefault="00513065" w:rsidP="00513065">
            <w:pPr>
              <w:spacing w:after="200"/>
              <w:rPr>
                <w:rFonts w:cs="Arial"/>
                <w:i/>
                <w:szCs w:val="18"/>
              </w:rPr>
            </w:pPr>
            <w:r w:rsidRPr="00513065">
              <w:rPr>
                <w:rFonts w:cs="Arial"/>
                <w:i/>
                <w:szCs w:val="18"/>
              </w:rPr>
              <w:t>Wahrnehmung der Aufgaben nach dem Betre</w:t>
            </w:r>
            <w:r w:rsidRPr="00513065">
              <w:rPr>
                <w:rFonts w:cs="Arial"/>
                <w:i/>
                <w:szCs w:val="18"/>
              </w:rPr>
              <w:t>u</w:t>
            </w:r>
            <w:r w:rsidRPr="00513065">
              <w:rPr>
                <w:rFonts w:cs="Arial"/>
                <w:i/>
                <w:szCs w:val="18"/>
              </w:rPr>
              <w:t>ungsgesetz</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31.80</w:t>
            </w:r>
          </w:p>
        </w:tc>
        <w:tc>
          <w:tcPr>
            <w:tcW w:w="4144" w:type="dxa"/>
          </w:tcPr>
          <w:p w:rsidR="00513065" w:rsidRPr="00513065" w:rsidRDefault="00513065" w:rsidP="00513065">
            <w:pPr>
              <w:rPr>
                <w:rFonts w:cs="Arial"/>
                <w:szCs w:val="18"/>
              </w:rPr>
            </w:pPr>
            <w:r w:rsidRPr="00513065">
              <w:rPr>
                <w:rFonts w:cs="Arial"/>
                <w:szCs w:val="18"/>
              </w:rPr>
              <w:t>Sonstige soziale Hilfen und Leistungen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b/>
                <w:szCs w:val="18"/>
              </w:rPr>
              <w:t xml:space="preserve">31.80.07 </w:t>
            </w:r>
          </w:p>
        </w:tc>
        <w:tc>
          <w:tcPr>
            <w:tcW w:w="4144" w:type="dxa"/>
          </w:tcPr>
          <w:p w:rsidR="00513065" w:rsidRPr="00513065" w:rsidRDefault="00513065" w:rsidP="00513065">
            <w:pPr>
              <w:rPr>
                <w:rFonts w:cs="Arial"/>
                <w:b/>
                <w:szCs w:val="18"/>
              </w:rPr>
            </w:pPr>
            <w:r w:rsidRPr="00513065">
              <w:rPr>
                <w:rFonts w:cs="Arial"/>
                <w:b/>
                <w:szCs w:val="18"/>
              </w:rPr>
              <w:t>Pflegestützpunkte nach § 92c SGB XI</w:t>
            </w:r>
          </w:p>
        </w:tc>
        <w:tc>
          <w:tcPr>
            <w:tcW w:w="2608" w:type="dxa"/>
          </w:tcPr>
          <w:p w:rsidR="00513065" w:rsidRPr="00513065" w:rsidRDefault="00513065" w:rsidP="00513065">
            <w:pPr>
              <w:rPr>
                <w:rFonts w:cs="Arial"/>
                <w:szCs w:val="18"/>
              </w:rPr>
            </w:pPr>
            <w:r w:rsidRPr="00513065">
              <w:rPr>
                <w:rFonts w:cs="Arial"/>
                <w:szCs w:val="18"/>
              </w:rPr>
              <w:t>Neues Produkt 2012 auf Grund der Umsetzung des Pflegeweiterentwicklungsg</w:t>
            </w:r>
            <w:r w:rsidRPr="00513065">
              <w:rPr>
                <w:rFonts w:cs="Arial"/>
                <w:szCs w:val="18"/>
              </w:rPr>
              <w:t>e</w:t>
            </w:r>
            <w:r w:rsidRPr="00513065">
              <w:rPr>
                <w:rFonts w:cs="Arial"/>
                <w:szCs w:val="18"/>
              </w:rPr>
              <w:t>setzes vom 28.07.2008</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31.80.08 </w:t>
            </w:r>
          </w:p>
        </w:tc>
        <w:tc>
          <w:tcPr>
            <w:tcW w:w="4144" w:type="dxa"/>
          </w:tcPr>
          <w:p w:rsidR="00513065" w:rsidRPr="00513065" w:rsidRDefault="00513065" w:rsidP="00513065">
            <w:pPr>
              <w:rPr>
                <w:rFonts w:cs="Arial"/>
                <w:b/>
                <w:szCs w:val="18"/>
              </w:rPr>
            </w:pPr>
            <w:r w:rsidRPr="00513065">
              <w:rPr>
                <w:rFonts w:cs="Arial"/>
                <w:b/>
                <w:szCs w:val="18"/>
              </w:rPr>
              <w:t>Beratung und Angebote für ältere Menschen (Senioren- und Altenarbeit) außerhalb SGB XII</w:t>
            </w:r>
          </w:p>
        </w:tc>
        <w:tc>
          <w:tcPr>
            <w:tcW w:w="2608" w:type="dxa"/>
          </w:tcPr>
          <w:p w:rsidR="00513065" w:rsidRPr="00513065" w:rsidRDefault="00513065" w:rsidP="00513065">
            <w:pPr>
              <w:rPr>
                <w:rFonts w:cs="Arial"/>
                <w:szCs w:val="18"/>
              </w:rPr>
            </w:pPr>
            <w:r w:rsidRPr="00513065">
              <w:rPr>
                <w:rFonts w:cs="Arial"/>
                <w:szCs w:val="18"/>
              </w:rPr>
              <w:t>Neues Produkt 2012</w:t>
            </w:r>
          </w:p>
        </w:tc>
      </w:tr>
      <w:tr w:rsidR="00B970D2" w:rsidRPr="00513065" w:rsidTr="000B06CD">
        <w:tc>
          <w:tcPr>
            <w:tcW w:w="2235" w:type="dxa"/>
          </w:tcPr>
          <w:p w:rsidR="00B970D2" w:rsidRPr="00513065" w:rsidRDefault="00B970D2" w:rsidP="00513065">
            <w:pPr>
              <w:rPr>
                <w:rFonts w:cs="Arial"/>
                <w:b/>
                <w:szCs w:val="18"/>
              </w:rPr>
            </w:pPr>
            <w:r>
              <w:rPr>
                <w:rFonts w:cs="Arial"/>
                <w:b/>
                <w:szCs w:val="18"/>
              </w:rPr>
              <w:t>31.80.09</w:t>
            </w:r>
          </w:p>
        </w:tc>
        <w:tc>
          <w:tcPr>
            <w:tcW w:w="4144" w:type="dxa"/>
          </w:tcPr>
          <w:p w:rsidR="00B970D2" w:rsidRPr="00513065" w:rsidRDefault="00B970D2" w:rsidP="00B970D2">
            <w:pPr>
              <w:rPr>
                <w:rFonts w:cs="Arial"/>
                <w:b/>
                <w:szCs w:val="18"/>
              </w:rPr>
            </w:pPr>
            <w:r>
              <w:rPr>
                <w:rFonts w:cs="Arial"/>
                <w:b/>
                <w:szCs w:val="18"/>
              </w:rPr>
              <w:t>Flüchtling</w:t>
            </w:r>
            <w:r w:rsidR="00DF76AD">
              <w:rPr>
                <w:rFonts w:cs="Arial"/>
                <w:b/>
                <w:szCs w:val="18"/>
              </w:rPr>
              <w:t>s</w:t>
            </w:r>
            <w:r>
              <w:rPr>
                <w:rFonts w:cs="Arial"/>
                <w:b/>
                <w:szCs w:val="18"/>
              </w:rPr>
              <w:t>sozialarbeit und Pflichtspracha</w:t>
            </w:r>
            <w:r>
              <w:rPr>
                <w:rFonts w:cs="Arial"/>
                <w:b/>
                <w:szCs w:val="18"/>
              </w:rPr>
              <w:t>n</w:t>
            </w:r>
            <w:r>
              <w:rPr>
                <w:rFonts w:cs="Arial"/>
                <w:b/>
                <w:szCs w:val="18"/>
              </w:rPr>
              <w:t xml:space="preserve">gebote in der Vorläufigen Unterbringung </w:t>
            </w:r>
          </w:p>
        </w:tc>
        <w:tc>
          <w:tcPr>
            <w:tcW w:w="2608" w:type="dxa"/>
          </w:tcPr>
          <w:p w:rsidR="00B970D2" w:rsidRPr="00513065" w:rsidRDefault="00B970D2"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B970D2">
            <w:pPr>
              <w:rPr>
                <w:rFonts w:cs="Arial"/>
                <w:b/>
                <w:szCs w:val="18"/>
              </w:rPr>
            </w:pPr>
            <w:r w:rsidRPr="00513065">
              <w:rPr>
                <w:rFonts w:cs="Arial"/>
                <w:b/>
                <w:szCs w:val="18"/>
              </w:rPr>
              <w:t>31.80.</w:t>
            </w:r>
            <w:r w:rsidR="00B970D2">
              <w:rPr>
                <w:rFonts w:cs="Arial"/>
                <w:b/>
                <w:szCs w:val="18"/>
              </w:rPr>
              <w:t>10</w:t>
            </w:r>
          </w:p>
        </w:tc>
        <w:tc>
          <w:tcPr>
            <w:tcW w:w="4144" w:type="dxa"/>
          </w:tcPr>
          <w:p w:rsidR="00513065" w:rsidRPr="00513065" w:rsidRDefault="00513065" w:rsidP="00513065">
            <w:pPr>
              <w:rPr>
                <w:rFonts w:cs="Arial"/>
                <w:b/>
                <w:szCs w:val="18"/>
              </w:rPr>
            </w:pPr>
            <w:r w:rsidRPr="00513065">
              <w:rPr>
                <w:rFonts w:cs="Arial"/>
                <w:b/>
                <w:szCs w:val="18"/>
              </w:rPr>
              <w:t>Betreuung und Förderung der Integration von Flüchtlingen, Asylbewerber/-innen und Asy</w:t>
            </w:r>
            <w:r w:rsidRPr="00513065">
              <w:rPr>
                <w:rFonts w:cs="Arial"/>
                <w:b/>
                <w:szCs w:val="18"/>
              </w:rPr>
              <w:t>l</w:t>
            </w:r>
            <w:r w:rsidRPr="00513065">
              <w:rPr>
                <w:rFonts w:cs="Arial"/>
                <w:b/>
                <w:szCs w:val="18"/>
              </w:rPr>
              <w:t>berechtigten einschl. Koordination dieser Aufgaben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31.90 </w:t>
            </w:r>
          </w:p>
        </w:tc>
        <w:tc>
          <w:tcPr>
            <w:tcW w:w="4144" w:type="dxa"/>
          </w:tcPr>
          <w:p w:rsidR="00513065" w:rsidRPr="00513065" w:rsidRDefault="00513065" w:rsidP="00513065">
            <w:pPr>
              <w:rPr>
                <w:rFonts w:cs="Arial"/>
                <w:b/>
                <w:szCs w:val="18"/>
              </w:rPr>
            </w:pPr>
            <w:r w:rsidRPr="00513065">
              <w:rPr>
                <w:rFonts w:cs="Arial"/>
                <w:b/>
                <w:szCs w:val="18"/>
              </w:rPr>
              <w:t>Leistungen für Bildung und Teilhabe nach § 6b BKGG</w:t>
            </w:r>
          </w:p>
        </w:tc>
        <w:tc>
          <w:tcPr>
            <w:tcW w:w="2608" w:type="dxa"/>
          </w:tcPr>
          <w:p w:rsidR="00513065" w:rsidRPr="00513065" w:rsidRDefault="00513065" w:rsidP="00513065">
            <w:pPr>
              <w:rPr>
                <w:rFonts w:cs="Arial"/>
                <w:szCs w:val="18"/>
              </w:rPr>
            </w:pPr>
            <w:r w:rsidRPr="00513065">
              <w:rPr>
                <w:rFonts w:cs="Arial"/>
                <w:szCs w:val="18"/>
              </w:rPr>
              <w:t>Neues Produkt 2012 auf Grund des Gesetzes zur E</w:t>
            </w:r>
            <w:r w:rsidRPr="00513065">
              <w:rPr>
                <w:rFonts w:cs="Arial"/>
                <w:szCs w:val="18"/>
              </w:rPr>
              <w:t>r</w:t>
            </w:r>
            <w:r w:rsidRPr="00513065">
              <w:rPr>
                <w:rFonts w:cs="Arial"/>
                <w:szCs w:val="18"/>
              </w:rPr>
              <w:t>mittlung von Regelbedarfen und zur Änderung des SGB II und XII vom 24.03.2011</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31.90.01</w:t>
            </w:r>
          </w:p>
        </w:tc>
        <w:tc>
          <w:tcPr>
            <w:tcW w:w="4144" w:type="dxa"/>
          </w:tcPr>
          <w:p w:rsidR="00513065" w:rsidRPr="00513065" w:rsidRDefault="00513065" w:rsidP="00513065">
            <w:pPr>
              <w:rPr>
                <w:rFonts w:cs="Arial"/>
                <w:b/>
                <w:szCs w:val="18"/>
              </w:rPr>
            </w:pPr>
            <w:r w:rsidRPr="00513065">
              <w:rPr>
                <w:rFonts w:cs="Arial"/>
                <w:b/>
                <w:szCs w:val="18"/>
              </w:rPr>
              <w:t>Leistungen für Bildung und Teilhabe an Ki</w:t>
            </w:r>
            <w:r w:rsidRPr="00513065">
              <w:rPr>
                <w:rFonts w:cs="Arial"/>
                <w:b/>
                <w:szCs w:val="18"/>
              </w:rPr>
              <w:t>n</w:t>
            </w:r>
            <w:r w:rsidRPr="00513065">
              <w:rPr>
                <w:rFonts w:cs="Arial"/>
                <w:b/>
                <w:szCs w:val="18"/>
              </w:rPr>
              <w:t>derzuschlagsempfänger</w:t>
            </w:r>
          </w:p>
        </w:tc>
        <w:tc>
          <w:tcPr>
            <w:tcW w:w="2608" w:type="dxa"/>
          </w:tcPr>
          <w:p w:rsidR="00513065" w:rsidRPr="00513065" w:rsidRDefault="00513065" w:rsidP="00513065">
            <w:pPr>
              <w:rPr>
                <w:rFonts w:cs="Arial"/>
                <w:szCs w:val="18"/>
              </w:rPr>
            </w:pPr>
            <w:r w:rsidRPr="00513065">
              <w:rPr>
                <w:rFonts w:cs="Arial"/>
                <w:szCs w:val="18"/>
              </w:rPr>
              <w:t>Neues Produkt 2012 auf Grund des Gesetzes zur E</w:t>
            </w:r>
            <w:r w:rsidRPr="00513065">
              <w:rPr>
                <w:rFonts w:cs="Arial"/>
                <w:szCs w:val="18"/>
              </w:rPr>
              <w:t>r</w:t>
            </w:r>
            <w:r w:rsidRPr="00513065">
              <w:rPr>
                <w:rFonts w:cs="Arial"/>
                <w:szCs w:val="18"/>
              </w:rPr>
              <w:t>mittlung von Regelbedarfen und zur Änderung des SGB II und XII vom 24.03.2011</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31.90.02</w:t>
            </w:r>
          </w:p>
        </w:tc>
        <w:tc>
          <w:tcPr>
            <w:tcW w:w="4144" w:type="dxa"/>
          </w:tcPr>
          <w:p w:rsidR="00513065" w:rsidRPr="00513065" w:rsidRDefault="00513065" w:rsidP="00513065">
            <w:pPr>
              <w:rPr>
                <w:rFonts w:cs="Arial"/>
                <w:b/>
                <w:szCs w:val="18"/>
              </w:rPr>
            </w:pPr>
            <w:r w:rsidRPr="00513065">
              <w:rPr>
                <w:rFonts w:cs="Arial"/>
                <w:b/>
                <w:szCs w:val="18"/>
              </w:rPr>
              <w:t>Leistungen für Bildung und Teilhabe an Wohngeldempfänger</w:t>
            </w:r>
          </w:p>
        </w:tc>
        <w:tc>
          <w:tcPr>
            <w:tcW w:w="2608" w:type="dxa"/>
          </w:tcPr>
          <w:p w:rsidR="00513065" w:rsidRPr="00513065" w:rsidRDefault="00513065" w:rsidP="00513065">
            <w:pPr>
              <w:rPr>
                <w:rFonts w:cs="Arial"/>
                <w:szCs w:val="18"/>
              </w:rPr>
            </w:pPr>
            <w:r w:rsidRPr="00513065">
              <w:rPr>
                <w:rFonts w:cs="Arial"/>
                <w:szCs w:val="18"/>
              </w:rPr>
              <w:t>Neues Produkt 2012 auf Grund des Gesetzes zur E</w:t>
            </w:r>
            <w:r w:rsidRPr="00513065">
              <w:rPr>
                <w:rFonts w:cs="Arial"/>
                <w:szCs w:val="18"/>
              </w:rPr>
              <w:t>r</w:t>
            </w:r>
            <w:r w:rsidRPr="00513065">
              <w:rPr>
                <w:rFonts w:cs="Arial"/>
                <w:szCs w:val="18"/>
              </w:rPr>
              <w:t>mittlung von Regelbedarfen und zur Änderung des SGB II und XII vom 24.03.2011</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w:t>
            </w:r>
          </w:p>
        </w:tc>
        <w:tc>
          <w:tcPr>
            <w:tcW w:w="4144" w:type="dxa"/>
          </w:tcPr>
          <w:p w:rsidR="00513065" w:rsidRPr="00513065" w:rsidRDefault="00513065" w:rsidP="00513065">
            <w:pPr>
              <w:rPr>
                <w:rFonts w:cs="Arial"/>
                <w:szCs w:val="18"/>
              </w:rPr>
            </w:pPr>
            <w:r w:rsidRPr="00513065">
              <w:rPr>
                <w:rFonts w:cs="Arial"/>
                <w:szCs w:val="18"/>
              </w:rPr>
              <w:t>Kinder-, Jugend- und Familienhilfe</w:t>
            </w:r>
          </w:p>
        </w:tc>
        <w:tc>
          <w:tcPr>
            <w:tcW w:w="2608" w:type="dxa"/>
          </w:tcPr>
          <w:p w:rsidR="00513065" w:rsidRPr="00513065" w:rsidRDefault="00513065" w:rsidP="00513065">
            <w:pPr>
              <w:rPr>
                <w:rFonts w:cs="Arial"/>
                <w:szCs w:val="18"/>
              </w:rPr>
            </w:pPr>
            <w:r w:rsidRPr="00513065">
              <w:rPr>
                <w:rFonts w:cs="Arial"/>
                <w:szCs w:val="18"/>
              </w:rPr>
              <w:t>Neuer (klarstellender) Rec</w:t>
            </w:r>
            <w:r w:rsidRPr="00513065">
              <w:rPr>
                <w:rFonts w:cs="Arial"/>
                <w:szCs w:val="18"/>
              </w:rPr>
              <w:t>h</w:t>
            </w:r>
            <w:r w:rsidRPr="00513065">
              <w:rPr>
                <w:rFonts w:cs="Arial"/>
                <w:szCs w:val="18"/>
              </w:rPr>
              <w:t>nungslegungshinweis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36.20</w:t>
            </w:r>
          </w:p>
        </w:tc>
        <w:tc>
          <w:tcPr>
            <w:tcW w:w="4144" w:type="dxa"/>
          </w:tcPr>
          <w:p w:rsidR="00513065" w:rsidRPr="00513065" w:rsidRDefault="00513065" w:rsidP="00513065">
            <w:pPr>
              <w:rPr>
                <w:rFonts w:cs="Arial"/>
                <w:szCs w:val="18"/>
              </w:rPr>
            </w:pPr>
            <w:r w:rsidRPr="00513065">
              <w:rPr>
                <w:rFonts w:cs="Arial"/>
                <w:szCs w:val="18"/>
              </w:rPr>
              <w:t>Allgemeine Förderung junger Menschen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36.20.02</w:t>
            </w:r>
          </w:p>
        </w:tc>
        <w:tc>
          <w:tcPr>
            <w:tcW w:w="4144" w:type="dxa"/>
          </w:tcPr>
          <w:p w:rsidR="00513065" w:rsidRPr="00513065" w:rsidRDefault="00513065" w:rsidP="00513065">
            <w:pPr>
              <w:rPr>
                <w:rFonts w:cs="Arial"/>
                <w:szCs w:val="18"/>
              </w:rPr>
            </w:pPr>
            <w:r w:rsidRPr="00513065">
              <w:rPr>
                <w:rFonts w:cs="Arial"/>
                <w:szCs w:val="18"/>
              </w:rPr>
              <w:t xml:space="preserve">Jugendsozialarbeit, </w:t>
            </w:r>
            <w:r w:rsidRPr="00513065">
              <w:rPr>
                <w:rFonts w:cs="Arial"/>
                <w:b/>
                <w:szCs w:val="18"/>
              </w:rPr>
              <w:t>Jugendsozialarbeit an Schulen im Rahmen SGB VIII</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36.30</w:t>
            </w:r>
          </w:p>
        </w:tc>
        <w:tc>
          <w:tcPr>
            <w:tcW w:w="4144" w:type="dxa"/>
          </w:tcPr>
          <w:p w:rsidR="00513065" w:rsidRPr="00513065" w:rsidRDefault="00513065" w:rsidP="00513065">
            <w:pPr>
              <w:rPr>
                <w:rFonts w:cs="Arial"/>
                <w:szCs w:val="18"/>
              </w:rPr>
            </w:pPr>
            <w:r w:rsidRPr="00513065">
              <w:rPr>
                <w:rFonts w:cs="Arial"/>
                <w:szCs w:val="18"/>
              </w:rPr>
              <w:t>Hilfen für junge Menschen und ihre Familien</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36.30.01</w:t>
            </w:r>
          </w:p>
        </w:tc>
        <w:tc>
          <w:tcPr>
            <w:tcW w:w="4144" w:type="dxa"/>
          </w:tcPr>
          <w:p w:rsidR="00513065" w:rsidRPr="00513065" w:rsidRDefault="00513065" w:rsidP="00513065">
            <w:pPr>
              <w:rPr>
                <w:rFonts w:cs="Arial"/>
                <w:b/>
                <w:szCs w:val="18"/>
              </w:rPr>
            </w:pPr>
            <w:r w:rsidRPr="00513065">
              <w:rPr>
                <w:rFonts w:cs="Arial"/>
                <w:b/>
                <w:szCs w:val="18"/>
              </w:rPr>
              <w:t>Sozial- und Lebensberatung und Beratung vor Inanspruchnahme von Hilfe zur Erzi</w:t>
            </w:r>
            <w:r w:rsidRPr="00513065">
              <w:rPr>
                <w:rFonts w:cs="Arial"/>
                <w:b/>
                <w:szCs w:val="18"/>
              </w:rPr>
              <w:t>e</w:t>
            </w:r>
            <w:r w:rsidRPr="00513065">
              <w:rPr>
                <w:rFonts w:cs="Arial"/>
                <w:b/>
                <w:szCs w:val="18"/>
              </w:rPr>
              <w:t>hung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36.30.03</w:t>
            </w:r>
          </w:p>
        </w:tc>
        <w:tc>
          <w:tcPr>
            <w:tcW w:w="4144" w:type="dxa"/>
          </w:tcPr>
          <w:p w:rsidR="00513065" w:rsidRPr="00513065" w:rsidRDefault="00513065" w:rsidP="00513065">
            <w:pPr>
              <w:rPr>
                <w:rFonts w:cs="Arial"/>
                <w:b/>
                <w:szCs w:val="18"/>
              </w:rPr>
            </w:pPr>
            <w:r w:rsidRPr="00513065">
              <w:rPr>
                <w:rFonts w:cs="Arial"/>
                <w:b/>
                <w:szCs w:val="18"/>
              </w:rPr>
              <w:t>Individuelle Hilfen für junge Menschen und ihre Familien einschl. Krisenintervention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36.50</w:t>
            </w:r>
          </w:p>
        </w:tc>
        <w:tc>
          <w:tcPr>
            <w:tcW w:w="4144" w:type="dxa"/>
          </w:tcPr>
          <w:p w:rsidR="00513065" w:rsidRPr="00513065" w:rsidRDefault="00513065" w:rsidP="00513065">
            <w:pPr>
              <w:rPr>
                <w:rFonts w:cs="Arial"/>
                <w:b/>
                <w:szCs w:val="18"/>
              </w:rPr>
            </w:pPr>
            <w:r w:rsidRPr="00513065">
              <w:rPr>
                <w:rFonts w:cs="Arial"/>
                <w:b/>
                <w:szCs w:val="18"/>
              </w:rPr>
              <w:t>Tageseinrichtungen für Kinder und Kindert</w:t>
            </w:r>
            <w:r w:rsidRPr="00513065">
              <w:rPr>
                <w:rFonts w:cs="Arial"/>
                <w:b/>
                <w:szCs w:val="18"/>
              </w:rPr>
              <w:t>a</w:t>
            </w:r>
            <w:r w:rsidRPr="00513065">
              <w:rPr>
                <w:rFonts w:cs="Arial"/>
                <w:b/>
                <w:szCs w:val="18"/>
              </w:rPr>
              <w:t>gespflege</w:t>
            </w:r>
          </w:p>
        </w:tc>
        <w:tc>
          <w:tcPr>
            <w:tcW w:w="2608" w:type="dxa"/>
          </w:tcPr>
          <w:p w:rsidR="00513065" w:rsidRPr="00513065" w:rsidRDefault="00513065" w:rsidP="00513065">
            <w:pPr>
              <w:rPr>
                <w:rFonts w:cs="Arial"/>
                <w:szCs w:val="18"/>
              </w:rPr>
            </w:pPr>
            <w:r w:rsidRPr="00513065">
              <w:rPr>
                <w:rFonts w:cs="Arial"/>
                <w:szCs w:val="18"/>
              </w:rPr>
              <w:t>Umstrukturierung der Pr</w:t>
            </w:r>
            <w:r w:rsidRPr="00513065">
              <w:rPr>
                <w:rFonts w:cs="Arial"/>
                <w:szCs w:val="18"/>
              </w:rPr>
              <w:t>o</w:t>
            </w:r>
            <w:r w:rsidRPr="00513065">
              <w:rPr>
                <w:rFonts w:cs="Arial"/>
                <w:szCs w:val="18"/>
              </w:rPr>
              <w:t>duktgruppe ab 2013;</w:t>
            </w:r>
          </w:p>
          <w:p w:rsidR="00513065" w:rsidRPr="00513065" w:rsidRDefault="00513065" w:rsidP="00513065">
            <w:pPr>
              <w:rPr>
                <w:rFonts w:cs="Arial"/>
                <w:szCs w:val="18"/>
              </w:rPr>
            </w:pPr>
            <w:r w:rsidRPr="00513065">
              <w:rPr>
                <w:rFonts w:cs="Arial"/>
                <w:szCs w:val="18"/>
              </w:rPr>
              <w:t xml:space="preserve">neuer Rechnungslegungs-hinweis. </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36.50.01 </w:t>
            </w:r>
          </w:p>
        </w:tc>
        <w:tc>
          <w:tcPr>
            <w:tcW w:w="4144" w:type="dxa"/>
          </w:tcPr>
          <w:p w:rsidR="00513065" w:rsidRPr="00513065" w:rsidRDefault="00513065" w:rsidP="00513065">
            <w:pPr>
              <w:rPr>
                <w:rFonts w:cs="Arial"/>
                <w:b/>
                <w:szCs w:val="18"/>
              </w:rPr>
            </w:pPr>
            <w:r w:rsidRPr="00513065">
              <w:rPr>
                <w:rFonts w:cs="Arial"/>
                <w:b/>
                <w:szCs w:val="18"/>
              </w:rPr>
              <w:t xml:space="preserve">Tageseinrichtungen für Kinder </w:t>
            </w:r>
          </w:p>
        </w:tc>
        <w:tc>
          <w:tcPr>
            <w:tcW w:w="2608" w:type="dxa"/>
          </w:tcPr>
          <w:p w:rsidR="00513065" w:rsidRPr="00513065" w:rsidRDefault="00513065" w:rsidP="00513065">
            <w:pPr>
              <w:rPr>
                <w:rFonts w:cs="Arial"/>
                <w:szCs w:val="18"/>
              </w:rPr>
            </w:pPr>
            <w:r w:rsidRPr="00513065">
              <w:rPr>
                <w:rFonts w:cs="Arial"/>
                <w:szCs w:val="18"/>
              </w:rPr>
              <w:t>Zusammenfassung der bish</w:t>
            </w:r>
            <w:r w:rsidRPr="00513065">
              <w:rPr>
                <w:rFonts w:cs="Arial"/>
                <w:szCs w:val="18"/>
              </w:rPr>
              <w:t>e</w:t>
            </w:r>
            <w:r w:rsidRPr="00513065">
              <w:rPr>
                <w:rFonts w:cs="Arial"/>
                <w:szCs w:val="18"/>
              </w:rPr>
              <w:t>rigen Produkte .01 - .05;</w:t>
            </w:r>
          </w:p>
          <w:p w:rsidR="00513065" w:rsidRPr="00513065" w:rsidRDefault="00513065" w:rsidP="00513065">
            <w:pPr>
              <w:rPr>
                <w:rFonts w:cs="Arial"/>
                <w:szCs w:val="18"/>
              </w:rPr>
            </w:pPr>
            <w:r w:rsidRPr="00513065">
              <w:rPr>
                <w:rFonts w:cs="Arial"/>
                <w:szCs w:val="18"/>
              </w:rPr>
              <w:t xml:space="preserve">neuer Buchungshinweis </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 xml:space="preserve">36.50.01 </w:t>
            </w:r>
          </w:p>
        </w:tc>
        <w:tc>
          <w:tcPr>
            <w:tcW w:w="4144" w:type="dxa"/>
          </w:tcPr>
          <w:p w:rsidR="00513065" w:rsidRPr="00513065" w:rsidRDefault="00513065" w:rsidP="00513065">
            <w:pPr>
              <w:rPr>
                <w:rFonts w:cs="Arial"/>
                <w:i/>
                <w:szCs w:val="18"/>
              </w:rPr>
            </w:pPr>
            <w:r w:rsidRPr="00513065">
              <w:rPr>
                <w:rFonts w:cs="Arial"/>
                <w:i/>
                <w:szCs w:val="18"/>
              </w:rPr>
              <w:t>Förderung von Kindern in Gruppen für 0- bis 3-Jährige in Tageseinrichtungen</w:t>
            </w:r>
          </w:p>
        </w:tc>
        <w:tc>
          <w:tcPr>
            <w:tcW w:w="2608" w:type="dxa"/>
          </w:tcPr>
          <w:p w:rsidR="00513065" w:rsidRPr="00513065" w:rsidRDefault="00513065" w:rsidP="00513065">
            <w:pPr>
              <w:rPr>
                <w:rFonts w:cs="Arial"/>
                <w:szCs w:val="18"/>
              </w:rPr>
            </w:pPr>
            <w:r w:rsidRPr="00513065">
              <w:rPr>
                <w:rFonts w:cs="Arial"/>
                <w:szCs w:val="18"/>
              </w:rPr>
              <w:t>neu 36.50.01</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36.50.02</w:t>
            </w:r>
          </w:p>
        </w:tc>
        <w:tc>
          <w:tcPr>
            <w:tcW w:w="4144" w:type="dxa"/>
          </w:tcPr>
          <w:p w:rsidR="00513065" w:rsidRPr="00513065" w:rsidRDefault="00513065" w:rsidP="00513065">
            <w:pPr>
              <w:rPr>
                <w:rFonts w:cs="Arial"/>
                <w:i/>
                <w:szCs w:val="18"/>
              </w:rPr>
            </w:pPr>
            <w:r w:rsidRPr="00513065">
              <w:rPr>
                <w:rFonts w:cs="Arial"/>
                <w:i/>
                <w:szCs w:val="18"/>
              </w:rPr>
              <w:t>Förderung von Kindern in Gruppen für 3- bis 6-Jährige in Tageseinrichtungen</w:t>
            </w:r>
          </w:p>
        </w:tc>
        <w:tc>
          <w:tcPr>
            <w:tcW w:w="2608" w:type="dxa"/>
          </w:tcPr>
          <w:p w:rsidR="00513065" w:rsidRPr="00513065" w:rsidRDefault="00513065" w:rsidP="00513065">
            <w:pPr>
              <w:rPr>
                <w:rFonts w:cs="Arial"/>
                <w:szCs w:val="18"/>
              </w:rPr>
            </w:pPr>
            <w:r w:rsidRPr="00513065">
              <w:rPr>
                <w:rFonts w:cs="Arial"/>
                <w:szCs w:val="18"/>
              </w:rPr>
              <w:t>neu 36.50.01</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36.50.03</w:t>
            </w:r>
          </w:p>
        </w:tc>
        <w:tc>
          <w:tcPr>
            <w:tcW w:w="4144" w:type="dxa"/>
          </w:tcPr>
          <w:p w:rsidR="00513065" w:rsidRPr="00513065" w:rsidRDefault="00513065" w:rsidP="00513065">
            <w:pPr>
              <w:rPr>
                <w:rFonts w:cs="Arial"/>
                <w:i/>
                <w:szCs w:val="18"/>
              </w:rPr>
            </w:pPr>
            <w:r w:rsidRPr="00513065">
              <w:rPr>
                <w:rFonts w:cs="Arial"/>
                <w:i/>
                <w:szCs w:val="18"/>
              </w:rPr>
              <w:t>Förderung von Kindern in Gruppen für 6- bis 14-Jährige in Tageseinrichtungen</w:t>
            </w:r>
          </w:p>
        </w:tc>
        <w:tc>
          <w:tcPr>
            <w:tcW w:w="2608" w:type="dxa"/>
          </w:tcPr>
          <w:p w:rsidR="00513065" w:rsidRPr="00513065" w:rsidRDefault="00513065" w:rsidP="00513065">
            <w:pPr>
              <w:rPr>
                <w:rFonts w:cs="Arial"/>
                <w:szCs w:val="18"/>
              </w:rPr>
            </w:pPr>
            <w:r w:rsidRPr="00513065">
              <w:rPr>
                <w:rFonts w:cs="Arial"/>
                <w:szCs w:val="18"/>
              </w:rPr>
              <w:t>neu 36.50.01</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36.50.04</w:t>
            </w:r>
          </w:p>
        </w:tc>
        <w:tc>
          <w:tcPr>
            <w:tcW w:w="4144" w:type="dxa"/>
          </w:tcPr>
          <w:p w:rsidR="00513065" w:rsidRPr="00513065" w:rsidRDefault="00513065" w:rsidP="00513065">
            <w:pPr>
              <w:rPr>
                <w:rFonts w:cs="Arial"/>
                <w:i/>
                <w:szCs w:val="18"/>
              </w:rPr>
            </w:pPr>
            <w:r w:rsidRPr="00513065">
              <w:rPr>
                <w:rFonts w:cs="Arial"/>
                <w:i/>
                <w:szCs w:val="18"/>
              </w:rPr>
              <w:t>Förderung von Kindern in altersgemischten Gruppen in Tageseinrichtungen</w:t>
            </w:r>
          </w:p>
        </w:tc>
        <w:tc>
          <w:tcPr>
            <w:tcW w:w="2608" w:type="dxa"/>
          </w:tcPr>
          <w:p w:rsidR="00513065" w:rsidRPr="00513065" w:rsidRDefault="00513065" w:rsidP="00513065">
            <w:pPr>
              <w:rPr>
                <w:rFonts w:cs="Arial"/>
                <w:szCs w:val="18"/>
              </w:rPr>
            </w:pPr>
            <w:r w:rsidRPr="00513065">
              <w:rPr>
                <w:rFonts w:cs="Arial"/>
                <w:szCs w:val="18"/>
              </w:rPr>
              <w:t>neu 36.50.01</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36.50.02 </w:t>
            </w:r>
          </w:p>
        </w:tc>
        <w:tc>
          <w:tcPr>
            <w:tcW w:w="4144" w:type="dxa"/>
          </w:tcPr>
          <w:p w:rsidR="00513065" w:rsidRPr="00513065" w:rsidRDefault="00513065" w:rsidP="00513065">
            <w:pPr>
              <w:rPr>
                <w:rFonts w:cs="Arial"/>
                <w:b/>
                <w:szCs w:val="18"/>
              </w:rPr>
            </w:pPr>
            <w:r w:rsidRPr="00513065">
              <w:rPr>
                <w:rFonts w:cs="Arial"/>
                <w:b/>
                <w:szCs w:val="18"/>
              </w:rPr>
              <w:t>Kindertagespflege</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36.50.06</w:t>
            </w:r>
          </w:p>
        </w:tc>
        <w:tc>
          <w:tcPr>
            <w:tcW w:w="4144" w:type="dxa"/>
          </w:tcPr>
          <w:p w:rsidR="00513065" w:rsidRPr="00513065" w:rsidRDefault="00513065" w:rsidP="00513065">
            <w:pPr>
              <w:rPr>
                <w:rFonts w:cs="Arial"/>
                <w:i/>
                <w:szCs w:val="18"/>
              </w:rPr>
            </w:pPr>
            <w:r w:rsidRPr="00513065">
              <w:rPr>
                <w:rFonts w:cs="Arial"/>
                <w:i/>
                <w:szCs w:val="18"/>
              </w:rPr>
              <w:t>Förderung und Vermittlung von Kindern bis 14 Jahre in Tagespflege</w:t>
            </w:r>
          </w:p>
        </w:tc>
        <w:tc>
          <w:tcPr>
            <w:tcW w:w="2608" w:type="dxa"/>
          </w:tcPr>
          <w:p w:rsidR="00513065" w:rsidRPr="00513065" w:rsidRDefault="00513065" w:rsidP="00513065">
            <w:pPr>
              <w:rPr>
                <w:rFonts w:cs="Arial"/>
                <w:szCs w:val="18"/>
              </w:rPr>
            </w:pPr>
            <w:r w:rsidRPr="00513065">
              <w:rPr>
                <w:rFonts w:cs="Arial"/>
                <w:szCs w:val="18"/>
              </w:rPr>
              <w:t>neu 36.50.02</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36.50.03</w:t>
            </w:r>
          </w:p>
        </w:tc>
        <w:tc>
          <w:tcPr>
            <w:tcW w:w="4144" w:type="dxa"/>
          </w:tcPr>
          <w:p w:rsidR="00513065" w:rsidRPr="00513065" w:rsidRDefault="00513065" w:rsidP="00513065">
            <w:pPr>
              <w:rPr>
                <w:rFonts w:cs="Arial"/>
                <w:b/>
                <w:szCs w:val="18"/>
              </w:rPr>
            </w:pPr>
            <w:r w:rsidRPr="00513065">
              <w:rPr>
                <w:rFonts w:cs="Arial"/>
                <w:b/>
                <w:szCs w:val="18"/>
              </w:rPr>
              <w:t>Finanzielle Förderung von Kindern in Tage</w:t>
            </w:r>
            <w:r w:rsidRPr="00513065">
              <w:rPr>
                <w:rFonts w:cs="Arial"/>
                <w:b/>
                <w:szCs w:val="18"/>
              </w:rPr>
              <w:t>s</w:t>
            </w:r>
            <w:r w:rsidRPr="00513065">
              <w:rPr>
                <w:rFonts w:cs="Arial"/>
                <w:b/>
                <w:szCs w:val="18"/>
              </w:rPr>
              <w:t xml:space="preserve">einrichtungen und in Kindertagespflege, Übernahme von Teilnahmebeiträgen </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36.50.07</w:t>
            </w:r>
          </w:p>
        </w:tc>
        <w:tc>
          <w:tcPr>
            <w:tcW w:w="4144" w:type="dxa"/>
          </w:tcPr>
          <w:p w:rsidR="00513065" w:rsidRPr="00513065" w:rsidRDefault="00513065" w:rsidP="00513065">
            <w:pPr>
              <w:rPr>
                <w:rFonts w:cs="Arial"/>
                <w:i/>
                <w:szCs w:val="18"/>
              </w:rPr>
            </w:pPr>
            <w:r w:rsidRPr="00513065">
              <w:rPr>
                <w:rFonts w:cs="Arial"/>
                <w:i/>
                <w:szCs w:val="18"/>
              </w:rPr>
              <w:t>Finanzielle Förderung, Übernahme von Teilna</w:t>
            </w:r>
            <w:r w:rsidRPr="00513065">
              <w:rPr>
                <w:rFonts w:cs="Arial"/>
                <w:i/>
                <w:szCs w:val="18"/>
              </w:rPr>
              <w:t>h</w:t>
            </w:r>
            <w:r w:rsidRPr="00513065">
              <w:rPr>
                <w:rFonts w:cs="Arial"/>
                <w:i/>
                <w:szCs w:val="18"/>
              </w:rPr>
              <w:t>mebeiträgen</w:t>
            </w:r>
          </w:p>
        </w:tc>
        <w:tc>
          <w:tcPr>
            <w:tcW w:w="2608" w:type="dxa"/>
          </w:tcPr>
          <w:p w:rsidR="00513065" w:rsidRPr="00513065" w:rsidRDefault="00513065" w:rsidP="00513065">
            <w:pPr>
              <w:rPr>
                <w:rFonts w:cs="Arial"/>
                <w:szCs w:val="18"/>
              </w:rPr>
            </w:pPr>
            <w:r w:rsidRPr="00513065">
              <w:rPr>
                <w:rFonts w:cs="Arial"/>
                <w:szCs w:val="18"/>
              </w:rPr>
              <w:t>neu 36.50.03</w:t>
            </w:r>
          </w:p>
        </w:tc>
      </w:tr>
      <w:tr w:rsidR="00513065" w:rsidRPr="00513065" w:rsidTr="000B06CD">
        <w:tc>
          <w:tcPr>
            <w:tcW w:w="2235" w:type="dxa"/>
          </w:tcPr>
          <w:p w:rsidR="00513065" w:rsidRPr="00513065" w:rsidRDefault="00513065" w:rsidP="00513065">
            <w:pPr>
              <w:spacing w:after="200" w:line="276" w:lineRule="auto"/>
              <w:rPr>
                <w:rFonts w:cs="Arial"/>
                <w:b/>
                <w:szCs w:val="18"/>
              </w:rPr>
            </w:pPr>
            <w:r w:rsidRPr="00513065">
              <w:rPr>
                <w:rFonts w:cs="Arial"/>
                <w:b/>
                <w:szCs w:val="18"/>
              </w:rPr>
              <w:t>36.50.04</w:t>
            </w:r>
          </w:p>
        </w:tc>
        <w:tc>
          <w:tcPr>
            <w:tcW w:w="4144" w:type="dxa"/>
          </w:tcPr>
          <w:p w:rsidR="00513065" w:rsidRPr="00513065" w:rsidRDefault="00513065" w:rsidP="00513065">
            <w:pPr>
              <w:spacing w:after="200"/>
              <w:rPr>
                <w:rFonts w:cs="Arial"/>
                <w:b/>
                <w:szCs w:val="18"/>
              </w:rPr>
            </w:pPr>
            <w:r w:rsidRPr="00513065">
              <w:rPr>
                <w:rFonts w:cs="Arial"/>
                <w:b/>
                <w:szCs w:val="18"/>
              </w:rPr>
              <w:t>Unterstützung selbstorganisierter Förderung (§ 25 SGB VIII)</w:t>
            </w:r>
          </w:p>
        </w:tc>
        <w:tc>
          <w:tcPr>
            <w:tcW w:w="2608" w:type="dxa"/>
          </w:tcPr>
          <w:p w:rsidR="00513065" w:rsidRPr="00513065" w:rsidRDefault="00513065" w:rsidP="00513065">
            <w:pPr>
              <w:rPr>
                <w:rFonts w:cs="Arial"/>
                <w:szCs w:val="18"/>
              </w:rPr>
            </w:pPr>
            <w:r w:rsidRPr="00513065">
              <w:rPr>
                <w:rFonts w:cs="Arial"/>
                <w:szCs w:val="18"/>
              </w:rPr>
              <w:t xml:space="preserve">Neues Produkt 2012 </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36.80</w:t>
            </w:r>
          </w:p>
        </w:tc>
        <w:tc>
          <w:tcPr>
            <w:tcW w:w="4144" w:type="dxa"/>
          </w:tcPr>
          <w:p w:rsidR="00513065" w:rsidRPr="00513065" w:rsidRDefault="00513065" w:rsidP="00513065">
            <w:pPr>
              <w:rPr>
                <w:rFonts w:cs="Arial"/>
                <w:szCs w:val="18"/>
              </w:rPr>
            </w:pPr>
            <w:r w:rsidRPr="00513065">
              <w:rPr>
                <w:rFonts w:cs="Arial"/>
                <w:szCs w:val="18"/>
              </w:rPr>
              <w:t>Kooperation und Vernetzung</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36.80.01</w:t>
            </w:r>
          </w:p>
        </w:tc>
        <w:tc>
          <w:tcPr>
            <w:tcW w:w="4144" w:type="dxa"/>
          </w:tcPr>
          <w:p w:rsidR="00513065" w:rsidRPr="00513065" w:rsidRDefault="00513065" w:rsidP="00513065">
            <w:pPr>
              <w:rPr>
                <w:rFonts w:cs="Arial"/>
                <w:i/>
                <w:szCs w:val="18"/>
              </w:rPr>
            </w:pPr>
            <w:r w:rsidRPr="00513065">
              <w:rPr>
                <w:rFonts w:cs="Arial"/>
                <w:i/>
                <w:szCs w:val="18"/>
              </w:rPr>
              <w:t>Kooperation und Vernetzung</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36.90</w:t>
            </w:r>
          </w:p>
        </w:tc>
        <w:tc>
          <w:tcPr>
            <w:tcW w:w="4144" w:type="dxa"/>
          </w:tcPr>
          <w:p w:rsidR="00513065" w:rsidRPr="00513065" w:rsidRDefault="00513065" w:rsidP="00513065">
            <w:pPr>
              <w:rPr>
                <w:rFonts w:cs="Arial"/>
                <w:szCs w:val="18"/>
              </w:rPr>
            </w:pPr>
            <w:r w:rsidRPr="00513065">
              <w:rPr>
                <w:rFonts w:cs="Arial"/>
                <w:szCs w:val="18"/>
              </w:rPr>
              <w:t>Unterhaltsvorschussleistungen</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36.90.01</w:t>
            </w:r>
          </w:p>
        </w:tc>
        <w:tc>
          <w:tcPr>
            <w:tcW w:w="4144" w:type="dxa"/>
          </w:tcPr>
          <w:p w:rsidR="00513065" w:rsidRPr="00513065" w:rsidRDefault="00513065" w:rsidP="00513065">
            <w:pPr>
              <w:rPr>
                <w:rFonts w:cs="Arial"/>
                <w:i/>
                <w:szCs w:val="18"/>
              </w:rPr>
            </w:pPr>
            <w:r w:rsidRPr="00513065">
              <w:rPr>
                <w:rFonts w:cs="Arial"/>
                <w:i/>
                <w:szCs w:val="18"/>
              </w:rPr>
              <w:t>Leistungen nach dem Unterhaltsvorschussg</w:t>
            </w:r>
            <w:r w:rsidRPr="00513065">
              <w:rPr>
                <w:rFonts w:cs="Arial"/>
                <w:i/>
                <w:szCs w:val="18"/>
              </w:rPr>
              <w:t>e</w:t>
            </w:r>
            <w:r w:rsidRPr="00513065">
              <w:rPr>
                <w:rFonts w:cs="Arial"/>
                <w:i/>
                <w:szCs w:val="18"/>
              </w:rPr>
              <w:t>setz</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37.10</w:t>
            </w:r>
          </w:p>
        </w:tc>
        <w:tc>
          <w:tcPr>
            <w:tcW w:w="4144" w:type="dxa"/>
          </w:tcPr>
          <w:p w:rsidR="00513065" w:rsidRPr="00513065" w:rsidRDefault="00513065" w:rsidP="00513065">
            <w:pPr>
              <w:rPr>
                <w:rFonts w:cs="Arial"/>
                <w:szCs w:val="18"/>
              </w:rPr>
            </w:pPr>
            <w:r w:rsidRPr="00513065">
              <w:rPr>
                <w:rFonts w:cs="Arial"/>
                <w:szCs w:val="18"/>
              </w:rPr>
              <w:t>Schwerbehindertenrecht</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37.10.01</w:t>
            </w:r>
          </w:p>
        </w:tc>
        <w:tc>
          <w:tcPr>
            <w:tcW w:w="4144" w:type="dxa"/>
          </w:tcPr>
          <w:p w:rsidR="00513065" w:rsidRPr="00513065" w:rsidRDefault="00513065" w:rsidP="00513065">
            <w:pPr>
              <w:rPr>
                <w:rFonts w:cs="Arial"/>
                <w:i/>
                <w:szCs w:val="18"/>
              </w:rPr>
            </w:pPr>
            <w:r w:rsidRPr="00513065">
              <w:rPr>
                <w:rFonts w:cs="Arial"/>
                <w:i/>
                <w:szCs w:val="18"/>
              </w:rPr>
              <w:t>Schwerbehindertenrecht</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dem örtlichen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37.20.01</w:t>
            </w:r>
          </w:p>
        </w:tc>
        <w:tc>
          <w:tcPr>
            <w:tcW w:w="4144" w:type="dxa"/>
          </w:tcPr>
          <w:p w:rsidR="00513065" w:rsidRPr="00513065" w:rsidRDefault="00513065" w:rsidP="00513065">
            <w:pPr>
              <w:rPr>
                <w:rFonts w:cs="Arial"/>
                <w:b/>
                <w:szCs w:val="18"/>
              </w:rPr>
            </w:pPr>
            <w:r w:rsidRPr="00513065">
              <w:rPr>
                <w:rFonts w:cs="Arial"/>
                <w:b/>
                <w:szCs w:val="18"/>
              </w:rPr>
              <w:t>Kriegsopferfürsorge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spacing w:after="200" w:line="276" w:lineRule="auto"/>
              <w:rPr>
                <w:rFonts w:cs="Arial"/>
                <w:color w:val="000000"/>
                <w:szCs w:val="18"/>
              </w:rPr>
            </w:pPr>
            <w:bookmarkStart w:id="192" w:name="RANGE!C6"/>
            <w:r w:rsidRPr="00513065">
              <w:rPr>
                <w:rFonts w:cs="Arial"/>
                <w:color w:val="000000"/>
                <w:szCs w:val="18"/>
              </w:rPr>
              <w:t>41.10</w:t>
            </w:r>
            <w:bookmarkEnd w:id="192"/>
          </w:p>
        </w:tc>
        <w:tc>
          <w:tcPr>
            <w:tcW w:w="4144" w:type="dxa"/>
          </w:tcPr>
          <w:p w:rsidR="00513065" w:rsidRPr="00513065" w:rsidRDefault="00513065" w:rsidP="00513065">
            <w:pPr>
              <w:spacing w:after="200"/>
              <w:rPr>
                <w:rFonts w:cs="Arial"/>
                <w:color w:val="000000"/>
                <w:szCs w:val="18"/>
              </w:rPr>
            </w:pPr>
            <w:bookmarkStart w:id="193" w:name="_Toc149375987"/>
            <w:r w:rsidRPr="00513065">
              <w:rPr>
                <w:rFonts w:cs="Arial"/>
                <w:color w:val="000000"/>
                <w:szCs w:val="18"/>
              </w:rPr>
              <w:t>Krankenhäuser</w:t>
            </w:r>
            <w:bookmarkEnd w:id="193"/>
          </w:p>
        </w:tc>
        <w:tc>
          <w:tcPr>
            <w:tcW w:w="2608" w:type="dxa"/>
          </w:tcPr>
          <w:p w:rsidR="00513065" w:rsidRPr="00513065" w:rsidRDefault="00513065" w:rsidP="00513065">
            <w:pPr>
              <w:spacing w:after="200"/>
              <w:rPr>
                <w:rFonts w:cs="Arial"/>
                <w:color w:val="000000"/>
                <w:szCs w:val="18"/>
              </w:rPr>
            </w:pPr>
            <w:r w:rsidRPr="00513065">
              <w:rPr>
                <w:rFonts w:cs="Arial"/>
                <w:color w:val="000000"/>
                <w:szCs w:val="18"/>
              </w:rPr>
              <w:t>Die Produkte können inne</w:t>
            </w:r>
            <w:r w:rsidRPr="00513065">
              <w:rPr>
                <w:rFonts w:cs="Arial"/>
                <w:color w:val="000000"/>
                <w:szCs w:val="18"/>
              </w:rPr>
              <w:t>r</w:t>
            </w:r>
            <w:r w:rsidRPr="00513065">
              <w:rPr>
                <w:rFonts w:cs="Arial"/>
                <w:color w:val="000000"/>
                <w:szCs w:val="18"/>
              </w:rPr>
              <w:t>halb der Produktgruppen nach dem örtlichen Bedarf gebildet werden.</w:t>
            </w:r>
          </w:p>
        </w:tc>
      </w:tr>
      <w:tr w:rsidR="00513065" w:rsidRPr="00513065" w:rsidTr="000B06CD">
        <w:tc>
          <w:tcPr>
            <w:tcW w:w="2235" w:type="dxa"/>
          </w:tcPr>
          <w:p w:rsidR="00513065" w:rsidRPr="00513065" w:rsidRDefault="00513065" w:rsidP="00513065">
            <w:pPr>
              <w:spacing w:line="276" w:lineRule="auto"/>
              <w:rPr>
                <w:rFonts w:cs="Arial"/>
                <w:i/>
                <w:color w:val="000000"/>
                <w:szCs w:val="18"/>
              </w:rPr>
            </w:pPr>
            <w:r w:rsidRPr="00513065">
              <w:rPr>
                <w:rFonts w:cs="Arial"/>
                <w:i/>
                <w:color w:val="000000"/>
                <w:szCs w:val="18"/>
              </w:rPr>
              <w:t>41.10.01</w:t>
            </w:r>
          </w:p>
          <w:p w:rsidR="00513065" w:rsidRPr="00513065" w:rsidRDefault="00513065" w:rsidP="00513065">
            <w:pPr>
              <w:spacing w:line="276" w:lineRule="auto"/>
              <w:rPr>
                <w:rFonts w:cs="Arial"/>
                <w:i/>
                <w:color w:val="000000"/>
                <w:szCs w:val="18"/>
              </w:rPr>
            </w:pPr>
          </w:p>
        </w:tc>
        <w:tc>
          <w:tcPr>
            <w:tcW w:w="4144" w:type="dxa"/>
          </w:tcPr>
          <w:p w:rsidR="00513065" w:rsidRPr="00513065" w:rsidRDefault="00513065" w:rsidP="00513065">
            <w:pPr>
              <w:rPr>
                <w:rFonts w:cs="Arial"/>
                <w:i/>
                <w:color w:val="000000"/>
                <w:szCs w:val="18"/>
              </w:rPr>
            </w:pPr>
            <w:r w:rsidRPr="00513065">
              <w:rPr>
                <w:rFonts w:cs="Arial"/>
                <w:i/>
                <w:color w:val="000000"/>
                <w:szCs w:val="18"/>
              </w:rPr>
              <w:t>Krankenhäuser</w:t>
            </w:r>
          </w:p>
        </w:tc>
        <w:tc>
          <w:tcPr>
            <w:tcW w:w="2608" w:type="dxa"/>
          </w:tcPr>
          <w:p w:rsidR="00513065" w:rsidRPr="00513065" w:rsidRDefault="00513065" w:rsidP="00513065">
            <w:pPr>
              <w:rPr>
                <w:rFonts w:cs="Arial"/>
                <w:color w:val="000000"/>
                <w:szCs w:val="18"/>
              </w:rPr>
            </w:pPr>
            <w:r w:rsidRPr="00513065">
              <w:rPr>
                <w:rFonts w:cs="Arial"/>
                <w:color w:val="000000"/>
                <w:szCs w:val="18"/>
              </w:rPr>
              <w:t>Die Produkte können inne</w:t>
            </w:r>
            <w:r w:rsidRPr="00513065">
              <w:rPr>
                <w:rFonts w:cs="Arial"/>
                <w:color w:val="000000"/>
                <w:szCs w:val="18"/>
              </w:rPr>
              <w:t>r</w:t>
            </w:r>
            <w:r w:rsidRPr="00513065">
              <w:rPr>
                <w:rFonts w:cs="Arial"/>
                <w:color w:val="000000"/>
                <w:szCs w:val="18"/>
              </w:rPr>
              <w:t xml:space="preserve">halb der Produktgruppen nach dem örtlichen Bedarf gebildet werden. </w:t>
            </w:r>
          </w:p>
        </w:tc>
      </w:tr>
      <w:tr w:rsidR="00513065" w:rsidRPr="00513065" w:rsidTr="000B06CD">
        <w:tc>
          <w:tcPr>
            <w:tcW w:w="2235" w:type="dxa"/>
          </w:tcPr>
          <w:p w:rsidR="00513065" w:rsidRPr="00513065" w:rsidRDefault="00513065" w:rsidP="00513065">
            <w:pPr>
              <w:spacing w:line="276" w:lineRule="auto"/>
              <w:rPr>
                <w:rFonts w:cs="Arial"/>
                <w:b/>
                <w:color w:val="000000"/>
                <w:szCs w:val="18"/>
              </w:rPr>
            </w:pPr>
            <w:r w:rsidRPr="00513065">
              <w:rPr>
                <w:rFonts w:cs="Arial"/>
                <w:b/>
                <w:color w:val="000000"/>
                <w:szCs w:val="18"/>
              </w:rPr>
              <w:t>41.20</w:t>
            </w:r>
          </w:p>
        </w:tc>
        <w:tc>
          <w:tcPr>
            <w:tcW w:w="4144" w:type="dxa"/>
          </w:tcPr>
          <w:p w:rsidR="00513065" w:rsidRPr="00513065" w:rsidRDefault="00513065" w:rsidP="00513065">
            <w:pPr>
              <w:rPr>
                <w:rFonts w:cs="Arial"/>
                <w:b/>
                <w:color w:val="000000"/>
                <w:szCs w:val="18"/>
              </w:rPr>
            </w:pPr>
            <w:r w:rsidRPr="00513065">
              <w:rPr>
                <w:rFonts w:cs="Arial"/>
                <w:b/>
                <w:color w:val="000000"/>
                <w:szCs w:val="18"/>
              </w:rPr>
              <w:t>Gesundheitseinrichtungen</w:t>
            </w:r>
          </w:p>
        </w:tc>
        <w:tc>
          <w:tcPr>
            <w:tcW w:w="2608" w:type="dxa"/>
          </w:tcPr>
          <w:p w:rsidR="00513065" w:rsidRPr="00513065" w:rsidRDefault="00513065" w:rsidP="00513065">
            <w:pPr>
              <w:rPr>
                <w:rFonts w:cs="Arial"/>
                <w:color w:val="000000"/>
                <w:szCs w:val="18"/>
              </w:rPr>
            </w:pPr>
            <w:r w:rsidRPr="00513065">
              <w:rPr>
                <w:rFonts w:cs="Arial"/>
                <w:szCs w:val="18"/>
              </w:rPr>
              <w:t>Die Produkte innerhalb der Produktgruppe können nach dem örtlichen Bedarf gebildet werden</w:t>
            </w:r>
            <w:r w:rsidRPr="00513065">
              <w:rPr>
                <w:rFonts w:cs="Arial"/>
                <w:color w:val="000000"/>
                <w:szCs w:val="18"/>
              </w:rPr>
              <w:t>.</w:t>
            </w: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41.40.01</w:t>
            </w:r>
          </w:p>
        </w:tc>
        <w:tc>
          <w:tcPr>
            <w:tcW w:w="4144" w:type="dxa"/>
          </w:tcPr>
          <w:p w:rsidR="00513065" w:rsidRPr="00513065" w:rsidRDefault="00513065" w:rsidP="00513065">
            <w:pPr>
              <w:rPr>
                <w:rFonts w:cs="Arial"/>
                <w:b/>
                <w:color w:val="000000"/>
                <w:szCs w:val="18"/>
              </w:rPr>
            </w:pPr>
            <w:r w:rsidRPr="00513065">
              <w:rPr>
                <w:rFonts w:cs="Arial"/>
                <w:b/>
                <w:color w:val="000000"/>
                <w:szCs w:val="18"/>
              </w:rPr>
              <w:t>Gesundheitsförderung und Prävention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spacing w:line="276" w:lineRule="auto"/>
              <w:rPr>
                <w:rFonts w:cs="Arial"/>
                <w:color w:val="000000"/>
                <w:szCs w:val="18"/>
              </w:rPr>
            </w:pPr>
            <w:r w:rsidRPr="00513065">
              <w:rPr>
                <w:rFonts w:cs="Arial"/>
                <w:color w:val="000000"/>
                <w:szCs w:val="18"/>
              </w:rPr>
              <w:t>41.40.04</w:t>
            </w:r>
          </w:p>
        </w:tc>
        <w:tc>
          <w:tcPr>
            <w:tcW w:w="4144" w:type="dxa"/>
          </w:tcPr>
          <w:p w:rsidR="00513065" w:rsidRPr="00513065" w:rsidRDefault="00513065" w:rsidP="00513065">
            <w:pPr>
              <w:rPr>
                <w:rFonts w:cs="Arial"/>
                <w:color w:val="000000"/>
                <w:szCs w:val="18"/>
              </w:rPr>
            </w:pPr>
            <w:r w:rsidRPr="00513065">
              <w:rPr>
                <w:rFonts w:cs="Arial"/>
                <w:b/>
                <w:color w:val="000000"/>
                <w:szCs w:val="18"/>
              </w:rPr>
              <w:t>Frühförderung</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41.40.07</w:t>
            </w:r>
          </w:p>
        </w:tc>
        <w:tc>
          <w:tcPr>
            <w:tcW w:w="4144" w:type="dxa"/>
          </w:tcPr>
          <w:p w:rsidR="00513065" w:rsidRPr="00513065" w:rsidRDefault="00513065" w:rsidP="00513065">
            <w:pPr>
              <w:rPr>
                <w:rFonts w:cs="Arial"/>
                <w:b/>
                <w:color w:val="000000"/>
                <w:szCs w:val="18"/>
              </w:rPr>
            </w:pPr>
            <w:r w:rsidRPr="00513065">
              <w:rPr>
                <w:rFonts w:cs="Arial"/>
                <w:b/>
                <w:color w:val="000000"/>
                <w:szCs w:val="18"/>
              </w:rPr>
              <w:t>Amtsärztliche Untersuchungen und Gutac</w:t>
            </w:r>
            <w:r w:rsidRPr="00513065">
              <w:rPr>
                <w:rFonts w:cs="Arial"/>
                <w:b/>
                <w:color w:val="000000"/>
                <w:szCs w:val="18"/>
              </w:rPr>
              <w:t>h</w:t>
            </w:r>
            <w:r w:rsidRPr="00513065">
              <w:rPr>
                <w:rFonts w:cs="Arial"/>
                <w:b/>
                <w:color w:val="000000"/>
                <w:szCs w:val="18"/>
              </w:rPr>
              <w:t>ten</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spacing w:line="276" w:lineRule="auto"/>
              <w:rPr>
                <w:rFonts w:cs="Arial"/>
                <w:color w:val="000000"/>
                <w:szCs w:val="18"/>
              </w:rPr>
            </w:pPr>
            <w:r w:rsidRPr="00513065">
              <w:rPr>
                <w:rFonts w:cs="Arial"/>
                <w:color w:val="000000"/>
                <w:szCs w:val="18"/>
              </w:rPr>
              <w:t>41.40.10</w:t>
            </w:r>
          </w:p>
        </w:tc>
        <w:tc>
          <w:tcPr>
            <w:tcW w:w="4144" w:type="dxa"/>
          </w:tcPr>
          <w:p w:rsidR="00513065" w:rsidRPr="00513065" w:rsidRDefault="00513065" w:rsidP="00513065">
            <w:pPr>
              <w:rPr>
                <w:rFonts w:cs="Arial"/>
                <w:color w:val="000000"/>
                <w:szCs w:val="18"/>
              </w:rPr>
            </w:pPr>
            <w:r w:rsidRPr="00513065">
              <w:rPr>
                <w:rFonts w:cs="Arial"/>
                <w:color w:val="000000"/>
                <w:szCs w:val="18"/>
              </w:rPr>
              <w:t>Personenbezogener Infektionsschutz</w:t>
            </w:r>
          </w:p>
        </w:tc>
        <w:tc>
          <w:tcPr>
            <w:tcW w:w="2608" w:type="dxa"/>
          </w:tcPr>
          <w:p w:rsidR="00513065" w:rsidRPr="00513065" w:rsidRDefault="00513065" w:rsidP="00513065">
            <w:pPr>
              <w:rPr>
                <w:rFonts w:cs="Arial"/>
                <w:color w:val="000000"/>
                <w:szCs w:val="18"/>
              </w:rPr>
            </w:pPr>
            <w:r w:rsidRPr="00513065">
              <w:rPr>
                <w:rFonts w:cs="Arial"/>
                <w:color w:val="000000"/>
                <w:szCs w:val="18"/>
              </w:rPr>
              <w:t>Neuer Rechnungslegung</w:t>
            </w:r>
            <w:r w:rsidRPr="00513065">
              <w:rPr>
                <w:rFonts w:cs="Arial"/>
                <w:color w:val="000000"/>
                <w:szCs w:val="18"/>
              </w:rPr>
              <w:t>s</w:t>
            </w:r>
            <w:r w:rsidRPr="00513065">
              <w:rPr>
                <w:rFonts w:cs="Arial"/>
                <w:color w:val="000000"/>
                <w:szCs w:val="18"/>
              </w:rPr>
              <w:t>hinweis auf Buchungsplan für den Sozialhaushalt</w:t>
            </w:r>
          </w:p>
        </w:tc>
      </w:tr>
      <w:tr w:rsidR="00513065" w:rsidRPr="00513065" w:rsidTr="000B06CD">
        <w:tc>
          <w:tcPr>
            <w:tcW w:w="2235" w:type="dxa"/>
          </w:tcPr>
          <w:p w:rsidR="00513065" w:rsidRPr="00513065" w:rsidRDefault="00513065" w:rsidP="00513065">
            <w:pPr>
              <w:spacing w:after="200" w:line="276" w:lineRule="auto"/>
              <w:rPr>
                <w:rFonts w:cs="Arial"/>
                <w:color w:val="000000"/>
                <w:szCs w:val="18"/>
              </w:rPr>
            </w:pPr>
            <w:r w:rsidRPr="00513065">
              <w:rPr>
                <w:rFonts w:cs="Arial"/>
                <w:color w:val="000000"/>
                <w:szCs w:val="18"/>
              </w:rPr>
              <w:t>41.40.11</w:t>
            </w:r>
          </w:p>
        </w:tc>
        <w:tc>
          <w:tcPr>
            <w:tcW w:w="4144" w:type="dxa"/>
          </w:tcPr>
          <w:p w:rsidR="00513065" w:rsidRPr="00513065" w:rsidRDefault="00513065" w:rsidP="00513065">
            <w:pPr>
              <w:spacing w:after="200"/>
              <w:rPr>
                <w:rFonts w:cs="Arial"/>
                <w:color w:val="000000"/>
                <w:szCs w:val="18"/>
              </w:rPr>
            </w:pPr>
            <w:r w:rsidRPr="00513065">
              <w:rPr>
                <w:rFonts w:cs="Arial"/>
                <w:color w:val="000000"/>
                <w:szCs w:val="18"/>
              </w:rPr>
              <w:t>Hygiene-</w:t>
            </w:r>
            <w:r w:rsidRPr="00513065">
              <w:rPr>
                <w:rFonts w:cs="Arial"/>
                <w:b/>
                <w:color w:val="000000"/>
                <w:szCs w:val="18"/>
              </w:rPr>
              <w:t>Überwachung</w:t>
            </w:r>
            <w:r w:rsidRPr="00513065">
              <w:rPr>
                <w:rFonts w:cs="Arial"/>
                <w:color w:val="000000"/>
                <w:szCs w:val="18"/>
              </w:rPr>
              <w:t xml:space="preserve"> von Trinkwasser, Bad</w:t>
            </w:r>
            <w:r w:rsidRPr="00513065">
              <w:rPr>
                <w:rFonts w:cs="Arial"/>
                <w:color w:val="000000"/>
                <w:szCs w:val="18"/>
              </w:rPr>
              <w:t>e</w:t>
            </w:r>
            <w:r w:rsidRPr="00513065">
              <w:rPr>
                <w:rFonts w:cs="Arial"/>
                <w:color w:val="000000"/>
                <w:szCs w:val="18"/>
              </w:rPr>
              <w:t xml:space="preserve">wasser und Entsorgungseinrichtungen </w:t>
            </w:r>
          </w:p>
        </w:tc>
        <w:tc>
          <w:tcPr>
            <w:tcW w:w="2608" w:type="dxa"/>
          </w:tcPr>
          <w:p w:rsidR="00513065" w:rsidRPr="00513065" w:rsidRDefault="00513065" w:rsidP="00513065">
            <w:pPr>
              <w:spacing w:after="200"/>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41.40.13</w:t>
            </w:r>
          </w:p>
        </w:tc>
        <w:tc>
          <w:tcPr>
            <w:tcW w:w="4144" w:type="dxa"/>
          </w:tcPr>
          <w:p w:rsidR="00513065" w:rsidRPr="00513065" w:rsidRDefault="00513065" w:rsidP="00513065">
            <w:pPr>
              <w:rPr>
                <w:rFonts w:cs="Arial"/>
                <w:b/>
                <w:color w:val="000000"/>
                <w:szCs w:val="18"/>
              </w:rPr>
            </w:pPr>
            <w:r w:rsidRPr="00513065">
              <w:rPr>
                <w:rFonts w:cs="Arial"/>
                <w:b/>
                <w:color w:val="000000"/>
                <w:szCs w:val="18"/>
              </w:rPr>
              <w:t>Umweltbezogene Gesundheitsberatung und Begutachtung</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spacing w:after="200" w:line="276" w:lineRule="auto"/>
              <w:rPr>
                <w:rFonts w:cs="Arial"/>
                <w:color w:val="000000"/>
                <w:szCs w:val="18"/>
              </w:rPr>
            </w:pPr>
            <w:bookmarkStart w:id="194" w:name="RANGE!C23"/>
            <w:r w:rsidRPr="00513065">
              <w:rPr>
                <w:rFonts w:cs="Arial"/>
                <w:color w:val="000000"/>
                <w:szCs w:val="18"/>
              </w:rPr>
              <w:t>41.80</w:t>
            </w:r>
            <w:bookmarkEnd w:id="194"/>
          </w:p>
        </w:tc>
        <w:tc>
          <w:tcPr>
            <w:tcW w:w="4144" w:type="dxa"/>
          </w:tcPr>
          <w:p w:rsidR="00513065" w:rsidRPr="00513065" w:rsidRDefault="00513065" w:rsidP="00513065">
            <w:pPr>
              <w:spacing w:after="200"/>
              <w:rPr>
                <w:rFonts w:cs="Arial"/>
                <w:color w:val="000000"/>
                <w:szCs w:val="18"/>
              </w:rPr>
            </w:pPr>
            <w:bookmarkStart w:id="195" w:name="_Toc149375989"/>
            <w:r w:rsidRPr="00513065">
              <w:rPr>
                <w:rFonts w:cs="Arial"/>
                <w:color w:val="000000"/>
                <w:szCs w:val="18"/>
              </w:rPr>
              <w:t>Kur- und Badeeinrichtungen</w:t>
            </w:r>
            <w:bookmarkEnd w:id="195"/>
          </w:p>
        </w:tc>
        <w:tc>
          <w:tcPr>
            <w:tcW w:w="2608" w:type="dxa"/>
          </w:tcPr>
          <w:p w:rsidR="00513065" w:rsidRPr="00513065" w:rsidRDefault="00513065" w:rsidP="00513065">
            <w:pPr>
              <w:spacing w:after="200"/>
              <w:rPr>
                <w:rFonts w:cs="Arial"/>
                <w:color w:val="000000"/>
                <w:szCs w:val="18"/>
              </w:rPr>
            </w:pPr>
            <w:r w:rsidRPr="00513065">
              <w:rPr>
                <w:rFonts w:cs="Arial"/>
                <w:szCs w:val="18"/>
              </w:rPr>
              <w:t>Die Produkte innerhalb der Produktgruppe können nach dem örtlichen Bedarf gebildet werden</w:t>
            </w:r>
            <w:r w:rsidRPr="00513065">
              <w:rPr>
                <w:rFonts w:cs="Arial"/>
                <w:color w:val="000000"/>
                <w:szCs w:val="18"/>
              </w:rPr>
              <w:t>.</w:t>
            </w:r>
          </w:p>
        </w:tc>
      </w:tr>
      <w:tr w:rsidR="00513065" w:rsidRPr="00513065" w:rsidTr="000B06CD">
        <w:tc>
          <w:tcPr>
            <w:tcW w:w="2235" w:type="dxa"/>
          </w:tcPr>
          <w:p w:rsidR="00513065" w:rsidRPr="00513065" w:rsidRDefault="00513065" w:rsidP="00513065">
            <w:pPr>
              <w:spacing w:after="200" w:line="276" w:lineRule="auto"/>
              <w:rPr>
                <w:rFonts w:cs="Arial"/>
                <w:i/>
                <w:color w:val="000000"/>
                <w:szCs w:val="18"/>
              </w:rPr>
            </w:pPr>
            <w:r w:rsidRPr="00513065">
              <w:rPr>
                <w:rFonts w:cs="Arial"/>
                <w:i/>
                <w:color w:val="000000"/>
                <w:szCs w:val="18"/>
              </w:rPr>
              <w:t>41.80.01</w:t>
            </w:r>
          </w:p>
        </w:tc>
        <w:tc>
          <w:tcPr>
            <w:tcW w:w="4144" w:type="dxa"/>
          </w:tcPr>
          <w:p w:rsidR="00513065" w:rsidRPr="00513065" w:rsidRDefault="00513065" w:rsidP="00513065">
            <w:pPr>
              <w:spacing w:after="200"/>
              <w:rPr>
                <w:rFonts w:cs="Arial"/>
                <w:i/>
                <w:color w:val="000000"/>
                <w:szCs w:val="18"/>
              </w:rPr>
            </w:pPr>
            <w:r w:rsidRPr="00513065">
              <w:rPr>
                <w:rFonts w:cs="Arial"/>
                <w:i/>
                <w:color w:val="000000"/>
                <w:szCs w:val="18"/>
              </w:rPr>
              <w:t>Bereitstellung und Betrieb von Kur- und Badeei</w:t>
            </w:r>
            <w:r w:rsidRPr="00513065">
              <w:rPr>
                <w:rFonts w:cs="Arial"/>
                <w:i/>
                <w:color w:val="000000"/>
                <w:szCs w:val="18"/>
              </w:rPr>
              <w:t>n</w:t>
            </w:r>
            <w:r w:rsidRPr="00513065">
              <w:rPr>
                <w:rFonts w:cs="Arial"/>
                <w:i/>
                <w:color w:val="000000"/>
                <w:szCs w:val="18"/>
              </w:rPr>
              <w:t>richtungen</w:t>
            </w:r>
          </w:p>
        </w:tc>
        <w:tc>
          <w:tcPr>
            <w:tcW w:w="2608" w:type="dxa"/>
          </w:tcPr>
          <w:p w:rsidR="00513065" w:rsidRPr="00513065" w:rsidRDefault="00513065" w:rsidP="00513065">
            <w:pPr>
              <w:spacing w:after="200"/>
              <w:rPr>
                <w:rFonts w:cs="Arial"/>
                <w:color w:val="000000"/>
                <w:szCs w:val="18"/>
              </w:rPr>
            </w:pPr>
            <w:r w:rsidRPr="00513065">
              <w:rPr>
                <w:rFonts w:cs="Arial"/>
                <w:szCs w:val="18"/>
              </w:rPr>
              <w:t>Die Produkte innerhalb der Produktgruppe können nach dem örtlichen Bedarf gebildet werden</w:t>
            </w:r>
            <w:r w:rsidRPr="00513065">
              <w:rPr>
                <w:rFonts w:cs="Arial"/>
                <w:color w:val="000000"/>
                <w:szCs w:val="18"/>
              </w:rPr>
              <w:t>.</w:t>
            </w: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42.40.01</w:t>
            </w:r>
          </w:p>
        </w:tc>
        <w:tc>
          <w:tcPr>
            <w:tcW w:w="4144" w:type="dxa"/>
          </w:tcPr>
          <w:p w:rsidR="00513065" w:rsidRPr="00513065" w:rsidRDefault="00513065" w:rsidP="00513065">
            <w:pPr>
              <w:rPr>
                <w:rFonts w:cs="Arial"/>
                <w:b/>
                <w:color w:val="000000"/>
                <w:szCs w:val="18"/>
              </w:rPr>
            </w:pPr>
            <w:r w:rsidRPr="00513065">
              <w:rPr>
                <w:rFonts w:cs="Arial"/>
                <w:b/>
                <w:color w:val="000000"/>
                <w:szCs w:val="18"/>
              </w:rPr>
              <w:t>Freibäder</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42.40.02</w:t>
            </w:r>
          </w:p>
        </w:tc>
        <w:tc>
          <w:tcPr>
            <w:tcW w:w="4144" w:type="dxa"/>
          </w:tcPr>
          <w:p w:rsidR="00513065" w:rsidRPr="00513065" w:rsidRDefault="00513065" w:rsidP="00513065">
            <w:pPr>
              <w:rPr>
                <w:rFonts w:cs="Arial"/>
                <w:b/>
                <w:color w:val="000000"/>
                <w:szCs w:val="18"/>
              </w:rPr>
            </w:pPr>
            <w:r w:rsidRPr="00513065">
              <w:rPr>
                <w:rFonts w:cs="Arial"/>
                <w:b/>
                <w:color w:val="000000"/>
                <w:szCs w:val="18"/>
              </w:rPr>
              <w:t>Hallenbäder</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42.40.03</w:t>
            </w:r>
          </w:p>
        </w:tc>
        <w:tc>
          <w:tcPr>
            <w:tcW w:w="4144" w:type="dxa"/>
          </w:tcPr>
          <w:p w:rsidR="00513065" w:rsidRPr="00513065" w:rsidRDefault="00513065" w:rsidP="00513065">
            <w:pPr>
              <w:rPr>
                <w:rFonts w:cs="Arial"/>
                <w:b/>
                <w:color w:val="000000"/>
                <w:szCs w:val="18"/>
              </w:rPr>
            </w:pPr>
            <w:r w:rsidRPr="00513065">
              <w:rPr>
                <w:rFonts w:cs="Arial"/>
                <w:b/>
                <w:color w:val="000000"/>
                <w:szCs w:val="18"/>
              </w:rPr>
              <w:t>Gruppenbäder</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42.40.04</w:t>
            </w:r>
          </w:p>
        </w:tc>
        <w:tc>
          <w:tcPr>
            <w:tcW w:w="4144" w:type="dxa"/>
          </w:tcPr>
          <w:p w:rsidR="00513065" w:rsidRPr="00513065" w:rsidRDefault="00513065" w:rsidP="00513065">
            <w:pPr>
              <w:rPr>
                <w:rFonts w:cs="Arial"/>
                <w:b/>
                <w:color w:val="000000"/>
                <w:szCs w:val="18"/>
              </w:rPr>
            </w:pPr>
            <w:r w:rsidRPr="00513065">
              <w:rPr>
                <w:rFonts w:cs="Arial"/>
                <w:b/>
                <w:color w:val="000000"/>
                <w:szCs w:val="18"/>
              </w:rPr>
              <w:t>Freizeitbäder</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42.40.05</w:t>
            </w:r>
          </w:p>
        </w:tc>
        <w:tc>
          <w:tcPr>
            <w:tcW w:w="4144" w:type="dxa"/>
          </w:tcPr>
          <w:p w:rsidR="00513065" w:rsidRPr="00513065" w:rsidRDefault="00513065" w:rsidP="00513065">
            <w:pPr>
              <w:rPr>
                <w:rFonts w:cs="Arial"/>
                <w:b/>
                <w:color w:val="000000"/>
                <w:szCs w:val="18"/>
              </w:rPr>
            </w:pPr>
            <w:r w:rsidRPr="00513065">
              <w:rPr>
                <w:rFonts w:cs="Arial"/>
                <w:b/>
                <w:color w:val="000000"/>
                <w:szCs w:val="18"/>
              </w:rPr>
              <w:t>Sonstige Einrichtungen und Angebote</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42.41.01</w:t>
            </w:r>
          </w:p>
        </w:tc>
        <w:tc>
          <w:tcPr>
            <w:tcW w:w="4144" w:type="dxa"/>
          </w:tcPr>
          <w:p w:rsidR="00513065" w:rsidRPr="00513065" w:rsidRDefault="00513065" w:rsidP="00513065">
            <w:pPr>
              <w:rPr>
                <w:rFonts w:cs="Arial"/>
                <w:b/>
                <w:color w:val="000000"/>
                <w:szCs w:val="18"/>
              </w:rPr>
            </w:pPr>
            <w:r w:rsidRPr="00513065">
              <w:rPr>
                <w:rFonts w:cs="Arial"/>
                <w:b/>
                <w:color w:val="000000"/>
                <w:szCs w:val="18"/>
              </w:rPr>
              <w:t>Gedeckte Sportflächen bis 27 m x 45 m</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42.41.02</w:t>
            </w:r>
          </w:p>
        </w:tc>
        <w:tc>
          <w:tcPr>
            <w:tcW w:w="4144" w:type="dxa"/>
          </w:tcPr>
          <w:p w:rsidR="00513065" w:rsidRPr="00513065" w:rsidRDefault="00513065" w:rsidP="00513065">
            <w:pPr>
              <w:rPr>
                <w:rFonts w:cs="Arial"/>
                <w:b/>
                <w:color w:val="000000"/>
                <w:szCs w:val="18"/>
              </w:rPr>
            </w:pPr>
            <w:r w:rsidRPr="00513065">
              <w:rPr>
                <w:rFonts w:cs="Arial"/>
                <w:b/>
                <w:color w:val="000000"/>
                <w:szCs w:val="18"/>
              </w:rPr>
              <w:t>Freisportanlagen</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color w:val="000000"/>
                <w:szCs w:val="18"/>
              </w:rPr>
            </w:pPr>
            <w:r w:rsidRPr="00513065">
              <w:rPr>
                <w:rFonts w:cs="Arial"/>
                <w:color w:val="000000"/>
                <w:szCs w:val="18"/>
              </w:rPr>
              <w:t>42.41.03</w:t>
            </w:r>
          </w:p>
        </w:tc>
        <w:tc>
          <w:tcPr>
            <w:tcW w:w="4144" w:type="dxa"/>
          </w:tcPr>
          <w:p w:rsidR="00513065" w:rsidRPr="00513065" w:rsidRDefault="00513065" w:rsidP="00513065">
            <w:pPr>
              <w:rPr>
                <w:rFonts w:cs="Arial"/>
                <w:b/>
                <w:color w:val="000000"/>
                <w:szCs w:val="18"/>
              </w:rPr>
            </w:pPr>
            <w:r w:rsidRPr="00513065">
              <w:rPr>
                <w:rFonts w:cs="Arial"/>
                <w:b/>
                <w:color w:val="000000"/>
                <w:szCs w:val="18"/>
              </w:rPr>
              <w:t>Sondersportanlagen</w:t>
            </w:r>
          </w:p>
        </w:tc>
        <w:tc>
          <w:tcPr>
            <w:tcW w:w="2608" w:type="dxa"/>
          </w:tcPr>
          <w:p w:rsidR="00513065" w:rsidRPr="00513065" w:rsidRDefault="00513065" w:rsidP="00513065">
            <w:pPr>
              <w:rPr>
                <w:rFonts w:cs="Arial"/>
                <w:color w:val="000000"/>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51.12.01</w:t>
            </w:r>
          </w:p>
        </w:tc>
        <w:tc>
          <w:tcPr>
            <w:tcW w:w="4144" w:type="dxa"/>
          </w:tcPr>
          <w:p w:rsidR="00513065" w:rsidRPr="00513065" w:rsidRDefault="00513065" w:rsidP="00513065">
            <w:pPr>
              <w:rPr>
                <w:rFonts w:cs="Arial"/>
                <w:b/>
                <w:szCs w:val="18"/>
              </w:rPr>
            </w:pPr>
            <w:r w:rsidRPr="00513065">
              <w:rPr>
                <w:rFonts w:cs="Arial"/>
                <w:b/>
                <w:szCs w:val="18"/>
              </w:rPr>
              <w:t>Flurneuordnung und Landentwicklung, Land- und Forstwirtschaft und Naturschutz</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51.12.07</w:t>
            </w:r>
          </w:p>
        </w:tc>
        <w:tc>
          <w:tcPr>
            <w:tcW w:w="4144" w:type="dxa"/>
          </w:tcPr>
          <w:p w:rsidR="00513065" w:rsidRPr="00513065" w:rsidRDefault="00513065" w:rsidP="00513065">
            <w:pPr>
              <w:rPr>
                <w:rFonts w:cs="Arial"/>
                <w:b/>
                <w:szCs w:val="18"/>
              </w:rPr>
            </w:pPr>
            <w:r w:rsidRPr="00513065">
              <w:rPr>
                <w:rFonts w:cs="Arial"/>
                <w:b/>
                <w:szCs w:val="18"/>
              </w:rPr>
              <w:t>Vertretung der Kommune in Flurneuor</w:t>
            </w:r>
            <w:r w:rsidRPr="00513065">
              <w:rPr>
                <w:rFonts w:cs="Arial"/>
                <w:b/>
                <w:szCs w:val="18"/>
              </w:rPr>
              <w:t>d</w:t>
            </w:r>
            <w:r w:rsidRPr="00513065">
              <w:rPr>
                <w:rFonts w:cs="Arial"/>
                <w:b/>
                <w:szCs w:val="18"/>
              </w:rPr>
              <w:t>nungsverfahren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52.10.11</w:t>
            </w:r>
          </w:p>
        </w:tc>
        <w:tc>
          <w:tcPr>
            <w:tcW w:w="4144" w:type="dxa"/>
          </w:tcPr>
          <w:p w:rsidR="00513065" w:rsidRPr="00513065" w:rsidRDefault="00513065" w:rsidP="00513065">
            <w:pPr>
              <w:rPr>
                <w:rFonts w:cs="Arial"/>
                <w:b/>
                <w:szCs w:val="18"/>
              </w:rPr>
            </w:pPr>
            <w:r w:rsidRPr="00513065">
              <w:rPr>
                <w:rFonts w:cs="Arial"/>
                <w:b/>
                <w:szCs w:val="18"/>
              </w:rPr>
              <w:t>Baulastenverzeichnis</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52.10.13</w:t>
            </w:r>
          </w:p>
        </w:tc>
        <w:tc>
          <w:tcPr>
            <w:tcW w:w="4144" w:type="dxa"/>
          </w:tcPr>
          <w:p w:rsidR="00513065" w:rsidRPr="00513065" w:rsidRDefault="00513065" w:rsidP="00513065">
            <w:pPr>
              <w:rPr>
                <w:rFonts w:cs="Arial"/>
                <w:b/>
                <w:szCs w:val="18"/>
              </w:rPr>
            </w:pPr>
            <w:r w:rsidRPr="00513065">
              <w:rPr>
                <w:rFonts w:cs="Arial"/>
                <w:b/>
                <w:szCs w:val="18"/>
              </w:rPr>
              <w:t>Vollzug von speziellen baurechtlichen Vo</w:t>
            </w:r>
            <w:r w:rsidRPr="00513065">
              <w:rPr>
                <w:rFonts w:cs="Arial"/>
                <w:b/>
                <w:szCs w:val="18"/>
              </w:rPr>
              <w:t>r</w:t>
            </w:r>
            <w:r w:rsidRPr="00513065">
              <w:rPr>
                <w:rFonts w:cs="Arial"/>
                <w:b/>
                <w:szCs w:val="18"/>
              </w:rPr>
              <w:t>schriften im Zuge der Energiewende</w:t>
            </w:r>
          </w:p>
        </w:tc>
        <w:tc>
          <w:tcPr>
            <w:tcW w:w="2608" w:type="dxa"/>
          </w:tcPr>
          <w:p w:rsidR="00513065" w:rsidRPr="00513065" w:rsidRDefault="00513065" w:rsidP="00513065">
            <w:pPr>
              <w:rPr>
                <w:rFonts w:cs="Arial"/>
                <w:szCs w:val="18"/>
              </w:rPr>
            </w:pPr>
            <w:r w:rsidRPr="00513065">
              <w:rPr>
                <w:rFonts w:cs="Arial"/>
                <w:szCs w:val="18"/>
              </w:rPr>
              <w:t xml:space="preserve">Neues Produkt </w:t>
            </w:r>
          </w:p>
          <w:p w:rsidR="00513065" w:rsidRPr="00513065" w:rsidRDefault="00513065" w:rsidP="00513065">
            <w:pPr>
              <w:rPr>
                <w:rFonts w:cs="Arial"/>
                <w:szCs w:val="18"/>
              </w:rPr>
            </w:pPr>
            <w:r w:rsidRPr="00513065">
              <w:rPr>
                <w:rFonts w:cs="Arial"/>
                <w:szCs w:val="18"/>
              </w:rPr>
              <w:t>aufgrund von Erneuerbare-Wärme-Gesetz Baden-</w:t>
            </w:r>
          </w:p>
          <w:p w:rsidR="00513065" w:rsidRPr="00513065" w:rsidRDefault="00513065" w:rsidP="00513065">
            <w:pPr>
              <w:rPr>
                <w:rFonts w:cs="Arial"/>
                <w:szCs w:val="18"/>
              </w:rPr>
            </w:pPr>
            <w:r w:rsidRPr="00513065">
              <w:rPr>
                <w:rFonts w:cs="Arial"/>
                <w:szCs w:val="18"/>
              </w:rPr>
              <w:t>Württemberg (EWärmeG);</w:t>
            </w:r>
          </w:p>
          <w:p w:rsidR="00513065" w:rsidRPr="00513065" w:rsidRDefault="00513065" w:rsidP="00513065">
            <w:pPr>
              <w:rPr>
                <w:rFonts w:cs="Arial"/>
                <w:szCs w:val="18"/>
              </w:rPr>
            </w:pPr>
            <w:r w:rsidRPr="00513065">
              <w:rPr>
                <w:rFonts w:cs="Arial"/>
                <w:szCs w:val="18"/>
              </w:rPr>
              <w:t>Umsetzung bereits 2012</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52.20.07</w:t>
            </w:r>
          </w:p>
        </w:tc>
        <w:tc>
          <w:tcPr>
            <w:tcW w:w="4144" w:type="dxa"/>
          </w:tcPr>
          <w:p w:rsidR="00513065" w:rsidRPr="00513065" w:rsidRDefault="00513065" w:rsidP="00513065">
            <w:pPr>
              <w:rPr>
                <w:rFonts w:cs="Arial"/>
                <w:b/>
                <w:szCs w:val="18"/>
              </w:rPr>
            </w:pPr>
            <w:r w:rsidRPr="00513065">
              <w:rPr>
                <w:rFonts w:cs="Arial"/>
                <w:b/>
                <w:szCs w:val="18"/>
              </w:rPr>
              <w:t>Überwachung der Zweckbindung geförderter Wohnungen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52.20.08</w:t>
            </w:r>
          </w:p>
        </w:tc>
        <w:tc>
          <w:tcPr>
            <w:tcW w:w="4144" w:type="dxa"/>
          </w:tcPr>
          <w:p w:rsidR="00513065" w:rsidRPr="00513065" w:rsidRDefault="00513065" w:rsidP="00513065">
            <w:pPr>
              <w:rPr>
                <w:rFonts w:cs="Arial"/>
                <w:b/>
                <w:szCs w:val="18"/>
              </w:rPr>
            </w:pPr>
            <w:r w:rsidRPr="00513065">
              <w:rPr>
                <w:rFonts w:cs="Arial"/>
                <w:b/>
                <w:szCs w:val="18"/>
              </w:rPr>
              <w:t>Mietspiegel, Mietpreisberatung, Verfolgung von Mietpreisüberhöhung und Mietwucher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52.20.09</w:t>
            </w:r>
          </w:p>
        </w:tc>
        <w:tc>
          <w:tcPr>
            <w:tcW w:w="4144" w:type="dxa"/>
          </w:tcPr>
          <w:p w:rsidR="00513065" w:rsidRPr="00513065" w:rsidRDefault="00513065" w:rsidP="00513065">
            <w:pPr>
              <w:rPr>
                <w:rFonts w:cs="Arial"/>
                <w:i/>
                <w:szCs w:val="18"/>
              </w:rPr>
            </w:pPr>
            <w:r w:rsidRPr="00513065">
              <w:rPr>
                <w:rFonts w:cs="Arial"/>
                <w:i/>
                <w:szCs w:val="18"/>
              </w:rPr>
              <w:t>Anwendung des Zweckentfremdungsverbots</w:t>
            </w:r>
          </w:p>
        </w:tc>
        <w:tc>
          <w:tcPr>
            <w:tcW w:w="2608" w:type="dxa"/>
          </w:tcPr>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52.20.09 </w:t>
            </w:r>
          </w:p>
        </w:tc>
        <w:tc>
          <w:tcPr>
            <w:tcW w:w="4144" w:type="dxa"/>
          </w:tcPr>
          <w:p w:rsidR="00513065" w:rsidRPr="00513065" w:rsidRDefault="00513065" w:rsidP="00513065">
            <w:pPr>
              <w:rPr>
                <w:rFonts w:cs="Arial"/>
                <w:b/>
                <w:szCs w:val="18"/>
              </w:rPr>
            </w:pPr>
            <w:r w:rsidRPr="00513065">
              <w:rPr>
                <w:rFonts w:cs="Arial"/>
                <w:b/>
                <w:szCs w:val="18"/>
              </w:rPr>
              <w:t>Anwendung des Zweckentfremdungsverbots</w:t>
            </w:r>
          </w:p>
        </w:tc>
        <w:tc>
          <w:tcPr>
            <w:tcW w:w="2608" w:type="dxa"/>
          </w:tcPr>
          <w:p w:rsidR="00513065" w:rsidRPr="00513065" w:rsidRDefault="00513065" w:rsidP="00513065">
            <w:pPr>
              <w:rPr>
                <w:rFonts w:cs="Arial"/>
                <w:szCs w:val="18"/>
              </w:rPr>
            </w:pPr>
            <w:r w:rsidRPr="00513065">
              <w:rPr>
                <w:rFonts w:cs="Arial"/>
                <w:szCs w:val="18"/>
              </w:rPr>
              <w:t>Beschluss des Zweckent</w:t>
            </w:r>
            <w:r w:rsidRPr="00513065">
              <w:rPr>
                <w:rFonts w:cs="Arial"/>
                <w:szCs w:val="18"/>
              </w:rPr>
              <w:softHyphen/>
              <w:t>fremdungsverbotsgesetzes 2013</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52.20.10</w:t>
            </w:r>
          </w:p>
        </w:tc>
        <w:tc>
          <w:tcPr>
            <w:tcW w:w="4144" w:type="dxa"/>
          </w:tcPr>
          <w:p w:rsidR="00513065" w:rsidRPr="00513065" w:rsidRDefault="00513065" w:rsidP="00513065">
            <w:pPr>
              <w:rPr>
                <w:rFonts w:cs="Arial"/>
                <w:i/>
                <w:szCs w:val="18"/>
              </w:rPr>
            </w:pPr>
            <w:r w:rsidRPr="00513065">
              <w:rPr>
                <w:rFonts w:cs="Arial"/>
                <w:i/>
                <w:szCs w:val="18"/>
              </w:rPr>
              <w:t>Erhebung der Fehlbelegungsabgabe</w:t>
            </w:r>
          </w:p>
        </w:tc>
        <w:tc>
          <w:tcPr>
            <w:tcW w:w="2608" w:type="dxa"/>
          </w:tcPr>
          <w:p w:rsidR="00513065" w:rsidRPr="00513065" w:rsidRDefault="00513065" w:rsidP="00513065">
            <w:pPr>
              <w:rPr>
                <w:rFonts w:cs="Arial"/>
                <w:szCs w:val="18"/>
              </w:rPr>
            </w:pPr>
            <w:r w:rsidRPr="00513065">
              <w:rPr>
                <w:rFonts w:cs="Arial"/>
                <w:szCs w:val="18"/>
              </w:rPr>
              <w:t>Das Gesetz über den Abbau der Fehlsubventionierung</w:t>
            </w:r>
          </w:p>
          <w:p w:rsidR="00513065" w:rsidRPr="00513065" w:rsidRDefault="00513065" w:rsidP="00513065">
            <w:pPr>
              <w:rPr>
                <w:rFonts w:cs="Arial"/>
                <w:szCs w:val="18"/>
              </w:rPr>
            </w:pPr>
            <w:r w:rsidRPr="00513065">
              <w:rPr>
                <w:rFonts w:cs="Arial"/>
                <w:szCs w:val="18"/>
              </w:rPr>
              <w:t>im Wohnungswesen für B</w:t>
            </w:r>
            <w:r w:rsidRPr="00513065">
              <w:rPr>
                <w:rFonts w:cs="Arial"/>
                <w:szCs w:val="18"/>
              </w:rPr>
              <w:t>a</w:t>
            </w:r>
            <w:r w:rsidRPr="00513065">
              <w:rPr>
                <w:rFonts w:cs="Arial"/>
                <w:szCs w:val="18"/>
              </w:rPr>
              <w:t>den-</w:t>
            </w:r>
          </w:p>
          <w:p w:rsidR="00513065" w:rsidRPr="00513065" w:rsidRDefault="00513065" w:rsidP="00513065">
            <w:pPr>
              <w:rPr>
                <w:rFonts w:cs="Arial"/>
                <w:szCs w:val="18"/>
              </w:rPr>
            </w:pPr>
            <w:r w:rsidRPr="00513065">
              <w:rPr>
                <w:rFonts w:cs="Arial"/>
                <w:szCs w:val="18"/>
              </w:rPr>
              <w:t>Württemberg wurde aufgeh</w:t>
            </w:r>
            <w:r w:rsidRPr="00513065">
              <w:rPr>
                <w:rFonts w:cs="Arial"/>
                <w:szCs w:val="18"/>
              </w:rPr>
              <w:t>o</w:t>
            </w:r>
            <w:r w:rsidRPr="00513065">
              <w:rPr>
                <w:rFonts w:cs="Arial"/>
                <w:szCs w:val="18"/>
              </w:rPr>
              <w:t>ben.</w:t>
            </w:r>
          </w:p>
          <w:p w:rsidR="00513065" w:rsidRPr="00513065" w:rsidRDefault="00513065" w:rsidP="00513065">
            <w:pPr>
              <w:rPr>
                <w:rFonts w:cs="Arial"/>
                <w:szCs w:val="18"/>
              </w:rPr>
            </w:pPr>
            <w:r w:rsidRPr="00513065">
              <w:rPr>
                <w:rFonts w:cs="Arial"/>
                <w:szCs w:val="18"/>
              </w:rPr>
              <w:t>Entfallen 2012</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52.30.02</w:t>
            </w:r>
          </w:p>
        </w:tc>
        <w:tc>
          <w:tcPr>
            <w:tcW w:w="4144" w:type="dxa"/>
          </w:tcPr>
          <w:p w:rsidR="00513065" w:rsidRPr="00513065" w:rsidRDefault="00513065" w:rsidP="00513065">
            <w:pPr>
              <w:rPr>
                <w:rFonts w:cs="Arial"/>
                <w:b/>
                <w:szCs w:val="18"/>
              </w:rPr>
            </w:pPr>
            <w:r w:rsidRPr="00513065">
              <w:rPr>
                <w:rFonts w:cs="Arial"/>
                <w:b/>
                <w:szCs w:val="18"/>
              </w:rPr>
              <w:t>Denkmalschutzrechtliche Genehmigungsve</w:t>
            </w:r>
            <w:r w:rsidRPr="00513065">
              <w:rPr>
                <w:rFonts w:cs="Arial"/>
                <w:b/>
                <w:szCs w:val="18"/>
              </w:rPr>
              <w:t>r</w:t>
            </w:r>
            <w:r w:rsidRPr="00513065">
              <w:rPr>
                <w:rFonts w:cs="Arial"/>
                <w:b/>
                <w:szCs w:val="18"/>
              </w:rPr>
              <w:t>fahren einschl. Denkmalförderung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53.50 </w:t>
            </w:r>
          </w:p>
        </w:tc>
        <w:tc>
          <w:tcPr>
            <w:tcW w:w="4144" w:type="dxa"/>
          </w:tcPr>
          <w:p w:rsidR="00513065" w:rsidRPr="00513065" w:rsidRDefault="00513065" w:rsidP="00513065">
            <w:pPr>
              <w:rPr>
                <w:rFonts w:cs="Arial"/>
                <w:b/>
                <w:szCs w:val="18"/>
              </w:rPr>
            </w:pPr>
            <w:r w:rsidRPr="00513065">
              <w:rPr>
                <w:rFonts w:cs="Arial"/>
                <w:b/>
                <w:szCs w:val="18"/>
              </w:rPr>
              <w:t>Kombinierte Versorgung</w:t>
            </w:r>
          </w:p>
        </w:tc>
        <w:tc>
          <w:tcPr>
            <w:tcW w:w="2608" w:type="dxa"/>
          </w:tcPr>
          <w:p w:rsidR="00513065" w:rsidRPr="00513065" w:rsidRDefault="00513065" w:rsidP="00513065">
            <w:pPr>
              <w:rPr>
                <w:rFonts w:cs="Arial"/>
                <w:szCs w:val="18"/>
              </w:rPr>
            </w:pPr>
            <w:r w:rsidRPr="00513065">
              <w:rPr>
                <w:rFonts w:cs="Arial"/>
                <w:szCs w:val="18"/>
              </w:rPr>
              <w:t>Neu explizit ausgewiesen statt nur in Hinweis zum Pr</w:t>
            </w:r>
            <w:r w:rsidRPr="00513065">
              <w:rPr>
                <w:rFonts w:cs="Arial"/>
                <w:szCs w:val="18"/>
              </w:rPr>
              <w:t>o</w:t>
            </w:r>
            <w:r w:rsidRPr="00513065">
              <w:rPr>
                <w:rFonts w:cs="Arial"/>
                <w:szCs w:val="18"/>
              </w:rPr>
              <w:t>duktbereich 53 genannt; ne</w:t>
            </w:r>
            <w:r w:rsidRPr="00513065">
              <w:rPr>
                <w:rFonts w:cs="Arial"/>
                <w:szCs w:val="18"/>
              </w:rPr>
              <w:t>u</w:t>
            </w:r>
            <w:r w:rsidRPr="00513065">
              <w:rPr>
                <w:rFonts w:cs="Arial"/>
                <w:szCs w:val="18"/>
              </w:rPr>
              <w:t xml:space="preserve">er Buchungshinweis </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53.60 </w:t>
            </w:r>
          </w:p>
        </w:tc>
        <w:tc>
          <w:tcPr>
            <w:tcW w:w="4144" w:type="dxa"/>
          </w:tcPr>
          <w:p w:rsidR="00513065" w:rsidRPr="00513065" w:rsidRDefault="00513065" w:rsidP="00513065">
            <w:pPr>
              <w:rPr>
                <w:rFonts w:cs="Arial"/>
                <w:b/>
                <w:szCs w:val="18"/>
              </w:rPr>
            </w:pPr>
            <w:r w:rsidRPr="00513065">
              <w:rPr>
                <w:rFonts w:cs="Arial"/>
                <w:b/>
                <w:szCs w:val="18"/>
              </w:rPr>
              <w:t>Telekommunikationseinrichtungen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53.60.01 </w:t>
            </w:r>
          </w:p>
        </w:tc>
        <w:tc>
          <w:tcPr>
            <w:tcW w:w="4144" w:type="dxa"/>
          </w:tcPr>
          <w:p w:rsidR="00513065" w:rsidRPr="00513065" w:rsidRDefault="00513065" w:rsidP="00513065">
            <w:pPr>
              <w:rPr>
                <w:rFonts w:cs="Arial"/>
                <w:b/>
                <w:szCs w:val="18"/>
              </w:rPr>
            </w:pPr>
            <w:r w:rsidRPr="00513065">
              <w:rPr>
                <w:rFonts w:cs="Arial"/>
                <w:b/>
                <w:szCs w:val="18"/>
              </w:rPr>
              <w:t>Leitungsgebundene Breitbandinfrastruktur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53.60.02 </w:t>
            </w:r>
          </w:p>
        </w:tc>
        <w:tc>
          <w:tcPr>
            <w:tcW w:w="4144" w:type="dxa"/>
          </w:tcPr>
          <w:p w:rsidR="00513065" w:rsidRPr="00513065" w:rsidRDefault="00513065" w:rsidP="00513065">
            <w:pPr>
              <w:rPr>
                <w:rFonts w:cs="Arial"/>
                <w:b/>
                <w:szCs w:val="18"/>
              </w:rPr>
            </w:pPr>
            <w:r w:rsidRPr="00513065">
              <w:rPr>
                <w:rFonts w:cs="Arial"/>
                <w:b/>
                <w:szCs w:val="18"/>
              </w:rPr>
              <w:t>Mobile / funknetzbasierte Breitbandinfr</w:t>
            </w:r>
            <w:r w:rsidRPr="00513065">
              <w:rPr>
                <w:rFonts w:cs="Arial"/>
                <w:b/>
                <w:szCs w:val="18"/>
              </w:rPr>
              <w:t>a</w:t>
            </w:r>
            <w:r w:rsidRPr="00513065">
              <w:rPr>
                <w:rFonts w:cs="Arial"/>
                <w:b/>
                <w:szCs w:val="18"/>
              </w:rPr>
              <w:t>struktur, WLAN-Hotspots</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53.70.01</w:t>
            </w:r>
          </w:p>
        </w:tc>
        <w:tc>
          <w:tcPr>
            <w:tcW w:w="4144" w:type="dxa"/>
          </w:tcPr>
          <w:p w:rsidR="00513065" w:rsidRPr="00513065" w:rsidRDefault="00513065" w:rsidP="00513065">
            <w:pPr>
              <w:rPr>
                <w:rFonts w:cs="Arial"/>
                <w:b/>
                <w:szCs w:val="18"/>
              </w:rPr>
            </w:pPr>
            <w:r w:rsidRPr="00513065">
              <w:rPr>
                <w:rFonts w:cs="Arial"/>
                <w:b/>
                <w:szCs w:val="18"/>
              </w:rPr>
              <w:t>Bioabfälle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53.70.02</w:t>
            </w:r>
          </w:p>
        </w:tc>
        <w:tc>
          <w:tcPr>
            <w:tcW w:w="4144" w:type="dxa"/>
          </w:tcPr>
          <w:p w:rsidR="00513065" w:rsidRPr="00513065" w:rsidRDefault="00513065" w:rsidP="00513065">
            <w:pPr>
              <w:rPr>
                <w:rFonts w:cs="Arial"/>
                <w:b/>
                <w:szCs w:val="18"/>
              </w:rPr>
            </w:pPr>
            <w:r w:rsidRPr="00513065">
              <w:rPr>
                <w:rFonts w:cs="Arial"/>
                <w:b/>
                <w:szCs w:val="18"/>
              </w:rPr>
              <w:t>Grüngut</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53.70.03</w:t>
            </w:r>
          </w:p>
        </w:tc>
        <w:tc>
          <w:tcPr>
            <w:tcW w:w="4144" w:type="dxa"/>
          </w:tcPr>
          <w:p w:rsidR="00513065" w:rsidRPr="00513065" w:rsidRDefault="00513065" w:rsidP="00513065">
            <w:pPr>
              <w:rPr>
                <w:rFonts w:cs="Arial"/>
                <w:b/>
                <w:szCs w:val="18"/>
              </w:rPr>
            </w:pPr>
            <w:r w:rsidRPr="00513065">
              <w:rPr>
                <w:rFonts w:cs="Arial"/>
                <w:b/>
                <w:szCs w:val="18"/>
              </w:rPr>
              <w:t>Altpapier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53.70.04</w:t>
            </w:r>
          </w:p>
        </w:tc>
        <w:tc>
          <w:tcPr>
            <w:tcW w:w="4144" w:type="dxa"/>
          </w:tcPr>
          <w:p w:rsidR="00513065" w:rsidRPr="00513065" w:rsidRDefault="00513065" w:rsidP="00513065">
            <w:pPr>
              <w:rPr>
                <w:rFonts w:cs="Arial"/>
                <w:b/>
                <w:szCs w:val="18"/>
              </w:rPr>
            </w:pPr>
            <w:r w:rsidRPr="00513065">
              <w:rPr>
                <w:rFonts w:cs="Arial"/>
                <w:b/>
                <w:szCs w:val="18"/>
              </w:rPr>
              <w:t>Sonstige Wertstoffe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53.70.05</w:t>
            </w:r>
          </w:p>
        </w:tc>
        <w:tc>
          <w:tcPr>
            <w:tcW w:w="4144" w:type="dxa"/>
          </w:tcPr>
          <w:p w:rsidR="00513065" w:rsidRPr="00513065" w:rsidRDefault="00513065" w:rsidP="00513065">
            <w:pPr>
              <w:rPr>
                <w:rFonts w:cs="Arial"/>
                <w:b/>
                <w:szCs w:val="18"/>
              </w:rPr>
            </w:pPr>
            <w:r w:rsidRPr="00513065">
              <w:rPr>
                <w:rFonts w:cs="Arial"/>
                <w:b/>
                <w:szCs w:val="18"/>
              </w:rPr>
              <w:t>Hausmüll und hausmüllähnliche Gewerbea</w:t>
            </w:r>
            <w:r w:rsidRPr="00513065">
              <w:rPr>
                <w:rFonts w:cs="Arial"/>
                <w:b/>
                <w:szCs w:val="18"/>
              </w:rPr>
              <w:t>b</w:t>
            </w:r>
            <w:r w:rsidRPr="00513065">
              <w:rPr>
                <w:rFonts w:cs="Arial"/>
                <w:b/>
                <w:szCs w:val="18"/>
              </w:rPr>
              <w:t>fälle</w:t>
            </w:r>
          </w:p>
        </w:tc>
        <w:tc>
          <w:tcPr>
            <w:tcW w:w="2608" w:type="dxa"/>
          </w:tcPr>
          <w:p w:rsidR="00513065" w:rsidRPr="00513065" w:rsidRDefault="00513065" w:rsidP="00513065">
            <w:pPr>
              <w:rPr>
                <w:rFonts w:cs="Arial"/>
                <w:szCs w:val="18"/>
              </w:rPr>
            </w:pPr>
            <w:r w:rsidRPr="00513065">
              <w:rPr>
                <w:rFonts w:cs="Arial"/>
                <w:szCs w:val="18"/>
              </w:rPr>
              <w:t xml:space="preserve">Neue Abgrenzung zwischen den Produkten 53.70.05 und 53.70.06; alte Abgrenzung: „Haus und Gewerbemüll bis einschl. 1,1 cbm“ / „Haus- und Gewerbemüll </w:t>
            </w:r>
            <w:r w:rsidRPr="00513065">
              <w:rPr>
                <w:rFonts w:cs="Arial"/>
                <w:szCs w:val="18"/>
              </w:rPr>
              <w:br/>
              <w:t xml:space="preserve">&gt; 1,1 cbm“ </w:t>
            </w:r>
          </w:p>
        </w:tc>
      </w:tr>
      <w:tr w:rsidR="00513065" w:rsidRPr="00513065" w:rsidTr="000B06CD">
        <w:tc>
          <w:tcPr>
            <w:tcW w:w="2235" w:type="dxa"/>
          </w:tcPr>
          <w:p w:rsidR="00513065" w:rsidRPr="00513065" w:rsidRDefault="00513065" w:rsidP="00513065">
            <w:pPr>
              <w:rPr>
                <w:rFonts w:cs="Arial"/>
                <w:i/>
                <w:szCs w:val="18"/>
              </w:rPr>
            </w:pPr>
            <w:r w:rsidRPr="00513065">
              <w:rPr>
                <w:rFonts w:cs="Arial"/>
                <w:szCs w:val="18"/>
              </w:rPr>
              <w:t>53.70.06</w:t>
            </w:r>
          </w:p>
        </w:tc>
        <w:tc>
          <w:tcPr>
            <w:tcW w:w="4144" w:type="dxa"/>
          </w:tcPr>
          <w:p w:rsidR="00513065" w:rsidRPr="00513065" w:rsidRDefault="00513065" w:rsidP="00513065">
            <w:pPr>
              <w:spacing w:after="200"/>
              <w:rPr>
                <w:rFonts w:cs="Arial"/>
                <w:b/>
                <w:szCs w:val="18"/>
              </w:rPr>
            </w:pPr>
            <w:r w:rsidRPr="00513065">
              <w:rPr>
                <w:rFonts w:cs="Arial"/>
                <w:b/>
                <w:szCs w:val="18"/>
              </w:rPr>
              <w:t>Gewerbeabfälle</w:t>
            </w:r>
          </w:p>
        </w:tc>
        <w:tc>
          <w:tcPr>
            <w:tcW w:w="2608" w:type="dxa"/>
          </w:tcPr>
          <w:p w:rsidR="00513065" w:rsidRPr="00513065" w:rsidRDefault="00513065" w:rsidP="00513065">
            <w:pPr>
              <w:rPr>
                <w:rFonts w:cs="Arial"/>
                <w:szCs w:val="18"/>
              </w:rPr>
            </w:pPr>
            <w:r w:rsidRPr="00513065">
              <w:rPr>
                <w:rFonts w:cs="Arial"/>
                <w:szCs w:val="18"/>
              </w:rPr>
              <w:t xml:space="preserve">Neue Abgrenzung zwischen den Produkten 53.70.05 und 53.70.06; alte Abgrenzung: „Haus und Gewerbemüll bis einschl. 1,1 cbm“ / „Haus- und Gewerbemüll </w:t>
            </w:r>
            <w:r w:rsidRPr="00513065">
              <w:rPr>
                <w:rFonts w:cs="Arial"/>
                <w:szCs w:val="18"/>
              </w:rPr>
              <w:br/>
              <w:t>&gt; 1,1 cbm“</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53.70.07</w:t>
            </w:r>
          </w:p>
        </w:tc>
        <w:tc>
          <w:tcPr>
            <w:tcW w:w="4144" w:type="dxa"/>
          </w:tcPr>
          <w:p w:rsidR="00513065" w:rsidRPr="00513065" w:rsidRDefault="00513065" w:rsidP="00513065">
            <w:pPr>
              <w:rPr>
                <w:rFonts w:cs="Arial"/>
                <w:b/>
                <w:szCs w:val="18"/>
              </w:rPr>
            </w:pPr>
            <w:r w:rsidRPr="00513065">
              <w:rPr>
                <w:rFonts w:cs="Arial"/>
                <w:b/>
                <w:szCs w:val="18"/>
              </w:rPr>
              <w:t>Sperrmüll</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53.70.08</w:t>
            </w:r>
          </w:p>
        </w:tc>
        <w:tc>
          <w:tcPr>
            <w:tcW w:w="4144" w:type="dxa"/>
          </w:tcPr>
          <w:p w:rsidR="00513065" w:rsidRPr="00513065" w:rsidRDefault="00513065" w:rsidP="00513065">
            <w:pPr>
              <w:rPr>
                <w:rFonts w:cs="Arial"/>
                <w:b/>
                <w:szCs w:val="18"/>
              </w:rPr>
            </w:pPr>
            <w:r w:rsidRPr="00513065">
              <w:rPr>
                <w:rFonts w:cs="Arial"/>
                <w:b/>
                <w:szCs w:val="18"/>
              </w:rPr>
              <w:t>Problemstoffe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53.70.09</w:t>
            </w:r>
          </w:p>
        </w:tc>
        <w:tc>
          <w:tcPr>
            <w:tcW w:w="4144" w:type="dxa"/>
          </w:tcPr>
          <w:p w:rsidR="00513065" w:rsidRPr="00513065" w:rsidRDefault="00513065" w:rsidP="00513065">
            <w:pPr>
              <w:rPr>
                <w:rFonts w:cs="Arial"/>
                <w:b/>
                <w:szCs w:val="18"/>
              </w:rPr>
            </w:pPr>
            <w:r w:rsidRPr="00513065">
              <w:rPr>
                <w:rFonts w:cs="Arial"/>
                <w:b/>
                <w:szCs w:val="18"/>
              </w:rPr>
              <w:t>Sonstige Abfälle zur Beseitigung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53.70.10 </w:t>
            </w:r>
          </w:p>
        </w:tc>
        <w:tc>
          <w:tcPr>
            <w:tcW w:w="4144" w:type="dxa"/>
          </w:tcPr>
          <w:p w:rsidR="00513065" w:rsidRPr="00513065" w:rsidRDefault="00513065" w:rsidP="00513065">
            <w:pPr>
              <w:rPr>
                <w:rFonts w:cs="Arial"/>
                <w:b/>
                <w:szCs w:val="18"/>
              </w:rPr>
            </w:pPr>
            <w:r w:rsidRPr="00513065">
              <w:rPr>
                <w:rFonts w:cs="Arial"/>
                <w:b/>
                <w:szCs w:val="18"/>
              </w:rPr>
              <w:t>Sonstige Maßnahmen im Rahmen der Krei</w:t>
            </w:r>
            <w:r w:rsidRPr="00513065">
              <w:rPr>
                <w:rFonts w:cs="Arial"/>
                <w:b/>
                <w:szCs w:val="18"/>
              </w:rPr>
              <w:t>s</w:t>
            </w:r>
            <w:r w:rsidRPr="00513065">
              <w:rPr>
                <w:rFonts w:cs="Arial"/>
                <w:b/>
                <w:szCs w:val="18"/>
              </w:rPr>
              <w:t>laufwirtschaft</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53.80.06</w:t>
            </w:r>
          </w:p>
        </w:tc>
        <w:tc>
          <w:tcPr>
            <w:tcW w:w="4144" w:type="dxa"/>
          </w:tcPr>
          <w:p w:rsidR="00513065" w:rsidRPr="00513065" w:rsidRDefault="00513065" w:rsidP="00513065">
            <w:pPr>
              <w:rPr>
                <w:rFonts w:cs="Arial"/>
                <w:b/>
                <w:szCs w:val="18"/>
              </w:rPr>
            </w:pPr>
            <w:r w:rsidRPr="00513065">
              <w:rPr>
                <w:rFonts w:cs="Arial"/>
                <w:b/>
                <w:szCs w:val="18"/>
              </w:rPr>
              <w:t>Fachtechnische Leistungen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w:t>
            </w:r>
          </w:p>
        </w:tc>
        <w:tc>
          <w:tcPr>
            <w:tcW w:w="4144" w:type="dxa"/>
          </w:tcPr>
          <w:p w:rsidR="00513065" w:rsidRPr="00513065" w:rsidRDefault="00513065" w:rsidP="00513065">
            <w:pPr>
              <w:rPr>
                <w:rFonts w:cs="Arial"/>
                <w:szCs w:val="18"/>
              </w:rPr>
            </w:pPr>
          </w:p>
        </w:tc>
        <w:tc>
          <w:tcPr>
            <w:tcW w:w="2608" w:type="dxa"/>
          </w:tcPr>
          <w:p w:rsidR="00513065" w:rsidRPr="00513065" w:rsidRDefault="00513065" w:rsidP="00513065">
            <w:pPr>
              <w:rPr>
                <w:rFonts w:cs="Arial"/>
                <w:szCs w:val="18"/>
              </w:rPr>
            </w:pPr>
            <w:r w:rsidRPr="00513065">
              <w:rPr>
                <w:rFonts w:cs="Arial"/>
                <w:szCs w:val="18"/>
              </w:rPr>
              <w:t>Rückkehr zur Systematik 2006 bezüglich Straßenrein</w:t>
            </w:r>
            <w:r w:rsidRPr="00513065">
              <w:rPr>
                <w:rFonts w:cs="Arial"/>
                <w:szCs w:val="18"/>
              </w:rPr>
              <w:t>i</w:t>
            </w:r>
            <w:r w:rsidRPr="00513065">
              <w:rPr>
                <w:rFonts w:cs="Arial"/>
                <w:szCs w:val="18"/>
              </w:rPr>
              <w:t>gung und Winterdienst</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54.10.01</w:t>
            </w:r>
          </w:p>
        </w:tc>
        <w:tc>
          <w:tcPr>
            <w:tcW w:w="4144" w:type="dxa"/>
          </w:tcPr>
          <w:p w:rsidR="00513065" w:rsidRPr="00513065" w:rsidRDefault="00513065" w:rsidP="00513065">
            <w:pPr>
              <w:rPr>
                <w:rFonts w:cs="Arial"/>
                <w:b/>
                <w:szCs w:val="18"/>
              </w:rPr>
            </w:pPr>
            <w:r w:rsidRPr="00513065">
              <w:rPr>
                <w:rFonts w:cs="Arial"/>
                <w:b/>
                <w:szCs w:val="18"/>
              </w:rPr>
              <w:t>Straßen, Wege, Plätze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54.10.02</w:t>
            </w:r>
          </w:p>
        </w:tc>
        <w:tc>
          <w:tcPr>
            <w:tcW w:w="4144" w:type="dxa"/>
          </w:tcPr>
          <w:p w:rsidR="00513065" w:rsidRPr="00513065" w:rsidRDefault="00513065" w:rsidP="00513065">
            <w:pPr>
              <w:rPr>
                <w:rFonts w:cs="Arial"/>
                <w:b/>
                <w:szCs w:val="18"/>
              </w:rPr>
            </w:pPr>
            <w:r w:rsidRPr="00513065">
              <w:rPr>
                <w:rFonts w:cs="Arial"/>
                <w:b/>
                <w:szCs w:val="18"/>
              </w:rPr>
              <w:t>Verkehrsausstattung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54.10.03</w:t>
            </w:r>
          </w:p>
        </w:tc>
        <w:tc>
          <w:tcPr>
            <w:tcW w:w="4144" w:type="dxa"/>
          </w:tcPr>
          <w:p w:rsidR="00513065" w:rsidRPr="00513065" w:rsidRDefault="00513065" w:rsidP="00513065">
            <w:pPr>
              <w:rPr>
                <w:rFonts w:cs="Arial"/>
                <w:b/>
                <w:szCs w:val="18"/>
              </w:rPr>
            </w:pPr>
            <w:r w:rsidRPr="00513065">
              <w:rPr>
                <w:rFonts w:cs="Arial"/>
                <w:b/>
                <w:szCs w:val="18"/>
              </w:rPr>
              <w:t>Grün an Straßen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54.10.04</w:t>
            </w:r>
          </w:p>
        </w:tc>
        <w:tc>
          <w:tcPr>
            <w:tcW w:w="4144" w:type="dxa"/>
          </w:tcPr>
          <w:p w:rsidR="00513065" w:rsidRPr="00513065" w:rsidRDefault="00513065" w:rsidP="00513065">
            <w:pPr>
              <w:rPr>
                <w:rFonts w:cs="Arial"/>
                <w:b/>
                <w:szCs w:val="18"/>
              </w:rPr>
            </w:pPr>
            <w:r w:rsidRPr="00513065">
              <w:rPr>
                <w:rFonts w:cs="Arial"/>
                <w:b/>
                <w:szCs w:val="18"/>
              </w:rPr>
              <w:t>Ingenieurbauwerke einschl. deren bauwer</w:t>
            </w:r>
            <w:r w:rsidRPr="00513065">
              <w:rPr>
                <w:rFonts w:cs="Arial"/>
                <w:b/>
                <w:szCs w:val="18"/>
              </w:rPr>
              <w:t>k</w:t>
            </w:r>
            <w:r w:rsidRPr="00513065">
              <w:rPr>
                <w:rFonts w:cs="Arial"/>
                <w:b/>
                <w:szCs w:val="18"/>
              </w:rPr>
              <w:t>spezifischer Ausstattung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54.10.05</w:t>
            </w:r>
          </w:p>
        </w:tc>
        <w:tc>
          <w:tcPr>
            <w:tcW w:w="4144" w:type="dxa"/>
          </w:tcPr>
          <w:p w:rsidR="00513065" w:rsidRPr="00513065" w:rsidRDefault="00513065" w:rsidP="00513065">
            <w:pPr>
              <w:rPr>
                <w:rFonts w:cs="Arial"/>
                <w:b/>
                <w:szCs w:val="18"/>
              </w:rPr>
            </w:pPr>
            <w:r w:rsidRPr="00513065">
              <w:rPr>
                <w:rFonts w:cs="Arial"/>
                <w:b/>
                <w:szCs w:val="18"/>
              </w:rPr>
              <w:t>Sonstige Leistungen des Straßenbaulasttr</w:t>
            </w:r>
            <w:r w:rsidRPr="00513065">
              <w:rPr>
                <w:rFonts w:cs="Arial"/>
                <w:b/>
                <w:szCs w:val="18"/>
              </w:rPr>
              <w:t>ä</w:t>
            </w:r>
            <w:r w:rsidRPr="00513065">
              <w:rPr>
                <w:rFonts w:cs="Arial"/>
                <w:b/>
                <w:szCs w:val="18"/>
              </w:rPr>
              <w:t>gers</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54.10.06</w:t>
            </w:r>
          </w:p>
        </w:tc>
        <w:tc>
          <w:tcPr>
            <w:tcW w:w="4144" w:type="dxa"/>
          </w:tcPr>
          <w:p w:rsidR="00513065" w:rsidRPr="00513065" w:rsidRDefault="00513065" w:rsidP="00513065">
            <w:pPr>
              <w:rPr>
                <w:rFonts w:cs="Arial"/>
                <w:b/>
                <w:szCs w:val="18"/>
              </w:rPr>
            </w:pPr>
            <w:r w:rsidRPr="00513065">
              <w:rPr>
                <w:rFonts w:cs="Arial"/>
                <w:b/>
                <w:szCs w:val="18"/>
              </w:rPr>
              <w:t>Leistungen für Dritte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54.20</w:t>
            </w:r>
          </w:p>
        </w:tc>
        <w:tc>
          <w:tcPr>
            <w:tcW w:w="4144" w:type="dxa"/>
          </w:tcPr>
          <w:p w:rsidR="00513065" w:rsidRPr="00513065" w:rsidRDefault="00513065" w:rsidP="00513065">
            <w:pPr>
              <w:rPr>
                <w:rFonts w:cs="Arial"/>
                <w:b/>
                <w:szCs w:val="18"/>
              </w:rPr>
            </w:pPr>
            <w:r w:rsidRPr="00513065">
              <w:rPr>
                <w:rFonts w:cs="Arial"/>
                <w:b/>
                <w:szCs w:val="18"/>
              </w:rPr>
              <w:t>Kreisstraßen</w:t>
            </w:r>
          </w:p>
        </w:tc>
        <w:tc>
          <w:tcPr>
            <w:tcW w:w="2608" w:type="dxa"/>
          </w:tcPr>
          <w:p w:rsidR="00513065" w:rsidRPr="00513065" w:rsidRDefault="00513065" w:rsidP="00513065">
            <w:pPr>
              <w:rPr>
                <w:rFonts w:cs="Arial"/>
                <w:szCs w:val="18"/>
              </w:rPr>
            </w:pPr>
            <w:r w:rsidRPr="00513065">
              <w:rPr>
                <w:rFonts w:cs="Arial"/>
                <w:szCs w:val="18"/>
              </w:rPr>
              <w:t>Die Produkte 54.20.01 bis 54.20.06 sind in Anlehnung an die Produkte 54.10.01 bis 54.10.06 zu beschreiben.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54.30</w:t>
            </w:r>
          </w:p>
        </w:tc>
        <w:tc>
          <w:tcPr>
            <w:tcW w:w="4144" w:type="dxa"/>
          </w:tcPr>
          <w:p w:rsidR="00513065" w:rsidRPr="00513065" w:rsidRDefault="00513065" w:rsidP="00513065">
            <w:pPr>
              <w:rPr>
                <w:rFonts w:cs="Arial"/>
                <w:b/>
                <w:szCs w:val="18"/>
              </w:rPr>
            </w:pPr>
            <w:r w:rsidRPr="00513065">
              <w:rPr>
                <w:rFonts w:cs="Arial"/>
                <w:b/>
                <w:szCs w:val="18"/>
              </w:rPr>
              <w:t>Landesstraßen</w:t>
            </w:r>
          </w:p>
        </w:tc>
        <w:tc>
          <w:tcPr>
            <w:tcW w:w="2608" w:type="dxa"/>
          </w:tcPr>
          <w:p w:rsidR="00513065" w:rsidRPr="00513065" w:rsidRDefault="00513065" w:rsidP="00513065">
            <w:pPr>
              <w:rPr>
                <w:rFonts w:cs="Arial"/>
                <w:szCs w:val="18"/>
              </w:rPr>
            </w:pPr>
            <w:r w:rsidRPr="00513065">
              <w:rPr>
                <w:rFonts w:cs="Arial"/>
                <w:szCs w:val="18"/>
              </w:rPr>
              <w:t>Die Produkte 54.30.01 bis 54.30.06 sind in Anlehnung an die Produkte 54.10.01 bis 54.10.06 zu beschreiben.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54.40</w:t>
            </w:r>
          </w:p>
        </w:tc>
        <w:tc>
          <w:tcPr>
            <w:tcW w:w="4144" w:type="dxa"/>
          </w:tcPr>
          <w:p w:rsidR="00513065" w:rsidRPr="00513065" w:rsidRDefault="00513065" w:rsidP="00513065">
            <w:pPr>
              <w:rPr>
                <w:rFonts w:cs="Arial"/>
                <w:b/>
                <w:szCs w:val="18"/>
              </w:rPr>
            </w:pPr>
            <w:r w:rsidRPr="00513065">
              <w:rPr>
                <w:rFonts w:cs="Arial"/>
                <w:b/>
                <w:szCs w:val="18"/>
              </w:rPr>
              <w:t>Bundesstraßen</w:t>
            </w:r>
          </w:p>
        </w:tc>
        <w:tc>
          <w:tcPr>
            <w:tcW w:w="2608" w:type="dxa"/>
          </w:tcPr>
          <w:p w:rsidR="00513065" w:rsidRPr="00513065" w:rsidRDefault="00513065" w:rsidP="00513065">
            <w:pPr>
              <w:rPr>
                <w:rFonts w:cs="Arial"/>
                <w:szCs w:val="18"/>
              </w:rPr>
            </w:pPr>
            <w:r w:rsidRPr="00513065">
              <w:rPr>
                <w:rFonts w:cs="Arial"/>
                <w:szCs w:val="18"/>
              </w:rPr>
              <w:t>Die Produkte 54.40.01 bis 54.40.06 sind in Anlehnung an die Produkte 54.10.01 bis 54.10.06 zu beschreiben.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54.50 </w:t>
            </w:r>
          </w:p>
        </w:tc>
        <w:tc>
          <w:tcPr>
            <w:tcW w:w="4144" w:type="dxa"/>
          </w:tcPr>
          <w:p w:rsidR="00513065" w:rsidRPr="00513065" w:rsidRDefault="00513065" w:rsidP="00513065">
            <w:pPr>
              <w:rPr>
                <w:rFonts w:cs="Arial"/>
                <w:b/>
                <w:szCs w:val="18"/>
              </w:rPr>
            </w:pPr>
            <w:r w:rsidRPr="00513065">
              <w:rPr>
                <w:rFonts w:cs="Arial"/>
                <w:b/>
                <w:szCs w:val="18"/>
              </w:rPr>
              <w:t>Straßenreinigung und Winterdienst</w:t>
            </w:r>
          </w:p>
        </w:tc>
        <w:tc>
          <w:tcPr>
            <w:tcW w:w="2608" w:type="dxa"/>
          </w:tcPr>
          <w:p w:rsidR="00513065" w:rsidRPr="00513065" w:rsidRDefault="00513065" w:rsidP="00513065">
            <w:pPr>
              <w:rPr>
                <w:rFonts w:cs="Arial"/>
                <w:szCs w:val="18"/>
              </w:rPr>
            </w:pPr>
            <w:r w:rsidRPr="00513065">
              <w:rPr>
                <w:rFonts w:cs="Arial"/>
                <w:szCs w:val="18"/>
              </w:rPr>
              <w:t>Rückkehr zur Systematik 2006 und redaktionelle A</w:t>
            </w:r>
            <w:r w:rsidRPr="00513065">
              <w:rPr>
                <w:rFonts w:cs="Arial"/>
                <w:szCs w:val="18"/>
              </w:rPr>
              <w:t>n</w:t>
            </w:r>
            <w:r w:rsidRPr="00513065">
              <w:rPr>
                <w:rFonts w:cs="Arial"/>
                <w:szCs w:val="18"/>
              </w:rPr>
              <w:t>passungen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54.50.01</w:t>
            </w:r>
          </w:p>
        </w:tc>
        <w:tc>
          <w:tcPr>
            <w:tcW w:w="4144" w:type="dxa"/>
          </w:tcPr>
          <w:p w:rsidR="00513065" w:rsidRPr="00513065" w:rsidRDefault="00513065" w:rsidP="00513065">
            <w:pPr>
              <w:rPr>
                <w:rFonts w:cs="Arial"/>
                <w:b/>
                <w:szCs w:val="18"/>
              </w:rPr>
            </w:pPr>
            <w:r w:rsidRPr="00513065">
              <w:rPr>
                <w:rFonts w:cs="Arial"/>
                <w:b/>
                <w:szCs w:val="18"/>
              </w:rPr>
              <w:t>Straßenreinigung</w:t>
            </w:r>
          </w:p>
        </w:tc>
        <w:tc>
          <w:tcPr>
            <w:tcW w:w="2608" w:type="dxa"/>
          </w:tcPr>
          <w:p w:rsidR="00513065" w:rsidRPr="00513065" w:rsidRDefault="00513065" w:rsidP="00513065">
            <w:pPr>
              <w:rPr>
                <w:rFonts w:cs="Arial"/>
                <w:szCs w:val="18"/>
              </w:rPr>
            </w:pPr>
            <w:r w:rsidRPr="00513065">
              <w:rPr>
                <w:rFonts w:cs="Arial"/>
                <w:szCs w:val="18"/>
              </w:rPr>
              <w:t>Rückkehr zur Systematik 2006</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54.50.02</w:t>
            </w:r>
          </w:p>
        </w:tc>
        <w:tc>
          <w:tcPr>
            <w:tcW w:w="4144" w:type="dxa"/>
          </w:tcPr>
          <w:p w:rsidR="00513065" w:rsidRPr="00513065" w:rsidRDefault="00513065" w:rsidP="00513065">
            <w:pPr>
              <w:rPr>
                <w:rFonts w:cs="Arial"/>
                <w:b/>
                <w:szCs w:val="18"/>
              </w:rPr>
            </w:pPr>
            <w:r w:rsidRPr="00513065">
              <w:rPr>
                <w:rFonts w:cs="Arial"/>
                <w:b/>
                <w:szCs w:val="18"/>
              </w:rPr>
              <w:t>Winterdienst</w:t>
            </w:r>
          </w:p>
        </w:tc>
        <w:tc>
          <w:tcPr>
            <w:tcW w:w="2608" w:type="dxa"/>
          </w:tcPr>
          <w:p w:rsidR="00513065" w:rsidRPr="00513065" w:rsidRDefault="00513065" w:rsidP="00513065">
            <w:pPr>
              <w:rPr>
                <w:rFonts w:cs="Arial"/>
                <w:szCs w:val="18"/>
              </w:rPr>
            </w:pPr>
            <w:r w:rsidRPr="00513065">
              <w:rPr>
                <w:rFonts w:cs="Arial"/>
                <w:szCs w:val="18"/>
              </w:rPr>
              <w:t>Rückkehr zur Systematik 2006</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54.60</w:t>
            </w:r>
          </w:p>
        </w:tc>
        <w:tc>
          <w:tcPr>
            <w:tcW w:w="4144" w:type="dxa"/>
          </w:tcPr>
          <w:p w:rsidR="00513065" w:rsidRPr="00513065" w:rsidRDefault="00513065" w:rsidP="00513065">
            <w:pPr>
              <w:rPr>
                <w:rFonts w:cs="Arial"/>
                <w:szCs w:val="18"/>
              </w:rPr>
            </w:pPr>
            <w:r w:rsidRPr="00513065">
              <w:rPr>
                <w:rFonts w:cs="Arial"/>
                <w:szCs w:val="18"/>
              </w:rPr>
              <w:t>Parkierungseinrichtungen</w:t>
            </w:r>
          </w:p>
        </w:tc>
        <w:tc>
          <w:tcPr>
            <w:tcW w:w="2608" w:type="dxa"/>
          </w:tcPr>
          <w:p w:rsidR="00513065" w:rsidRPr="00513065" w:rsidRDefault="00513065" w:rsidP="00513065">
            <w:pPr>
              <w:rPr>
                <w:rFonts w:cs="Arial"/>
                <w:szCs w:val="18"/>
              </w:rPr>
            </w:pPr>
            <w:r w:rsidRPr="00513065">
              <w:rPr>
                <w:rFonts w:cs="Arial"/>
                <w:szCs w:val="18"/>
              </w:rPr>
              <w:t>Die Produkte innerhalb der Produktgruppe können nach örtlichem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54.60.01</w:t>
            </w:r>
          </w:p>
        </w:tc>
        <w:tc>
          <w:tcPr>
            <w:tcW w:w="4144" w:type="dxa"/>
          </w:tcPr>
          <w:p w:rsidR="00513065" w:rsidRPr="00513065" w:rsidRDefault="00513065" w:rsidP="00513065">
            <w:pPr>
              <w:rPr>
                <w:rFonts w:cs="Arial"/>
                <w:i/>
                <w:szCs w:val="18"/>
              </w:rPr>
            </w:pPr>
            <w:r w:rsidRPr="00513065">
              <w:rPr>
                <w:rFonts w:cs="Arial"/>
                <w:i/>
                <w:szCs w:val="18"/>
              </w:rPr>
              <w:t>Bereitstellung und Betrieb von Parkierungsei</w:t>
            </w:r>
            <w:r w:rsidRPr="00513065">
              <w:rPr>
                <w:rFonts w:cs="Arial"/>
                <w:i/>
                <w:szCs w:val="18"/>
              </w:rPr>
              <w:t>n</w:t>
            </w:r>
            <w:r w:rsidRPr="00513065">
              <w:rPr>
                <w:rFonts w:cs="Arial"/>
                <w:i/>
                <w:szCs w:val="18"/>
              </w:rPr>
              <w:t>richtungen</w:t>
            </w:r>
          </w:p>
        </w:tc>
        <w:tc>
          <w:tcPr>
            <w:tcW w:w="2608" w:type="dxa"/>
          </w:tcPr>
          <w:p w:rsidR="00513065" w:rsidRPr="00513065" w:rsidRDefault="00513065" w:rsidP="00513065">
            <w:pPr>
              <w:rPr>
                <w:rFonts w:cs="Arial"/>
                <w:szCs w:val="18"/>
              </w:rPr>
            </w:pPr>
            <w:r w:rsidRPr="00513065">
              <w:rPr>
                <w:rFonts w:cs="Arial"/>
                <w:szCs w:val="18"/>
              </w:rPr>
              <w:t>Die Produkte können inne</w:t>
            </w:r>
            <w:r w:rsidRPr="00513065">
              <w:rPr>
                <w:rFonts w:cs="Arial"/>
                <w:szCs w:val="18"/>
              </w:rPr>
              <w:t>r</w:t>
            </w:r>
            <w:r w:rsidRPr="00513065">
              <w:rPr>
                <w:rFonts w:cs="Arial"/>
                <w:szCs w:val="18"/>
              </w:rPr>
              <w:t>halb der Produktgruppe nach örtlichem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54.70</w:t>
            </w:r>
          </w:p>
        </w:tc>
        <w:tc>
          <w:tcPr>
            <w:tcW w:w="4144" w:type="dxa"/>
          </w:tcPr>
          <w:p w:rsidR="00513065" w:rsidRPr="00513065" w:rsidRDefault="00513065" w:rsidP="00513065">
            <w:pPr>
              <w:rPr>
                <w:rFonts w:cs="Arial"/>
                <w:szCs w:val="18"/>
              </w:rPr>
            </w:pPr>
            <w:r w:rsidRPr="00513065">
              <w:rPr>
                <w:rFonts w:cs="Arial"/>
                <w:szCs w:val="18"/>
              </w:rPr>
              <w:t>Verkehrsbetriebe /ÖPNV</w:t>
            </w:r>
          </w:p>
        </w:tc>
        <w:tc>
          <w:tcPr>
            <w:tcW w:w="2608" w:type="dxa"/>
          </w:tcPr>
          <w:p w:rsidR="00513065" w:rsidRPr="00513065" w:rsidRDefault="00513065" w:rsidP="00513065">
            <w:pPr>
              <w:rPr>
                <w:rFonts w:cs="Arial"/>
                <w:szCs w:val="18"/>
              </w:rPr>
            </w:pPr>
            <w:r w:rsidRPr="00513065">
              <w:rPr>
                <w:rFonts w:cs="Arial"/>
                <w:szCs w:val="18"/>
              </w:rPr>
              <w:t>2012: Buchungshinweis zur Abbildung Schülerbeförd</w:t>
            </w:r>
            <w:r w:rsidRPr="00513065">
              <w:rPr>
                <w:rFonts w:cs="Arial"/>
                <w:szCs w:val="18"/>
              </w:rPr>
              <w:t>e</w:t>
            </w:r>
            <w:r w:rsidRPr="00513065">
              <w:rPr>
                <w:rFonts w:cs="Arial"/>
                <w:szCs w:val="18"/>
              </w:rPr>
              <w:t>rung unter 21.40.01, neu: Die Produkte können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54.70.01</w:t>
            </w:r>
          </w:p>
          <w:p w:rsidR="00513065" w:rsidRPr="00513065" w:rsidRDefault="00513065" w:rsidP="00513065">
            <w:pPr>
              <w:rPr>
                <w:rFonts w:cs="Arial"/>
                <w:szCs w:val="18"/>
              </w:rPr>
            </w:pPr>
          </w:p>
        </w:tc>
        <w:tc>
          <w:tcPr>
            <w:tcW w:w="4144" w:type="dxa"/>
          </w:tcPr>
          <w:p w:rsidR="00513065" w:rsidRPr="00513065" w:rsidRDefault="00513065" w:rsidP="00513065">
            <w:pPr>
              <w:rPr>
                <w:rFonts w:cs="Arial"/>
                <w:i/>
                <w:szCs w:val="18"/>
              </w:rPr>
            </w:pPr>
            <w:r w:rsidRPr="00513065">
              <w:rPr>
                <w:rFonts w:cs="Arial"/>
                <w:i/>
                <w:szCs w:val="18"/>
              </w:rPr>
              <w:t>Verkehrsbetriebe/ÖPNV</w:t>
            </w:r>
          </w:p>
        </w:tc>
        <w:tc>
          <w:tcPr>
            <w:tcW w:w="2608" w:type="dxa"/>
          </w:tcPr>
          <w:p w:rsidR="00513065" w:rsidRPr="00513065" w:rsidRDefault="00513065" w:rsidP="00513065">
            <w:pPr>
              <w:rPr>
                <w:rFonts w:cs="Arial"/>
                <w:szCs w:val="18"/>
              </w:rPr>
            </w:pPr>
            <w:r w:rsidRPr="00513065">
              <w:rPr>
                <w:rFonts w:cs="Arial"/>
                <w:szCs w:val="18"/>
              </w:rPr>
              <w:t>Die Produkte können inne</w:t>
            </w:r>
            <w:r w:rsidRPr="00513065">
              <w:rPr>
                <w:rFonts w:cs="Arial"/>
                <w:szCs w:val="18"/>
              </w:rPr>
              <w:t>r</w:t>
            </w:r>
            <w:r w:rsidRPr="00513065">
              <w:rPr>
                <w:rFonts w:cs="Arial"/>
                <w:szCs w:val="18"/>
              </w:rPr>
              <w:t>halb der Produktgruppe nach örtlichem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54.80</w:t>
            </w:r>
          </w:p>
        </w:tc>
        <w:tc>
          <w:tcPr>
            <w:tcW w:w="4144" w:type="dxa"/>
          </w:tcPr>
          <w:p w:rsidR="00513065" w:rsidRPr="00513065" w:rsidRDefault="00513065" w:rsidP="00513065">
            <w:pPr>
              <w:rPr>
                <w:rFonts w:cs="Arial"/>
                <w:szCs w:val="18"/>
              </w:rPr>
            </w:pPr>
            <w:r w:rsidRPr="00513065">
              <w:rPr>
                <w:rFonts w:cs="Arial"/>
                <w:szCs w:val="18"/>
              </w:rPr>
              <w:t>Sonstiger Personen- und Güterverkehr</w:t>
            </w:r>
          </w:p>
        </w:tc>
        <w:tc>
          <w:tcPr>
            <w:tcW w:w="2608" w:type="dxa"/>
          </w:tcPr>
          <w:p w:rsidR="00513065" w:rsidRPr="00513065" w:rsidRDefault="00513065" w:rsidP="00513065">
            <w:pPr>
              <w:rPr>
                <w:rFonts w:cs="Arial"/>
                <w:szCs w:val="18"/>
              </w:rPr>
            </w:pPr>
            <w:r w:rsidRPr="00513065">
              <w:rPr>
                <w:rFonts w:cs="Arial"/>
                <w:szCs w:val="18"/>
              </w:rPr>
              <w:t>Die Produkte können nach örtlichem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 xml:space="preserve">54.80.01 </w:t>
            </w:r>
          </w:p>
        </w:tc>
        <w:tc>
          <w:tcPr>
            <w:tcW w:w="4144" w:type="dxa"/>
          </w:tcPr>
          <w:p w:rsidR="00513065" w:rsidRPr="00513065" w:rsidRDefault="00513065" w:rsidP="00513065">
            <w:pPr>
              <w:rPr>
                <w:rFonts w:cs="Arial"/>
                <w:i/>
                <w:szCs w:val="18"/>
              </w:rPr>
            </w:pPr>
            <w:r w:rsidRPr="00513065">
              <w:rPr>
                <w:rFonts w:cs="Arial"/>
                <w:i/>
                <w:szCs w:val="18"/>
              </w:rPr>
              <w:t>Bereitstellung und Betrieb von Anlagen des Pe</w:t>
            </w:r>
            <w:r w:rsidRPr="00513065">
              <w:rPr>
                <w:rFonts w:cs="Arial"/>
                <w:i/>
                <w:szCs w:val="18"/>
              </w:rPr>
              <w:t>r</w:t>
            </w:r>
            <w:r w:rsidRPr="00513065">
              <w:rPr>
                <w:rFonts w:cs="Arial"/>
                <w:i/>
                <w:szCs w:val="18"/>
              </w:rPr>
              <w:t>sonen- und Güterverkehrs</w:t>
            </w:r>
          </w:p>
        </w:tc>
        <w:tc>
          <w:tcPr>
            <w:tcW w:w="2608" w:type="dxa"/>
          </w:tcPr>
          <w:p w:rsidR="00513065" w:rsidRPr="00513065" w:rsidRDefault="00513065" w:rsidP="00513065">
            <w:pPr>
              <w:rPr>
                <w:rFonts w:cs="Arial"/>
                <w:szCs w:val="18"/>
              </w:rPr>
            </w:pPr>
            <w:r w:rsidRPr="00513065">
              <w:rPr>
                <w:rFonts w:cs="Arial"/>
                <w:szCs w:val="18"/>
              </w:rPr>
              <w:t>Die Produkte können inne</w:t>
            </w:r>
            <w:r w:rsidRPr="00513065">
              <w:rPr>
                <w:rFonts w:cs="Arial"/>
                <w:szCs w:val="18"/>
              </w:rPr>
              <w:t>r</w:t>
            </w:r>
            <w:r w:rsidRPr="00513065">
              <w:rPr>
                <w:rFonts w:cs="Arial"/>
                <w:szCs w:val="18"/>
              </w:rPr>
              <w:t>halb der Produktgruppe nach örtlichem Bedarf gebildet werden.</w:t>
            </w:r>
          </w:p>
        </w:tc>
      </w:tr>
      <w:tr w:rsidR="00513065" w:rsidRPr="00513065" w:rsidTr="000B06CD">
        <w:tc>
          <w:tcPr>
            <w:tcW w:w="2235" w:type="dxa"/>
          </w:tcPr>
          <w:p w:rsidR="00513065" w:rsidRPr="00513065" w:rsidRDefault="00513065" w:rsidP="00513065">
            <w:pPr>
              <w:rPr>
                <w:rFonts w:cs="Arial"/>
                <w:b/>
                <w:szCs w:val="18"/>
              </w:rPr>
            </w:pPr>
            <w:r w:rsidRPr="00513065">
              <w:rPr>
                <w:rFonts w:cs="Arial"/>
                <w:b/>
                <w:szCs w:val="18"/>
              </w:rPr>
              <w:t xml:space="preserve">54.90 </w:t>
            </w:r>
          </w:p>
        </w:tc>
        <w:tc>
          <w:tcPr>
            <w:tcW w:w="4144" w:type="dxa"/>
          </w:tcPr>
          <w:p w:rsidR="00513065" w:rsidRPr="00513065" w:rsidRDefault="00513065" w:rsidP="00513065">
            <w:pPr>
              <w:rPr>
                <w:rFonts w:cs="Arial"/>
                <w:b/>
                <w:szCs w:val="18"/>
              </w:rPr>
            </w:pPr>
            <w:r w:rsidRPr="00513065">
              <w:rPr>
                <w:rFonts w:cs="Arial"/>
                <w:b/>
                <w:szCs w:val="18"/>
              </w:rPr>
              <w:t>Öffentliche Toilettenanlagen</w:t>
            </w:r>
          </w:p>
        </w:tc>
        <w:tc>
          <w:tcPr>
            <w:tcW w:w="2608" w:type="dxa"/>
          </w:tcPr>
          <w:p w:rsidR="00513065" w:rsidRPr="00513065" w:rsidRDefault="00513065" w:rsidP="00513065">
            <w:pPr>
              <w:rPr>
                <w:rFonts w:cs="Arial"/>
                <w:szCs w:val="18"/>
              </w:rPr>
            </w:pPr>
            <w:r w:rsidRPr="00513065">
              <w:rPr>
                <w:rFonts w:cs="Arial"/>
                <w:szCs w:val="18"/>
              </w:rPr>
              <w:t>Rückkehr zur Systematik 2006</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55.10.01</w:t>
            </w:r>
          </w:p>
        </w:tc>
        <w:tc>
          <w:tcPr>
            <w:tcW w:w="4144" w:type="dxa"/>
          </w:tcPr>
          <w:p w:rsidR="00513065" w:rsidRPr="00513065" w:rsidRDefault="00513065" w:rsidP="00513065">
            <w:pPr>
              <w:rPr>
                <w:rFonts w:cs="Arial"/>
                <w:b/>
                <w:szCs w:val="18"/>
              </w:rPr>
            </w:pPr>
            <w:r w:rsidRPr="00513065">
              <w:rPr>
                <w:rFonts w:cs="Arial"/>
                <w:b/>
                <w:szCs w:val="18"/>
              </w:rPr>
              <w:t>Grün- und Parkanlagen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55.10.02</w:t>
            </w:r>
          </w:p>
        </w:tc>
        <w:tc>
          <w:tcPr>
            <w:tcW w:w="4144" w:type="dxa"/>
          </w:tcPr>
          <w:p w:rsidR="00513065" w:rsidRPr="00513065" w:rsidRDefault="00513065" w:rsidP="00513065">
            <w:pPr>
              <w:rPr>
                <w:rFonts w:cs="Arial"/>
                <w:b/>
                <w:szCs w:val="18"/>
              </w:rPr>
            </w:pPr>
            <w:r w:rsidRPr="00513065">
              <w:rPr>
                <w:rFonts w:cs="Arial"/>
                <w:b/>
                <w:szCs w:val="18"/>
              </w:rPr>
              <w:t>Freizeitanlagen und Spielflächen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55.10.03</w:t>
            </w:r>
          </w:p>
        </w:tc>
        <w:tc>
          <w:tcPr>
            <w:tcW w:w="4144" w:type="dxa"/>
          </w:tcPr>
          <w:p w:rsidR="00513065" w:rsidRPr="00513065" w:rsidRDefault="00513065" w:rsidP="00513065">
            <w:pPr>
              <w:rPr>
                <w:rFonts w:cs="Arial"/>
                <w:b/>
                <w:szCs w:val="18"/>
              </w:rPr>
            </w:pPr>
            <w:r w:rsidRPr="00513065">
              <w:rPr>
                <w:rFonts w:cs="Arial"/>
                <w:b/>
                <w:szCs w:val="18"/>
              </w:rPr>
              <w:t>Kleingartenflächen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55.10.04</w:t>
            </w:r>
          </w:p>
        </w:tc>
        <w:tc>
          <w:tcPr>
            <w:tcW w:w="4144" w:type="dxa"/>
          </w:tcPr>
          <w:p w:rsidR="00513065" w:rsidRPr="00513065" w:rsidRDefault="00513065" w:rsidP="00513065">
            <w:pPr>
              <w:rPr>
                <w:rFonts w:cs="Arial"/>
                <w:szCs w:val="18"/>
              </w:rPr>
            </w:pPr>
            <w:r w:rsidRPr="00513065">
              <w:rPr>
                <w:rFonts w:cs="Arial"/>
                <w:b/>
                <w:szCs w:val="18"/>
              </w:rPr>
              <w:t>Fachberatungen und Aktionen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55.20.01</w:t>
            </w:r>
          </w:p>
        </w:tc>
        <w:tc>
          <w:tcPr>
            <w:tcW w:w="4144" w:type="dxa"/>
          </w:tcPr>
          <w:p w:rsidR="00513065" w:rsidRPr="00513065" w:rsidRDefault="00513065" w:rsidP="00513065">
            <w:pPr>
              <w:rPr>
                <w:rFonts w:cs="Arial"/>
                <w:b/>
                <w:szCs w:val="18"/>
              </w:rPr>
            </w:pPr>
            <w:r w:rsidRPr="00513065">
              <w:rPr>
                <w:rFonts w:cs="Arial"/>
                <w:b/>
                <w:szCs w:val="18"/>
              </w:rPr>
              <w:t>Wasserbauliche Anlagen und kommunale Gewässer (einschl. Hochwasserschutz)</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55.20.03</w:t>
            </w:r>
          </w:p>
        </w:tc>
        <w:tc>
          <w:tcPr>
            <w:tcW w:w="4144" w:type="dxa"/>
          </w:tcPr>
          <w:p w:rsidR="00513065" w:rsidRPr="00513065" w:rsidRDefault="00513065" w:rsidP="00513065">
            <w:pPr>
              <w:rPr>
                <w:rFonts w:cs="Arial"/>
                <w:b/>
                <w:szCs w:val="18"/>
              </w:rPr>
            </w:pPr>
            <w:r w:rsidRPr="00513065">
              <w:rPr>
                <w:rFonts w:cs="Arial"/>
                <w:b/>
                <w:szCs w:val="18"/>
              </w:rPr>
              <w:t>Konzeptionen zum Gewässerschutz</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55.30.01</w:t>
            </w:r>
          </w:p>
        </w:tc>
        <w:tc>
          <w:tcPr>
            <w:tcW w:w="4144" w:type="dxa"/>
          </w:tcPr>
          <w:p w:rsidR="00513065" w:rsidRPr="00513065" w:rsidRDefault="00513065" w:rsidP="00513065">
            <w:pPr>
              <w:rPr>
                <w:rFonts w:cs="Arial"/>
                <w:b/>
                <w:szCs w:val="18"/>
              </w:rPr>
            </w:pPr>
            <w:r w:rsidRPr="00513065">
              <w:rPr>
                <w:rFonts w:cs="Arial"/>
                <w:b/>
                <w:szCs w:val="18"/>
              </w:rPr>
              <w:t>Reihengräber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55.30.02</w:t>
            </w:r>
          </w:p>
        </w:tc>
        <w:tc>
          <w:tcPr>
            <w:tcW w:w="4144" w:type="dxa"/>
          </w:tcPr>
          <w:p w:rsidR="00513065" w:rsidRPr="00513065" w:rsidRDefault="00513065" w:rsidP="00513065">
            <w:pPr>
              <w:rPr>
                <w:rFonts w:cs="Arial"/>
                <w:b/>
                <w:szCs w:val="18"/>
              </w:rPr>
            </w:pPr>
            <w:r w:rsidRPr="00513065">
              <w:rPr>
                <w:rFonts w:cs="Arial"/>
                <w:b/>
                <w:szCs w:val="18"/>
              </w:rPr>
              <w:t>Wahlgräber</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55.30.03</w:t>
            </w:r>
          </w:p>
        </w:tc>
        <w:tc>
          <w:tcPr>
            <w:tcW w:w="4144" w:type="dxa"/>
          </w:tcPr>
          <w:p w:rsidR="00513065" w:rsidRPr="00513065" w:rsidRDefault="00513065" w:rsidP="00513065">
            <w:pPr>
              <w:rPr>
                <w:rFonts w:cs="Arial"/>
                <w:b/>
                <w:szCs w:val="18"/>
              </w:rPr>
            </w:pPr>
            <w:r w:rsidRPr="00513065">
              <w:rPr>
                <w:rFonts w:cs="Arial"/>
                <w:b/>
                <w:szCs w:val="18"/>
              </w:rPr>
              <w:t>Kriegsgräber, Ehrengräber, jüdische und sonstige historische Friedhöfe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55.30.04</w:t>
            </w:r>
          </w:p>
        </w:tc>
        <w:tc>
          <w:tcPr>
            <w:tcW w:w="4144" w:type="dxa"/>
          </w:tcPr>
          <w:p w:rsidR="00513065" w:rsidRPr="00513065" w:rsidRDefault="00513065" w:rsidP="00513065">
            <w:pPr>
              <w:rPr>
                <w:rFonts w:cs="Arial"/>
                <w:b/>
                <w:szCs w:val="18"/>
              </w:rPr>
            </w:pPr>
            <w:r w:rsidRPr="00513065">
              <w:rPr>
                <w:rFonts w:cs="Arial"/>
                <w:b/>
                <w:szCs w:val="18"/>
              </w:rPr>
              <w:t>Öffentliches Grün auf Friedhöfen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55.30.05</w:t>
            </w:r>
          </w:p>
        </w:tc>
        <w:tc>
          <w:tcPr>
            <w:tcW w:w="4144" w:type="dxa"/>
          </w:tcPr>
          <w:p w:rsidR="00513065" w:rsidRPr="00513065" w:rsidRDefault="00513065" w:rsidP="00513065">
            <w:pPr>
              <w:rPr>
                <w:rFonts w:cs="Arial"/>
                <w:b/>
                <w:szCs w:val="18"/>
              </w:rPr>
            </w:pPr>
            <w:r w:rsidRPr="00513065">
              <w:rPr>
                <w:rFonts w:cs="Arial"/>
                <w:b/>
                <w:szCs w:val="18"/>
              </w:rPr>
              <w:t>Leichen- und Trauerhallen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55.30.09</w:t>
            </w:r>
          </w:p>
        </w:tc>
        <w:tc>
          <w:tcPr>
            <w:tcW w:w="4144" w:type="dxa"/>
          </w:tcPr>
          <w:p w:rsidR="00513065" w:rsidRPr="00513065" w:rsidRDefault="00513065" w:rsidP="00513065">
            <w:pPr>
              <w:rPr>
                <w:rFonts w:cs="Arial"/>
                <w:b/>
                <w:szCs w:val="18"/>
              </w:rPr>
            </w:pPr>
            <w:r w:rsidRPr="00513065">
              <w:rPr>
                <w:rFonts w:cs="Arial"/>
                <w:b/>
                <w:szCs w:val="18"/>
              </w:rPr>
              <w:t>Aus- und Umbettungen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55.40.01</w:t>
            </w:r>
          </w:p>
        </w:tc>
        <w:tc>
          <w:tcPr>
            <w:tcW w:w="4144" w:type="dxa"/>
          </w:tcPr>
          <w:p w:rsidR="00513065" w:rsidRPr="00513065" w:rsidRDefault="00513065" w:rsidP="00513065">
            <w:pPr>
              <w:rPr>
                <w:rFonts w:cs="Arial"/>
                <w:b/>
                <w:szCs w:val="18"/>
              </w:rPr>
            </w:pPr>
            <w:r w:rsidRPr="00513065">
              <w:rPr>
                <w:rFonts w:cs="Arial"/>
                <w:b/>
                <w:szCs w:val="18"/>
              </w:rPr>
              <w:t>Geschützter Teile von Natur und Landschaft</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55.51.01</w:t>
            </w:r>
          </w:p>
        </w:tc>
        <w:tc>
          <w:tcPr>
            <w:tcW w:w="4144" w:type="dxa"/>
          </w:tcPr>
          <w:p w:rsidR="00513065" w:rsidRPr="00513065" w:rsidRDefault="00513065" w:rsidP="00513065">
            <w:pPr>
              <w:rPr>
                <w:rFonts w:cs="Arial"/>
                <w:b/>
                <w:szCs w:val="18"/>
              </w:rPr>
            </w:pPr>
            <w:r w:rsidRPr="00513065">
              <w:rPr>
                <w:rFonts w:cs="Arial"/>
                <w:b/>
                <w:szCs w:val="18"/>
              </w:rPr>
              <w:t>Verwaltungsverfahren zu Förder- und Au</w:t>
            </w:r>
            <w:r w:rsidRPr="00513065">
              <w:rPr>
                <w:rFonts w:cs="Arial"/>
                <w:b/>
                <w:szCs w:val="18"/>
              </w:rPr>
              <w:t>s</w:t>
            </w:r>
            <w:r w:rsidRPr="00513065">
              <w:rPr>
                <w:rFonts w:cs="Arial"/>
                <w:b/>
                <w:szCs w:val="18"/>
              </w:rPr>
              <w:t>gleichsleistungen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55.51.02</w:t>
            </w:r>
          </w:p>
        </w:tc>
        <w:tc>
          <w:tcPr>
            <w:tcW w:w="4144" w:type="dxa"/>
          </w:tcPr>
          <w:p w:rsidR="00513065" w:rsidRPr="00513065" w:rsidRDefault="00513065" w:rsidP="00513065">
            <w:pPr>
              <w:rPr>
                <w:rFonts w:cs="Arial"/>
                <w:b/>
                <w:szCs w:val="18"/>
              </w:rPr>
            </w:pPr>
            <w:r w:rsidRPr="00513065">
              <w:rPr>
                <w:rFonts w:cs="Arial"/>
                <w:b/>
                <w:szCs w:val="18"/>
              </w:rPr>
              <w:t>Kontrollen der Förder- und Ausgleichslei</w:t>
            </w:r>
            <w:r w:rsidRPr="00513065">
              <w:rPr>
                <w:rFonts w:cs="Arial"/>
                <w:b/>
                <w:szCs w:val="18"/>
              </w:rPr>
              <w:t>s</w:t>
            </w:r>
            <w:r w:rsidRPr="00513065">
              <w:rPr>
                <w:rFonts w:cs="Arial"/>
                <w:b/>
                <w:szCs w:val="18"/>
              </w:rPr>
              <w:t>tungen einschl. Cross Compliance (CC)</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56.10.03</w:t>
            </w:r>
          </w:p>
        </w:tc>
        <w:tc>
          <w:tcPr>
            <w:tcW w:w="4144" w:type="dxa"/>
          </w:tcPr>
          <w:p w:rsidR="00513065" w:rsidRPr="00513065" w:rsidRDefault="00513065" w:rsidP="00513065">
            <w:pPr>
              <w:rPr>
                <w:rFonts w:cs="Arial"/>
                <w:b/>
                <w:szCs w:val="18"/>
              </w:rPr>
            </w:pPr>
            <w:r w:rsidRPr="00513065">
              <w:rPr>
                <w:rFonts w:cs="Arial"/>
                <w:b/>
                <w:szCs w:val="18"/>
              </w:rPr>
              <w:t>Konzeptionen zum Bodenschutz</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56.10.06</w:t>
            </w:r>
          </w:p>
        </w:tc>
        <w:tc>
          <w:tcPr>
            <w:tcW w:w="4144" w:type="dxa"/>
          </w:tcPr>
          <w:p w:rsidR="00513065" w:rsidRPr="00513065" w:rsidRDefault="00513065" w:rsidP="00513065">
            <w:pPr>
              <w:rPr>
                <w:rFonts w:cs="Arial"/>
                <w:b/>
                <w:szCs w:val="18"/>
              </w:rPr>
            </w:pPr>
            <w:r w:rsidRPr="00513065">
              <w:rPr>
                <w:rFonts w:cs="Arial"/>
                <w:b/>
                <w:szCs w:val="18"/>
              </w:rPr>
              <w:t>Konzeptionen zum Immissionsschutz (Luft, Lärm)</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56.10.07</w:t>
            </w:r>
          </w:p>
        </w:tc>
        <w:tc>
          <w:tcPr>
            <w:tcW w:w="4144" w:type="dxa"/>
          </w:tcPr>
          <w:p w:rsidR="00513065" w:rsidRPr="00513065" w:rsidRDefault="00513065" w:rsidP="00513065">
            <w:pPr>
              <w:rPr>
                <w:rFonts w:cs="Arial"/>
                <w:b/>
                <w:szCs w:val="18"/>
              </w:rPr>
            </w:pPr>
            <w:r w:rsidRPr="00513065">
              <w:rPr>
                <w:rFonts w:cs="Arial"/>
                <w:b/>
                <w:szCs w:val="18"/>
              </w:rPr>
              <w:t>Konzeptionen zum Klimaschutz und ökol</w:t>
            </w:r>
            <w:r w:rsidRPr="00513065">
              <w:rPr>
                <w:rFonts w:cs="Arial"/>
                <w:b/>
                <w:szCs w:val="18"/>
              </w:rPr>
              <w:t>o</w:t>
            </w:r>
            <w:r w:rsidRPr="00513065">
              <w:rPr>
                <w:rFonts w:cs="Arial"/>
                <w:b/>
                <w:szCs w:val="18"/>
              </w:rPr>
              <w:t>gisch orientierte Energieplanung</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56.10.08</w:t>
            </w:r>
          </w:p>
        </w:tc>
        <w:tc>
          <w:tcPr>
            <w:tcW w:w="4144" w:type="dxa"/>
          </w:tcPr>
          <w:p w:rsidR="00513065" w:rsidRPr="00513065" w:rsidRDefault="00513065" w:rsidP="00513065">
            <w:pPr>
              <w:rPr>
                <w:rFonts w:cs="Arial"/>
                <w:b/>
                <w:szCs w:val="18"/>
              </w:rPr>
            </w:pPr>
            <w:r w:rsidRPr="00513065">
              <w:rPr>
                <w:rFonts w:cs="Arial"/>
                <w:b/>
                <w:szCs w:val="18"/>
              </w:rPr>
              <w:t>Aktionen, Veranstaltungen und Informationen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57.10.01</w:t>
            </w:r>
          </w:p>
        </w:tc>
        <w:tc>
          <w:tcPr>
            <w:tcW w:w="4144" w:type="dxa"/>
          </w:tcPr>
          <w:p w:rsidR="00513065" w:rsidRPr="00513065" w:rsidRDefault="00513065" w:rsidP="00513065">
            <w:pPr>
              <w:rPr>
                <w:rFonts w:cs="Arial"/>
                <w:b/>
                <w:szCs w:val="18"/>
              </w:rPr>
            </w:pPr>
            <w:r w:rsidRPr="00513065">
              <w:rPr>
                <w:rFonts w:cs="Arial"/>
                <w:b/>
                <w:szCs w:val="18"/>
              </w:rPr>
              <w:t>Maßnahmen zur Verbesserung der Standor</w:t>
            </w:r>
            <w:r w:rsidRPr="00513065">
              <w:rPr>
                <w:rFonts w:cs="Arial"/>
                <w:b/>
                <w:szCs w:val="18"/>
              </w:rPr>
              <w:t>t</w:t>
            </w:r>
            <w:r w:rsidRPr="00513065">
              <w:rPr>
                <w:rFonts w:cs="Arial"/>
                <w:b/>
                <w:szCs w:val="18"/>
              </w:rPr>
              <w:t>faktoren sowie Standortanalyse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57.10.02</w:t>
            </w:r>
          </w:p>
        </w:tc>
        <w:tc>
          <w:tcPr>
            <w:tcW w:w="4144" w:type="dxa"/>
          </w:tcPr>
          <w:p w:rsidR="00513065" w:rsidRPr="00513065" w:rsidRDefault="00513065" w:rsidP="00513065">
            <w:pPr>
              <w:rPr>
                <w:rFonts w:cs="Arial"/>
                <w:b/>
                <w:szCs w:val="18"/>
              </w:rPr>
            </w:pPr>
            <w:r w:rsidRPr="00513065">
              <w:rPr>
                <w:rFonts w:cs="Arial"/>
                <w:b/>
                <w:szCs w:val="18"/>
              </w:rPr>
              <w:t>Firmenbetreuung, Existenzgründungsförd</w:t>
            </w:r>
            <w:r w:rsidRPr="00513065">
              <w:rPr>
                <w:rFonts w:cs="Arial"/>
                <w:b/>
                <w:szCs w:val="18"/>
              </w:rPr>
              <w:t>e</w:t>
            </w:r>
            <w:r w:rsidRPr="00513065">
              <w:rPr>
                <w:rFonts w:cs="Arial"/>
                <w:b/>
                <w:szCs w:val="18"/>
              </w:rPr>
              <w:t>rung und Krisenmanagement</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57.10.03</w:t>
            </w:r>
          </w:p>
        </w:tc>
        <w:tc>
          <w:tcPr>
            <w:tcW w:w="4144" w:type="dxa"/>
          </w:tcPr>
          <w:p w:rsidR="00513065" w:rsidRPr="00513065" w:rsidRDefault="00513065" w:rsidP="00513065">
            <w:pPr>
              <w:rPr>
                <w:rFonts w:cs="Arial"/>
                <w:b/>
                <w:szCs w:val="18"/>
              </w:rPr>
            </w:pPr>
            <w:r w:rsidRPr="00513065">
              <w:rPr>
                <w:rFonts w:cs="Arial"/>
                <w:b/>
                <w:szCs w:val="18"/>
              </w:rPr>
              <w:t>Planung, Vermarktung und Vermittlung von Gewerbeflächen/-objekten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w:t>
            </w:r>
          </w:p>
        </w:tc>
        <w:tc>
          <w:tcPr>
            <w:tcW w:w="4144" w:type="dxa"/>
          </w:tcPr>
          <w:p w:rsidR="00513065" w:rsidRPr="00513065" w:rsidRDefault="00513065" w:rsidP="00513065">
            <w:pPr>
              <w:rPr>
                <w:rFonts w:cs="Arial"/>
                <w:szCs w:val="18"/>
              </w:rPr>
            </w:pPr>
            <w:r w:rsidRPr="00513065">
              <w:rPr>
                <w:rFonts w:cs="Arial"/>
                <w:szCs w:val="18"/>
              </w:rPr>
              <w:t>Allgemeine Einrichtungen und Unternehmen</w:t>
            </w:r>
          </w:p>
        </w:tc>
        <w:tc>
          <w:tcPr>
            <w:tcW w:w="2608" w:type="dxa"/>
          </w:tcPr>
          <w:p w:rsidR="00513065" w:rsidRPr="00513065" w:rsidRDefault="00513065" w:rsidP="00513065">
            <w:pPr>
              <w:rPr>
                <w:rFonts w:cs="Arial"/>
                <w:szCs w:val="18"/>
              </w:rPr>
            </w:pPr>
            <w:r w:rsidRPr="00513065">
              <w:rPr>
                <w:rFonts w:cs="Arial"/>
                <w:szCs w:val="18"/>
              </w:rPr>
              <w:t>Hinweis, dass weitere Wir</w:t>
            </w:r>
            <w:r w:rsidRPr="00513065">
              <w:rPr>
                <w:rFonts w:cs="Arial"/>
                <w:szCs w:val="18"/>
              </w:rPr>
              <w:t>t</w:t>
            </w:r>
            <w:r w:rsidRPr="00513065">
              <w:rPr>
                <w:rFonts w:cs="Arial"/>
                <w:szCs w:val="18"/>
              </w:rPr>
              <w:t>schaftsbetriebe wie z. B. Schauhöhlen, Kiesgruben ab Produkt 57.30.09 abgebildet werden können.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57.30.01</w:t>
            </w:r>
          </w:p>
        </w:tc>
        <w:tc>
          <w:tcPr>
            <w:tcW w:w="4144" w:type="dxa"/>
          </w:tcPr>
          <w:p w:rsidR="00513065" w:rsidRPr="00513065" w:rsidRDefault="00513065" w:rsidP="00513065">
            <w:pPr>
              <w:rPr>
                <w:rFonts w:cs="Arial"/>
                <w:b/>
                <w:szCs w:val="18"/>
              </w:rPr>
            </w:pPr>
            <w:r w:rsidRPr="00513065">
              <w:rPr>
                <w:rFonts w:cs="Arial"/>
                <w:b/>
                <w:szCs w:val="18"/>
              </w:rPr>
              <w:t>Schlachtviehmärkte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57.30.02</w:t>
            </w:r>
          </w:p>
        </w:tc>
        <w:tc>
          <w:tcPr>
            <w:tcW w:w="4144" w:type="dxa"/>
          </w:tcPr>
          <w:p w:rsidR="00513065" w:rsidRPr="00513065" w:rsidRDefault="00513065" w:rsidP="00513065">
            <w:pPr>
              <w:rPr>
                <w:rFonts w:cs="Arial"/>
                <w:b/>
                <w:szCs w:val="18"/>
              </w:rPr>
            </w:pPr>
            <w:r w:rsidRPr="00513065">
              <w:rPr>
                <w:rFonts w:cs="Arial"/>
                <w:b/>
                <w:szCs w:val="18"/>
              </w:rPr>
              <w:t>Waschplatte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57.30.03</w:t>
            </w:r>
          </w:p>
        </w:tc>
        <w:tc>
          <w:tcPr>
            <w:tcW w:w="4144" w:type="dxa"/>
          </w:tcPr>
          <w:p w:rsidR="00513065" w:rsidRPr="00513065" w:rsidRDefault="00513065" w:rsidP="00513065">
            <w:pPr>
              <w:rPr>
                <w:rFonts w:cs="Arial"/>
                <w:b/>
                <w:szCs w:val="18"/>
              </w:rPr>
            </w:pPr>
            <w:r w:rsidRPr="00513065">
              <w:rPr>
                <w:rFonts w:cs="Arial"/>
                <w:b/>
                <w:szCs w:val="18"/>
              </w:rPr>
              <w:t>Schlachteinrichtungen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57.30.04</w:t>
            </w:r>
          </w:p>
        </w:tc>
        <w:tc>
          <w:tcPr>
            <w:tcW w:w="4144" w:type="dxa"/>
          </w:tcPr>
          <w:p w:rsidR="00513065" w:rsidRPr="00513065" w:rsidRDefault="00513065" w:rsidP="00513065">
            <w:pPr>
              <w:rPr>
                <w:rFonts w:cs="Arial"/>
                <w:b/>
                <w:szCs w:val="18"/>
              </w:rPr>
            </w:pPr>
            <w:r w:rsidRPr="00513065">
              <w:rPr>
                <w:rFonts w:cs="Arial"/>
                <w:b/>
                <w:szCs w:val="18"/>
              </w:rPr>
              <w:t>Isolierschlachtbetrieb</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57.30.05</w:t>
            </w:r>
          </w:p>
        </w:tc>
        <w:tc>
          <w:tcPr>
            <w:tcW w:w="4144" w:type="dxa"/>
          </w:tcPr>
          <w:p w:rsidR="00513065" w:rsidRPr="00513065" w:rsidRDefault="00513065" w:rsidP="00513065">
            <w:pPr>
              <w:rPr>
                <w:rFonts w:cs="Arial"/>
                <w:b/>
                <w:szCs w:val="18"/>
              </w:rPr>
            </w:pPr>
            <w:r w:rsidRPr="00513065">
              <w:rPr>
                <w:rFonts w:cs="Arial"/>
                <w:b/>
                <w:szCs w:val="18"/>
              </w:rPr>
              <w:t>Großmärkte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57.30.06</w:t>
            </w:r>
          </w:p>
        </w:tc>
        <w:tc>
          <w:tcPr>
            <w:tcW w:w="4144" w:type="dxa"/>
          </w:tcPr>
          <w:p w:rsidR="00513065" w:rsidRPr="00513065" w:rsidRDefault="00513065" w:rsidP="00513065">
            <w:pPr>
              <w:rPr>
                <w:rFonts w:cs="Arial"/>
                <w:b/>
                <w:szCs w:val="18"/>
              </w:rPr>
            </w:pPr>
            <w:r w:rsidRPr="00513065">
              <w:rPr>
                <w:rFonts w:cs="Arial"/>
                <w:b/>
                <w:szCs w:val="18"/>
              </w:rPr>
              <w:t>Wochenmärkte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57.30.07</w:t>
            </w:r>
          </w:p>
        </w:tc>
        <w:tc>
          <w:tcPr>
            <w:tcW w:w="4144" w:type="dxa"/>
          </w:tcPr>
          <w:p w:rsidR="00513065" w:rsidRPr="00513065" w:rsidRDefault="00513065" w:rsidP="00513065">
            <w:pPr>
              <w:rPr>
                <w:rFonts w:cs="Arial"/>
                <w:b/>
                <w:szCs w:val="18"/>
              </w:rPr>
            </w:pPr>
            <w:r w:rsidRPr="00513065">
              <w:rPr>
                <w:rFonts w:cs="Arial"/>
                <w:b/>
                <w:szCs w:val="18"/>
              </w:rPr>
              <w:t>Jahrmärkte und sonstige Veranstaltungen</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57.30.08</w:t>
            </w:r>
          </w:p>
        </w:tc>
        <w:tc>
          <w:tcPr>
            <w:tcW w:w="4144" w:type="dxa"/>
          </w:tcPr>
          <w:p w:rsidR="00513065" w:rsidRPr="00513065" w:rsidRDefault="00513065" w:rsidP="00513065">
            <w:pPr>
              <w:rPr>
                <w:rFonts w:cs="Arial"/>
                <w:b/>
                <w:szCs w:val="18"/>
              </w:rPr>
            </w:pPr>
            <w:r w:rsidRPr="00513065">
              <w:rPr>
                <w:rFonts w:cs="Arial"/>
                <w:b/>
                <w:szCs w:val="18"/>
              </w:rPr>
              <w:t>Festhallen und Festplätze</w:t>
            </w:r>
          </w:p>
        </w:tc>
        <w:tc>
          <w:tcPr>
            <w:tcW w:w="2608" w:type="dxa"/>
          </w:tcPr>
          <w:p w:rsidR="00513065" w:rsidRPr="00513065" w:rsidRDefault="00513065" w:rsidP="00513065">
            <w:pPr>
              <w:rPr>
                <w:rFonts w:cs="Arial"/>
                <w:szCs w:val="18"/>
              </w:rPr>
            </w:pP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57.30.09</w:t>
            </w:r>
          </w:p>
        </w:tc>
        <w:tc>
          <w:tcPr>
            <w:tcW w:w="4144" w:type="dxa"/>
          </w:tcPr>
          <w:p w:rsidR="00513065" w:rsidRPr="00513065" w:rsidRDefault="00513065" w:rsidP="00513065">
            <w:pPr>
              <w:rPr>
                <w:rFonts w:cs="Arial"/>
                <w:i/>
                <w:szCs w:val="18"/>
              </w:rPr>
            </w:pPr>
            <w:r w:rsidRPr="00513065">
              <w:rPr>
                <w:rFonts w:cs="Arial"/>
                <w:i/>
                <w:szCs w:val="18"/>
              </w:rPr>
              <w:t>Weitere Wirtschaftsbetriebe und Einrichtungen</w:t>
            </w:r>
          </w:p>
        </w:tc>
        <w:tc>
          <w:tcPr>
            <w:tcW w:w="2608" w:type="dxa"/>
          </w:tcPr>
          <w:p w:rsidR="00513065" w:rsidRPr="00513065" w:rsidRDefault="00513065" w:rsidP="00513065">
            <w:pPr>
              <w:rPr>
                <w:rFonts w:cs="Arial"/>
                <w:szCs w:val="18"/>
              </w:rPr>
            </w:pPr>
            <w:r w:rsidRPr="00513065">
              <w:rPr>
                <w:rFonts w:cs="Arial"/>
                <w:szCs w:val="18"/>
              </w:rPr>
              <w:t>Weitere Wirtschaftsbetriebe wie z. B. Schauhöhlen, Kie</w:t>
            </w:r>
            <w:r w:rsidRPr="00513065">
              <w:rPr>
                <w:rFonts w:cs="Arial"/>
                <w:szCs w:val="18"/>
              </w:rPr>
              <w:t>s</w:t>
            </w:r>
            <w:r w:rsidRPr="00513065">
              <w:rPr>
                <w:rFonts w:cs="Arial"/>
                <w:szCs w:val="18"/>
              </w:rPr>
              <w:t>gruben können ab Produkt 57.30.09 abgebildet werden können.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 xml:space="preserve">57.50 </w:t>
            </w:r>
          </w:p>
        </w:tc>
        <w:tc>
          <w:tcPr>
            <w:tcW w:w="4144" w:type="dxa"/>
          </w:tcPr>
          <w:p w:rsidR="00513065" w:rsidRPr="00513065" w:rsidRDefault="00513065" w:rsidP="00513065">
            <w:pPr>
              <w:rPr>
                <w:rFonts w:cs="Arial"/>
                <w:szCs w:val="18"/>
              </w:rPr>
            </w:pPr>
            <w:r w:rsidRPr="00513065">
              <w:rPr>
                <w:rFonts w:cs="Arial"/>
                <w:szCs w:val="18"/>
              </w:rPr>
              <w:t>Tourismus</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57.50.01</w:t>
            </w:r>
          </w:p>
        </w:tc>
        <w:tc>
          <w:tcPr>
            <w:tcW w:w="4144" w:type="dxa"/>
          </w:tcPr>
          <w:p w:rsidR="00513065" w:rsidRPr="00513065" w:rsidRDefault="00513065" w:rsidP="00513065">
            <w:pPr>
              <w:rPr>
                <w:rFonts w:cs="Arial"/>
                <w:i/>
                <w:szCs w:val="18"/>
              </w:rPr>
            </w:pPr>
            <w:r w:rsidRPr="00513065">
              <w:rPr>
                <w:rFonts w:cs="Arial"/>
                <w:i/>
                <w:szCs w:val="18"/>
              </w:rPr>
              <w:t>Marketingkonzeption</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57.50.02</w:t>
            </w:r>
          </w:p>
        </w:tc>
        <w:tc>
          <w:tcPr>
            <w:tcW w:w="4144" w:type="dxa"/>
          </w:tcPr>
          <w:p w:rsidR="00513065" w:rsidRPr="00513065" w:rsidRDefault="00513065" w:rsidP="00513065">
            <w:pPr>
              <w:rPr>
                <w:rFonts w:cs="Arial"/>
                <w:i/>
                <w:szCs w:val="18"/>
              </w:rPr>
            </w:pPr>
            <w:r w:rsidRPr="00513065">
              <w:rPr>
                <w:rFonts w:cs="Arial"/>
                <w:i/>
                <w:szCs w:val="18"/>
              </w:rPr>
              <w:t>Marketingmaßnahmen</w:t>
            </w:r>
          </w:p>
        </w:tc>
        <w:tc>
          <w:tcPr>
            <w:tcW w:w="2608" w:type="dxa"/>
          </w:tcPr>
          <w:p w:rsidR="00513065" w:rsidRPr="00513065" w:rsidRDefault="00513065" w:rsidP="00513065">
            <w:pPr>
              <w:rPr>
                <w:rFonts w:cs="Arial"/>
                <w:szCs w:val="18"/>
              </w:rPr>
            </w:pPr>
            <w:r w:rsidRPr="00513065">
              <w:rPr>
                <w:rFonts w:cs="Arial"/>
                <w:szCs w:val="18"/>
              </w:rPr>
              <w:t xml:space="preserve">Die Produkte können nach dem örtlichen Bedarf gebildet werden. </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57.50.03</w:t>
            </w:r>
          </w:p>
        </w:tc>
        <w:tc>
          <w:tcPr>
            <w:tcW w:w="4144" w:type="dxa"/>
          </w:tcPr>
          <w:p w:rsidR="00513065" w:rsidRPr="00513065" w:rsidRDefault="00513065" w:rsidP="00513065">
            <w:pPr>
              <w:rPr>
                <w:rFonts w:cs="Arial"/>
                <w:i/>
                <w:szCs w:val="18"/>
              </w:rPr>
            </w:pPr>
            <w:r w:rsidRPr="00513065">
              <w:rPr>
                <w:rFonts w:cs="Arial"/>
                <w:i/>
                <w:szCs w:val="18"/>
              </w:rPr>
              <w:t>Durchführung von Eigenveranstaltungen</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57.50.04</w:t>
            </w:r>
          </w:p>
        </w:tc>
        <w:tc>
          <w:tcPr>
            <w:tcW w:w="4144" w:type="dxa"/>
          </w:tcPr>
          <w:p w:rsidR="00513065" w:rsidRPr="00513065" w:rsidRDefault="00513065" w:rsidP="00513065">
            <w:pPr>
              <w:rPr>
                <w:rFonts w:cs="Arial"/>
                <w:i/>
                <w:szCs w:val="18"/>
              </w:rPr>
            </w:pPr>
            <w:r w:rsidRPr="00513065">
              <w:rPr>
                <w:rFonts w:cs="Arial"/>
                <w:i/>
                <w:szCs w:val="18"/>
              </w:rPr>
              <w:t>Unterstützung / Mitwirkung bei Fremdveransta</w:t>
            </w:r>
            <w:r w:rsidRPr="00513065">
              <w:rPr>
                <w:rFonts w:cs="Arial"/>
                <w:i/>
                <w:szCs w:val="18"/>
              </w:rPr>
              <w:t>l</w:t>
            </w:r>
            <w:r w:rsidRPr="00513065">
              <w:rPr>
                <w:rFonts w:cs="Arial"/>
                <w:i/>
                <w:szCs w:val="18"/>
              </w:rPr>
              <w:t>tungen</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57.50.05</w:t>
            </w:r>
          </w:p>
        </w:tc>
        <w:tc>
          <w:tcPr>
            <w:tcW w:w="4144" w:type="dxa"/>
          </w:tcPr>
          <w:p w:rsidR="00513065" w:rsidRPr="00513065" w:rsidRDefault="00513065" w:rsidP="00513065">
            <w:pPr>
              <w:rPr>
                <w:rFonts w:cs="Arial"/>
                <w:i/>
                <w:szCs w:val="18"/>
              </w:rPr>
            </w:pPr>
            <w:r w:rsidRPr="00513065">
              <w:rPr>
                <w:rFonts w:cs="Arial"/>
                <w:i/>
                <w:szCs w:val="18"/>
              </w:rPr>
              <w:t>Bereitstellung und Betrieb von Kongress- und Tagungsmöglichkeiten</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57.50.06</w:t>
            </w:r>
          </w:p>
        </w:tc>
        <w:tc>
          <w:tcPr>
            <w:tcW w:w="4144" w:type="dxa"/>
          </w:tcPr>
          <w:p w:rsidR="00513065" w:rsidRPr="00513065" w:rsidRDefault="00513065" w:rsidP="00513065">
            <w:pPr>
              <w:rPr>
                <w:rFonts w:cs="Arial"/>
                <w:i/>
                <w:szCs w:val="18"/>
              </w:rPr>
            </w:pPr>
            <w:r w:rsidRPr="00513065">
              <w:rPr>
                <w:rFonts w:cs="Arial"/>
                <w:i/>
                <w:szCs w:val="18"/>
              </w:rPr>
              <w:t>Bereitstellung und Betrieb von sonstigen Infr</w:t>
            </w:r>
            <w:r w:rsidRPr="00513065">
              <w:rPr>
                <w:rFonts w:cs="Arial"/>
                <w:i/>
                <w:szCs w:val="18"/>
              </w:rPr>
              <w:t>a</w:t>
            </w:r>
            <w:r w:rsidRPr="00513065">
              <w:rPr>
                <w:rFonts w:cs="Arial"/>
                <w:i/>
                <w:szCs w:val="18"/>
              </w:rPr>
              <w:t>struktureinrichtungen</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i/>
                <w:szCs w:val="18"/>
              </w:rPr>
            </w:pPr>
            <w:r w:rsidRPr="00513065">
              <w:rPr>
                <w:rFonts w:cs="Arial"/>
                <w:i/>
                <w:szCs w:val="18"/>
              </w:rPr>
              <w:t>57.50.07</w:t>
            </w:r>
          </w:p>
        </w:tc>
        <w:tc>
          <w:tcPr>
            <w:tcW w:w="4144" w:type="dxa"/>
          </w:tcPr>
          <w:p w:rsidR="00513065" w:rsidRPr="00513065" w:rsidRDefault="00513065" w:rsidP="00513065">
            <w:pPr>
              <w:rPr>
                <w:rFonts w:cs="Arial"/>
                <w:i/>
                <w:szCs w:val="18"/>
              </w:rPr>
            </w:pPr>
            <w:r w:rsidRPr="00513065">
              <w:rPr>
                <w:rFonts w:cs="Arial"/>
                <w:i/>
                <w:szCs w:val="18"/>
              </w:rPr>
              <w:t>Gästeinformation</w:t>
            </w:r>
          </w:p>
        </w:tc>
        <w:tc>
          <w:tcPr>
            <w:tcW w:w="2608" w:type="dxa"/>
          </w:tcPr>
          <w:p w:rsidR="00513065" w:rsidRPr="00513065" w:rsidRDefault="00513065" w:rsidP="00513065">
            <w:pPr>
              <w:rPr>
                <w:rFonts w:cs="Arial"/>
                <w:szCs w:val="18"/>
              </w:rPr>
            </w:pPr>
            <w:r w:rsidRPr="00513065">
              <w:rPr>
                <w:rFonts w:cs="Arial"/>
                <w:szCs w:val="18"/>
              </w:rPr>
              <w:t>Die Produkte können in der Produktgruppe nach örtl</w:t>
            </w:r>
            <w:r w:rsidRPr="00513065">
              <w:rPr>
                <w:rFonts w:cs="Arial"/>
                <w:szCs w:val="18"/>
              </w:rPr>
              <w:t>i</w:t>
            </w:r>
            <w:r w:rsidRPr="00513065">
              <w:rPr>
                <w:rFonts w:cs="Arial"/>
                <w:szCs w:val="18"/>
              </w:rPr>
              <w:t>chem Bedarf gebildet werden.</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61.20</w:t>
            </w:r>
          </w:p>
        </w:tc>
        <w:tc>
          <w:tcPr>
            <w:tcW w:w="4144" w:type="dxa"/>
          </w:tcPr>
          <w:p w:rsidR="00513065" w:rsidRPr="00513065" w:rsidRDefault="00513065" w:rsidP="00513065">
            <w:pPr>
              <w:rPr>
                <w:rFonts w:cs="Arial"/>
                <w:szCs w:val="18"/>
              </w:rPr>
            </w:pPr>
            <w:r w:rsidRPr="00513065">
              <w:rPr>
                <w:rFonts w:cs="Arial"/>
                <w:szCs w:val="18"/>
              </w:rPr>
              <w:t>Sonstige allgemeine Finanzwirtschaft</w:t>
            </w:r>
          </w:p>
        </w:tc>
        <w:tc>
          <w:tcPr>
            <w:tcW w:w="2608" w:type="dxa"/>
          </w:tcPr>
          <w:p w:rsidR="00513065" w:rsidRPr="00513065" w:rsidRDefault="00513065" w:rsidP="00513065">
            <w:pPr>
              <w:rPr>
                <w:rFonts w:cs="Arial"/>
                <w:szCs w:val="18"/>
              </w:rPr>
            </w:pPr>
            <w:r w:rsidRPr="00513065">
              <w:rPr>
                <w:rFonts w:cs="Arial"/>
                <w:szCs w:val="18"/>
              </w:rPr>
              <w:t>Neuer Buchungshinweis</w:t>
            </w:r>
          </w:p>
        </w:tc>
      </w:tr>
      <w:tr w:rsidR="00513065" w:rsidRPr="00513065" w:rsidTr="000B06CD">
        <w:tc>
          <w:tcPr>
            <w:tcW w:w="2235" w:type="dxa"/>
          </w:tcPr>
          <w:p w:rsidR="00513065" w:rsidRPr="00513065" w:rsidRDefault="00513065" w:rsidP="00513065">
            <w:pPr>
              <w:rPr>
                <w:rFonts w:cs="Arial"/>
                <w:szCs w:val="18"/>
              </w:rPr>
            </w:pPr>
            <w:r w:rsidRPr="00513065">
              <w:rPr>
                <w:rFonts w:cs="Arial"/>
                <w:szCs w:val="18"/>
              </w:rPr>
              <w:t>61.30</w:t>
            </w:r>
          </w:p>
        </w:tc>
        <w:tc>
          <w:tcPr>
            <w:tcW w:w="4144" w:type="dxa"/>
          </w:tcPr>
          <w:p w:rsidR="00513065" w:rsidRPr="00513065" w:rsidRDefault="00513065" w:rsidP="00513065">
            <w:pPr>
              <w:rPr>
                <w:rFonts w:cs="Arial"/>
                <w:b/>
                <w:szCs w:val="18"/>
              </w:rPr>
            </w:pPr>
            <w:r w:rsidRPr="00513065">
              <w:rPr>
                <w:rFonts w:cs="Arial"/>
                <w:b/>
                <w:szCs w:val="18"/>
              </w:rPr>
              <w:t>Jahresabschlussbuchungen, Abwicklung der Vorjahre</w:t>
            </w:r>
          </w:p>
        </w:tc>
        <w:tc>
          <w:tcPr>
            <w:tcW w:w="2608" w:type="dxa"/>
          </w:tcPr>
          <w:p w:rsidR="00513065" w:rsidRPr="00513065" w:rsidRDefault="00513065" w:rsidP="00513065">
            <w:pPr>
              <w:rPr>
                <w:rFonts w:cs="Arial"/>
                <w:szCs w:val="18"/>
              </w:rPr>
            </w:pPr>
            <w:r w:rsidRPr="00513065">
              <w:rPr>
                <w:rFonts w:cs="Arial"/>
                <w:szCs w:val="18"/>
              </w:rPr>
              <w:t>Neuer Hinweis</w:t>
            </w:r>
          </w:p>
        </w:tc>
      </w:tr>
    </w:tbl>
    <w:p w:rsidR="00513065" w:rsidRPr="00513065" w:rsidRDefault="00513065" w:rsidP="00513065">
      <w:pPr>
        <w:spacing w:after="200" w:line="276" w:lineRule="auto"/>
        <w:rPr>
          <w:rFonts w:eastAsiaTheme="minorHAnsi" w:cs="Arial"/>
          <w:szCs w:val="18"/>
          <w:lang w:eastAsia="en-US"/>
        </w:rPr>
      </w:pPr>
    </w:p>
    <w:p w:rsidR="00996464" w:rsidRPr="00996464" w:rsidRDefault="00996464" w:rsidP="00996464">
      <w:pPr>
        <w:spacing w:after="200" w:line="276" w:lineRule="auto"/>
        <w:rPr>
          <w:rFonts w:eastAsiaTheme="minorHAnsi" w:cs="Arial"/>
          <w:szCs w:val="18"/>
          <w:lang w:eastAsia="en-US"/>
        </w:rPr>
      </w:pPr>
    </w:p>
    <w:sectPr w:rsidR="00996464" w:rsidRPr="00996464" w:rsidSect="003129CB">
      <w:footerReference w:type="even" r:id="rId16"/>
      <w:pgSz w:w="11907" w:h="16839" w:code="9"/>
      <w:pgMar w:top="1021" w:right="851" w:bottom="1304" w:left="851" w:header="709" w:footer="709" w:gutter="567"/>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C38" w:rsidRDefault="00B03C38">
      <w:r>
        <w:separator/>
      </w:r>
    </w:p>
  </w:endnote>
  <w:endnote w:type="continuationSeparator" w:id="0">
    <w:p w:rsidR="00B03C38" w:rsidRDefault="00B0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 45 Light">
    <w:altName w:val="Arial Narrow"/>
    <w:charset w:val="00"/>
    <w:family w:val="swiss"/>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615" w:rsidRDefault="0074661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746615" w:rsidRDefault="00746615">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615" w:rsidRDefault="0074661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535051">
      <w:rPr>
        <w:rStyle w:val="Seitenzahl"/>
        <w:noProof/>
      </w:rPr>
      <w:t>9</w:t>
    </w:r>
    <w:r>
      <w:rPr>
        <w:rStyle w:val="Seitenzahl"/>
      </w:rPr>
      <w:fldChar w:fldCharType="end"/>
    </w:r>
  </w:p>
  <w:p w:rsidR="00746615" w:rsidRDefault="00746615">
    <w:pPr>
      <w:pStyle w:val="Fuzeile"/>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615" w:rsidRDefault="00746615">
    <w:pPr>
      <w:pStyle w:val="Fuzeile"/>
      <w:ind w:right="360" w:firstLine="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615" w:rsidRDefault="00746615">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rsidR="00746615" w:rsidRDefault="00746615">
    <w:pPr>
      <w:pStyle w:val="Fuzeile"/>
      <w:ind w:right="360" w:firstLine="360"/>
      <w:jc w:val="right"/>
    </w:pPr>
    <w:r>
      <w:rPr>
        <w:rStyle w:val="Seitenzahl"/>
      </w:rPr>
      <w:t xml:space="preserve">                                             </w:t>
    </w:r>
    <w:r>
      <w:rPr>
        <w:rStyle w:val="Seitenzahl"/>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C38" w:rsidRDefault="00B03C38">
      <w:r>
        <w:separator/>
      </w:r>
    </w:p>
  </w:footnote>
  <w:footnote w:type="continuationSeparator" w:id="0">
    <w:p w:rsidR="00B03C38" w:rsidRDefault="00B03C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FAD"/>
    <w:multiLevelType w:val="multilevel"/>
    <w:tmpl w:val="68C6E0D4"/>
    <w:lvl w:ilvl="0">
      <w:start w:val="41"/>
      <w:numFmt w:val="decimal"/>
      <w:lvlText w:val="%1"/>
      <w:lvlJc w:val="left"/>
      <w:pPr>
        <w:tabs>
          <w:tab w:val="num" w:pos="705"/>
        </w:tabs>
        <w:ind w:left="705" w:hanging="705"/>
      </w:pPr>
      <w:rPr>
        <w:rFonts w:hint="default"/>
      </w:rPr>
    </w:lvl>
    <w:lvl w:ilvl="1">
      <w:start w:val="10"/>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76556DD"/>
    <w:multiLevelType w:val="hybridMultilevel"/>
    <w:tmpl w:val="4484D990"/>
    <w:lvl w:ilvl="0" w:tplc="5958E268">
      <w:start w:val="1"/>
      <w:numFmt w:val="bullet"/>
      <w:lvlText w:val="-"/>
      <w:lvlJc w:val="left"/>
      <w:pPr>
        <w:ind w:left="360" w:hanging="360"/>
      </w:pPr>
      <w:rPr>
        <w:rFonts w:ascii="Arial" w:eastAsiaTheme="minorHAnsi"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082533A4"/>
    <w:multiLevelType w:val="hybridMultilevel"/>
    <w:tmpl w:val="723AB3AE"/>
    <w:lvl w:ilvl="0" w:tplc="88268C8C">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0A9A5CFB"/>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DBB6CBF"/>
    <w:multiLevelType w:val="hybridMultilevel"/>
    <w:tmpl w:val="9DD0B3D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5">
    <w:nsid w:val="177C1CDD"/>
    <w:multiLevelType w:val="hybridMultilevel"/>
    <w:tmpl w:val="0150B14C"/>
    <w:lvl w:ilvl="0" w:tplc="5958E268">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145790"/>
    <w:multiLevelType w:val="hybridMultilevel"/>
    <w:tmpl w:val="05BC68D4"/>
    <w:lvl w:ilvl="0" w:tplc="5958E268">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CC1B4B"/>
    <w:multiLevelType w:val="hybridMultilevel"/>
    <w:tmpl w:val="BD444AF2"/>
    <w:lvl w:ilvl="0" w:tplc="18AA807C">
      <w:start w:val="2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A868A8"/>
    <w:multiLevelType w:val="hybridMultilevel"/>
    <w:tmpl w:val="FD182B18"/>
    <w:lvl w:ilvl="0" w:tplc="BA8C2BC2">
      <w:start w:val="4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CFE3DBC"/>
    <w:multiLevelType w:val="hybridMultilevel"/>
    <w:tmpl w:val="1898FD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DC64A49"/>
    <w:multiLevelType w:val="hybridMultilevel"/>
    <w:tmpl w:val="522E03F0"/>
    <w:lvl w:ilvl="0" w:tplc="5958E268">
      <w:start w:val="1"/>
      <w:numFmt w:val="bullet"/>
      <w:lvlText w:val="-"/>
      <w:lvlJc w:val="left"/>
      <w:pPr>
        <w:ind w:left="1004" w:hanging="360"/>
      </w:pPr>
      <w:rPr>
        <w:rFonts w:ascii="Arial" w:eastAsiaTheme="minorHAnsi" w:hAnsi="Arial" w:cs="Arial" w:hint="default"/>
      </w:rPr>
    </w:lvl>
    <w:lvl w:ilvl="1" w:tplc="04070003">
      <w:start w:val="1"/>
      <w:numFmt w:val="bullet"/>
      <w:lvlText w:val="o"/>
      <w:lvlJc w:val="left"/>
      <w:pPr>
        <w:ind w:left="1724" w:hanging="360"/>
      </w:pPr>
      <w:rPr>
        <w:rFonts w:ascii="Courier New" w:hAnsi="Courier New" w:cs="Courier New" w:hint="default"/>
      </w:rPr>
    </w:lvl>
    <w:lvl w:ilvl="2" w:tplc="04070005">
      <w:start w:val="1"/>
      <w:numFmt w:val="bullet"/>
      <w:lvlText w:val=""/>
      <w:lvlJc w:val="left"/>
      <w:pPr>
        <w:ind w:left="2444" w:hanging="360"/>
      </w:pPr>
      <w:rPr>
        <w:rFonts w:ascii="Wingdings" w:hAnsi="Wingdings" w:hint="default"/>
      </w:rPr>
    </w:lvl>
    <w:lvl w:ilvl="3" w:tplc="04070001">
      <w:start w:val="1"/>
      <w:numFmt w:val="bullet"/>
      <w:lvlText w:val=""/>
      <w:lvlJc w:val="left"/>
      <w:pPr>
        <w:ind w:left="3164" w:hanging="360"/>
      </w:pPr>
      <w:rPr>
        <w:rFonts w:ascii="Symbol" w:hAnsi="Symbol" w:hint="default"/>
      </w:rPr>
    </w:lvl>
    <w:lvl w:ilvl="4" w:tplc="04070003">
      <w:start w:val="1"/>
      <w:numFmt w:val="bullet"/>
      <w:lvlText w:val="o"/>
      <w:lvlJc w:val="left"/>
      <w:pPr>
        <w:ind w:left="3884" w:hanging="360"/>
      </w:pPr>
      <w:rPr>
        <w:rFonts w:ascii="Courier New" w:hAnsi="Courier New" w:cs="Courier New" w:hint="default"/>
      </w:rPr>
    </w:lvl>
    <w:lvl w:ilvl="5" w:tplc="04070005">
      <w:start w:val="1"/>
      <w:numFmt w:val="bullet"/>
      <w:lvlText w:val=""/>
      <w:lvlJc w:val="left"/>
      <w:pPr>
        <w:ind w:left="4604" w:hanging="360"/>
      </w:pPr>
      <w:rPr>
        <w:rFonts w:ascii="Wingdings" w:hAnsi="Wingdings" w:hint="default"/>
      </w:rPr>
    </w:lvl>
    <w:lvl w:ilvl="6" w:tplc="04070001">
      <w:start w:val="1"/>
      <w:numFmt w:val="bullet"/>
      <w:lvlText w:val=""/>
      <w:lvlJc w:val="left"/>
      <w:pPr>
        <w:ind w:left="5324" w:hanging="360"/>
      </w:pPr>
      <w:rPr>
        <w:rFonts w:ascii="Symbol" w:hAnsi="Symbol" w:hint="default"/>
      </w:rPr>
    </w:lvl>
    <w:lvl w:ilvl="7" w:tplc="04070003">
      <w:start w:val="1"/>
      <w:numFmt w:val="bullet"/>
      <w:lvlText w:val="o"/>
      <w:lvlJc w:val="left"/>
      <w:pPr>
        <w:ind w:left="6044" w:hanging="360"/>
      </w:pPr>
      <w:rPr>
        <w:rFonts w:ascii="Courier New" w:hAnsi="Courier New" w:cs="Courier New" w:hint="default"/>
      </w:rPr>
    </w:lvl>
    <w:lvl w:ilvl="8" w:tplc="04070005">
      <w:start w:val="1"/>
      <w:numFmt w:val="bullet"/>
      <w:lvlText w:val=""/>
      <w:lvlJc w:val="left"/>
      <w:pPr>
        <w:ind w:left="6764" w:hanging="360"/>
      </w:pPr>
      <w:rPr>
        <w:rFonts w:ascii="Wingdings" w:hAnsi="Wingdings" w:hint="default"/>
      </w:rPr>
    </w:lvl>
  </w:abstractNum>
  <w:abstractNum w:abstractNumId="11">
    <w:nsid w:val="377663DC"/>
    <w:multiLevelType w:val="hybridMultilevel"/>
    <w:tmpl w:val="9084798E"/>
    <w:lvl w:ilvl="0" w:tplc="E474B9C6">
      <w:start w:val="11"/>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8A96A13"/>
    <w:multiLevelType w:val="multilevel"/>
    <w:tmpl w:val="1AD4A0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Arial" w:eastAsiaTheme="minorHAnsi" w:hAnsi="Arial" w:cs="Aria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F13769D"/>
    <w:multiLevelType w:val="multilevel"/>
    <w:tmpl w:val="E93E86C0"/>
    <w:lvl w:ilvl="0">
      <w:start w:val="1"/>
      <w:numFmt w:val="bullet"/>
      <w:lvlText w:val="-"/>
      <w:lvlJc w:val="left"/>
      <w:pPr>
        <w:ind w:left="340" w:hanging="340"/>
      </w:pPr>
      <w:rPr>
        <w:rFonts w:ascii="Arial" w:hAnsi="Arial" w:hint="default"/>
        <w:b w:val="0"/>
        <w:i w:val="0"/>
        <w:sz w:val="18"/>
      </w:rPr>
    </w:lvl>
    <w:lvl w:ilvl="1">
      <w:start w:val="1"/>
      <w:numFmt w:val="bullet"/>
      <w:lvlText w:val="o"/>
      <w:lvlJc w:val="left"/>
      <w:pPr>
        <w:ind w:left="680" w:hanging="340"/>
      </w:pPr>
      <w:rPr>
        <w:rFonts w:ascii="Courier New" w:hAnsi="Courier New"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4">
    <w:nsid w:val="4030455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70851EA"/>
    <w:multiLevelType w:val="hybridMultilevel"/>
    <w:tmpl w:val="7ED2D62C"/>
    <w:lvl w:ilvl="0" w:tplc="DC321F8C">
      <w:start w:val="1"/>
      <w:numFmt w:val="bullet"/>
      <w:pStyle w:val="Spiegelstrich"/>
      <w:lvlText w:val="-"/>
      <w:lvlJc w:val="left"/>
      <w:pPr>
        <w:tabs>
          <w:tab w:val="num" w:pos="502"/>
        </w:tabs>
        <w:ind w:left="255" w:hanging="113"/>
      </w:pPr>
      <w:rPr>
        <w:rFonts w:hint="default"/>
        <w:b w:val="0"/>
        <w:i w:val="0"/>
        <w:sz w:val="18"/>
      </w:rPr>
    </w:lvl>
    <w:lvl w:ilvl="1" w:tplc="04070003">
      <w:start w:val="1"/>
      <w:numFmt w:val="bullet"/>
      <w:lvlText w:val="o"/>
      <w:lvlJc w:val="left"/>
      <w:pPr>
        <w:tabs>
          <w:tab w:val="num" w:pos="306"/>
        </w:tabs>
        <w:ind w:left="306" w:hanging="360"/>
      </w:pPr>
      <w:rPr>
        <w:rFonts w:ascii="Courier New" w:hAnsi="Courier New" w:hint="default"/>
      </w:rPr>
    </w:lvl>
    <w:lvl w:ilvl="2" w:tplc="04070005" w:tentative="1">
      <w:start w:val="1"/>
      <w:numFmt w:val="bullet"/>
      <w:lvlText w:val=""/>
      <w:lvlJc w:val="left"/>
      <w:pPr>
        <w:tabs>
          <w:tab w:val="num" w:pos="1026"/>
        </w:tabs>
        <w:ind w:left="1026" w:hanging="360"/>
      </w:pPr>
      <w:rPr>
        <w:rFonts w:ascii="Wingdings" w:hAnsi="Wingdings" w:hint="default"/>
      </w:rPr>
    </w:lvl>
    <w:lvl w:ilvl="3" w:tplc="04070001" w:tentative="1">
      <w:start w:val="1"/>
      <w:numFmt w:val="bullet"/>
      <w:lvlText w:val=""/>
      <w:lvlJc w:val="left"/>
      <w:pPr>
        <w:tabs>
          <w:tab w:val="num" w:pos="1746"/>
        </w:tabs>
        <w:ind w:left="1746" w:hanging="360"/>
      </w:pPr>
      <w:rPr>
        <w:rFonts w:ascii="Symbol" w:hAnsi="Symbol" w:hint="default"/>
      </w:rPr>
    </w:lvl>
    <w:lvl w:ilvl="4" w:tplc="04070003" w:tentative="1">
      <w:start w:val="1"/>
      <w:numFmt w:val="bullet"/>
      <w:lvlText w:val="o"/>
      <w:lvlJc w:val="left"/>
      <w:pPr>
        <w:tabs>
          <w:tab w:val="num" w:pos="2466"/>
        </w:tabs>
        <w:ind w:left="2466" w:hanging="360"/>
      </w:pPr>
      <w:rPr>
        <w:rFonts w:ascii="Courier New" w:hAnsi="Courier New" w:hint="default"/>
      </w:rPr>
    </w:lvl>
    <w:lvl w:ilvl="5" w:tplc="04070005" w:tentative="1">
      <w:start w:val="1"/>
      <w:numFmt w:val="bullet"/>
      <w:lvlText w:val=""/>
      <w:lvlJc w:val="left"/>
      <w:pPr>
        <w:tabs>
          <w:tab w:val="num" w:pos="3186"/>
        </w:tabs>
        <w:ind w:left="3186" w:hanging="360"/>
      </w:pPr>
      <w:rPr>
        <w:rFonts w:ascii="Wingdings" w:hAnsi="Wingdings" w:hint="default"/>
      </w:rPr>
    </w:lvl>
    <w:lvl w:ilvl="6" w:tplc="04070001" w:tentative="1">
      <w:start w:val="1"/>
      <w:numFmt w:val="bullet"/>
      <w:lvlText w:val=""/>
      <w:lvlJc w:val="left"/>
      <w:pPr>
        <w:tabs>
          <w:tab w:val="num" w:pos="3906"/>
        </w:tabs>
        <w:ind w:left="3906" w:hanging="360"/>
      </w:pPr>
      <w:rPr>
        <w:rFonts w:ascii="Symbol" w:hAnsi="Symbol" w:hint="default"/>
      </w:rPr>
    </w:lvl>
    <w:lvl w:ilvl="7" w:tplc="04070003" w:tentative="1">
      <w:start w:val="1"/>
      <w:numFmt w:val="bullet"/>
      <w:lvlText w:val="o"/>
      <w:lvlJc w:val="left"/>
      <w:pPr>
        <w:tabs>
          <w:tab w:val="num" w:pos="4626"/>
        </w:tabs>
        <w:ind w:left="4626" w:hanging="360"/>
      </w:pPr>
      <w:rPr>
        <w:rFonts w:ascii="Courier New" w:hAnsi="Courier New" w:hint="default"/>
      </w:rPr>
    </w:lvl>
    <w:lvl w:ilvl="8" w:tplc="04070005" w:tentative="1">
      <w:start w:val="1"/>
      <w:numFmt w:val="bullet"/>
      <w:lvlText w:val=""/>
      <w:lvlJc w:val="left"/>
      <w:pPr>
        <w:tabs>
          <w:tab w:val="num" w:pos="5346"/>
        </w:tabs>
        <w:ind w:left="5346" w:hanging="360"/>
      </w:pPr>
      <w:rPr>
        <w:rFonts w:ascii="Wingdings" w:hAnsi="Wingdings" w:hint="default"/>
      </w:rPr>
    </w:lvl>
  </w:abstractNum>
  <w:abstractNum w:abstractNumId="16">
    <w:nsid w:val="484657E9"/>
    <w:multiLevelType w:val="hybridMultilevel"/>
    <w:tmpl w:val="44C843B0"/>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CA513A3"/>
    <w:multiLevelType w:val="hybridMultilevel"/>
    <w:tmpl w:val="950EE07C"/>
    <w:lvl w:ilvl="0" w:tplc="4114E966">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8">
    <w:nsid w:val="4D0176F8"/>
    <w:multiLevelType w:val="hybridMultilevel"/>
    <w:tmpl w:val="E4D09F7A"/>
    <w:lvl w:ilvl="0" w:tplc="3DF4220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62C2FEA"/>
    <w:multiLevelType w:val="hybridMultilevel"/>
    <w:tmpl w:val="DF80C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A06D6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399338B"/>
    <w:multiLevelType w:val="hybridMultilevel"/>
    <w:tmpl w:val="337C7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7A50354"/>
    <w:multiLevelType w:val="multilevel"/>
    <w:tmpl w:val="A17E0F7E"/>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Calibri" w:eastAsia="Calibri" w:hAnsi="Calibri"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2917ACD"/>
    <w:multiLevelType w:val="hybridMultilevel"/>
    <w:tmpl w:val="7F324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3165AE1"/>
    <w:multiLevelType w:val="hybridMultilevel"/>
    <w:tmpl w:val="3AD68048"/>
    <w:lvl w:ilvl="0" w:tplc="0BE80BB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495A00"/>
    <w:multiLevelType w:val="multilevel"/>
    <w:tmpl w:val="E716F2FE"/>
    <w:lvl w:ilvl="0">
      <w:start w:val="11"/>
      <w:numFmt w:val="decimal"/>
      <w:lvlText w:val="%1"/>
      <w:lvlJc w:val="left"/>
      <w:pPr>
        <w:tabs>
          <w:tab w:val="num" w:pos="1140"/>
        </w:tabs>
        <w:ind w:left="1140" w:hanging="1140"/>
      </w:pPr>
      <w:rPr>
        <w:rFonts w:hint="default"/>
      </w:rPr>
    </w:lvl>
    <w:lvl w:ilvl="1">
      <w:start w:val="23"/>
      <w:numFmt w:val="decimal"/>
      <w:lvlText w:val="%1.%2"/>
      <w:lvlJc w:val="left"/>
      <w:pPr>
        <w:tabs>
          <w:tab w:val="num" w:pos="1140"/>
        </w:tabs>
        <w:ind w:left="1140" w:hanging="1140"/>
      </w:pPr>
      <w:rPr>
        <w:rFonts w:hint="default"/>
      </w:rPr>
    </w:lvl>
    <w:lvl w:ilvl="2">
      <w:start w:val="1"/>
      <w:numFmt w:val="decimalZero"/>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5B20378"/>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80657FE"/>
    <w:multiLevelType w:val="hybridMultilevel"/>
    <w:tmpl w:val="94144A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EF00EBE"/>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25"/>
  </w:num>
  <w:num w:numId="3">
    <w:abstractNumId w:val="0"/>
  </w:num>
  <w:num w:numId="4">
    <w:abstractNumId w:val="1"/>
  </w:num>
  <w:num w:numId="5">
    <w:abstractNumId w:val="8"/>
  </w:num>
  <w:num w:numId="6">
    <w:abstractNumId w:val="9"/>
  </w:num>
  <w:num w:numId="7">
    <w:abstractNumId w:val="11"/>
  </w:num>
  <w:num w:numId="8">
    <w:abstractNumId w:val="2"/>
  </w:num>
  <w:num w:numId="9">
    <w:abstractNumId w:val="15"/>
  </w:num>
  <w:num w:numId="10">
    <w:abstractNumId w:val="13"/>
  </w:num>
  <w:num w:numId="11">
    <w:abstractNumId w:val="16"/>
  </w:num>
  <w:num w:numId="12">
    <w:abstractNumId w:val="23"/>
  </w:num>
  <w:num w:numId="13">
    <w:abstractNumId w:val="12"/>
  </w:num>
  <w:num w:numId="14">
    <w:abstractNumId w:val="22"/>
  </w:num>
  <w:num w:numId="15">
    <w:abstractNumId w:val="20"/>
  </w:num>
  <w:num w:numId="16">
    <w:abstractNumId w:val="3"/>
  </w:num>
  <w:num w:numId="17">
    <w:abstractNumId w:val="14"/>
  </w:num>
  <w:num w:numId="18">
    <w:abstractNumId w:val="26"/>
  </w:num>
  <w:num w:numId="19">
    <w:abstractNumId w:val="28"/>
  </w:num>
  <w:num w:numId="20">
    <w:abstractNumId w:val="15"/>
  </w:num>
  <w:num w:numId="21">
    <w:abstractNumId w:val="15"/>
  </w:num>
  <w:num w:numId="22">
    <w:abstractNumId w:val="15"/>
  </w:num>
  <w:num w:numId="23">
    <w:abstractNumId w:val="27"/>
  </w:num>
  <w:num w:numId="24">
    <w:abstractNumId w:val="18"/>
  </w:num>
  <w:num w:numId="25">
    <w:abstractNumId w:val="15"/>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6"/>
  </w:num>
  <w:num w:numId="29">
    <w:abstractNumId w:val="10"/>
  </w:num>
  <w:num w:numId="30">
    <w:abstractNumId w:val="7"/>
  </w:num>
  <w:num w:numId="31">
    <w:abstractNumId w:val="24"/>
  </w:num>
  <w:num w:numId="32">
    <w:abstractNumId w:val="19"/>
  </w:num>
  <w:num w:numId="33">
    <w:abstractNumId w:val="21"/>
  </w:num>
  <w:num w:numId="3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mirrorMargins/>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C4"/>
    <w:rsid w:val="00000081"/>
    <w:rsid w:val="00000D1F"/>
    <w:rsid w:val="0000171D"/>
    <w:rsid w:val="000018B6"/>
    <w:rsid w:val="00001915"/>
    <w:rsid w:val="00001C32"/>
    <w:rsid w:val="00001EBD"/>
    <w:rsid w:val="00002685"/>
    <w:rsid w:val="00002692"/>
    <w:rsid w:val="00002FF4"/>
    <w:rsid w:val="000031FA"/>
    <w:rsid w:val="00004531"/>
    <w:rsid w:val="00004B62"/>
    <w:rsid w:val="000050E8"/>
    <w:rsid w:val="00005805"/>
    <w:rsid w:val="000064AC"/>
    <w:rsid w:val="00006D9C"/>
    <w:rsid w:val="00007F12"/>
    <w:rsid w:val="00011637"/>
    <w:rsid w:val="00011BBD"/>
    <w:rsid w:val="0001247A"/>
    <w:rsid w:val="000127DE"/>
    <w:rsid w:val="00012DAD"/>
    <w:rsid w:val="000137F9"/>
    <w:rsid w:val="00014402"/>
    <w:rsid w:val="00014DA5"/>
    <w:rsid w:val="00014F84"/>
    <w:rsid w:val="00015363"/>
    <w:rsid w:val="0001635C"/>
    <w:rsid w:val="00023AEB"/>
    <w:rsid w:val="00024C26"/>
    <w:rsid w:val="00024DA5"/>
    <w:rsid w:val="0002659A"/>
    <w:rsid w:val="00030C83"/>
    <w:rsid w:val="000315D6"/>
    <w:rsid w:val="000323EF"/>
    <w:rsid w:val="000331ED"/>
    <w:rsid w:val="0003380E"/>
    <w:rsid w:val="000346DC"/>
    <w:rsid w:val="00035636"/>
    <w:rsid w:val="00036CB2"/>
    <w:rsid w:val="000370A7"/>
    <w:rsid w:val="000374A0"/>
    <w:rsid w:val="00040702"/>
    <w:rsid w:val="000407B2"/>
    <w:rsid w:val="00041B3A"/>
    <w:rsid w:val="000432DA"/>
    <w:rsid w:val="000434D5"/>
    <w:rsid w:val="00044E56"/>
    <w:rsid w:val="00045A2C"/>
    <w:rsid w:val="00047147"/>
    <w:rsid w:val="000471F5"/>
    <w:rsid w:val="000473EB"/>
    <w:rsid w:val="00047450"/>
    <w:rsid w:val="0005027C"/>
    <w:rsid w:val="00050B42"/>
    <w:rsid w:val="00051225"/>
    <w:rsid w:val="00051D64"/>
    <w:rsid w:val="00052396"/>
    <w:rsid w:val="000558A2"/>
    <w:rsid w:val="0005698E"/>
    <w:rsid w:val="00057BD7"/>
    <w:rsid w:val="000625C9"/>
    <w:rsid w:val="000627F3"/>
    <w:rsid w:val="00062D54"/>
    <w:rsid w:val="00063A80"/>
    <w:rsid w:val="00064915"/>
    <w:rsid w:val="000675D9"/>
    <w:rsid w:val="00071E1C"/>
    <w:rsid w:val="00072B79"/>
    <w:rsid w:val="00072DC7"/>
    <w:rsid w:val="00073FF2"/>
    <w:rsid w:val="0007485D"/>
    <w:rsid w:val="00075609"/>
    <w:rsid w:val="00077C15"/>
    <w:rsid w:val="000801F1"/>
    <w:rsid w:val="0008160C"/>
    <w:rsid w:val="00081E73"/>
    <w:rsid w:val="00082A9C"/>
    <w:rsid w:val="00082AAD"/>
    <w:rsid w:val="00084311"/>
    <w:rsid w:val="00085C0E"/>
    <w:rsid w:val="00090248"/>
    <w:rsid w:val="00090FF4"/>
    <w:rsid w:val="000915C8"/>
    <w:rsid w:val="00092B74"/>
    <w:rsid w:val="000934DF"/>
    <w:rsid w:val="000948AC"/>
    <w:rsid w:val="00095A3E"/>
    <w:rsid w:val="0009697E"/>
    <w:rsid w:val="000975DF"/>
    <w:rsid w:val="00097BE9"/>
    <w:rsid w:val="000A0039"/>
    <w:rsid w:val="000A09EB"/>
    <w:rsid w:val="000A19BC"/>
    <w:rsid w:val="000A1FF0"/>
    <w:rsid w:val="000A301F"/>
    <w:rsid w:val="000B06CD"/>
    <w:rsid w:val="000B2EEA"/>
    <w:rsid w:val="000B31C4"/>
    <w:rsid w:val="000B3760"/>
    <w:rsid w:val="000B4D2C"/>
    <w:rsid w:val="000B5363"/>
    <w:rsid w:val="000B5F6E"/>
    <w:rsid w:val="000B67FC"/>
    <w:rsid w:val="000B7DE7"/>
    <w:rsid w:val="000C2281"/>
    <w:rsid w:val="000C29CD"/>
    <w:rsid w:val="000C2C53"/>
    <w:rsid w:val="000C4D57"/>
    <w:rsid w:val="000C4F62"/>
    <w:rsid w:val="000C50AD"/>
    <w:rsid w:val="000C6AD5"/>
    <w:rsid w:val="000D0BD5"/>
    <w:rsid w:val="000D0FAA"/>
    <w:rsid w:val="000D1076"/>
    <w:rsid w:val="000D113F"/>
    <w:rsid w:val="000D1432"/>
    <w:rsid w:val="000D17F3"/>
    <w:rsid w:val="000D25B3"/>
    <w:rsid w:val="000D2DF5"/>
    <w:rsid w:val="000D391F"/>
    <w:rsid w:val="000D394C"/>
    <w:rsid w:val="000D61B4"/>
    <w:rsid w:val="000D6C16"/>
    <w:rsid w:val="000D7FA3"/>
    <w:rsid w:val="000E12D8"/>
    <w:rsid w:val="000E24E6"/>
    <w:rsid w:val="000E3282"/>
    <w:rsid w:val="000E33A7"/>
    <w:rsid w:val="000E39C9"/>
    <w:rsid w:val="000E5004"/>
    <w:rsid w:val="000E5944"/>
    <w:rsid w:val="000E5A1B"/>
    <w:rsid w:val="000E5A9F"/>
    <w:rsid w:val="000E5EF9"/>
    <w:rsid w:val="000E7767"/>
    <w:rsid w:val="000E7BEB"/>
    <w:rsid w:val="000E7D14"/>
    <w:rsid w:val="000F0CA1"/>
    <w:rsid w:val="000F2BB6"/>
    <w:rsid w:val="000F3737"/>
    <w:rsid w:val="000F57BC"/>
    <w:rsid w:val="00101270"/>
    <w:rsid w:val="001013C7"/>
    <w:rsid w:val="00102AC0"/>
    <w:rsid w:val="00102EEC"/>
    <w:rsid w:val="0010376F"/>
    <w:rsid w:val="00105774"/>
    <w:rsid w:val="001057E5"/>
    <w:rsid w:val="00105ED6"/>
    <w:rsid w:val="00110123"/>
    <w:rsid w:val="0011070C"/>
    <w:rsid w:val="00110F4A"/>
    <w:rsid w:val="00112175"/>
    <w:rsid w:val="00112F9F"/>
    <w:rsid w:val="00114103"/>
    <w:rsid w:val="00115162"/>
    <w:rsid w:val="00116A4F"/>
    <w:rsid w:val="00117238"/>
    <w:rsid w:val="00117A11"/>
    <w:rsid w:val="0012123A"/>
    <w:rsid w:val="001216D8"/>
    <w:rsid w:val="00123A1E"/>
    <w:rsid w:val="00123D17"/>
    <w:rsid w:val="00125DCE"/>
    <w:rsid w:val="001261A2"/>
    <w:rsid w:val="001261D0"/>
    <w:rsid w:val="00126671"/>
    <w:rsid w:val="00127F27"/>
    <w:rsid w:val="00130EAC"/>
    <w:rsid w:val="00131205"/>
    <w:rsid w:val="00131575"/>
    <w:rsid w:val="001321CD"/>
    <w:rsid w:val="0013248B"/>
    <w:rsid w:val="001326BE"/>
    <w:rsid w:val="00132877"/>
    <w:rsid w:val="001329A3"/>
    <w:rsid w:val="0013348B"/>
    <w:rsid w:val="00133E41"/>
    <w:rsid w:val="00134DA8"/>
    <w:rsid w:val="00135402"/>
    <w:rsid w:val="001356B8"/>
    <w:rsid w:val="00135D0E"/>
    <w:rsid w:val="001377CE"/>
    <w:rsid w:val="0014040B"/>
    <w:rsid w:val="00141515"/>
    <w:rsid w:val="00141BD6"/>
    <w:rsid w:val="00141FE7"/>
    <w:rsid w:val="00142962"/>
    <w:rsid w:val="001433C2"/>
    <w:rsid w:val="00144490"/>
    <w:rsid w:val="00145C78"/>
    <w:rsid w:val="00145E61"/>
    <w:rsid w:val="00146182"/>
    <w:rsid w:val="0014639E"/>
    <w:rsid w:val="00147A42"/>
    <w:rsid w:val="00147E0A"/>
    <w:rsid w:val="001500CB"/>
    <w:rsid w:val="00150F69"/>
    <w:rsid w:val="0015147D"/>
    <w:rsid w:val="0015185B"/>
    <w:rsid w:val="0015291A"/>
    <w:rsid w:val="00152E8D"/>
    <w:rsid w:val="001534B8"/>
    <w:rsid w:val="0015364D"/>
    <w:rsid w:val="001542D9"/>
    <w:rsid w:val="00156465"/>
    <w:rsid w:val="00156DE9"/>
    <w:rsid w:val="00157066"/>
    <w:rsid w:val="00160096"/>
    <w:rsid w:val="00161A72"/>
    <w:rsid w:val="00161B71"/>
    <w:rsid w:val="001624A7"/>
    <w:rsid w:val="001629E7"/>
    <w:rsid w:val="00163944"/>
    <w:rsid w:val="00170390"/>
    <w:rsid w:val="001706BB"/>
    <w:rsid w:val="00171B99"/>
    <w:rsid w:val="0017242A"/>
    <w:rsid w:val="00174109"/>
    <w:rsid w:val="001749A9"/>
    <w:rsid w:val="001756B6"/>
    <w:rsid w:val="00175E1B"/>
    <w:rsid w:val="001772E2"/>
    <w:rsid w:val="0018068C"/>
    <w:rsid w:val="00180963"/>
    <w:rsid w:val="00181B1D"/>
    <w:rsid w:val="00183BA9"/>
    <w:rsid w:val="00183E52"/>
    <w:rsid w:val="0018432B"/>
    <w:rsid w:val="00184E0D"/>
    <w:rsid w:val="0018553D"/>
    <w:rsid w:val="00187C81"/>
    <w:rsid w:val="00190327"/>
    <w:rsid w:val="00191971"/>
    <w:rsid w:val="001927C9"/>
    <w:rsid w:val="00193698"/>
    <w:rsid w:val="001939B1"/>
    <w:rsid w:val="00194A6E"/>
    <w:rsid w:val="001959B6"/>
    <w:rsid w:val="001A0804"/>
    <w:rsid w:val="001A084F"/>
    <w:rsid w:val="001A2B81"/>
    <w:rsid w:val="001A3012"/>
    <w:rsid w:val="001A3B05"/>
    <w:rsid w:val="001A3E33"/>
    <w:rsid w:val="001A4ABD"/>
    <w:rsid w:val="001A5945"/>
    <w:rsid w:val="001A5B5C"/>
    <w:rsid w:val="001A5D80"/>
    <w:rsid w:val="001A7402"/>
    <w:rsid w:val="001B1C7D"/>
    <w:rsid w:val="001B4739"/>
    <w:rsid w:val="001B4D2F"/>
    <w:rsid w:val="001B545A"/>
    <w:rsid w:val="001B586F"/>
    <w:rsid w:val="001B587C"/>
    <w:rsid w:val="001B58DC"/>
    <w:rsid w:val="001B778F"/>
    <w:rsid w:val="001B7914"/>
    <w:rsid w:val="001C038F"/>
    <w:rsid w:val="001C0F6F"/>
    <w:rsid w:val="001C0FA0"/>
    <w:rsid w:val="001C15CC"/>
    <w:rsid w:val="001C661C"/>
    <w:rsid w:val="001C7FCF"/>
    <w:rsid w:val="001D0FE5"/>
    <w:rsid w:val="001D186A"/>
    <w:rsid w:val="001D23C8"/>
    <w:rsid w:val="001D2A06"/>
    <w:rsid w:val="001D42EA"/>
    <w:rsid w:val="001D52A0"/>
    <w:rsid w:val="001D52AA"/>
    <w:rsid w:val="001D585B"/>
    <w:rsid w:val="001D62EF"/>
    <w:rsid w:val="001D6456"/>
    <w:rsid w:val="001D756F"/>
    <w:rsid w:val="001D77BD"/>
    <w:rsid w:val="001E1247"/>
    <w:rsid w:val="001E1A9F"/>
    <w:rsid w:val="001E21C1"/>
    <w:rsid w:val="001E3865"/>
    <w:rsid w:val="001E46B3"/>
    <w:rsid w:val="001F0721"/>
    <w:rsid w:val="001F104C"/>
    <w:rsid w:val="001F441C"/>
    <w:rsid w:val="001F457C"/>
    <w:rsid w:val="001F50B9"/>
    <w:rsid w:val="001F79BC"/>
    <w:rsid w:val="001F7D05"/>
    <w:rsid w:val="00200E9E"/>
    <w:rsid w:val="00201419"/>
    <w:rsid w:val="00201C26"/>
    <w:rsid w:val="00201F47"/>
    <w:rsid w:val="00202351"/>
    <w:rsid w:val="0020346C"/>
    <w:rsid w:val="002034A1"/>
    <w:rsid w:val="00203512"/>
    <w:rsid w:val="00203718"/>
    <w:rsid w:val="00205B15"/>
    <w:rsid w:val="00206BF2"/>
    <w:rsid w:val="00206D6D"/>
    <w:rsid w:val="00211095"/>
    <w:rsid w:val="00211535"/>
    <w:rsid w:val="00212F80"/>
    <w:rsid w:val="002137F7"/>
    <w:rsid w:val="00213CF1"/>
    <w:rsid w:val="00213DB0"/>
    <w:rsid w:val="00213DB6"/>
    <w:rsid w:val="00213E77"/>
    <w:rsid w:val="00213F7E"/>
    <w:rsid w:val="00214286"/>
    <w:rsid w:val="00215570"/>
    <w:rsid w:val="002202CB"/>
    <w:rsid w:val="002213EE"/>
    <w:rsid w:val="002220A3"/>
    <w:rsid w:val="00222D22"/>
    <w:rsid w:val="002238BF"/>
    <w:rsid w:val="00225176"/>
    <w:rsid w:val="00225C4D"/>
    <w:rsid w:val="00226D3E"/>
    <w:rsid w:val="00227547"/>
    <w:rsid w:val="00227812"/>
    <w:rsid w:val="00227DC7"/>
    <w:rsid w:val="00227EF0"/>
    <w:rsid w:val="00231C28"/>
    <w:rsid w:val="00231DAF"/>
    <w:rsid w:val="0023283C"/>
    <w:rsid w:val="00232F3B"/>
    <w:rsid w:val="002344DD"/>
    <w:rsid w:val="002345F3"/>
    <w:rsid w:val="00234FA5"/>
    <w:rsid w:val="00235A4B"/>
    <w:rsid w:val="002363D4"/>
    <w:rsid w:val="00242C97"/>
    <w:rsid w:val="00242E01"/>
    <w:rsid w:val="00243C35"/>
    <w:rsid w:val="002454D1"/>
    <w:rsid w:val="00246A89"/>
    <w:rsid w:val="00250336"/>
    <w:rsid w:val="00250393"/>
    <w:rsid w:val="0025152B"/>
    <w:rsid w:val="00251E26"/>
    <w:rsid w:val="002521A2"/>
    <w:rsid w:val="0025260A"/>
    <w:rsid w:val="00253604"/>
    <w:rsid w:val="00254F48"/>
    <w:rsid w:val="00265088"/>
    <w:rsid w:val="0026515A"/>
    <w:rsid w:val="002658D6"/>
    <w:rsid w:val="00266BA9"/>
    <w:rsid w:val="00266DFF"/>
    <w:rsid w:val="00266F25"/>
    <w:rsid w:val="00267C14"/>
    <w:rsid w:val="00270BD2"/>
    <w:rsid w:val="002722AD"/>
    <w:rsid w:val="002722CE"/>
    <w:rsid w:val="00272B97"/>
    <w:rsid w:val="00272EA3"/>
    <w:rsid w:val="00272F80"/>
    <w:rsid w:val="0027436C"/>
    <w:rsid w:val="00275973"/>
    <w:rsid w:val="00275FD4"/>
    <w:rsid w:val="00276A34"/>
    <w:rsid w:val="00276C4D"/>
    <w:rsid w:val="00280E27"/>
    <w:rsid w:val="002815E1"/>
    <w:rsid w:val="0028248A"/>
    <w:rsid w:val="0028294D"/>
    <w:rsid w:val="00282D37"/>
    <w:rsid w:val="00282FCA"/>
    <w:rsid w:val="002830F9"/>
    <w:rsid w:val="002833CD"/>
    <w:rsid w:val="00284035"/>
    <w:rsid w:val="00285361"/>
    <w:rsid w:val="0028670C"/>
    <w:rsid w:val="00286E0D"/>
    <w:rsid w:val="00286E32"/>
    <w:rsid w:val="00290896"/>
    <w:rsid w:val="00291460"/>
    <w:rsid w:val="00292177"/>
    <w:rsid w:val="00292714"/>
    <w:rsid w:val="00293302"/>
    <w:rsid w:val="00293E57"/>
    <w:rsid w:val="002949C8"/>
    <w:rsid w:val="00295498"/>
    <w:rsid w:val="0029563B"/>
    <w:rsid w:val="00296051"/>
    <w:rsid w:val="00297104"/>
    <w:rsid w:val="002A0F08"/>
    <w:rsid w:val="002A2094"/>
    <w:rsid w:val="002A38D4"/>
    <w:rsid w:val="002A3C17"/>
    <w:rsid w:val="002A4DC1"/>
    <w:rsid w:val="002A5257"/>
    <w:rsid w:val="002A63C2"/>
    <w:rsid w:val="002A7611"/>
    <w:rsid w:val="002A7DAC"/>
    <w:rsid w:val="002A7F04"/>
    <w:rsid w:val="002B08D4"/>
    <w:rsid w:val="002B1E7C"/>
    <w:rsid w:val="002B1F09"/>
    <w:rsid w:val="002B1F3D"/>
    <w:rsid w:val="002B1FE1"/>
    <w:rsid w:val="002B375B"/>
    <w:rsid w:val="002B4198"/>
    <w:rsid w:val="002B42C4"/>
    <w:rsid w:val="002B4B7B"/>
    <w:rsid w:val="002B54E3"/>
    <w:rsid w:val="002B5D9A"/>
    <w:rsid w:val="002B7701"/>
    <w:rsid w:val="002B7787"/>
    <w:rsid w:val="002C1C3F"/>
    <w:rsid w:val="002C41FC"/>
    <w:rsid w:val="002C4A8E"/>
    <w:rsid w:val="002C4D0C"/>
    <w:rsid w:val="002C7630"/>
    <w:rsid w:val="002D0256"/>
    <w:rsid w:val="002D0BB6"/>
    <w:rsid w:val="002D0CB7"/>
    <w:rsid w:val="002D10FF"/>
    <w:rsid w:val="002D16C9"/>
    <w:rsid w:val="002D23B7"/>
    <w:rsid w:val="002D496B"/>
    <w:rsid w:val="002D4B4E"/>
    <w:rsid w:val="002D5A1F"/>
    <w:rsid w:val="002D66E7"/>
    <w:rsid w:val="002D6997"/>
    <w:rsid w:val="002D7571"/>
    <w:rsid w:val="002E00DC"/>
    <w:rsid w:val="002E2278"/>
    <w:rsid w:val="002E385B"/>
    <w:rsid w:val="002E3AEC"/>
    <w:rsid w:val="002E5839"/>
    <w:rsid w:val="002E6719"/>
    <w:rsid w:val="002E7FB2"/>
    <w:rsid w:val="002F2446"/>
    <w:rsid w:val="002F2914"/>
    <w:rsid w:val="002F2EF9"/>
    <w:rsid w:val="002F38FB"/>
    <w:rsid w:val="002F3BD3"/>
    <w:rsid w:val="002F5DC5"/>
    <w:rsid w:val="002F73E0"/>
    <w:rsid w:val="00300A02"/>
    <w:rsid w:val="003016B8"/>
    <w:rsid w:val="00301882"/>
    <w:rsid w:val="00301D13"/>
    <w:rsid w:val="0030558E"/>
    <w:rsid w:val="00306232"/>
    <w:rsid w:val="00306F80"/>
    <w:rsid w:val="00307CF5"/>
    <w:rsid w:val="003104B4"/>
    <w:rsid w:val="00310DF1"/>
    <w:rsid w:val="003129CB"/>
    <w:rsid w:val="00313437"/>
    <w:rsid w:val="00313648"/>
    <w:rsid w:val="00313E55"/>
    <w:rsid w:val="0031571D"/>
    <w:rsid w:val="00316280"/>
    <w:rsid w:val="00316D1D"/>
    <w:rsid w:val="00316EDE"/>
    <w:rsid w:val="00317C15"/>
    <w:rsid w:val="003205E5"/>
    <w:rsid w:val="003210A2"/>
    <w:rsid w:val="00321FAE"/>
    <w:rsid w:val="00323659"/>
    <w:rsid w:val="00324004"/>
    <w:rsid w:val="00325550"/>
    <w:rsid w:val="00326C98"/>
    <w:rsid w:val="00327953"/>
    <w:rsid w:val="00327E2C"/>
    <w:rsid w:val="00327E56"/>
    <w:rsid w:val="00330DE3"/>
    <w:rsid w:val="00330F80"/>
    <w:rsid w:val="003310FE"/>
    <w:rsid w:val="00332783"/>
    <w:rsid w:val="00334106"/>
    <w:rsid w:val="00334E10"/>
    <w:rsid w:val="00334ED2"/>
    <w:rsid w:val="00335DCC"/>
    <w:rsid w:val="003379EE"/>
    <w:rsid w:val="003408FC"/>
    <w:rsid w:val="003409A0"/>
    <w:rsid w:val="00341BED"/>
    <w:rsid w:val="0034317A"/>
    <w:rsid w:val="0034353D"/>
    <w:rsid w:val="00343807"/>
    <w:rsid w:val="003441E2"/>
    <w:rsid w:val="003465B0"/>
    <w:rsid w:val="00346BC0"/>
    <w:rsid w:val="00346EF2"/>
    <w:rsid w:val="0034710E"/>
    <w:rsid w:val="00347BBF"/>
    <w:rsid w:val="00347CD8"/>
    <w:rsid w:val="00347E37"/>
    <w:rsid w:val="0035027B"/>
    <w:rsid w:val="00350D0E"/>
    <w:rsid w:val="0035134F"/>
    <w:rsid w:val="003516DC"/>
    <w:rsid w:val="0035341B"/>
    <w:rsid w:val="00353B01"/>
    <w:rsid w:val="003541FC"/>
    <w:rsid w:val="00354514"/>
    <w:rsid w:val="00354620"/>
    <w:rsid w:val="003547A9"/>
    <w:rsid w:val="00354996"/>
    <w:rsid w:val="003550A3"/>
    <w:rsid w:val="00355348"/>
    <w:rsid w:val="00357AF9"/>
    <w:rsid w:val="00357B2D"/>
    <w:rsid w:val="00361CE0"/>
    <w:rsid w:val="003620CE"/>
    <w:rsid w:val="0036529E"/>
    <w:rsid w:val="00365B48"/>
    <w:rsid w:val="00366358"/>
    <w:rsid w:val="00366DA8"/>
    <w:rsid w:val="00367A27"/>
    <w:rsid w:val="00370D6D"/>
    <w:rsid w:val="003717AA"/>
    <w:rsid w:val="003720CE"/>
    <w:rsid w:val="00372B95"/>
    <w:rsid w:val="003739EF"/>
    <w:rsid w:val="003743F4"/>
    <w:rsid w:val="0037466C"/>
    <w:rsid w:val="003764C4"/>
    <w:rsid w:val="00377CFA"/>
    <w:rsid w:val="00380417"/>
    <w:rsid w:val="003814FB"/>
    <w:rsid w:val="00382776"/>
    <w:rsid w:val="00382777"/>
    <w:rsid w:val="0038658D"/>
    <w:rsid w:val="003871FD"/>
    <w:rsid w:val="00387B8A"/>
    <w:rsid w:val="00390D50"/>
    <w:rsid w:val="00391D1A"/>
    <w:rsid w:val="00393401"/>
    <w:rsid w:val="003938AB"/>
    <w:rsid w:val="00393C8A"/>
    <w:rsid w:val="00394FED"/>
    <w:rsid w:val="003958B9"/>
    <w:rsid w:val="00397A2C"/>
    <w:rsid w:val="00397BF1"/>
    <w:rsid w:val="003A011F"/>
    <w:rsid w:val="003A0708"/>
    <w:rsid w:val="003A236B"/>
    <w:rsid w:val="003A2D32"/>
    <w:rsid w:val="003A3CF2"/>
    <w:rsid w:val="003A3EDB"/>
    <w:rsid w:val="003A5162"/>
    <w:rsid w:val="003A5374"/>
    <w:rsid w:val="003A692B"/>
    <w:rsid w:val="003A7BA9"/>
    <w:rsid w:val="003B0E4F"/>
    <w:rsid w:val="003B6494"/>
    <w:rsid w:val="003B6736"/>
    <w:rsid w:val="003B6994"/>
    <w:rsid w:val="003B6C7E"/>
    <w:rsid w:val="003B6D33"/>
    <w:rsid w:val="003B70C7"/>
    <w:rsid w:val="003B7B40"/>
    <w:rsid w:val="003C0285"/>
    <w:rsid w:val="003C0588"/>
    <w:rsid w:val="003C0D3F"/>
    <w:rsid w:val="003C2B68"/>
    <w:rsid w:val="003C3464"/>
    <w:rsid w:val="003C4AF1"/>
    <w:rsid w:val="003C538A"/>
    <w:rsid w:val="003C7044"/>
    <w:rsid w:val="003D315A"/>
    <w:rsid w:val="003D3E65"/>
    <w:rsid w:val="003D53D1"/>
    <w:rsid w:val="003D61FC"/>
    <w:rsid w:val="003D62C6"/>
    <w:rsid w:val="003D63DF"/>
    <w:rsid w:val="003D68B5"/>
    <w:rsid w:val="003E0ED3"/>
    <w:rsid w:val="003E14B2"/>
    <w:rsid w:val="003E24BD"/>
    <w:rsid w:val="003E2823"/>
    <w:rsid w:val="003E3096"/>
    <w:rsid w:val="003E388D"/>
    <w:rsid w:val="003E3AB1"/>
    <w:rsid w:val="003E494C"/>
    <w:rsid w:val="003E4B40"/>
    <w:rsid w:val="003E4E81"/>
    <w:rsid w:val="003E4F40"/>
    <w:rsid w:val="003E5CD6"/>
    <w:rsid w:val="003E74CE"/>
    <w:rsid w:val="003E7A1D"/>
    <w:rsid w:val="003E7B2C"/>
    <w:rsid w:val="003E7F0A"/>
    <w:rsid w:val="003F1B8B"/>
    <w:rsid w:val="003F31BA"/>
    <w:rsid w:val="003F336F"/>
    <w:rsid w:val="003F38EF"/>
    <w:rsid w:val="003F49FD"/>
    <w:rsid w:val="003F5595"/>
    <w:rsid w:val="003F601D"/>
    <w:rsid w:val="003F725B"/>
    <w:rsid w:val="00400923"/>
    <w:rsid w:val="00401478"/>
    <w:rsid w:val="00402505"/>
    <w:rsid w:val="004027EA"/>
    <w:rsid w:val="00402DA4"/>
    <w:rsid w:val="00402EF1"/>
    <w:rsid w:val="004031A8"/>
    <w:rsid w:val="00403427"/>
    <w:rsid w:val="004039FD"/>
    <w:rsid w:val="00403FFA"/>
    <w:rsid w:val="0040502D"/>
    <w:rsid w:val="004071C6"/>
    <w:rsid w:val="00407ABE"/>
    <w:rsid w:val="00410848"/>
    <w:rsid w:val="00410C8C"/>
    <w:rsid w:val="0041175D"/>
    <w:rsid w:val="004117E6"/>
    <w:rsid w:val="00412B51"/>
    <w:rsid w:val="004154A4"/>
    <w:rsid w:val="00415B78"/>
    <w:rsid w:val="00415EF2"/>
    <w:rsid w:val="00417E05"/>
    <w:rsid w:val="004205D6"/>
    <w:rsid w:val="00421766"/>
    <w:rsid w:val="00421C86"/>
    <w:rsid w:val="0042211E"/>
    <w:rsid w:val="00422E61"/>
    <w:rsid w:val="004233C6"/>
    <w:rsid w:val="004237C4"/>
    <w:rsid w:val="00427B16"/>
    <w:rsid w:val="0043183D"/>
    <w:rsid w:val="00432C4D"/>
    <w:rsid w:val="00432CF6"/>
    <w:rsid w:val="004335D2"/>
    <w:rsid w:val="00434ED1"/>
    <w:rsid w:val="00435D11"/>
    <w:rsid w:val="004372F1"/>
    <w:rsid w:val="0044114B"/>
    <w:rsid w:val="004424AB"/>
    <w:rsid w:val="00443163"/>
    <w:rsid w:val="00443680"/>
    <w:rsid w:val="00445217"/>
    <w:rsid w:val="00446986"/>
    <w:rsid w:val="004475FD"/>
    <w:rsid w:val="00447903"/>
    <w:rsid w:val="004500D7"/>
    <w:rsid w:val="0045268E"/>
    <w:rsid w:val="00452896"/>
    <w:rsid w:val="004536AF"/>
    <w:rsid w:val="00453D5E"/>
    <w:rsid w:val="00453EF7"/>
    <w:rsid w:val="00453F84"/>
    <w:rsid w:val="00453F89"/>
    <w:rsid w:val="00454762"/>
    <w:rsid w:val="00454A18"/>
    <w:rsid w:val="004558C9"/>
    <w:rsid w:val="00455D21"/>
    <w:rsid w:val="00456EDA"/>
    <w:rsid w:val="00456FD3"/>
    <w:rsid w:val="00460C2A"/>
    <w:rsid w:val="00460E4F"/>
    <w:rsid w:val="0046103F"/>
    <w:rsid w:val="00461260"/>
    <w:rsid w:val="00461D0A"/>
    <w:rsid w:val="00461EE2"/>
    <w:rsid w:val="0046439C"/>
    <w:rsid w:val="0046534C"/>
    <w:rsid w:val="00465AEF"/>
    <w:rsid w:val="00465CCB"/>
    <w:rsid w:val="004662F5"/>
    <w:rsid w:val="00466481"/>
    <w:rsid w:val="004667BB"/>
    <w:rsid w:val="004700CB"/>
    <w:rsid w:val="004703FE"/>
    <w:rsid w:val="00470ABF"/>
    <w:rsid w:val="00470CDF"/>
    <w:rsid w:val="00471A92"/>
    <w:rsid w:val="00471B3B"/>
    <w:rsid w:val="00472AD6"/>
    <w:rsid w:val="00473271"/>
    <w:rsid w:val="00474270"/>
    <w:rsid w:val="004743EF"/>
    <w:rsid w:val="00474FD3"/>
    <w:rsid w:val="00477646"/>
    <w:rsid w:val="00480923"/>
    <w:rsid w:val="00481015"/>
    <w:rsid w:val="004819B8"/>
    <w:rsid w:val="00482A32"/>
    <w:rsid w:val="004842F8"/>
    <w:rsid w:val="00484DCD"/>
    <w:rsid w:val="00485F88"/>
    <w:rsid w:val="0048611F"/>
    <w:rsid w:val="004869F9"/>
    <w:rsid w:val="00486A22"/>
    <w:rsid w:val="00486D24"/>
    <w:rsid w:val="00486ED7"/>
    <w:rsid w:val="00487478"/>
    <w:rsid w:val="004874D6"/>
    <w:rsid w:val="004876B4"/>
    <w:rsid w:val="00487829"/>
    <w:rsid w:val="00487DA9"/>
    <w:rsid w:val="004905DC"/>
    <w:rsid w:val="00493074"/>
    <w:rsid w:val="004948DF"/>
    <w:rsid w:val="004957F4"/>
    <w:rsid w:val="00496C13"/>
    <w:rsid w:val="00496D45"/>
    <w:rsid w:val="004A2A9C"/>
    <w:rsid w:val="004A2DCB"/>
    <w:rsid w:val="004A329A"/>
    <w:rsid w:val="004A35D6"/>
    <w:rsid w:val="004A4147"/>
    <w:rsid w:val="004A5A78"/>
    <w:rsid w:val="004A5C40"/>
    <w:rsid w:val="004A624A"/>
    <w:rsid w:val="004A6DCB"/>
    <w:rsid w:val="004B270B"/>
    <w:rsid w:val="004B4F66"/>
    <w:rsid w:val="004B54FF"/>
    <w:rsid w:val="004B558F"/>
    <w:rsid w:val="004B56CC"/>
    <w:rsid w:val="004B6897"/>
    <w:rsid w:val="004B69BB"/>
    <w:rsid w:val="004B6EBF"/>
    <w:rsid w:val="004C0659"/>
    <w:rsid w:val="004C0AE1"/>
    <w:rsid w:val="004C13C6"/>
    <w:rsid w:val="004C27AD"/>
    <w:rsid w:val="004C4FCC"/>
    <w:rsid w:val="004C55B4"/>
    <w:rsid w:val="004C6262"/>
    <w:rsid w:val="004C6904"/>
    <w:rsid w:val="004D09B8"/>
    <w:rsid w:val="004D313F"/>
    <w:rsid w:val="004D4BA7"/>
    <w:rsid w:val="004D5F66"/>
    <w:rsid w:val="004D72B1"/>
    <w:rsid w:val="004D77FB"/>
    <w:rsid w:val="004D7AD2"/>
    <w:rsid w:val="004D7C63"/>
    <w:rsid w:val="004D7E0B"/>
    <w:rsid w:val="004E0FF0"/>
    <w:rsid w:val="004E11D5"/>
    <w:rsid w:val="004E1301"/>
    <w:rsid w:val="004E1D83"/>
    <w:rsid w:val="004E2312"/>
    <w:rsid w:val="004E38F7"/>
    <w:rsid w:val="004E44ED"/>
    <w:rsid w:val="004E4542"/>
    <w:rsid w:val="004E4B27"/>
    <w:rsid w:val="004E5110"/>
    <w:rsid w:val="004E5C3C"/>
    <w:rsid w:val="004E62DF"/>
    <w:rsid w:val="004E6F20"/>
    <w:rsid w:val="004E781D"/>
    <w:rsid w:val="004E7EF4"/>
    <w:rsid w:val="004F025C"/>
    <w:rsid w:val="004F0B1D"/>
    <w:rsid w:val="004F1499"/>
    <w:rsid w:val="004F2C5D"/>
    <w:rsid w:val="004F32D0"/>
    <w:rsid w:val="004F334A"/>
    <w:rsid w:val="004F3866"/>
    <w:rsid w:val="004F3B96"/>
    <w:rsid w:val="004F4152"/>
    <w:rsid w:val="004F47FB"/>
    <w:rsid w:val="004F5512"/>
    <w:rsid w:val="004F6E12"/>
    <w:rsid w:val="004F76BB"/>
    <w:rsid w:val="004F7E30"/>
    <w:rsid w:val="005009F3"/>
    <w:rsid w:val="00500B45"/>
    <w:rsid w:val="005012FA"/>
    <w:rsid w:val="00501902"/>
    <w:rsid w:val="00501C1A"/>
    <w:rsid w:val="0050287F"/>
    <w:rsid w:val="00505167"/>
    <w:rsid w:val="0050548C"/>
    <w:rsid w:val="0050592A"/>
    <w:rsid w:val="00510EEC"/>
    <w:rsid w:val="00511281"/>
    <w:rsid w:val="00512896"/>
    <w:rsid w:val="00512A1A"/>
    <w:rsid w:val="00513065"/>
    <w:rsid w:val="00513B95"/>
    <w:rsid w:val="00513EBD"/>
    <w:rsid w:val="00513F64"/>
    <w:rsid w:val="005144C4"/>
    <w:rsid w:val="00514EB9"/>
    <w:rsid w:val="00514FE4"/>
    <w:rsid w:val="00516D12"/>
    <w:rsid w:val="0051784D"/>
    <w:rsid w:val="00520785"/>
    <w:rsid w:val="005252A8"/>
    <w:rsid w:val="005255EA"/>
    <w:rsid w:val="0052698F"/>
    <w:rsid w:val="00527215"/>
    <w:rsid w:val="00530494"/>
    <w:rsid w:val="0053088B"/>
    <w:rsid w:val="00530F67"/>
    <w:rsid w:val="00530F96"/>
    <w:rsid w:val="005329CF"/>
    <w:rsid w:val="00532B20"/>
    <w:rsid w:val="00532F2F"/>
    <w:rsid w:val="005343D2"/>
    <w:rsid w:val="00534651"/>
    <w:rsid w:val="00535051"/>
    <w:rsid w:val="005362FF"/>
    <w:rsid w:val="00536E11"/>
    <w:rsid w:val="005370EA"/>
    <w:rsid w:val="00537EC0"/>
    <w:rsid w:val="00537F71"/>
    <w:rsid w:val="00540120"/>
    <w:rsid w:val="00540809"/>
    <w:rsid w:val="00542AD6"/>
    <w:rsid w:val="00542B36"/>
    <w:rsid w:val="005437CB"/>
    <w:rsid w:val="0054493D"/>
    <w:rsid w:val="00546E63"/>
    <w:rsid w:val="005479E7"/>
    <w:rsid w:val="00547A8B"/>
    <w:rsid w:val="00547F7B"/>
    <w:rsid w:val="00550278"/>
    <w:rsid w:val="0055181E"/>
    <w:rsid w:val="00551A03"/>
    <w:rsid w:val="00551B37"/>
    <w:rsid w:val="00551D39"/>
    <w:rsid w:val="00552FBA"/>
    <w:rsid w:val="00553A31"/>
    <w:rsid w:val="00553BA1"/>
    <w:rsid w:val="00554EE3"/>
    <w:rsid w:val="005553D7"/>
    <w:rsid w:val="00555F24"/>
    <w:rsid w:val="00557417"/>
    <w:rsid w:val="00560147"/>
    <w:rsid w:val="005602B2"/>
    <w:rsid w:val="00561C9A"/>
    <w:rsid w:val="00562023"/>
    <w:rsid w:val="0056232B"/>
    <w:rsid w:val="0056306F"/>
    <w:rsid w:val="00563166"/>
    <w:rsid w:val="0056370A"/>
    <w:rsid w:val="00564D40"/>
    <w:rsid w:val="00564DE7"/>
    <w:rsid w:val="00565C10"/>
    <w:rsid w:val="00571471"/>
    <w:rsid w:val="005718A3"/>
    <w:rsid w:val="00571DE5"/>
    <w:rsid w:val="00572FAC"/>
    <w:rsid w:val="00573E01"/>
    <w:rsid w:val="005748EB"/>
    <w:rsid w:val="005767C0"/>
    <w:rsid w:val="00576CC2"/>
    <w:rsid w:val="00576D48"/>
    <w:rsid w:val="00577952"/>
    <w:rsid w:val="00577CBB"/>
    <w:rsid w:val="00577DEF"/>
    <w:rsid w:val="00580E1A"/>
    <w:rsid w:val="0058195E"/>
    <w:rsid w:val="00583F84"/>
    <w:rsid w:val="00584059"/>
    <w:rsid w:val="005864D7"/>
    <w:rsid w:val="0058687C"/>
    <w:rsid w:val="00587A7F"/>
    <w:rsid w:val="00587D72"/>
    <w:rsid w:val="005915B6"/>
    <w:rsid w:val="005916A9"/>
    <w:rsid w:val="00591FBD"/>
    <w:rsid w:val="005922DA"/>
    <w:rsid w:val="00593491"/>
    <w:rsid w:val="00593FCA"/>
    <w:rsid w:val="00596798"/>
    <w:rsid w:val="005A3DD1"/>
    <w:rsid w:val="005A3FB8"/>
    <w:rsid w:val="005A4358"/>
    <w:rsid w:val="005A787C"/>
    <w:rsid w:val="005B0E59"/>
    <w:rsid w:val="005B1795"/>
    <w:rsid w:val="005B2153"/>
    <w:rsid w:val="005B2681"/>
    <w:rsid w:val="005B2C57"/>
    <w:rsid w:val="005B2F32"/>
    <w:rsid w:val="005B4132"/>
    <w:rsid w:val="005B4369"/>
    <w:rsid w:val="005B47D0"/>
    <w:rsid w:val="005B4F03"/>
    <w:rsid w:val="005B4F9B"/>
    <w:rsid w:val="005B5727"/>
    <w:rsid w:val="005B68AB"/>
    <w:rsid w:val="005B6ACD"/>
    <w:rsid w:val="005B7F12"/>
    <w:rsid w:val="005C0CE4"/>
    <w:rsid w:val="005C1601"/>
    <w:rsid w:val="005C1ACA"/>
    <w:rsid w:val="005C24CB"/>
    <w:rsid w:val="005C2777"/>
    <w:rsid w:val="005C2936"/>
    <w:rsid w:val="005C5C35"/>
    <w:rsid w:val="005C7FBC"/>
    <w:rsid w:val="005D1651"/>
    <w:rsid w:val="005D39A4"/>
    <w:rsid w:val="005D3BC7"/>
    <w:rsid w:val="005D575E"/>
    <w:rsid w:val="005D5B7B"/>
    <w:rsid w:val="005D62D2"/>
    <w:rsid w:val="005D6660"/>
    <w:rsid w:val="005D6806"/>
    <w:rsid w:val="005D6C02"/>
    <w:rsid w:val="005E001C"/>
    <w:rsid w:val="005E193D"/>
    <w:rsid w:val="005E1E7D"/>
    <w:rsid w:val="005E22C3"/>
    <w:rsid w:val="005E2F0E"/>
    <w:rsid w:val="005E2F22"/>
    <w:rsid w:val="005E3347"/>
    <w:rsid w:val="005E3A10"/>
    <w:rsid w:val="005E3E3D"/>
    <w:rsid w:val="005E41F0"/>
    <w:rsid w:val="005E51E5"/>
    <w:rsid w:val="005E53A3"/>
    <w:rsid w:val="005E684A"/>
    <w:rsid w:val="005F19A1"/>
    <w:rsid w:val="005F24F1"/>
    <w:rsid w:val="005F3414"/>
    <w:rsid w:val="005F7DA7"/>
    <w:rsid w:val="00600A35"/>
    <w:rsid w:val="0060113A"/>
    <w:rsid w:val="0060167F"/>
    <w:rsid w:val="0060301D"/>
    <w:rsid w:val="00603A6D"/>
    <w:rsid w:val="00603E1C"/>
    <w:rsid w:val="00604D57"/>
    <w:rsid w:val="00606249"/>
    <w:rsid w:val="00606B58"/>
    <w:rsid w:val="006074A0"/>
    <w:rsid w:val="006077AA"/>
    <w:rsid w:val="0061069E"/>
    <w:rsid w:val="006106A6"/>
    <w:rsid w:val="00611FE9"/>
    <w:rsid w:val="00612EBA"/>
    <w:rsid w:val="006140BF"/>
    <w:rsid w:val="006142A7"/>
    <w:rsid w:val="006147C7"/>
    <w:rsid w:val="00615E6C"/>
    <w:rsid w:val="00617D92"/>
    <w:rsid w:val="00620A0E"/>
    <w:rsid w:val="00621248"/>
    <w:rsid w:val="00621EB9"/>
    <w:rsid w:val="00622024"/>
    <w:rsid w:val="00624218"/>
    <w:rsid w:val="00625623"/>
    <w:rsid w:val="00631097"/>
    <w:rsid w:val="00631E40"/>
    <w:rsid w:val="0063322C"/>
    <w:rsid w:val="00633A28"/>
    <w:rsid w:val="00633EBE"/>
    <w:rsid w:val="006347AA"/>
    <w:rsid w:val="00634D66"/>
    <w:rsid w:val="00635944"/>
    <w:rsid w:val="006365E4"/>
    <w:rsid w:val="00640BB8"/>
    <w:rsid w:val="006423AB"/>
    <w:rsid w:val="00642A59"/>
    <w:rsid w:val="00643056"/>
    <w:rsid w:val="006434EC"/>
    <w:rsid w:val="00643D5C"/>
    <w:rsid w:val="006457F2"/>
    <w:rsid w:val="006477A1"/>
    <w:rsid w:val="006478A1"/>
    <w:rsid w:val="00651618"/>
    <w:rsid w:val="00651EBC"/>
    <w:rsid w:val="006530F1"/>
    <w:rsid w:val="00653149"/>
    <w:rsid w:val="00653E69"/>
    <w:rsid w:val="006545C3"/>
    <w:rsid w:val="00654C27"/>
    <w:rsid w:val="0066008D"/>
    <w:rsid w:val="006610C2"/>
    <w:rsid w:val="00661C09"/>
    <w:rsid w:val="0066331F"/>
    <w:rsid w:val="00664C24"/>
    <w:rsid w:val="00666291"/>
    <w:rsid w:val="006667D4"/>
    <w:rsid w:val="00667493"/>
    <w:rsid w:val="006679A9"/>
    <w:rsid w:val="00667C45"/>
    <w:rsid w:val="00667D34"/>
    <w:rsid w:val="0067031F"/>
    <w:rsid w:val="00670435"/>
    <w:rsid w:val="00670833"/>
    <w:rsid w:val="00670FCF"/>
    <w:rsid w:val="00671521"/>
    <w:rsid w:val="00671DC3"/>
    <w:rsid w:val="00673D8C"/>
    <w:rsid w:val="00674A9D"/>
    <w:rsid w:val="00674B63"/>
    <w:rsid w:val="00674EFE"/>
    <w:rsid w:val="00675FB9"/>
    <w:rsid w:val="0067682C"/>
    <w:rsid w:val="00680032"/>
    <w:rsid w:val="00681299"/>
    <w:rsid w:val="00681B69"/>
    <w:rsid w:val="00682FE8"/>
    <w:rsid w:val="00683DD9"/>
    <w:rsid w:val="0068446A"/>
    <w:rsid w:val="0068458D"/>
    <w:rsid w:val="00687F0A"/>
    <w:rsid w:val="0069187F"/>
    <w:rsid w:val="0069317E"/>
    <w:rsid w:val="00693C9E"/>
    <w:rsid w:val="006953C4"/>
    <w:rsid w:val="00695C66"/>
    <w:rsid w:val="0069786E"/>
    <w:rsid w:val="00697F36"/>
    <w:rsid w:val="006A0737"/>
    <w:rsid w:val="006A1703"/>
    <w:rsid w:val="006A21DE"/>
    <w:rsid w:val="006A2534"/>
    <w:rsid w:val="006A45C1"/>
    <w:rsid w:val="006A46D7"/>
    <w:rsid w:val="006A4F69"/>
    <w:rsid w:val="006A68AB"/>
    <w:rsid w:val="006A6D80"/>
    <w:rsid w:val="006A7127"/>
    <w:rsid w:val="006A724A"/>
    <w:rsid w:val="006A75BE"/>
    <w:rsid w:val="006A7B32"/>
    <w:rsid w:val="006B0490"/>
    <w:rsid w:val="006B1405"/>
    <w:rsid w:val="006B2099"/>
    <w:rsid w:val="006B228A"/>
    <w:rsid w:val="006B337A"/>
    <w:rsid w:val="006B3F7A"/>
    <w:rsid w:val="006B430E"/>
    <w:rsid w:val="006B52C1"/>
    <w:rsid w:val="006C051C"/>
    <w:rsid w:val="006C09E3"/>
    <w:rsid w:val="006C1293"/>
    <w:rsid w:val="006C16A3"/>
    <w:rsid w:val="006C270A"/>
    <w:rsid w:val="006C2ACF"/>
    <w:rsid w:val="006C3769"/>
    <w:rsid w:val="006C64CF"/>
    <w:rsid w:val="006C6BC0"/>
    <w:rsid w:val="006C6D78"/>
    <w:rsid w:val="006C705B"/>
    <w:rsid w:val="006C7CEC"/>
    <w:rsid w:val="006D1EAD"/>
    <w:rsid w:val="006D2674"/>
    <w:rsid w:val="006D4F6E"/>
    <w:rsid w:val="006D5794"/>
    <w:rsid w:val="006D585D"/>
    <w:rsid w:val="006D72D9"/>
    <w:rsid w:val="006D75D4"/>
    <w:rsid w:val="006D7C08"/>
    <w:rsid w:val="006E1F72"/>
    <w:rsid w:val="006E3558"/>
    <w:rsid w:val="006E3EA4"/>
    <w:rsid w:val="006E481B"/>
    <w:rsid w:val="006E4C78"/>
    <w:rsid w:val="006E55FE"/>
    <w:rsid w:val="006E5A46"/>
    <w:rsid w:val="006E7505"/>
    <w:rsid w:val="006E779A"/>
    <w:rsid w:val="006F0272"/>
    <w:rsid w:val="006F160B"/>
    <w:rsid w:val="006F1A1D"/>
    <w:rsid w:val="006F1AF7"/>
    <w:rsid w:val="006F5DA2"/>
    <w:rsid w:val="006F5F1A"/>
    <w:rsid w:val="006F7C90"/>
    <w:rsid w:val="00700140"/>
    <w:rsid w:val="007001BE"/>
    <w:rsid w:val="007017A6"/>
    <w:rsid w:val="0070189E"/>
    <w:rsid w:val="00703CEC"/>
    <w:rsid w:val="0070415D"/>
    <w:rsid w:val="00704A69"/>
    <w:rsid w:val="00705629"/>
    <w:rsid w:val="00706428"/>
    <w:rsid w:val="00706A8D"/>
    <w:rsid w:val="00707DA5"/>
    <w:rsid w:val="00711547"/>
    <w:rsid w:val="00713360"/>
    <w:rsid w:val="0071516E"/>
    <w:rsid w:val="0072056E"/>
    <w:rsid w:val="0072127F"/>
    <w:rsid w:val="00721C18"/>
    <w:rsid w:val="0072378F"/>
    <w:rsid w:val="0072392E"/>
    <w:rsid w:val="00725B63"/>
    <w:rsid w:val="00726733"/>
    <w:rsid w:val="0072790F"/>
    <w:rsid w:val="00731028"/>
    <w:rsid w:val="00731718"/>
    <w:rsid w:val="00732682"/>
    <w:rsid w:val="00732A91"/>
    <w:rsid w:val="00733EA0"/>
    <w:rsid w:val="00734197"/>
    <w:rsid w:val="00734CCD"/>
    <w:rsid w:val="00734D3D"/>
    <w:rsid w:val="007368F6"/>
    <w:rsid w:val="00736A71"/>
    <w:rsid w:val="00740197"/>
    <w:rsid w:val="007452DE"/>
    <w:rsid w:val="00746615"/>
    <w:rsid w:val="00747420"/>
    <w:rsid w:val="007504CE"/>
    <w:rsid w:val="007515F2"/>
    <w:rsid w:val="0075162B"/>
    <w:rsid w:val="00751A75"/>
    <w:rsid w:val="00751A77"/>
    <w:rsid w:val="00752BCD"/>
    <w:rsid w:val="00752F59"/>
    <w:rsid w:val="00753429"/>
    <w:rsid w:val="007538A6"/>
    <w:rsid w:val="00754C7C"/>
    <w:rsid w:val="00756829"/>
    <w:rsid w:val="00760726"/>
    <w:rsid w:val="00760CD6"/>
    <w:rsid w:val="00762963"/>
    <w:rsid w:val="00763A62"/>
    <w:rsid w:val="007650B3"/>
    <w:rsid w:val="007651FC"/>
    <w:rsid w:val="007656A2"/>
    <w:rsid w:val="0076585B"/>
    <w:rsid w:val="00765A45"/>
    <w:rsid w:val="00765A62"/>
    <w:rsid w:val="00766E7C"/>
    <w:rsid w:val="0076769F"/>
    <w:rsid w:val="00770C2E"/>
    <w:rsid w:val="00771718"/>
    <w:rsid w:val="00771E72"/>
    <w:rsid w:val="00772896"/>
    <w:rsid w:val="00773B0D"/>
    <w:rsid w:val="00773EC9"/>
    <w:rsid w:val="007743B2"/>
    <w:rsid w:val="007744A7"/>
    <w:rsid w:val="00774D5A"/>
    <w:rsid w:val="00775BC6"/>
    <w:rsid w:val="00776DC1"/>
    <w:rsid w:val="00777278"/>
    <w:rsid w:val="00777A97"/>
    <w:rsid w:val="00777CD8"/>
    <w:rsid w:val="00777D72"/>
    <w:rsid w:val="007800BF"/>
    <w:rsid w:val="0078087E"/>
    <w:rsid w:val="00781D41"/>
    <w:rsid w:val="00782031"/>
    <w:rsid w:val="00782424"/>
    <w:rsid w:val="007824A0"/>
    <w:rsid w:val="00784BC2"/>
    <w:rsid w:val="00784C0F"/>
    <w:rsid w:val="00785C53"/>
    <w:rsid w:val="00785CEF"/>
    <w:rsid w:val="0078643D"/>
    <w:rsid w:val="00786A35"/>
    <w:rsid w:val="00787373"/>
    <w:rsid w:val="00787655"/>
    <w:rsid w:val="0079192C"/>
    <w:rsid w:val="00791ED5"/>
    <w:rsid w:val="0079205F"/>
    <w:rsid w:val="007939C2"/>
    <w:rsid w:val="0079593F"/>
    <w:rsid w:val="00797357"/>
    <w:rsid w:val="007A1F80"/>
    <w:rsid w:val="007A2924"/>
    <w:rsid w:val="007A3365"/>
    <w:rsid w:val="007A35EF"/>
    <w:rsid w:val="007A45CF"/>
    <w:rsid w:val="007A4A3D"/>
    <w:rsid w:val="007A5055"/>
    <w:rsid w:val="007A52E6"/>
    <w:rsid w:val="007A5878"/>
    <w:rsid w:val="007A6609"/>
    <w:rsid w:val="007A78B0"/>
    <w:rsid w:val="007B085A"/>
    <w:rsid w:val="007B38C2"/>
    <w:rsid w:val="007B6922"/>
    <w:rsid w:val="007C009F"/>
    <w:rsid w:val="007C04A3"/>
    <w:rsid w:val="007C0724"/>
    <w:rsid w:val="007C0F07"/>
    <w:rsid w:val="007C1371"/>
    <w:rsid w:val="007C26AC"/>
    <w:rsid w:val="007C29CD"/>
    <w:rsid w:val="007C4464"/>
    <w:rsid w:val="007C5D62"/>
    <w:rsid w:val="007C78D1"/>
    <w:rsid w:val="007C7CE9"/>
    <w:rsid w:val="007D4CB5"/>
    <w:rsid w:val="007D7697"/>
    <w:rsid w:val="007D7951"/>
    <w:rsid w:val="007E0DC4"/>
    <w:rsid w:val="007E211A"/>
    <w:rsid w:val="007E262C"/>
    <w:rsid w:val="007E420E"/>
    <w:rsid w:val="007E5CE7"/>
    <w:rsid w:val="007E6500"/>
    <w:rsid w:val="007E76D7"/>
    <w:rsid w:val="007E7F65"/>
    <w:rsid w:val="007F02B3"/>
    <w:rsid w:val="007F312F"/>
    <w:rsid w:val="007F3969"/>
    <w:rsid w:val="007F482E"/>
    <w:rsid w:val="007F4CDC"/>
    <w:rsid w:val="007F6852"/>
    <w:rsid w:val="007F6BB7"/>
    <w:rsid w:val="0080087E"/>
    <w:rsid w:val="00801BCE"/>
    <w:rsid w:val="00803661"/>
    <w:rsid w:val="008037E1"/>
    <w:rsid w:val="00803C6B"/>
    <w:rsid w:val="008043E0"/>
    <w:rsid w:val="00804E20"/>
    <w:rsid w:val="0080548F"/>
    <w:rsid w:val="00806EEF"/>
    <w:rsid w:val="00807FDF"/>
    <w:rsid w:val="008117DE"/>
    <w:rsid w:val="00813CBC"/>
    <w:rsid w:val="00814061"/>
    <w:rsid w:val="008150D0"/>
    <w:rsid w:val="00817808"/>
    <w:rsid w:val="008204E0"/>
    <w:rsid w:val="008220CD"/>
    <w:rsid w:val="00823170"/>
    <w:rsid w:val="00823962"/>
    <w:rsid w:val="00825671"/>
    <w:rsid w:val="0082688F"/>
    <w:rsid w:val="00827612"/>
    <w:rsid w:val="00827D3C"/>
    <w:rsid w:val="00831A1E"/>
    <w:rsid w:val="008322EE"/>
    <w:rsid w:val="00833EA5"/>
    <w:rsid w:val="00834B68"/>
    <w:rsid w:val="00834EEA"/>
    <w:rsid w:val="008355AD"/>
    <w:rsid w:val="008355D7"/>
    <w:rsid w:val="00835C5A"/>
    <w:rsid w:val="00836045"/>
    <w:rsid w:val="00836D5B"/>
    <w:rsid w:val="00840B60"/>
    <w:rsid w:val="0084176F"/>
    <w:rsid w:val="008418C2"/>
    <w:rsid w:val="008424A8"/>
    <w:rsid w:val="00842783"/>
    <w:rsid w:val="00842CBE"/>
    <w:rsid w:val="0084425B"/>
    <w:rsid w:val="0085106E"/>
    <w:rsid w:val="00853378"/>
    <w:rsid w:val="0085387C"/>
    <w:rsid w:val="008543B5"/>
    <w:rsid w:val="00854E33"/>
    <w:rsid w:val="00856492"/>
    <w:rsid w:val="008577A5"/>
    <w:rsid w:val="00862E69"/>
    <w:rsid w:val="00863D5E"/>
    <w:rsid w:val="00865E33"/>
    <w:rsid w:val="008660F7"/>
    <w:rsid w:val="00866DF3"/>
    <w:rsid w:val="0087080D"/>
    <w:rsid w:val="008715C7"/>
    <w:rsid w:val="00873345"/>
    <w:rsid w:val="008747CE"/>
    <w:rsid w:val="0087572A"/>
    <w:rsid w:val="008757C9"/>
    <w:rsid w:val="00875C0F"/>
    <w:rsid w:val="008766FD"/>
    <w:rsid w:val="00876A2A"/>
    <w:rsid w:val="00876D09"/>
    <w:rsid w:val="00876EF1"/>
    <w:rsid w:val="00880636"/>
    <w:rsid w:val="00881FF2"/>
    <w:rsid w:val="0088321C"/>
    <w:rsid w:val="008847B5"/>
    <w:rsid w:val="00885947"/>
    <w:rsid w:val="008866B7"/>
    <w:rsid w:val="00886AA2"/>
    <w:rsid w:val="00886B48"/>
    <w:rsid w:val="00886B62"/>
    <w:rsid w:val="00886D6E"/>
    <w:rsid w:val="008876A9"/>
    <w:rsid w:val="00887C93"/>
    <w:rsid w:val="00890E71"/>
    <w:rsid w:val="00892B66"/>
    <w:rsid w:val="00893B1C"/>
    <w:rsid w:val="0089622C"/>
    <w:rsid w:val="00897E7D"/>
    <w:rsid w:val="008A1BCF"/>
    <w:rsid w:val="008A1CC7"/>
    <w:rsid w:val="008A2354"/>
    <w:rsid w:val="008A2FDE"/>
    <w:rsid w:val="008A412A"/>
    <w:rsid w:val="008A465C"/>
    <w:rsid w:val="008A49BC"/>
    <w:rsid w:val="008A63D8"/>
    <w:rsid w:val="008A6514"/>
    <w:rsid w:val="008A6F64"/>
    <w:rsid w:val="008B08D5"/>
    <w:rsid w:val="008B093E"/>
    <w:rsid w:val="008B1B87"/>
    <w:rsid w:val="008B1DC6"/>
    <w:rsid w:val="008B1E7C"/>
    <w:rsid w:val="008B1F5A"/>
    <w:rsid w:val="008B2FB7"/>
    <w:rsid w:val="008B39EA"/>
    <w:rsid w:val="008B4A6F"/>
    <w:rsid w:val="008B505C"/>
    <w:rsid w:val="008B596E"/>
    <w:rsid w:val="008B5D17"/>
    <w:rsid w:val="008B7CF7"/>
    <w:rsid w:val="008B7FBA"/>
    <w:rsid w:val="008C1C50"/>
    <w:rsid w:val="008C282A"/>
    <w:rsid w:val="008C2BB4"/>
    <w:rsid w:val="008C2DDE"/>
    <w:rsid w:val="008C4E16"/>
    <w:rsid w:val="008C5454"/>
    <w:rsid w:val="008C6EDA"/>
    <w:rsid w:val="008C769E"/>
    <w:rsid w:val="008D1B85"/>
    <w:rsid w:val="008D1E18"/>
    <w:rsid w:val="008D3C3E"/>
    <w:rsid w:val="008D3CF5"/>
    <w:rsid w:val="008D5653"/>
    <w:rsid w:val="008D5A8D"/>
    <w:rsid w:val="008D5C3A"/>
    <w:rsid w:val="008D6574"/>
    <w:rsid w:val="008D69AB"/>
    <w:rsid w:val="008D6BBF"/>
    <w:rsid w:val="008D710E"/>
    <w:rsid w:val="008D7F81"/>
    <w:rsid w:val="008E0087"/>
    <w:rsid w:val="008E6D19"/>
    <w:rsid w:val="008E7749"/>
    <w:rsid w:val="008F0C42"/>
    <w:rsid w:val="008F0C58"/>
    <w:rsid w:val="008F16E8"/>
    <w:rsid w:val="008F2251"/>
    <w:rsid w:val="008F2B4A"/>
    <w:rsid w:val="008F3CAA"/>
    <w:rsid w:val="008F50DD"/>
    <w:rsid w:val="008F54CA"/>
    <w:rsid w:val="008F64D4"/>
    <w:rsid w:val="008F725D"/>
    <w:rsid w:val="009010B1"/>
    <w:rsid w:val="0090144D"/>
    <w:rsid w:val="009015FE"/>
    <w:rsid w:val="0090223F"/>
    <w:rsid w:val="0090233B"/>
    <w:rsid w:val="00902A19"/>
    <w:rsid w:val="00902DF2"/>
    <w:rsid w:val="00903EBA"/>
    <w:rsid w:val="00904913"/>
    <w:rsid w:val="00904C3F"/>
    <w:rsid w:val="00905E42"/>
    <w:rsid w:val="00905E57"/>
    <w:rsid w:val="009063FD"/>
    <w:rsid w:val="009070BC"/>
    <w:rsid w:val="0090764F"/>
    <w:rsid w:val="00907BE5"/>
    <w:rsid w:val="00913CFE"/>
    <w:rsid w:val="009144F4"/>
    <w:rsid w:val="009169C8"/>
    <w:rsid w:val="00917EB9"/>
    <w:rsid w:val="00917FBF"/>
    <w:rsid w:val="00920265"/>
    <w:rsid w:val="00920350"/>
    <w:rsid w:val="00920420"/>
    <w:rsid w:val="00920FF0"/>
    <w:rsid w:val="00921DB5"/>
    <w:rsid w:val="00922875"/>
    <w:rsid w:val="009234FC"/>
    <w:rsid w:val="0092399B"/>
    <w:rsid w:val="00923B03"/>
    <w:rsid w:val="0092513D"/>
    <w:rsid w:val="009251DF"/>
    <w:rsid w:val="00925482"/>
    <w:rsid w:val="00925501"/>
    <w:rsid w:val="009332DA"/>
    <w:rsid w:val="0093518C"/>
    <w:rsid w:val="0093576D"/>
    <w:rsid w:val="00936D96"/>
    <w:rsid w:val="009378CD"/>
    <w:rsid w:val="00940A11"/>
    <w:rsid w:val="00941C0F"/>
    <w:rsid w:val="00942E48"/>
    <w:rsid w:val="00943CB1"/>
    <w:rsid w:val="009452BF"/>
    <w:rsid w:val="009456D4"/>
    <w:rsid w:val="009462A2"/>
    <w:rsid w:val="00947431"/>
    <w:rsid w:val="00947A86"/>
    <w:rsid w:val="009516FB"/>
    <w:rsid w:val="009527D8"/>
    <w:rsid w:val="00955E7D"/>
    <w:rsid w:val="00956145"/>
    <w:rsid w:val="00956D6A"/>
    <w:rsid w:val="0095720F"/>
    <w:rsid w:val="0096054F"/>
    <w:rsid w:val="009613A9"/>
    <w:rsid w:val="00961761"/>
    <w:rsid w:val="00962271"/>
    <w:rsid w:val="00963BFB"/>
    <w:rsid w:val="00965097"/>
    <w:rsid w:val="009655C8"/>
    <w:rsid w:val="009656F7"/>
    <w:rsid w:val="00965FCF"/>
    <w:rsid w:val="00970419"/>
    <w:rsid w:val="009706C1"/>
    <w:rsid w:val="00971ED4"/>
    <w:rsid w:val="009748D6"/>
    <w:rsid w:val="0097583C"/>
    <w:rsid w:val="00975F34"/>
    <w:rsid w:val="00976F82"/>
    <w:rsid w:val="009824EC"/>
    <w:rsid w:val="00982605"/>
    <w:rsid w:val="00983438"/>
    <w:rsid w:val="00983E41"/>
    <w:rsid w:val="00983EB1"/>
    <w:rsid w:val="00985ECA"/>
    <w:rsid w:val="009876E1"/>
    <w:rsid w:val="00987818"/>
    <w:rsid w:val="00987984"/>
    <w:rsid w:val="00991283"/>
    <w:rsid w:val="00991497"/>
    <w:rsid w:val="00991675"/>
    <w:rsid w:val="009921B6"/>
    <w:rsid w:val="009929A6"/>
    <w:rsid w:val="00994E08"/>
    <w:rsid w:val="00996464"/>
    <w:rsid w:val="00996722"/>
    <w:rsid w:val="00996FA1"/>
    <w:rsid w:val="00997818"/>
    <w:rsid w:val="0099782A"/>
    <w:rsid w:val="009A1C52"/>
    <w:rsid w:val="009A2BB0"/>
    <w:rsid w:val="009A33D8"/>
    <w:rsid w:val="009A4653"/>
    <w:rsid w:val="009A4C54"/>
    <w:rsid w:val="009A60B4"/>
    <w:rsid w:val="009A67C3"/>
    <w:rsid w:val="009A70A1"/>
    <w:rsid w:val="009A741A"/>
    <w:rsid w:val="009A7F77"/>
    <w:rsid w:val="009A7FED"/>
    <w:rsid w:val="009B0419"/>
    <w:rsid w:val="009B0E54"/>
    <w:rsid w:val="009B270E"/>
    <w:rsid w:val="009B286A"/>
    <w:rsid w:val="009B3988"/>
    <w:rsid w:val="009B3C60"/>
    <w:rsid w:val="009B584C"/>
    <w:rsid w:val="009B6806"/>
    <w:rsid w:val="009B6C4E"/>
    <w:rsid w:val="009B6E0B"/>
    <w:rsid w:val="009B7330"/>
    <w:rsid w:val="009B7D3F"/>
    <w:rsid w:val="009C0A7C"/>
    <w:rsid w:val="009C15F0"/>
    <w:rsid w:val="009C234B"/>
    <w:rsid w:val="009C2482"/>
    <w:rsid w:val="009C2C9B"/>
    <w:rsid w:val="009C2E8B"/>
    <w:rsid w:val="009C5054"/>
    <w:rsid w:val="009C540C"/>
    <w:rsid w:val="009C6116"/>
    <w:rsid w:val="009C6428"/>
    <w:rsid w:val="009C661F"/>
    <w:rsid w:val="009C6CBE"/>
    <w:rsid w:val="009D0AE7"/>
    <w:rsid w:val="009D1018"/>
    <w:rsid w:val="009D165B"/>
    <w:rsid w:val="009D1D44"/>
    <w:rsid w:val="009D1F1D"/>
    <w:rsid w:val="009D5053"/>
    <w:rsid w:val="009D508E"/>
    <w:rsid w:val="009E0056"/>
    <w:rsid w:val="009E02E9"/>
    <w:rsid w:val="009E1D39"/>
    <w:rsid w:val="009E2164"/>
    <w:rsid w:val="009E347D"/>
    <w:rsid w:val="009E3CC4"/>
    <w:rsid w:val="009E3D6B"/>
    <w:rsid w:val="009E4810"/>
    <w:rsid w:val="009E5195"/>
    <w:rsid w:val="009E6E2A"/>
    <w:rsid w:val="009E7D5A"/>
    <w:rsid w:val="009F11C4"/>
    <w:rsid w:val="009F229A"/>
    <w:rsid w:val="009F49B8"/>
    <w:rsid w:val="009F5795"/>
    <w:rsid w:val="009F6FCB"/>
    <w:rsid w:val="00A01011"/>
    <w:rsid w:val="00A012B4"/>
    <w:rsid w:val="00A016B6"/>
    <w:rsid w:val="00A01AA7"/>
    <w:rsid w:val="00A0250F"/>
    <w:rsid w:val="00A0289D"/>
    <w:rsid w:val="00A033C6"/>
    <w:rsid w:val="00A03560"/>
    <w:rsid w:val="00A037A2"/>
    <w:rsid w:val="00A03DB7"/>
    <w:rsid w:val="00A04AD7"/>
    <w:rsid w:val="00A0619E"/>
    <w:rsid w:val="00A062D7"/>
    <w:rsid w:val="00A065EF"/>
    <w:rsid w:val="00A071D5"/>
    <w:rsid w:val="00A07B3D"/>
    <w:rsid w:val="00A1038D"/>
    <w:rsid w:val="00A112BA"/>
    <w:rsid w:val="00A12791"/>
    <w:rsid w:val="00A12DA8"/>
    <w:rsid w:val="00A12E2A"/>
    <w:rsid w:val="00A1323E"/>
    <w:rsid w:val="00A15522"/>
    <w:rsid w:val="00A15A81"/>
    <w:rsid w:val="00A160D0"/>
    <w:rsid w:val="00A170F1"/>
    <w:rsid w:val="00A17906"/>
    <w:rsid w:val="00A17FF4"/>
    <w:rsid w:val="00A2045E"/>
    <w:rsid w:val="00A21B11"/>
    <w:rsid w:val="00A222D2"/>
    <w:rsid w:val="00A22842"/>
    <w:rsid w:val="00A22D15"/>
    <w:rsid w:val="00A24067"/>
    <w:rsid w:val="00A2420C"/>
    <w:rsid w:val="00A24985"/>
    <w:rsid w:val="00A311DD"/>
    <w:rsid w:val="00A33A0E"/>
    <w:rsid w:val="00A345A0"/>
    <w:rsid w:val="00A34DDF"/>
    <w:rsid w:val="00A351CF"/>
    <w:rsid w:val="00A35D73"/>
    <w:rsid w:val="00A3662A"/>
    <w:rsid w:val="00A37846"/>
    <w:rsid w:val="00A40B0E"/>
    <w:rsid w:val="00A438A5"/>
    <w:rsid w:val="00A44844"/>
    <w:rsid w:val="00A457C4"/>
    <w:rsid w:val="00A45A54"/>
    <w:rsid w:val="00A47A80"/>
    <w:rsid w:val="00A5013C"/>
    <w:rsid w:val="00A5019D"/>
    <w:rsid w:val="00A52035"/>
    <w:rsid w:val="00A52A1E"/>
    <w:rsid w:val="00A52C41"/>
    <w:rsid w:val="00A536FC"/>
    <w:rsid w:val="00A5371B"/>
    <w:rsid w:val="00A554C1"/>
    <w:rsid w:val="00A5582B"/>
    <w:rsid w:val="00A5659C"/>
    <w:rsid w:val="00A573E6"/>
    <w:rsid w:val="00A5754B"/>
    <w:rsid w:val="00A60197"/>
    <w:rsid w:val="00A61560"/>
    <w:rsid w:val="00A674AF"/>
    <w:rsid w:val="00A67FC1"/>
    <w:rsid w:val="00A70DDD"/>
    <w:rsid w:val="00A70FD3"/>
    <w:rsid w:val="00A71571"/>
    <w:rsid w:val="00A71A9C"/>
    <w:rsid w:val="00A7223E"/>
    <w:rsid w:val="00A727EF"/>
    <w:rsid w:val="00A72CB0"/>
    <w:rsid w:val="00A72E05"/>
    <w:rsid w:val="00A769EA"/>
    <w:rsid w:val="00A772BA"/>
    <w:rsid w:val="00A80C84"/>
    <w:rsid w:val="00A83175"/>
    <w:rsid w:val="00A85136"/>
    <w:rsid w:val="00A85452"/>
    <w:rsid w:val="00A8575D"/>
    <w:rsid w:val="00A86722"/>
    <w:rsid w:val="00A86752"/>
    <w:rsid w:val="00A8714D"/>
    <w:rsid w:val="00A87C99"/>
    <w:rsid w:val="00A9111C"/>
    <w:rsid w:val="00A922A7"/>
    <w:rsid w:val="00A94A96"/>
    <w:rsid w:val="00A965D6"/>
    <w:rsid w:val="00A97294"/>
    <w:rsid w:val="00A97A73"/>
    <w:rsid w:val="00AA0047"/>
    <w:rsid w:val="00AA1340"/>
    <w:rsid w:val="00AA1B62"/>
    <w:rsid w:val="00AA1D1C"/>
    <w:rsid w:val="00AA3567"/>
    <w:rsid w:val="00AA50BA"/>
    <w:rsid w:val="00AA652C"/>
    <w:rsid w:val="00AA65A2"/>
    <w:rsid w:val="00AA7598"/>
    <w:rsid w:val="00AB0462"/>
    <w:rsid w:val="00AB0AAC"/>
    <w:rsid w:val="00AB2023"/>
    <w:rsid w:val="00AB43C2"/>
    <w:rsid w:val="00AB4D8B"/>
    <w:rsid w:val="00AB6553"/>
    <w:rsid w:val="00AC0A0A"/>
    <w:rsid w:val="00AC113F"/>
    <w:rsid w:val="00AC120C"/>
    <w:rsid w:val="00AC1E55"/>
    <w:rsid w:val="00AC3018"/>
    <w:rsid w:val="00AC4DCE"/>
    <w:rsid w:val="00AC7D5D"/>
    <w:rsid w:val="00AD31C7"/>
    <w:rsid w:val="00AD3C57"/>
    <w:rsid w:val="00AD606B"/>
    <w:rsid w:val="00AD6D07"/>
    <w:rsid w:val="00AE1FFB"/>
    <w:rsid w:val="00AE2076"/>
    <w:rsid w:val="00AE2A17"/>
    <w:rsid w:val="00AE2F9F"/>
    <w:rsid w:val="00AE3136"/>
    <w:rsid w:val="00AE3B43"/>
    <w:rsid w:val="00AE3B93"/>
    <w:rsid w:val="00AE5D9D"/>
    <w:rsid w:val="00AE5E43"/>
    <w:rsid w:val="00AE67E3"/>
    <w:rsid w:val="00AE73C2"/>
    <w:rsid w:val="00AE78C4"/>
    <w:rsid w:val="00AF24F7"/>
    <w:rsid w:val="00AF2685"/>
    <w:rsid w:val="00AF3A49"/>
    <w:rsid w:val="00AF4BBD"/>
    <w:rsid w:val="00AF4CDE"/>
    <w:rsid w:val="00AF51BB"/>
    <w:rsid w:val="00AF5F84"/>
    <w:rsid w:val="00AF6533"/>
    <w:rsid w:val="00B002B1"/>
    <w:rsid w:val="00B00446"/>
    <w:rsid w:val="00B008E9"/>
    <w:rsid w:val="00B01DDF"/>
    <w:rsid w:val="00B01F51"/>
    <w:rsid w:val="00B021A5"/>
    <w:rsid w:val="00B03C38"/>
    <w:rsid w:val="00B05057"/>
    <w:rsid w:val="00B061AA"/>
    <w:rsid w:val="00B117DF"/>
    <w:rsid w:val="00B11D25"/>
    <w:rsid w:val="00B12E1B"/>
    <w:rsid w:val="00B14180"/>
    <w:rsid w:val="00B141EE"/>
    <w:rsid w:val="00B145C3"/>
    <w:rsid w:val="00B1520B"/>
    <w:rsid w:val="00B1606A"/>
    <w:rsid w:val="00B164AB"/>
    <w:rsid w:val="00B16901"/>
    <w:rsid w:val="00B16E58"/>
    <w:rsid w:val="00B2141F"/>
    <w:rsid w:val="00B22498"/>
    <w:rsid w:val="00B22529"/>
    <w:rsid w:val="00B22FF6"/>
    <w:rsid w:val="00B23181"/>
    <w:rsid w:val="00B237C7"/>
    <w:rsid w:val="00B25348"/>
    <w:rsid w:val="00B333EB"/>
    <w:rsid w:val="00B34EFA"/>
    <w:rsid w:val="00B34F17"/>
    <w:rsid w:val="00B35EBC"/>
    <w:rsid w:val="00B3709F"/>
    <w:rsid w:val="00B40D52"/>
    <w:rsid w:val="00B4223B"/>
    <w:rsid w:val="00B44F05"/>
    <w:rsid w:val="00B465AF"/>
    <w:rsid w:val="00B47081"/>
    <w:rsid w:val="00B47B7C"/>
    <w:rsid w:val="00B51ACD"/>
    <w:rsid w:val="00B5292E"/>
    <w:rsid w:val="00B52E21"/>
    <w:rsid w:val="00B540D3"/>
    <w:rsid w:val="00B542A1"/>
    <w:rsid w:val="00B54473"/>
    <w:rsid w:val="00B5447A"/>
    <w:rsid w:val="00B5466B"/>
    <w:rsid w:val="00B54C29"/>
    <w:rsid w:val="00B55070"/>
    <w:rsid w:val="00B56DBA"/>
    <w:rsid w:val="00B57B01"/>
    <w:rsid w:val="00B60024"/>
    <w:rsid w:val="00B61089"/>
    <w:rsid w:val="00B61795"/>
    <w:rsid w:val="00B62F46"/>
    <w:rsid w:val="00B63325"/>
    <w:rsid w:val="00B63C7B"/>
    <w:rsid w:val="00B63E5D"/>
    <w:rsid w:val="00B64221"/>
    <w:rsid w:val="00B6470D"/>
    <w:rsid w:val="00B64B41"/>
    <w:rsid w:val="00B65A81"/>
    <w:rsid w:val="00B65AD4"/>
    <w:rsid w:val="00B672D7"/>
    <w:rsid w:val="00B675D6"/>
    <w:rsid w:val="00B714FD"/>
    <w:rsid w:val="00B729CE"/>
    <w:rsid w:val="00B73789"/>
    <w:rsid w:val="00B757F7"/>
    <w:rsid w:val="00B76B83"/>
    <w:rsid w:val="00B76EA6"/>
    <w:rsid w:val="00B80078"/>
    <w:rsid w:val="00B80BCA"/>
    <w:rsid w:val="00B81EE6"/>
    <w:rsid w:val="00B82560"/>
    <w:rsid w:val="00B825B6"/>
    <w:rsid w:val="00B8286F"/>
    <w:rsid w:val="00B82AA6"/>
    <w:rsid w:val="00B8496C"/>
    <w:rsid w:val="00B87392"/>
    <w:rsid w:val="00B87E51"/>
    <w:rsid w:val="00B905A6"/>
    <w:rsid w:val="00B91571"/>
    <w:rsid w:val="00B926C1"/>
    <w:rsid w:val="00B928CF"/>
    <w:rsid w:val="00B9333E"/>
    <w:rsid w:val="00B94AAE"/>
    <w:rsid w:val="00B95AF7"/>
    <w:rsid w:val="00B96350"/>
    <w:rsid w:val="00B96E01"/>
    <w:rsid w:val="00B970D2"/>
    <w:rsid w:val="00B9717F"/>
    <w:rsid w:val="00B9726D"/>
    <w:rsid w:val="00B97458"/>
    <w:rsid w:val="00B9766B"/>
    <w:rsid w:val="00BA0115"/>
    <w:rsid w:val="00BA0251"/>
    <w:rsid w:val="00BA0371"/>
    <w:rsid w:val="00BA0F7E"/>
    <w:rsid w:val="00BA1802"/>
    <w:rsid w:val="00BA200D"/>
    <w:rsid w:val="00BA2B29"/>
    <w:rsid w:val="00BA3254"/>
    <w:rsid w:val="00BA387C"/>
    <w:rsid w:val="00BA403C"/>
    <w:rsid w:val="00BA465F"/>
    <w:rsid w:val="00BA4B34"/>
    <w:rsid w:val="00BA4C0C"/>
    <w:rsid w:val="00BA4FDE"/>
    <w:rsid w:val="00BA5FBD"/>
    <w:rsid w:val="00BB0438"/>
    <w:rsid w:val="00BB062B"/>
    <w:rsid w:val="00BB0DA6"/>
    <w:rsid w:val="00BB2CAC"/>
    <w:rsid w:val="00BB2E7C"/>
    <w:rsid w:val="00BB3B2E"/>
    <w:rsid w:val="00BB6822"/>
    <w:rsid w:val="00BB6942"/>
    <w:rsid w:val="00BB6DE8"/>
    <w:rsid w:val="00BB7791"/>
    <w:rsid w:val="00BC0293"/>
    <w:rsid w:val="00BC02F7"/>
    <w:rsid w:val="00BC1105"/>
    <w:rsid w:val="00BC1975"/>
    <w:rsid w:val="00BC1B5A"/>
    <w:rsid w:val="00BC1EED"/>
    <w:rsid w:val="00BC2777"/>
    <w:rsid w:val="00BC27D8"/>
    <w:rsid w:val="00BC491C"/>
    <w:rsid w:val="00BC4F30"/>
    <w:rsid w:val="00BC5874"/>
    <w:rsid w:val="00BC6433"/>
    <w:rsid w:val="00BD02A2"/>
    <w:rsid w:val="00BD11C7"/>
    <w:rsid w:val="00BD160F"/>
    <w:rsid w:val="00BD16D0"/>
    <w:rsid w:val="00BD348C"/>
    <w:rsid w:val="00BD3788"/>
    <w:rsid w:val="00BD65B8"/>
    <w:rsid w:val="00BD672D"/>
    <w:rsid w:val="00BD6918"/>
    <w:rsid w:val="00BE00CF"/>
    <w:rsid w:val="00BE0B10"/>
    <w:rsid w:val="00BE1D0D"/>
    <w:rsid w:val="00BE24B8"/>
    <w:rsid w:val="00BE32EF"/>
    <w:rsid w:val="00BE39BC"/>
    <w:rsid w:val="00BE62DD"/>
    <w:rsid w:val="00BF0523"/>
    <w:rsid w:val="00BF3471"/>
    <w:rsid w:val="00BF392C"/>
    <w:rsid w:val="00BF4334"/>
    <w:rsid w:val="00BF4E63"/>
    <w:rsid w:val="00BF5311"/>
    <w:rsid w:val="00BF617A"/>
    <w:rsid w:val="00BF683A"/>
    <w:rsid w:val="00BF6D2D"/>
    <w:rsid w:val="00C00961"/>
    <w:rsid w:val="00C02EF3"/>
    <w:rsid w:val="00C03423"/>
    <w:rsid w:val="00C03827"/>
    <w:rsid w:val="00C04528"/>
    <w:rsid w:val="00C05A28"/>
    <w:rsid w:val="00C07C0B"/>
    <w:rsid w:val="00C07D48"/>
    <w:rsid w:val="00C10D43"/>
    <w:rsid w:val="00C127DE"/>
    <w:rsid w:val="00C131D9"/>
    <w:rsid w:val="00C13A43"/>
    <w:rsid w:val="00C13BEC"/>
    <w:rsid w:val="00C14CBF"/>
    <w:rsid w:val="00C14E9E"/>
    <w:rsid w:val="00C205E6"/>
    <w:rsid w:val="00C2170D"/>
    <w:rsid w:val="00C217C1"/>
    <w:rsid w:val="00C2211E"/>
    <w:rsid w:val="00C2262F"/>
    <w:rsid w:val="00C22AC9"/>
    <w:rsid w:val="00C24196"/>
    <w:rsid w:val="00C257CB"/>
    <w:rsid w:val="00C26CC5"/>
    <w:rsid w:val="00C27303"/>
    <w:rsid w:val="00C2740D"/>
    <w:rsid w:val="00C3157C"/>
    <w:rsid w:val="00C315E0"/>
    <w:rsid w:val="00C32D62"/>
    <w:rsid w:val="00C366BB"/>
    <w:rsid w:val="00C36E6B"/>
    <w:rsid w:val="00C402DB"/>
    <w:rsid w:val="00C41FB3"/>
    <w:rsid w:val="00C420FE"/>
    <w:rsid w:val="00C4292F"/>
    <w:rsid w:val="00C457D8"/>
    <w:rsid w:val="00C45A51"/>
    <w:rsid w:val="00C45B73"/>
    <w:rsid w:val="00C46966"/>
    <w:rsid w:val="00C47734"/>
    <w:rsid w:val="00C47B66"/>
    <w:rsid w:val="00C506B0"/>
    <w:rsid w:val="00C50DDB"/>
    <w:rsid w:val="00C518D2"/>
    <w:rsid w:val="00C524FC"/>
    <w:rsid w:val="00C52D17"/>
    <w:rsid w:val="00C534FE"/>
    <w:rsid w:val="00C53BB0"/>
    <w:rsid w:val="00C5444F"/>
    <w:rsid w:val="00C54691"/>
    <w:rsid w:val="00C54B91"/>
    <w:rsid w:val="00C5534E"/>
    <w:rsid w:val="00C55E42"/>
    <w:rsid w:val="00C56685"/>
    <w:rsid w:val="00C56A11"/>
    <w:rsid w:val="00C60371"/>
    <w:rsid w:val="00C633D5"/>
    <w:rsid w:val="00C643A3"/>
    <w:rsid w:val="00C64B17"/>
    <w:rsid w:val="00C655AF"/>
    <w:rsid w:val="00C658F1"/>
    <w:rsid w:val="00C65A27"/>
    <w:rsid w:val="00C6614E"/>
    <w:rsid w:val="00C668F0"/>
    <w:rsid w:val="00C67EC9"/>
    <w:rsid w:val="00C70A74"/>
    <w:rsid w:val="00C70FFB"/>
    <w:rsid w:val="00C718E2"/>
    <w:rsid w:val="00C72005"/>
    <w:rsid w:val="00C72733"/>
    <w:rsid w:val="00C72A2C"/>
    <w:rsid w:val="00C73091"/>
    <w:rsid w:val="00C73191"/>
    <w:rsid w:val="00C731A3"/>
    <w:rsid w:val="00C73BB0"/>
    <w:rsid w:val="00C743AF"/>
    <w:rsid w:val="00C7659A"/>
    <w:rsid w:val="00C76CA4"/>
    <w:rsid w:val="00C7705F"/>
    <w:rsid w:val="00C7722F"/>
    <w:rsid w:val="00C779C9"/>
    <w:rsid w:val="00C80857"/>
    <w:rsid w:val="00C80BFE"/>
    <w:rsid w:val="00C82186"/>
    <w:rsid w:val="00C82407"/>
    <w:rsid w:val="00C8299B"/>
    <w:rsid w:val="00C84BB2"/>
    <w:rsid w:val="00C85FAC"/>
    <w:rsid w:val="00C8646C"/>
    <w:rsid w:val="00C8666C"/>
    <w:rsid w:val="00C87FA3"/>
    <w:rsid w:val="00C87FCD"/>
    <w:rsid w:val="00C916BC"/>
    <w:rsid w:val="00C91E29"/>
    <w:rsid w:val="00C9270F"/>
    <w:rsid w:val="00C93309"/>
    <w:rsid w:val="00C93AA5"/>
    <w:rsid w:val="00C93D9D"/>
    <w:rsid w:val="00C95595"/>
    <w:rsid w:val="00C96123"/>
    <w:rsid w:val="00C9618D"/>
    <w:rsid w:val="00C973D5"/>
    <w:rsid w:val="00CA01B5"/>
    <w:rsid w:val="00CA053A"/>
    <w:rsid w:val="00CA131A"/>
    <w:rsid w:val="00CA14D7"/>
    <w:rsid w:val="00CA22A9"/>
    <w:rsid w:val="00CA2D73"/>
    <w:rsid w:val="00CA3AB5"/>
    <w:rsid w:val="00CA47A1"/>
    <w:rsid w:val="00CA500C"/>
    <w:rsid w:val="00CA5B9D"/>
    <w:rsid w:val="00CA692A"/>
    <w:rsid w:val="00CB043D"/>
    <w:rsid w:val="00CB1940"/>
    <w:rsid w:val="00CB1948"/>
    <w:rsid w:val="00CB42D2"/>
    <w:rsid w:val="00CB6853"/>
    <w:rsid w:val="00CB69F1"/>
    <w:rsid w:val="00CB7B31"/>
    <w:rsid w:val="00CC0E03"/>
    <w:rsid w:val="00CC1C69"/>
    <w:rsid w:val="00CC1C6A"/>
    <w:rsid w:val="00CC1CB6"/>
    <w:rsid w:val="00CC2050"/>
    <w:rsid w:val="00CC287F"/>
    <w:rsid w:val="00CC49F7"/>
    <w:rsid w:val="00CD20EC"/>
    <w:rsid w:val="00CD2A9F"/>
    <w:rsid w:val="00CD4822"/>
    <w:rsid w:val="00CD6556"/>
    <w:rsid w:val="00CD78EC"/>
    <w:rsid w:val="00CE0701"/>
    <w:rsid w:val="00CE116A"/>
    <w:rsid w:val="00CE125C"/>
    <w:rsid w:val="00CE35F2"/>
    <w:rsid w:val="00CE3CC8"/>
    <w:rsid w:val="00CE5FE2"/>
    <w:rsid w:val="00CE6E30"/>
    <w:rsid w:val="00CE7CF9"/>
    <w:rsid w:val="00CF07AC"/>
    <w:rsid w:val="00CF0BAE"/>
    <w:rsid w:val="00CF0DB1"/>
    <w:rsid w:val="00CF0DFF"/>
    <w:rsid w:val="00CF11F3"/>
    <w:rsid w:val="00CF2ABA"/>
    <w:rsid w:val="00CF2F03"/>
    <w:rsid w:val="00CF61CB"/>
    <w:rsid w:val="00CF6F5E"/>
    <w:rsid w:val="00D01C71"/>
    <w:rsid w:val="00D024F7"/>
    <w:rsid w:val="00D029C5"/>
    <w:rsid w:val="00D03460"/>
    <w:rsid w:val="00D059A4"/>
    <w:rsid w:val="00D05D95"/>
    <w:rsid w:val="00D1130B"/>
    <w:rsid w:val="00D11358"/>
    <w:rsid w:val="00D1146F"/>
    <w:rsid w:val="00D145D4"/>
    <w:rsid w:val="00D167A7"/>
    <w:rsid w:val="00D1698E"/>
    <w:rsid w:val="00D17247"/>
    <w:rsid w:val="00D17B03"/>
    <w:rsid w:val="00D2268B"/>
    <w:rsid w:val="00D235E3"/>
    <w:rsid w:val="00D23658"/>
    <w:rsid w:val="00D25383"/>
    <w:rsid w:val="00D25794"/>
    <w:rsid w:val="00D257BC"/>
    <w:rsid w:val="00D27282"/>
    <w:rsid w:val="00D275FF"/>
    <w:rsid w:val="00D31F62"/>
    <w:rsid w:val="00D320B1"/>
    <w:rsid w:val="00D3227A"/>
    <w:rsid w:val="00D3336F"/>
    <w:rsid w:val="00D3373D"/>
    <w:rsid w:val="00D33DE7"/>
    <w:rsid w:val="00D34F67"/>
    <w:rsid w:val="00D354A5"/>
    <w:rsid w:val="00D36353"/>
    <w:rsid w:val="00D36602"/>
    <w:rsid w:val="00D37B3F"/>
    <w:rsid w:val="00D37E4B"/>
    <w:rsid w:val="00D40337"/>
    <w:rsid w:val="00D4130A"/>
    <w:rsid w:val="00D414DF"/>
    <w:rsid w:val="00D41918"/>
    <w:rsid w:val="00D42B7C"/>
    <w:rsid w:val="00D435FA"/>
    <w:rsid w:val="00D457E8"/>
    <w:rsid w:val="00D46505"/>
    <w:rsid w:val="00D503B8"/>
    <w:rsid w:val="00D504AC"/>
    <w:rsid w:val="00D50F53"/>
    <w:rsid w:val="00D51A26"/>
    <w:rsid w:val="00D52A5D"/>
    <w:rsid w:val="00D53FE0"/>
    <w:rsid w:val="00D55D3C"/>
    <w:rsid w:val="00D55DB1"/>
    <w:rsid w:val="00D5746F"/>
    <w:rsid w:val="00D60F85"/>
    <w:rsid w:val="00D60F8E"/>
    <w:rsid w:val="00D61C9B"/>
    <w:rsid w:val="00D62479"/>
    <w:rsid w:val="00D64741"/>
    <w:rsid w:val="00D64BF7"/>
    <w:rsid w:val="00D64D39"/>
    <w:rsid w:val="00D65589"/>
    <w:rsid w:val="00D65AA0"/>
    <w:rsid w:val="00D65AE2"/>
    <w:rsid w:val="00D6600C"/>
    <w:rsid w:val="00D664D6"/>
    <w:rsid w:val="00D6673E"/>
    <w:rsid w:val="00D66846"/>
    <w:rsid w:val="00D66CCE"/>
    <w:rsid w:val="00D705EF"/>
    <w:rsid w:val="00D71509"/>
    <w:rsid w:val="00D7286C"/>
    <w:rsid w:val="00D74044"/>
    <w:rsid w:val="00D740D8"/>
    <w:rsid w:val="00D754BD"/>
    <w:rsid w:val="00D75AB4"/>
    <w:rsid w:val="00D75E8C"/>
    <w:rsid w:val="00D7689A"/>
    <w:rsid w:val="00D77AE1"/>
    <w:rsid w:val="00D8668E"/>
    <w:rsid w:val="00D86D07"/>
    <w:rsid w:val="00D909EB"/>
    <w:rsid w:val="00D916B1"/>
    <w:rsid w:val="00D91AB9"/>
    <w:rsid w:val="00D930FF"/>
    <w:rsid w:val="00D93262"/>
    <w:rsid w:val="00D96E2B"/>
    <w:rsid w:val="00D96E82"/>
    <w:rsid w:val="00D972F8"/>
    <w:rsid w:val="00D9787E"/>
    <w:rsid w:val="00DA1349"/>
    <w:rsid w:val="00DA23D9"/>
    <w:rsid w:val="00DA25BE"/>
    <w:rsid w:val="00DA271B"/>
    <w:rsid w:val="00DA3227"/>
    <w:rsid w:val="00DA47DA"/>
    <w:rsid w:val="00DA4DE5"/>
    <w:rsid w:val="00DA55D5"/>
    <w:rsid w:val="00DA5EEF"/>
    <w:rsid w:val="00DA61E8"/>
    <w:rsid w:val="00DA6E3E"/>
    <w:rsid w:val="00DB0691"/>
    <w:rsid w:val="00DB105C"/>
    <w:rsid w:val="00DB1771"/>
    <w:rsid w:val="00DB3639"/>
    <w:rsid w:val="00DB46E1"/>
    <w:rsid w:val="00DB6DAE"/>
    <w:rsid w:val="00DB7A7F"/>
    <w:rsid w:val="00DB7B8E"/>
    <w:rsid w:val="00DC14A2"/>
    <w:rsid w:val="00DC321D"/>
    <w:rsid w:val="00DC56EF"/>
    <w:rsid w:val="00DC597C"/>
    <w:rsid w:val="00DC5D93"/>
    <w:rsid w:val="00DC6632"/>
    <w:rsid w:val="00DC733F"/>
    <w:rsid w:val="00DD0130"/>
    <w:rsid w:val="00DD0E60"/>
    <w:rsid w:val="00DD0FAA"/>
    <w:rsid w:val="00DD17F5"/>
    <w:rsid w:val="00DD1A9D"/>
    <w:rsid w:val="00DD371C"/>
    <w:rsid w:val="00DD4537"/>
    <w:rsid w:val="00DD5934"/>
    <w:rsid w:val="00DD5E4E"/>
    <w:rsid w:val="00DD6E9C"/>
    <w:rsid w:val="00DD7020"/>
    <w:rsid w:val="00DE0AE8"/>
    <w:rsid w:val="00DE15B7"/>
    <w:rsid w:val="00DE21CE"/>
    <w:rsid w:val="00DE2359"/>
    <w:rsid w:val="00DE2686"/>
    <w:rsid w:val="00DE276A"/>
    <w:rsid w:val="00DE28E1"/>
    <w:rsid w:val="00DE2FB7"/>
    <w:rsid w:val="00DE625F"/>
    <w:rsid w:val="00DE6BFD"/>
    <w:rsid w:val="00DF077C"/>
    <w:rsid w:val="00DF0C1D"/>
    <w:rsid w:val="00DF1F87"/>
    <w:rsid w:val="00DF376C"/>
    <w:rsid w:val="00DF606E"/>
    <w:rsid w:val="00DF62F4"/>
    <w:rsid w:val="00DF732D"/>
    <w:rsid w:val="00DF7681"/>
    <w:rsid w:val="00DF76AD"/>
    <w:rsid w:val="00DF79B9"/>
    <w:rsid w:val="00DF7BA6"/>
    <w:rsid w:val="00DF7D7B"/>
    <w:rsid w:val="00E00F1A"/>
    <w:rsid w:val="00E010E0"/>
    <w:rsid w:val="00E01BD0"/>
    <w:rsid w:val="00E03739"/>
    <w:rsid w:val="00E0415C"/>
    <w:rsid w:val="00E04A10"/>
    <w:rsid w:val="00E04D20"/>
    <w:rsid w:val="00E0574E"/>
    <w:rsid w:val="00E11B91"/>
    <w:rsid w:val="00E12285"/>
    <w:rsid w:val="00E1314B"/>
    <w:rsid w:val="00E1374C"/>
    <w:rsid w:val="00E15309"/>
    <w:rsid w:val="00E15344"/>
    <w:rsid w:val="00E15895"/>
    <w:rsid w:val="00E15EE3"/>
    <w:rsid w:val="00E17AF3"/>
    <w:rsid w:val="00E2070C"/>
    <w:rsid w:val="00E208AC"/>
    <w:rsid w:val="00E2091B"/>
    <w:rsid w:val="00E20B47"/>
    <w:rsid w:val="00E20CDC"/>
    <w:rsid w:val="00E20ED2"/>
    <w:rsid w:val="00E21097"/>
    <w:rsid w:val="00E22E0E"/>
    <w:rsid w:val="00E23E57"/>
    <w:rsid w:val="00E255D6"/>
    <w:rsid w:val="00E30FE9"/>
    <w:rsid w:val="00E3245C"/>
    <w:rsid w:val="00E32BD9"/>
    <w:rsid w:val="00E32DE9"/>
    <w:rsid w:val="00E35335"/>
    <w:rsid w:val="00E35644"/>
    <w:rsid w:val="00E36CFB"/>
    <w:rsid w:val="00E3709A"/>
    <w:rsid w:val="00E37AE7"/>
    <w:rsid w:val="00E37C49"/>
    <w:rsid w:val="00E40BBB"/>
    <w:rsid w:val="00E41B5D"/>
    <w:rsid w:val="00E41C5A"/>
    <w:rsid w:val="00E4352C"/>
    <w:rsid w:val="00E4460E"/>
    <w:rsid w:val="00E44B31"/>
    <w:rsid w:val="00E44EAC"/>
    <w:rsid w:val="00E451A7"/>
    <w:rsid w:val="00E459A6"/>
    <w:rsid w:val="00E45B3D"/>
    <w:rsid w:val="00E503DF"/>
    <w:rsid w:val="00E53D1E"/>
    <w:rsid w:val="00E53E16"/>
    <w:rsid w:val="00E54972"/>
    <w:rsid w:val="00E5512C"/>
    <w:rsid w:val="00E558E2"/>
    <w:rsid w:val="00E561CC"/>
    <w:rsid w:val="00E5685F"/>
    <w:rsid w:val="00E57027"/>
    <w:rsid w:val="00E573BB"/>
    <w:rsid w:val="00E62B2B"/>
    <w:rsid w:val="00E637DD"/>
    <w:rsid w:val="00E639C4"/>
    <w:rsid w:val="00E644AB"/>
    <w:rsid w:val="00E6475A"/>
    <w:rsid w:val="00E648CD"/>
    <w:rsid w:val="00E66228"/>
    <w:rsid w:val="00E66C54"/>
    <w:rsid w:val="00E70717"/>
    <w:rsid w:val="00E70B41"/>
    <w:rsid w:val="00E70EC4"/>
    <w:rsid w:val="00E7151C"/>
    <w:rsid w:val="00E73F2E"/>
    <w:rsid w:val="00E747A5"/>
    <w:rsid w:val="00E7480D"/>
    <w:rsid w:val="00E8111E"/>
    <w:rsid w:val="00E8255C"/>
    <w:rsid w:val="00E83A8F"/>
    <w:rsid w:val="00E83C3D"/>
    <w:rsid w:val="00E8408E"/>
    <w:rsid w:val="00E847A7"/>
    <w:rsid w:val="00E84951"/>
    <w:rsid w:val="00E85BFE"/>
    <w:rsid w:val="00E8761A"/>
    <w:rsid w:val="00E87736"/>
    <w:rsid w:val="00E87FF9"/>
    <w:rsid w:val="00E90324"/>
    <w:rsid w:val="00E910BB"/>
    <w:rsid w:val="00E911CA"/>
    <w:rsid w:val="00E9253B"/>
    <w:rsid w:val="00E92AE9"/>
    <w:rsid w:val="00E92FC8"/>
    <w:rsid w:val="00E9324E"/>
    <w:rsid w:val="00E93A09"/>
    <w:rsid w:val="00E94524"/>
    <w:rsid w:val="00E94BA1"/>
    <w:rsid w:val="00E94E34"/>
    <w:rsid w:val="00E96848"/>
    <w:rsid w:val="00E96926"/>
    <w:rsid w:val="00E97A25"/>
    <w:rsid w:val="00EA06D6"/>
    <w:rsid w:val="00EA084E"/>
    <w:rsid w:val="00EA178E"/>
    <w:rsid w:val="00EA1838"/>
    <w:rsid w:val="00EA1EDE"/>
    <w:rsid w:val="00EA319E"/>
    <w:rsid w:val="00EA33D0"/>
    <w:rsid w:val="00EA4EEF"/>
    <w:rsid w:val="00EA4FB2"/>
    <w:rsid w:val="00EA50B5"/>
    <w:rsid w:val="00EA5849"/>
    <w:rsid w:val="00EA67CF"/>
    <w:rsid w:val="00EA7F21"/>
    <w:rsid w:val="00EB1D3D"/>
    <w:rsid w:val="00EB21E6"/>
    <w:rsid w:val="00EB2C15"/>
    <w:rsid w:val="00EB372D"/>
    <w:rsid w:val="00EB3D08"/>
    <w:rsid w:val="00EB44A4"/>
    <w:rsid w:val="00EB5AC4"/>
    <w:rsid w:val="00EB5C01"/>
    <w:rsid w:val="00EB7D4E"/>
    <w:rsid w:val="00EC3C6A"/>
    <w:rsid w:val="00EC5937"/>
    <w:rsid w:val="00EC6DBD"/>
    <w:rsid w:val="00EC73C7"/>
    <w:rsid w:val="00EC785E"/>
    <w:rsid w:val="00EC7A7A"/>
    <w:rsid w:val="00ED0047"/>
    <w:rsid w:val="00ED0CFA"/>
    <w:rsid w:val="00ED16BC"/>
    <w:rsid w:val="00ED1CBD"/>
    <w:rsid w:val="00ED1E39"/>
    <w:rsid w:val="00ED21AE"/>
    <w:rsid w:val="00ED25F8"/>
    <w:rsid w:val="00ED4598"/>
    <w:rsid w:val="00ED58C7"/>
    <w:rsid w:val="00ED64B9"/>
    <w:rsid w:val="00EE09BB"/>
    <w:rsid w:val="00EE1896"/>
    <w:rsid w:val="00EE1A3A"/>
    <w:rsid w:val="00EE1BCE"/>
    <w:rsid w:val="00EE211E"/>
    <w:rsid w:val="00EE362D"/>
    <w:rsid w:val="00EE69EA"/>
    <w:rsid w:val="00EE7113"/>
    <w:rsid w:val="00EE7B70"/>
    <w:rsid w:val="00EF1085"/>
    <w:rsid w:val="00EF172C"/>
    <w:rsid w:val="00EF318B"/>
    <w:rsid w:val="00EF4A76"/>
    <w:rsid w:val="00EF5EAF"/>
    <w:rsid w:val="00EF632A"/>
    <w:rsid w:val="00EF6E51"/>
    <w:rsid w:val="00EF7D00"/>
    <w:rsid w:val="00F00099"/>
    <w:rsid w:val="00F00918"/>
    <w:rsid w:val="00F0092C"/>
    <w:rsid w:val="00F00E5D"/>
    <w:rsid w:val="00F03838"/>
    <w:rsid w:val="00F04111"/>
    <w:rsid w:val="00F044F5"/>
    <w:rsid w:val="00F04694"/>
    <w:rsid w:val="00F054EC"/>
    <w:rsid w:val="00F064C2"/>
    <w:rsid w:val="00F07745"/>
    <w:rsid w:val="00F100DA"/>
    <w:rsid w:val="00F10974"/>
    <w:rsid w:val="00F10DB8"/>
    <w:rsid w:val="00F10F1D"/>
    <w:rsid w:val="00F12075"/>
    <w:rsid w:val="00F12E50"/>
    <w:rsid w:val="00F138A4"/>
    <w:rsid w:val="00F14488"/>
    <w:rsid w:val="00F14F72"/>
    <w:rsid w:val="00F15279"/>
    <w:rsid w:val="00F1539B"/>
    <w:rsid w:val="00F15601"/>
    <w:rsid w:val="00F15974"/>
    <w:rsid w:val="00F1616D"/>
    <w:rsid w:val="00F1660F"/>
    <w:rsid w:val="00F16B40"/>
    <w:rsid w:val="00F17665"/>
    <w:rsid w:val="00F207E6"/>
    <w:rsid w:val="00F20D79"/>
    <w:rsid w:val="00F229C7"/>
    <w:rsid w:val="00F22A58"/>
    <w:rsid w:val="00F22DF9"/>
    <w:rsid w:val="00F23E62"/>
    <w:rsid w:val="00F24BBA"/>
    <w:rsid w:val="00F24E0B"/>
    <w:rsid w:val="00F2577A"/>
    <w:rsid w:val="00F25AE5"/>
    <w:rsid w:val="00F26586"/>
    <w:rsid w:val="00F26663"/>
    <w:rsid w:val="00F27D1F"/>
    <w:rsid w:val="00F27D88"/>
    <w:rsid w:val="00F3135D"/>
    <w:rsid w:val="00F3170E"/>
    <w:rsid w:val="00F31EE7"/>
    <w:rsid w:val="00F322FE"/>
    <w:rsid w:val="00F33600"/>
    <w:rsid w:val="00F336CD"/>
    <w:rsid w:val="00F33FD4"/>
    <w:rsid w:val="00F3494F"/>
    <w:rsid w:val="00F3588B"/>
    <w:rsid w:val="00F35A00"/>
    <w:rsid w:val="00F36261"/>
    <w:rsid w:val="00F37229"/>
    <w:rsid w:val="00F376F4"/>
    <w:rsid w:val="00F40329"/>
    <w:rsid w:val="00F4199E"/>
    <w:rsid w:val="00F41BBC"/>
    <w:rsid w:val="00F42BB8"/>
    <w:rsid w:val="00F42E08"/>
    <w:rsid w:val="00F447C4"/>
    <w:rsid w:val="00F452B7"/>
    <w:rsid w:val="00F4619F"/>
    <w:rsid w:val="00F46DA6"/>
    <w:rsid w:val="00F5003B"/>
    <w:rsid w:val="00F504E1"/>
    <w:rsid w:val="00F51518"/>
    <w:rsid w:val="00F51BEF"/>
    <w:rsid w:val="00F520A4"/>
    <w:rsid w:val="00F524EF"/>
    <w:rsid w:val="00F52C99"/>
    <w:rsid w:val="00F52CFC"/>
    <w:rsid w:val="00F547DB"/>
    <w:rsid w:val="00F548D1"/>
    <w:rsid w:val="00F54BFD"/>
    <w:rsid w:val="00F55846"/>
    <w:rsid w:val="00F56206"/>
    <w:rsid w:val="00F5622F"/>
    <w:rsid w:val="00F56E90"/>
    <w:rsid w:val="00F60524"/>
    <w:rsid w:val="00F615EA"/>
    <w:rsid w:val="00F6595C"/>
    <w:rsid w:val="00F661CD"/>
    <w:rsid w:val="00F663C5"/>
    <w:rsid w:val="00F67A5A"/>
    <w:rsid w:val="00F706AA"/>
    <w:rsid w:val="00F70F54"/>
    <w:rsid w:val="00F722C3"/>
    <w:rsid w:val="00F723EA"/>
    <w:rsid w:val="00F725F5"/>
    <w:rsid w:val="00F72A07"/>
    <w:rsid w:val="00F73300"/>
    <w:rsid w:val="00F74A58"/>
    <w:rsid w:val="00F75500"/>
    <w:rsid w:val="00F774E9"/>
    <w:rsid w:val="00F77931"/>
    <w:rsid w:val="00F820D6"/>
    <w:rsid w:val="00F82FE2"/>
    <w:rsid w:val="00F83528"/>
    <w:rsid w:val="00F90AFA"/>
    <w:rsid w:val="00F90B64"/>
    <w:rsid w:val="00F90CC8"/>
    <w:rsid w:val="00F90D70"/>
    <w:rsid w:val="00F92653"/>
    <w:rsid w:val="00F92A5B"/>
    <w:rsid w:val="00F9316B"/>
    <w:rsid w:val="00F94356"/>
    <w:rsid w:val="00F94F20"/>
    <w:rsid w:val="00F95C9A"/>
    <w:rsid w:val="00F95F1E"/>
    <w:rsid w:val="00F9682F"/>
    <w:rsid w:val="00F968C1"/>
    <w:rsid w:val="00F97142"/>
    <w:rsid w:val="00F97573"/>
    <w:rsid w:val="00F97F13"/>
    <w:rsid w:val="00FA01F8"/>
    <w:rsid w:val="00FA185C"/>
    <w:rsid w:val="00FA246F"/>
    <w:rsid w:val="00FA2A76"/>
    <w:rsid w:val="00FA3A86"/>
    <w:rsid w:val="00FA4556"/>
    <w:rsid w:val="00FA5B21"/>
    <w:rsid w:val="00FA614F"/>
    <w:rsid w:val="00FA6DE3"/>
    <w:rsid w:val="00FA71E5"/>
    <w:rsid w:val="00FA71F2"/>
    <w:rsid w:val="00FB02A9"/>
    <w:rsid w:val="00FB034B"/>
    <w:rsid w:val="00FB03F6"/>
    <w:rsid w:val="00FB0B3B"/>
    <w:rsid w:val="00FB0C2B"/>
    <w:rsid w:val="00FB0F9E"/>
    <w:rsid w:val="00FB0FB6"/>
    <w:rsid w:val="00FB1AC9"/>
    <w:rsid w:val="00FB1C27"/>
    <w:rsid w:val="00FB2880"/>
    <w:rsid w:val="00FB3AB2"/>
    <w:rsid w:val="00FB4125"/>
    <w:rsid w:val="00FB44EE"/>
    <w:rsid w:val="00FB56E7"/>
    <w:rsid w:val="00FB67D0"/>
    <w:rsid w:val="00FB72AA"/>
    <w:rsid w:val="00FC234B"/>
    <w:rsid w:val="00FC263B"/>
    <w:rsid w:val="00FC2D30"/>
    <w:rsid w:val="00FC482A"/>
    <w:rsid w:val="00FC4B51"/>
    <w:rsid w:val="00FC4CD4"/>
    <w:rsid w:val="00FC587F"/>
    <w:rsid w:val="00FC5E28"/>
    <w:rsid w:val="00FC62F6"/>
    <w:rsid w:val="00FC7567"/>
    <w:rsid w:val="00FC75D9"/>
    <w:rsid w:val="00FC76B4"/>
    <w:rsid w:val="00FC7A0A"/>
    <w:rsid w:val="00FC7A7E"/>
    <w:rsid w:val="00FD2E34"/>
    <w:rsid w:val="00FD30E5"/>
    <w:rsid w:val="00FD35F8"/>
    <w:rsid w:val="00FD370C"/>
    <w:rsid w:val="00FD3B2F"/>
    <w:rsid w:val="00FD4FD9"/>
    <w:rsid w:val="00FD5564"/>
    <w:rsid w:val="00FD6A0D"/>
    <w:rsid w:val="00FD7F0D"/>
    <w:rsid w:val="00FE014A"/>
    <w:rsid w:val="00FE1B51"/>
    <w:rsid w:val="00FE23EB"/>
    <w:rsid w:val="00FE47C8"/>
    <w:rsid w:val="00FE4EAA"/>
    <w:rsid w:val="00FE4FF9"/>
    <w:rsid w:val="00FF0042"/>
    <w:rsid w:val="00FF07DB"/>
    <w:rsid w:val="00FF53B7"/>
    <w:rsid w:val="00FF665E"/>
    <w:rsid w:val="00FF7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17C1"/>
    <w:rPr>
      <w:rFonts w:ascii="Arial" w:hAnsi="Arial"/>
      <w:sz w:val="18"/>
      <w:szCs w:val="24"/>
    </w:rPr>
  </w:style>
  <w:style w:type="paragraph" w:styleId="berschrift1">
    <w:name w:val="heading 1"/>
    <w:aliases w:val="Produktbereich"/>
    <w:basedOn w:val="Standard"/>
    <w:next w:val="berschrift5"/>
    <w:link w:val="berschrift1Zchn"/>
    <w:qFormat/>
    <w:pPr>
      <w:keepNext/>
      <w:overflowPunct w:val="0"/>
      <w:autoSpaceDE w:val="0"/>
      <w:autoSpaceDN w:val="0"/>
      <w:adjustRightInd w:val="0"/>
      <w:spacing w:after="240"/>
      <w:ind w:left="1134" w:hanging="1134"/>
      <w:textAlignment w:val="baseline"/>
      <w:outlineLvl w:val="0"/>
    </w:pPr>
    <w:rPr>
      <w:b/>
      <w:kern w:val="32"/>
      <w:sz w:val="22"/>
      <w:szCs w:val="20"/>
    </w:rPr>
  </w:style>
  <w:style w:type="paragraph" w:styleId="berschrift2">
    <w:name w:val="heading 2"/>
    <w:basedOn w:val="Standard"/>
    <w:next w:val="Standard"/>
    <w:link w:val="berschrift2Zchn"/>
    <w:qFormat/>
    <w:pPr>
      <w:keepNext/>
      <w:spacing w:after="240"/>
      <w:ind w:left="1134" w:hanging="1134"/>
      <w:outlineLvl w:val="1"/>
    </w:pPr>
    <w:rPr>
      <w:rFonts w:cs="Arial"/>
      <w:b/>
      <w:bCs/>
      <w:iCs/>
      <w:sz w:val="20"/>
      <w:szCs w:val="28"/>
    </w:rPr>
  </w:style>
  <w:style w:type="paragraph" w:styleId="berschrift3">
    <w:name w:val="heading 3"/>
    <w:aliases w:val="Überschrift 3a,Produkt"/>
    <w:basedOn w:val="Standard"/>
    <w:next w:val="berschrift4"/>
    <w:link w:val="berschrift3Zchn"/>
    <w:qFormat/>
    <w:pPr>
      <w:keepNext/>
      <w:numPr>
        <w:ilvl w:val="12"/>
      </w:numPr>
      <w:tabs>
        <w:tab w:val="left" w:pos="567"/>
      </w:tabs>
      <w:jc w:val="both"/>
      <w:outlineLvl w:val="2"/>
    </w:pPr>
    <w:rPr>
      <w:rFonts w:cs="Arial"/>
      <w:sz w:val="20"/>
      <w:szCs w:val="26"/>
    </w:rPr>
  </w:style>
  <w:style w:type="paragraph" w:styleId="berschrift4">
    <w:name w:val="heading 4"/>
    <w:aliases w:val="Unterstreichen"/>
    <w:basedOn w:val="Standard"/>
    <w:next w:val="Standard"/>
    <w:link w:val="berschrift4Zchn"/>
    <w:qFormat/>
    <w:pPr>
      <w:keepNext/>
      <w:ind w:left="1134"/>
      <w:outlineLvl w:val="3"/>
    </w:pPr>
    <w:rPr>
      <w:bCs/>
      <w:szCs w:val="28"/>
      <w:u w:val="single"/>
    </w:rPr>
  </w:style>
  <w:style w:type="paragraph" w:styleId="berschrift5">
    <w:name w:val="heading 5"/>
    <w:aliases w:val="Überschrift fett,fett"/>
    <w:basedOn w:val="Standard"/>
    <w:next w:val="Spiegelstrich"/>
    <w:link w:val="berschrift5Zchn"/>
    <w:qFormat/>
    <w:pPr>
      <w:spacing w:after="120"/>
      <w:ind w:left="1134"/>
      <w:outlineLvl w:val="4"/>
    </w:pPr>
    <w:rPr>
      <w:b/>
      <w:bCs/>
      <w:iCs/>
      <w:sz w:val="20"/>
      <w:szCs w:val="26"/>
    </w:rPr>
  </w:style>
  <w:style w:type="paragraph" w:styleId="berschrift6">
    <w:name w:val="heading 6"/>
    <w:basedOn w:val="Standard"/>
    <w:next w:val="Standard"/>
    <w:link w:val="berschrift6Zchn"/>
    <w:qFormat/>
    <w:pPr>
      <w:spacing w:before="240" w:after="60"/>
      <w:outlineLvl w:val="5"/>
    </w:pPr>
    <w:rPr>
      <w:b/>
      <w:bCs/>
      <w:sz w:val="22"/>
      <w:szCs w:val="22"/>
    </w:rPr>
  </w:style>
  <w:style w:type="paragraph" w:styleId="berschrift7">
    <w:name w:val="heading 7"/>
    <w:basedOn w:val="Standard"/>
    <w:next w:val="Standard"/>
    <w:link w:val="berschrift7Zchn"/>
    <w:qFormat/>
    <w:pPr>
      <w:spacing w:before="240" w:after="60"/>
      <w:outlineLvl w:val="6"/>
    </w:pPr>
  </w:style>
  <w:style w:type="paragraph" w:styleId="berschrift8">
    <w:name w:val="heading 8"/>
    <w:basedOn w:val="Standard"/>
    <w:next w:val="Standard"/>
    <w:link w:val="berschrift8Zchn"/>
    <w:qFormat/>
    <w:pPr>
      <w:spacing w:before="240" w:after="60"/>
      <w:outlineLvl w:val="7"/>
    </w:pPr>
    <w:rPr>
      <w:i/>
      <w:iCs/>
    </w:rPr>
  </w:style>
  <w:style w:type="paragraph" w:styleId="berschrift9">
    <w:name w:val="heading 9"/>
    <w:basedOn w:val="Standard"/>
    <w:next w:val="Standard"/>
    <w:link w:val="berschrift9Zchn"/>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iegelstrich">
    <w:name w:val="Spiegelstrich"/>
    <w:basedOn w:val="berschrift5"/>
    <w:pPr>
      <w:numPr>
        <w:numId w:val="1"/>
      </w:numPr>
      <w:tabs>
        <w:tab w:val="clear" w:pos="502"/>
        <w:tab w:val="num" w:pos="360"/>
      </w:tabs>
      <w:overflowPunct w:val="0"/>
      <w:autoSpaceDE w:val="0"/>
      <w:autoSpaceDN w:val="0"/>
      <w:adjustRightInd w:val="0"/>
      <w:spacing w:after="0"/>
      <w:ind w:left="113"/>
      <w:textAlignment w:val="baseline"/>
      <w:outlineLvl w:val="9"/>
    </w:pPr>
    <w:rPr>
      <w:b w:val="0"/>
      <w:bCs w:val="0"/>
      <w:iCs w:val="0"/>
      <w:sz w:val="18"/>
      <w:szCs w:val="20"/>
    </w:rPr>
  </w:style>
  <w:style w:type="paragraph" w:customStyle="1" w:styleId="Text">
    <w:name w:val="Text"/>
    <w:basedOn w:val="Standard"/>
    <w:pPr>
      <w:overflowPunct w:val="0"/>
      <w:autoSpaceDE w:val="0"/>
      <w:autoSpaceDN w:val="0"/>
      <w:adjustRightInd w:val="0"/>
      <w:ind w:left="1134"/>
      <w:textAlignment w:val="baseline"/>
    </w:pPr>
    <w:rPr>
      <w:szCs w:val="20"/>
    </w:rPr>
  </w:style>
  <w:style w:type="paragraph" w:styleId="NurText">
    <w:name w:val="Plain Text"/>
    <w:basedOn w:val="Standard"/>
    <w:link w:val="NurTextZchn"/>
    <w:uiPriority w:val="99"/>
    <w:rPr>
      <w:rFonts w:ascii="Courier New" w:hAnsi="Courier New" w:cs="Courier New"/>
      <w:sz w:val="20"/>
      <w:szCs w:val="20"/>
    </w:rPr>
  </w:style>
  <w:style w:type="paragraph" w:styleId="Textkrper-Zeileneinzug">
    <w:name w:val="Body Text Indent"/>
    <w:basedOn w:val="Standard"/>
    <w:link w:val="Textkrper-ZeileneinzugZchn"/>
    <w:pPr>
      <w:widowControl w:val="0"/>
      <w:tabs>
        <w:tab w:val="left" w:pos="1134"/>
      </w:tabs>
      <w:autoSpaceDE w:val="0"/>
      <w:autoSpaceDN w:val="0"/>
      <w:adjustRightInd w:val="0"/>
      <w:ind w:left="195"/>
    </w:pPr>
    <w:rPr>
      <w:rFonts w:cs="Arial"/>
      <w:noProof/>
      <w:szCs w:val="16"/>
    </w:rPr>
  </w:style>
  <w:style w:type="paragraph" w:customStyle="1" w:styleId="Produktbezeichnung">
    <w:name w:val="Produktbezeichnung"/>
    <w:basedOn w:val="Standard"/>
    <w:pPr>
      <w:tabs>
        <w:tab w:val="left" w:pos="1134"/>
      </w:tabs>
      <w:spacing w:after="240"/>
    </w:pPr>
    <w:rPr>
      <w:rFonts w:cs="Arial"/>
      <w:b/>
    </w:rPr>
  </w:style>
  <w:style w:type="paragraph" w:customStyle="1" w:styleId="Kurzbeschreibung">
    <w:name w:val="Kurzbeschreibung"/>
    <w:basedOn w:val="Textkrper-Zeileneinzug"/>
    <w:pPr>
      <w:spacing w:after="120"/>
      <w:ind w:left="0"/>
    </w:pPr>
    <w:rPr>
      <w:bCs/>
      <w:u w:val="single"/>
    </w:rPr>
  </w:style>
  <w:style w:type="paragraph" w:customStyle="1" w:styleId="Ziele">
    <w:name w:val="Ziele:"/>
    <w:basedOn w:val="Standard"/>
    <w:pPr>
      <w:widowControl w:val="0"/>
      <w:tabs>
        <w:tab w:val="left" w:pos="1134"/>
      </w:tabs>
      <w:autoSpaceDE w:val="0"/>
      <w:autoSpaceDN w:val="0"/>
      <w:adjustRightInd w:val="0"/>
      <w:spacing w:after="120"/>
    </w:pPr>
    <w:rPr>
      <w:u w:val="single"/>
    </w:rPr>
  </w:style>
  <w:style w:type="paragraph" w:customStyle="1" w:styleId="Kennzahlen">
    <w:name w:val="Kennzahlen:"/>
    <w:basedOn w:val="Standard"/>
    <w:pPr>
      <w:tabs>
        <w:tab w:val="left" w:pos="1134"/>
      </w:tabs>
      <w:spacing w:after="120"/>
    </w:pPr>
    <w:rPr>
      <w:u w:val="single"/>
    </w:rPr>
  </w:style>
  <w:style w:type="paragraph" w:customStyle="1" w:styleId="Produktgruppe">
    <w:name w:val="Produktgruppe"/>
    <w:basedOn w:val="berschrift4"/>
    <w:pPr>
      <w:tabs>
        <w:tab w:val="left" w:pos="1134"/>
      </w:tabs>
      <w:spacing w:after="240"/>
      <w:ind w:left="0"/>
    </w:pPr>
    <w:rPr>
      <w:b/>
      <w:bCs w:val="0"/>
      <w:sz w:val="20"/>
      <w:u w:val="none"/>
    </w:rPr>
  </w:style>
  <w:style w:type="paragraph" w:styleId="Verzeichnis1">
    <w:name w:val="toc 1"/>
    <w:basedOn w:val="Standard"/>
    <w:next w:val="Standard"/>
    <w:autoRedefine/>
    <w:uiPriority w:val="39"/>
    <w:pPr>
      <w:tabs>
        <w:tab w:val="left" w:pos="540"/>
        <w:tab w:val="left" w:pos="720"/>
        <w:tab w:val="right" w:leader="dot" w:pos="6113"/>
      </w:tabs>
    </w:pPr>
    <w:rPr>
      <w:rFonts w:cs="Arial"/>
      <w:b/>
      <w:bCs/>
      <w:noProof/>
      <w:sz w:val="20"/>
      <w:szCs w:val="22"/>
    </w:rPr>
  </w:style>
  <w:style w:type="paragraph" w:styleId="Verzeichnis2">
    <w:name w:val="toc 2"/>
    <w:basedOn w:val="Standard"/>
    <w:next w:val="Standard"/>
    <w:autoRedefine/>
    <w:uiPriority w:val="39"/>
    <w:pPr>
      <w:tabs>
        <w:tab w:val="left" w:pos="540"/>
        <w:tab w:val="right" w:leader="dot" w:pos="6113"/>
      </w:tabs>
    </w:pPr>
    <w:rPr>
      <w:rFonts w:cs="Arial"/>
      <w:noProof/>
      <w:szCs w:val="20"/>
    </w:rPr>
  </w:style>
  <w:style w:type="paragraph" w:styleId="Verzeichnis3">
    <w:name w:val="toc 3"/>
    <w:basedOn w:val="Standard"/>
    <w:next w:val="Standard"/>
    <w:autoRedefine/>
    <w:uiPriority w:val="39"/>
    <w:rsid w:val="008B39EA"/>
    <w:pPr>
      <w:tabs>
        <w:tab w:val="left" w:pos="540"/>
        <w:tab w:val="right" w:leader="dot" w:pos="6113"/>
      </w:tabs>
    </w:pPr>
    <w:rPr>
      <w:rFonts w:cs="Arial"/>
      <w:noProof/>
      <w:szCs w:val="20"/>
    </w:rPr>
  </w:style>
  <w:style w:type="paragraph" w:styleId="Verzeichnis4">
    <w:name w:val="toc 4"/>
    <w:basedOn w:val="Standard"/>
    <w:next w:val="Standard"/>
    <w:autoRedefine/>
    <w:uiPriority w:val="39"/>
    <w:pPr>
      <w:ind w:left="540"/>
    </w:pPr>
  </w:style>
  <w:style w:type="paragraph" w:styleId="Verzeichnis5">
    <w:name w:val="toc 5"/>
    <w:basedOn w:val="Standard"/>
    <w:next w:val="Standard"/>
    <w:autoRedefine/>
    <w:uiPriority w:val="39"/>
    <w:pPr>
      <w:ind w:left="720"/>
    </w:pPr>
  </w:style>
  <w:style w:type="paragraph" w:styleId="Verzeichnis6">
    <w:name w:val="toc 6"/>
    <w:basedOn w:val="Standard"/>
    <w:next w:val="Standard"/>
    <w:autoRedefine/>
    <w:uiPriority w:val="39"/>
    <w:pPr>
      <w:ind w:left="900"/>
    </w:pPr>
  </w:style>
  <w:style w:type="paragraph" w:styleId="Verzeichnis7">
    <w:name w:val="toc 7"/>
    <w:basedOn w:val="Standard"/>
    <w:next w:val="Standard"/>
    <w:autoRedefine/>
    <w:uiPriority w:val="39"/>
    <w:pPr>
      <w:ind w:left="1080"/>
    </w:pPr>
  </w:style>
  <w:style w:type="paragraph" w:styleId="Verzeichnis8">
    <w:name w:val="toc 8"/>
    <w:basedOn w:val="Standard"/>
    <w:next w:val="Standard"/>
    <w:autoRedefine/>
    <w:uiPriority w:val="39"/>
    <w:pPr>
      <w:ind w:left="1260"/>
    </w:pPr>
  </w:style>
  <w:style w:type="paragraph" w:styleId="Verzeichnis9">
    <w:name w:val="toc 9"/>
    <w:basedOn w:val="Standard"/>
    <w:next w:val="Standard"/>
    <w:autoRedefine/>
    <w:uiPriority w:val="39"/>
    <w:pPr>
      <w:ind w:left="1440"/>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Textkrper-Einzug2">
    <w:name w:val="Body Text Indent 2"/>
    <w:basedOn w:val="Standard"/>
    <w:link w:val="Textkrper-Einzug2Zchn"/>
    <w:pPr>
      <w:widowControl w:val="0"/>
      <w:tabs>
        <w:tab w:val="left" w:pos="1134"/>
      </w:tabs>
      <w:autoSpaceDE w:val="0"/>
      <w:autoSpaceDN w:val="0"/>
      <w:adjustRightInd w:val="0"/>
      <w:ind w:left="180" w:hanging="180"/>
    </w:pPr>
    <w:rPr>
      <w:rFonts w:cs="Tahoma"/>
      <w:noProof/>
      <w:szCs w:val="16"/>
    </w:rPr>
  </w:style>
  <w:style w:type="paragraph" w:styleId="Textkrper">
    <w:name w:val="Body Text"/>
    <w:basedOn w:val="Standard"/>
    <w:link w:val="TextkrperZchn"/>
    <w:pPr>
      <w:widowControl w:val="0"/>
      <w:tabs>
        <w:tab w:val="left" w:pos="1134"/>
      </w:tabs>
      <w:autoSpaceDE w:val="0"/>
      <w:autoSpaceDN w:val="0"/>
      <w:adjustRightInd w:val="0"/>
    </w:pPr>
    <w:rPr>
      <w:rFonts w:cs="Tahoma"/>
      <w:noProof/>
      <w:color w:val="FF0000"/>
      <w:szCs w:val="16"/>
    </w:rPr>
  </w:style>
  <w:style w:type="paragraph" w:styleId="Textkrper-Einzug3">
    <w:name w:val="Body Text Indent 3"/>
    <w:basedOn w:val="Standard"/>
    <w:link w:val="Textkrper-Einzug3Zchn"/>
    <w:pPr>
      <w:tabs>
        <w:tab w:val="left" w:pos="1134"/>
      </w:tabs>
      <w:ind w:left="1134" w:hanging="1134"/>
    </w:pPr>
    <w:rPr>
      <w:b/>
      <w:sz w:val="20"/>
      <w:szCs w:val="28"/>
    </w:rPr>
  </w:style>
  <w:style w:type="paragraph" w:styleId="Titel">
    <w:name w:val="Title"/>
    <w:basedOn w:val="Standard"/>
    <w:link w:val="TitelZchn"/>
    <w:qFormat/>
    <w:pPr>
      <w:overflowPunct w:val="0"/>
      <w:autoSpaceDE w:val="0"/>
      <w:autoSpaceDN w:val="0"/>
      <w:adjustRightInd w:val="0"/>
      <w:jc w:val="center"/>
      <w:textAlignment w:val="baseline"/>
    </w:pPr>
    <w:rPr>
      <w:rFonts w:ascii="Frutiger 45 Light" w:hAnsi="Frutiger 45 Light"/>
      <w:b/>
      <w:bCs/>
      <w:sz w:val="22"/>
      <w:szCs w:val="20"/>
    </w:rPr>
  </w:style>
  <w:style w:type="paragraph" w:customStyle="1" w:styleId="neuProdukt">
    <w:name w:val="neu Produkt"/>
    <w:basedOn w:val="berschrift3"/>
    <w:pPr>
      <w:ind w:left="540" w:hanging="540"/>
    </w:pPr>
  </w:style>
  <w:style w:type="character" w:styleId="Hyperlink">
    <w:name w:val="Hyperlink"/>
    <w:uiPriority w:val="99"/>
    <w:rPr>
      <w:color w:val="0000FF"/>
      <w:u w:val="single"/>
    </w:rPr>
  </w:style>
  <w:style w:type="paragraph" w:customStyle="1" w:styleId="Produktgruppeneu">
    <w:name w:val="Produktgruppe neu"/>
    <w:basedOn w:val="berschrift3"/>
  </w:style>
  <w:style w:type="paragraph" w:customStyle="1" w:styleId="xl33">
    <w:name w:val="xl33"/>
    <w:basedOn w:val="Standard"/>
    <w:pPr>
      <w:pBdr>
        <w:left w:val="single" w:sz="4" w:space="0" w:color="auto"/>
        <w:bottom w:val="single" w:sz="4" w:space="0" w:color="auto"/>
        <w:right w:val="single" w:sz="4" w:space="0" w:color="auto"/>
      </w:pBdr>
      <w:shd w:val="clear" w:color="auto" w:fill="FFCC99"/>
      <w:spacing w:before="100" w:beforeAutospacing="1" w:after="100" w:afterAutospacing="1"/>
      <w:jc w:val="center"/>
      <w:textAlignment w:val="center"/>
    </w:pPr>
    <w:rPr>
      <w:rFonts w:eastAsia="Arial Unicode MS" w:cs="Arial"/>
      <w:b/>
      <w:bCs/>
      <w:sz w:val="24"/>
    </w:rPr>
  </w:style>
  <w:style w:type="paragraph" w:customStyle="1" w:styleId="font5">
    <w:name w:val="font5"/>
    <w:basedOn w:val="Standard"/>
    <w:pPr>
      <w:spacing w:before="100" w:beforeAutospacing="1" w:after="100" w:afterAutospacing="1"/>
    </w:pPr>
    <w:rPr>
      <w:rFonts w:eastAsia="Arial Unicode MS" w:cs="Arial"/>
      <w:sz w:val="24"/>
    </w:rPr>
  </w:style>
  <w:style w:type="paragraph" w:customStyle="1" w:styleId="font6">
    <w:name w:val="font6"/>
    <w:basedOn w:val="Standard"/>
    <w:pPr>
      <w:spacing w:before="100" w:beforeAutospacing="1" w:after="100" w:afterAutospacing="1"/>
    </w:pPr>
    <w:rPr>
      <w:rFonts w:eastAsia="Arial Unicode MS" w:cs="Arial"/>
      <w:sz w:val="24"/>
    </w:rPr>
  </w:style>
  <w:style w:type="paragraph" w:customStyle="1" w:styleId="xl29">
    <w:name w:val="xl29"/>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0">
    <w:name w:val="xl30"/>
    <w:basedOn w:val="Standard"/>
    <w:pPr>
      <w:pBdr>
        <w:right w:val="single" w:sz="4" w:space="0" w:color="auto"/>
      </w:pBdr>
      <w:spacing w:before="100" w:beforeAutospacing="1" w:after="100" w:afterAutospacing="1"/>
      <w:textAlignment w:val="top"/>
    </w:pPr>
    <w:rPr>
      <w:rFonts w:eastAsia="Arial Unicode MS" w:cs="Arial"/>
      <w:sz w:val="24"/>
    </w:rPr>
  </w:style>
  <w:style w:type="paragraph" w:customStyle="1" w:styleId="xl31">
    <w:name w:val="xl31"/>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2">
    <w:name w:val="xl32"/>
    <w:basedOn w:val="Standard"/>
    <w:pPr>
      <w:pBdr>
        <w:bottom w:val="single" w:sz="4" w:space="0" w:color="auto"/>
      </w:pBdr>
      <w:spacing w:before="100" w:beforeAutospacing="1" w:after="100" w:afterAutospacing="1"/>
      <w:textAlignment w:val="top"/>
    </w:pPr>
    <w:rPr>
      <w:rFonts w:eastAsia="Arial Unicode MS" w:cs="Arial"/>
      <w:sz w:val="24"/>
    </w:rPr>
  </w:style>
  <w:style w:type="paragraph" w:customStyle="1" w:styleId="xl34">
    <w:name w:val="xl34"/>
    <w:basedOn w:val="Standard"/>
    <w:pPr>
      <w:pBdr>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5">
    <w:name w:val="xl35"/>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6">
    <w:name w:val="xl36"/>
    <w:basedOn w:val="Standard"/>
    <w:pPr>
      <w:pBdr>
        <w:top w:val="single" w:sz="4" w:space="0" w:color="auto"/>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7">
    <w:name w:val="xl37"/>
    <w:basedOn w:val="Standard"/>
    <w:pPr>
      <w:pBdr>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8">
    <w:name w:val="xl38"/>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9">
    <w:name w:val="xl39"/>
    <w:basedOn w:val="Standard"/>
    <w:pPr>
      <w:pBdr>
        <w:top w:val="single" w:sz="4" w:space="0" w:color="auto"/>
        <w:left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0">
    <w:name w:val="xl40"/>
    <w:basedOn w:val="Standard"/>
    <w:pPr>
      <w:pBdr>
        <w:left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1">
    <w:name w:val="xl41"/>
    <w:basedOn w:val="Standard"/>
    <w:pPr>
      <w:pBdr>
        <w:left w:val="single" w:sz="4" w:space="0" w:color="auto"/>
        <w:bottom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2">
    <w:name w:val="xl42"/>
    <w:basedOn w:val="Standar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cs="Arial"/>
      <w:b/>
      <w:bCs/>
      <w:sz w:val="22"/>
      <w:szCs w:val="22"/>
    </w:rPr>
  </w:style>
  <w:style w:type="paragraph" w:customStyle="1" w:styleId="xl43">
    <w:name w:val="xl43"/>
    <w:basedOn w:val="Standar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cs="Arial"/>
      <w:b/>
      <w:bCs/>
      <w:sz w:val="22"/>
      <w:szCs w:val="22"/>
    </w:rPr>
  </w:style>
  <w:style w:type="paragraph" w:customStyle="1" w:styleId="xl44">
    <w:name w:val="xl44"/>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45">
    <w:name w:val="xl45"/>
    <w:basedOn w:val="Standard"/>
    <w:pPr>
      <w:pBdr>
        <w:top w:val="single" w:sz="4" w:space="0" w:color="auto"/>
        <w:left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6">
    <w:name w:val="xl46"/>
    <w:basedOn w:val="Standard"/>
    <w:pPr>
      <w:pBdr>
        <w:left w:val="single" w:sz="4" w:space="0" w:color="auto"/>
        <w:bottom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7">
    <w:name w:val="xl47"/>
    <w:basedOn w:val="Standard"/>
    <w:pPr>
      <w:pBdr>
        <w:top w:val="single" w:sz="4" w:space="0" w:color="auto"/>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48">
    <w:name w:val="xl48"/>
    <w:basedOn w:val="Standard"/>
    <w:pPr>
      <w:pBdr>
        <w:top w:val="single" w:sz="4" w:space="0" w:color="auto"/>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49">
    <w:name w:val="xl49"/>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0">
    <w:name w:val="xl50"/>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1">
    <w:name w:val="xl51"/>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2">
    <w:name w:val="xl52"/>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3">
    <w:name w:val="xl53"/>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4">
    <w:name w:val="xl54"/>
    <w:basedOn w:val="Standard"/>
    <w:pPr>
      <w:pBdr>
        <w:left w:val="single" w:sz="4" w:space="0" w:color="auto"/>
        <w:bottom w:val="single" w:sz="4" w:space="0" w:color="auto"/>
        <w:right w:val="single" w:sz="4" w:space="0" w:color="auto"/>
      </w:pBdr>
      <w:spacing w:before="100" w:beforeAutospacing="1" w:after="100" w:afterAutospacing="1"/>
      <w:jc w:val="right"/>
      <w:textAlignment w:val="top"/>
    </w:pPr>
    <w:rPr>
      <w:rFonts w:eastAsia="Arial Unicode MS" w:cs="Arial"/>
      <w:i/>
      <w:iCs/>
      <w:sz w:val="24"/>
    </w:rPr>
  </w:style>
  <w:style w:type="paragraph" w:customStyle="1" w:styleId="xl55">
    <w:name w:val="xl55"/>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6">
    <w:name w:val="xl56"/>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7">
    <w:name w:val="xl57"/>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8">
    <w:name w:val="xl58"/>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9">
    <w:name w:val="xl59"/>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0">
    <w:name w:val="xl60"/>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1">
    <w:name w:val="xl61"/>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2">
    <w:name w:val="xl62"/>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3">
    <w:name w:val="xl63"/>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4">
    <w:name w:val="xl64"/>
    <w:basedOn w:val="Standard"/>
    <w:pPr>
      <w:pBdr>
        <w:top w:val="single" w:sz="4" w:space="0" w:color="auto"/>
        <w:right w:val="single" w:sz="4" w:space="0" w:color="auto"/>
      </w:pBdr>
      <w:spacing w:before="100" w:beforeAutospacing="1" w:after="100" w:afterAutospacing="1"/>
      <w:textAlignment w:val="top"/>
    </w:pPr>
    <w:rPr>
      <w:rFonts w:eastAsia="Arial Unicode MS" w:cs="Arial"/>
      <w:i/>
      <w:iCs/>
      <w:sz w:val="24"/>
      <w:u w:val="single"/>
    </w:rPr>
  </w:style>
  <w:style w:type="paragraph" w:customStyle="1" w:styleId="xl65">
    <w:name w:val="xl65"/>
    <w:basedOn w:val="Standard"/>
    <w:pPr>
      <w:pBdr>
        <w:bottom w:val="single" w:sz="4" w:space="0" w:color="auto"/>
        <w:right w:val="single" w:sz="4" w:space="0" w:color="auto"/>
      </w:pBdr>
      <w:spacing w:before="100" w:beforeAutospacing="1" w:after="100" w:afterAutospacing="1"/>
      <w:textAlignment w:val="top"/>
    </w:pPr>
    <w:rPr>
      <w:rFonts w:eastAsia="Arial Unicode MS" w:cs="Arial"/>
      <w:i/>
      <w:iCs/>
      <w:sz w:val="24"/>
      <w:u w:val="single"/>
    </w:rPr>
  </w:style>
  <w:style w:type="paragraph" w:customStyle="1" w:styleId="xl66">
    <w:name w:val="xl66"/>
    <w:basedOn w:val="Standard"/>
    <w:pPr>
      <w:pBdr>
        <w:top w:val="single" w:sz="4" w:space="0" w:color="auto"/>
        <w:right w:val="single" w:sz="4" w:space="0" w:color="auto"/>
      </w:pBdr>
      <w:spacing w:before="100" w:beforeAutospacing="1" w:after="100" w:afterAutospacing="1"/>
      <w:textAlignment w:val="top"/>
    </w:pPr>
    <w:rPr>
      <w:rFonts w:eastAsia="Arial Unicode MS" w:cs="Arial"/>
      <w:b/>
      <w:bCs/>
      <w:sz w:val="24"/>
    </w:rPr>
  </w:style>
  <w:style w:type="paragraph" w:customStyle="1" w:styleId="xl67">
    <w:name w:val="xl67"/>
    <w:basedOn w:val="Standard"/>
    <w:pPr>
      <w:pBdr>
        <w:bottom w:val="single" w:sz="4" w:space="0" w:color="auto"/>
        <w:right w:val="single" w:sz="4" w:space="0" w:color="auto"/>
      </w:pBdr>
      <w:spacing w:before="100" w:beforeAutospacing="1" w:after="100" w:afterAutospacing="1"/>
      <w:textAlignment w:val="top"/>
    </w:pPr>
    <w:rPr>
      <w:rFonts w:eastAsia="Arial Unicode MS" w:cs="Arial"/>
      <w:b/>
      <w:bCs/>
      <w:sz w:val="24"/>
    </w:rPr>
  </w:style>
  <w:style w:type="paragraph" w:customStyle="1" w:styleId="xl68">
    <w:name w:val="xl68"/>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9">
    <w:name w:val="xl69"/>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styleId="Textkrper2">
    <w:name w:val="Body Text 2"/>
    <w:basedOn w:val="Standard"/>
    <w:link w:val="Textkrper2Zchn"/>
    <w:pPr>
      <w:jc w:val="center"/>
    </w:pPr>
    <w:rPr>
      <w:rFonts w:cs="Arial"/>
      <w:sz w:val="20"/>
      <w:szCs w:val="20"/>
    </w:rPr>
  </w:style>
  <w:style w:type="character" w:styleId="Seitenzahl">
    <w:name w:val="page number"/>
    <w:basedOn w:val="Absatz-Standardschriftart"/>
  </w:style>
  <w:style w:type="character" w:styleId="BesuchterHyperlink">
    <w:name w:val="FollowedHyperlink"/>
    <w:uiPriority w:val="99"/>
    <w:rPr>
      <w:color w:val="800080"/>
      <w:u w:val="single"/>
    </w:rPr>
  </w:style>
  <w:style w:type="paragraph" w:styleId="Textkrper3">
    <w:name w:val="Body Text 3"/>
    <w:basedOn w:val="Standard"/>
    <w:link w:val="Textkrper3Zchn"/>
    <w:pPr>
      <w:tabs>
        <w:tab w:val="left" w:pos="1134"/>
      </w:tabs>
      <w:autoSpaceDE w:val="0"/>
      <w:autoSpaceDN w:val="0"/>
      <w:adjustRightInd w:val="0"/>
      <w:jc w:val="both"/>
    </w:pPr>
    <w:rPr>
      <w:rFonts w:cs="Tahoma"/>
      <w:noProof/>
      <w:szCs w:val="16"/>
    </w:rPr>
  </w:style>
  <w:style w:type="character" w:styleId="Fett">
    <w:name w:val="Strong"/>
    <w:qFormat/>
    <w:rPr>
      <w:b/>
      <w:bCs/>
    </w:rPr>
  </w:style>
  <w:style w:type="paragraph" w:styleId="Sprechblasentext">
    <w:name w:val="Balloon Text"/>
    <w:basedOn w:val="Standard"/>
    <w:link w:val="SprechblasentextZchn"/>
    <w:uiPriority w:val="99"/>
    <w:semiHidden/>
    <w:rsid w:val="00FC7A7E"/>
    <w:rPr>
      <w:rFonts w:ascii="Tahoma" w:hAnsi="Tahoma" w:cs="Tahoma"/>
      <w:sz w:val="16"/>
      <w:szCs w:val="16"/>
    </w:rPr>
  </w:style>
  <w:style w:type="character" w:customStyle="1" w:styleId="Textkrper3Zchn">
    <w:name w:val="Textkörper 3 Zchn"/>
    <w:link w:val="Textkrper3"/>
    <w:rsid w:val="0045268E"/>
    <w:rPr>
      <w:rFonts w:ascii="Arial" w:hAnsi="Arial" w:cs="Tahoma"/>
      <w:noProof/>
      <w:sz w:val="18"/>
      <w:szCs w:val="16"/>
    </w:rPr>
  </w:style>
  <w:style w:type="character" w:customStyle="1" w:styleId="berschrift3Zchn">
    <w:name w:val="Überschrift 3 Zchn"/>
    <w:aliases w:val="Überschrift 3a Zchn,Produkt Zchn"/>
    <w:link w:val="berschrift3"/>
    <w:rsid w:val="00012DAD"/>
    <w:rPr>
      <w:rFonts w:ascii="Arial" w:hAnsi="Arial" w:cs="Arial"/>
      <w:szCs w:val="26"/>
    </w:rPr>
  </w:style>
  <w:style w:type="character" w:styleId="Kommentarzeichen">
    <w:name w:val="annotation reference"/>
    <w:basedOn w:val="Absatz-Standardschriftart"/>
    <w:uiPriority w:val="99"/>
    <w:rsid w:val="0079192C"/>
    <w:rPr>
      <w:sz w:val="16"/>
      <w:szCs w:val="16"/>
    </w:rPr>
  </w:style>
  <w:style w:type="paragraph" w:styleId="Kommentartext">
    <w:name w:val="annotation text"/>
    <w:basedOn w:val="Standard"/>
    <w:link w:val="KommentartextZchn"/>
    <w:uiPriority w:val="99"/>
    <w:rsid w:val="0079192C"/>
    <w:rPr>
      <w:sz w:val="20"/>
      <w:szCs w:val="20"/>
    </w:rPr>
  </w:style>
  <w:style w:type="character" w:customStyle="1" w:styleId="KommentartextZchn">
    <w:name w:val="Kommentartext Zchn"/>
    <w:basedOn w:val="Absatz-Standardschriftart"/>
    <w:link w:val="Kommentartext"/>
    <w:uiPriority w:val="99"/>
    <w:rsid w:val="0079192C"/>
    <w:rPr>
      <w:rFonts w:ascii="Arial" w:hAnsi="Arial"/>
    </w:rPr>
  </w:style>
  <w:style w:type="paragraph" w:styleId="Kommentarthema">
    <w:name w:val="annotation subject"/>
    <w:basedOn w:val="Kommentartext"/>
    <w:next w:val="Kommentartext"/>
    <w:link w:val="KommentarthemaZchn"/>
    <w:uiPriority w:val="99"/>
    <w:rsid w:val="0079192C"/>
    <w:rPr>
      <w:b/>
      <w:bCs/>
    </w:rPr>
  </w:style>
  <w:style w:type="character" w:customStyle="1" w:styleId="KommentarthemaZchn">
    <w:name w:val="Kommentarthema Zchn"/>
    <w:basedOn w:val="KommentartextZchn"/>
    <w:link w:val="Kommentarthema"/>
    <w:uiPriority w:val="99"/>
    <w:rsid w:val="0079192C"/>
    <w:rPr>
      <w:rFonts w:ascii="Arial" w:hAnsi="Arial"/>
      <w:b/>
      <w:bCs/>
    </w:rPr>
  </w:style>
  <w:style w:type="character" w:customStyle="1" w:styleId="KopfzeileZchn">
    <w:name w:val="Kopfzeile Zchn"/>
    <w:basedOn w:val="Absatz-Standardschriftart"/>
    <w:link w:val="Kopfzeile"/>
    <w:uiPriority w:val="99"/>
    <w:rsid w:val="00FB03F6"/>
    <w:rPr>
      <w:rFonts w:ascii="Arial" w:hAnsi="Arial"/>
      <w:sz w:val="18"/>
      <w:szCs w:val="24"/>
    </w:rPr>
  </w:style>
  <w:style w:type="paragraph" w:styleId="Listenabsatz">
    <w:name w:val="List Paragraph"/>
    <w:basedOn w:val="Standard"/>
    <w:uiPriority w:val="34"/>
    <w:qFormat/>
    <w:rsid w:val="005D6806"/>
    <w:pPr>
      <w:spacing w:after="200" w:line="276" w:lineRule="auto"/>
      <w:ind w:left="720"/>
      <w:contextualSpacing/>
    </w:pPr>
    <w:rPr>
      <w:rFonts w:ascii="Calibri" w:eastAsiaTheme="minorHAnsi" w:hAnsi="Calibri" w:cs="Calibri"/>
      <w:sz w:val="22"/>
      <w:szCs w:val="22"/>
      <w:lang w:eastAsia="en-US"/>
    </w:rPr>
  </w:style>
  <w:style w:type="table" w:styleId="Tabellenraster">
    <w:name w:val="Table Grid"/>
    <w:basedOn w:val="NormaleTabelle"/>
    <w:uiPriority w:val="59"/>
    <w:rsid w:val="005A3DD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d">
    <w:name w:val="fd"/>
    <w:basedOn w:val="Absatz-Standardschriftart"/>
    <w:rsid w:val="00415B78"/>
  </w:style>
  <w:style w:type="character" w:customStyle="1" w:styleId="NurTextZchn">
    <w:name w:val="Nur Text Zchn"/>
    <w:basedOn w:val="Absatz-Standardschriftart"/>
    <w:link w:val="NurText"/>
    <w:uiPriority w:val="99"/>
    <w:rsid w:val="001C661C"/>
    <w:rPr>
      <w:rFonts w:ascii="Courier New" w:hAnsi="Courier New" w:cs="Courier New"/>
    </w:rPr>
  </w:style>
  <w:style w:type="character" w:customStyle="1" w:styleId="berschrift1Zchn">
    <w:name w:val="Überschrift 1 Zchn"/>
    <w:aliases w:val="Produktbereich Zchn"/>
    <w:basedOn w:val="Absatz-Standardschriftart"/>
    <w:link w:val="berschrift1"/>
    <w:rsid w:val="006B1405"/>
    <w:rPr>
      <w:rFonts w:ascii="Arial" w:hAnsi="Arial"/>
      <w:b/>
      <w:kern w:val="32"/>
      <w:sz w:val="22"/>
    </w:rPr>
  </w:style>
  <w:style w:type="character" w:customStyle="1" w:styleId="berschrift2Zchn">
    <w:name w:val="Überschrift 2 Zchn"/>
    <w:basedOn w:val="Absatz-Standardschriftart"/>
    <w:link w:val="berschrift2"/>
    <w:rsid w:val="006B1405"/>
    <w:rPr>
      <w:rFonts w:ascii="Arial" w:hAnsi="Arial" w:cs="Arial"/>
      <w:b/>
      <w:bCs/>
      <w:iCs/>
      <w:szCs w:val="28"/>
    </w:rPr>
  </w:style>
  <w:style w:type="character" w:customStyle="1" w:styleId="berschrift4Zchn">
    <w:name w:val="Überschrift 4 Zchn"/>
    <w:aliases w:val="Unterstreichen Zchn"/>
    <w:basedOn w:val="Absatz-Standardschriftart"/>
    <w:link w:val="berschrift4"/>
    <w:rsid w:val="006B1405"/>
    <w:rPr>
      <w:rFonts w:ascii="Arial" w:hAnsi="Arial"/>
      <w:bCs/>
      <w:sz w:val="18"/>
      <w:szCs w:val="28"/>
      <w:u w:val="single"/>
    </w:rPr>
  </w:style>
  <w:style w:type="character" w:customStyle="1" w:styleId="berschrift5Zchn">
    <w:name w:val="Überschrift 5 Zchn"/>
    <w:aliases w:val="Überschrift fett Zchn,fett Zchn"/>
    <w:basedOn w:val="Absatz-Standardschriftart"/>
    <w:link w:val="berschrift5"/>
    <w:rsid w:val="006B1405"/>
    <w:rPr>
      <w:rFonts w:ascii="Arial" w:hAnsi="Arial"/>
      <w:b/>
      <w:bCs/>
      <w:iCs/>
      <w:szCs w:val="26"/>
    </w:rPr>
  </w:style>
  <w:style w:type="character" w:customStyle="1" w:styleId="berschrift6Zchn">
    <w:name w:val="Überschrift 6 Zchn"/>
    <w:basedOn w:val="Absatz-Standardschriftart"/>
    <w:link w:val="berschrift6"/>
    <w:rsid w:val="006B1405"/>
    <w:rPr>
      <w:rFonts w:ascii="Arial" w:hAnsi="Arial"/>
      <w:b/>
      <w:bCs/>
      <w:sz w:val="22"/>
      <w:szCs w:val="22"/>
    </w:rPr>
  </w:style>
  <w:style w:type="character" w:customStyle="1" w:styleId="berschrift7Zchn">
    <w:name w:val="Überschrift 7 Zchn"/>
    <w:basedOn w:val="Absatz-Standardschriftart"/>
    <w:link w:val="berschrift7"/>
    <w:rsid w:val="006B1405"/>
    <w:rPr>
      <w:rFonts w:ascii="Arial" w:hAnsi="Arial"/>
      <w:sz w:val="18"/>
      <w:szCs w:val="24"/>
    </w:rPr>
  </w:style>
  <w:style w:type="character" w:customStyle="1" w:styleId="berschrift8Zchn">
    <w:name w:val="Überschrift 8 Zchn"/>
    <w:basedOn w:val="Absatz-Standardschriftart"/>
    <w:link w:val="berschrift8"/>
    <w:rsid w:val="006B1405"/>
    <w:rPr>
      <w:rFonts w:ascii="Arial" w:hAnsi="Arial"/>
      <w:i/>
      <w:iCs/>
      <w:sz w:val="18"/>
      <w:szCs w:val="24"/>
    </w:rPr>
  </w:style>
  <w:style w:type="character" w:customStyle="1" w:styleId="berschrift9Zchn">
    <w:name w:val="Überschrift 9 Zchn"/>
    <w:basedOn w:val="Absatz-Standardschriftart"/>
    <w:link w:val="berschrift9"/>
    <w:rsid w:val="006B1405"/>
    <w:rPr>
      <w:rFonts w:ascii="Arial" w:hAnsi="Arial" w:cs="Arial"/>
      <w:sz w:val="22"/>
      <w:szCs w:val="22"/>
    </w:rPr>
  </w:style>
  <w:style w:type="character" w:customStyle="1" w:styleId="Textkrper-ZeileneinzugZchn">
    <w:name w:val="Textkörper-Zeileneinzug Zchn"/>
    <w:basedOn w:val="Absatz-Standardschriftart"/>
    <w:link w:val="Textkrper-Zeileneinzug"/>
    <w:rsid w:val="006B1405"/>
    <w:rPr>
      <w:rFonts w:ascii="Arial" w:hAnsi="Arial" w:cs="Arial"/>
      <w:noProof/>
      <w:sz w:val="18"/>
      <w:szCs w:val="16"/>
    </w:rPr>
  </w:style>
  <w:style w:type="character" w:customStyle="1" w:styleId="FuzeileZchn">
    <w:name w:val="Fußzeile Zchn"/>
    <w:basedOn w:val="Absatz-Standardschriftart"/>
    <w:link w:val="Fuzeile"/>
    <w:uiPriority w:val="99"/>
    <w:rsid w:val="006B1405"/>
    <w:rPr>
      <w:rFonts w:ascii="Arial" w:hAnsi="Arial"/>
      <w:sz w:val="18"/>
      <w:szCs w:val="24"/>
    </w:rPr>
  </w:style>
  <w:style w:type="character" w:customStyle="1" w:styleId="Textkrper-Einzug2Zchn">
    <w:name w:val="Textkörper-Einzug 2 Zchn"/>
    <w:basedOn w:val="Absatz-Standardschriftart"/>
    <w:link w:val="Textkrper-Einzug2"/>
    <w:rsid w:val="006B1405"/>
    <w:rPr>
      <w:rFonts w:ascii="Arial" w:hAnsi="Arial" w:cs="Tahoma"/>
      <w:noProof/>
      <w:sz w:val="18"/>
      <w:szCs w:val="16"/>
    </w:rPr>
  </w:style>
  <w:style w:type="character" w:customStyle="1" w:styleId="TextkrperZchn">
    <w:name w:val="Textkörper Zchn"/>
    <w:basedOn w:val="Absatz-Standardschriftart"/>
    <w:link w:val="Textkrper"/>
    <w:rsid w:val="006B1405"/>
    <w:rPr>
      <w:rFonts w:ascii="Arial" w:hAnsi="Arial" w:cs="Tahoma"/>
      <w:noProof/>
      <w:color w:val="FF0000"/>
      <w:sz w:val="18"/>
      <w:szCs w:val="16"/>
    </w:rPr>
  </w:style>
  <w:style w:type="character" w:customStyle="1" w:styleId="Textkrper-Einzug3Zchn">
    <w:name w:val="Textkörper-Einzug 3 Zchn"/>
    <w:basedOn w:val="Absatz-Standardschriftart"/>
    <w:link w:val="Textkrper-Einzug3"/>
    <w:rsid w:val="006B1405"/>
    <w:rPr>
      <w:rFonts w:ascii="Arial" w:hAnsi="Arial"/>
      <w:b/>
      <w:szCs w:val="28"/>
    </w:rPr>
  </w:style>
  <w:style w:type="character" w:customStyle="1" w:styleId="TitelZchn">
    <w:name w:val="Titel Zchn"/>
    <w:basedOn w:val="Absatz-Standardschriftart"/>
    <w:link w:val="Titel"/>
    <w:rsid w:val="006B1405"/>
    <w:rPr>
      <w:rFonts w:ascii="Frutiger 45 Light" w:hAnsi="Frutiger 45 Light"/>
      <w:b/>
      <w:bCs/>
      <w:sz w:val="22"/>
    </w:rPr>
  </w:style>
  <w:style w:type="character" w:customStyle="1" w:styleId="Textkrper2Zchn">
    <w:name w:val="Textkörper 2 Zchn"/>
    <w:basedOn w:val="Absatz-Standardschriftart"/>
    <w:link w:val="Textkrper2"/>
    <w:rsid w:val="006B1405"/>
    <w:rPr>
      <w:rFonts w:ascii="Arial" w:hAnsi="Arial" w:cs="Arial"/>
    </w:rPr>
  </w:style>
  <w:style w:type="character" w:customStyle="1" w:styleId="SprechblasentextZchn">
    <w:name w:val="Sprechblasentext Zchn"/>
    <w:basedOn w:val="Absatz-Standardschriftart"/>
    <w:link w:val="Sprechblasentext"/>
    <w:uiPriority w:val="99"/>
    <w:semiHidden/>
    <w:rsid w:val="006B1405"/>
    <w:rPr>
      <w:rFonts w:ascii="Tahoma" w:hAnsi="Tahoma" w:cs="Tahoma"/>
      <w:sz w:val="16"/>
      <w:szCs w:val="16"/>
    </w:rPr>
  </w:style>
  <w:style w:type="paragraph" w:styleId="berarbeitung">
    <w:name w:val="Revision"/>
    <w:hidden/>
    <w:uiPriority w:val="99"/>
    <w:semiHidden/>
    <w:rsid w:val="00213CF1"/>
    <w:rPr>
      <w:rFonts w:ascii="Arial" w:hAnsi="Arial"/>
      <w:sz w:val="18"/>
      <w:szCs w:val="24"/>
    </w:rPr>
  </w:style>
  <w:style w:type="numbering" w:customStyle="1" w:styleId="KeineListe1">
    <w:name w:val="Keine Liste1"/>
    <w:next w:val="KeineListe"/>
    <w:uiPriority w:val="99"/>
    <w:semiHidden/>
    <w:unhideWhenUsed/>
    <w:rsid w:val="00996464"/>
  </w:style>
  <w:style w:type="table" w:customStyle="1" w:styleId="Tabellenraster1">
    <w:name w:val="Tabellenraster1"/>
    <w:basedOn w:val="NormaleTabelle"/>
    <w:next w:val="Tabellenraster"/>
    <w:uiPriority w:val="59"/>
    <w:rsid w:val="0099646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2">
    <w:name w:val="Keine Liste2"/>
    <w:next w:val="KeineListe"/>
    <w:uiPriority w:val="99"/>
    <w:semiHidden/>
    <w:unhideWhenUsed/>
    <w:rsid w:val="00513065"/>
  </w:style>
  <w:style w:type="table" w:customStyle="1" w:styleId="Tabellenraster2">
    <w:name w:val="Tabellenraster2"/>
    <w:basedOn w:val="NormaleTabelle"/>
    <w:next w:val="Tabellenraster"/>
    <w:uiPriority w:val="59"/>
    <w:rsid w:val="0051306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0">
    <w:name w:val="font0"/>
    <w:basedOn w:val="Standard"/>
    <w:rsid w:val="00E3709A"/>
    <w:pPr>
      <w:spacing w:before="100" w:beforeAutospacing="1" w:after="100" w:afterAutospacing="1"/>
    </w:pPr>
    <w:rPr>
      <w:rFonts w:cs="Arial"/>
      <w:color w:val="000000"/>
      <w:sz w:val="22"/>
      <w:szCs w:val="22"/>
    </w:rPr>
  </w:style>
  <w:style w:type="paragraph" w:customStyle="1" w:styleId="xl70">
    <w:name w:val="xl70"/>
    <w:basedOn w:val="Standard"/>
    <w:rsid w:val="00E3709A"/>
    <w:pPr>
      <w:spacing w:before="100" w:beforeAutospacing="1" w:after="100" w:afterAutospacing="1"/>
      <w:textAlignment w:val="top"/>
    </w:pPr>
    <w:rPr>
      <w:rFonts w:ascii="Times New Roman" w:hAnsi="Times New Roman"/>
      <w:sz w:val="24"/>
    </w:rPr>
  </w:style>
  <w:style w:type="paragraph" w:customStyle="1" w:styleId="xl71">
    <w:name w:val="xl71"/>
    <w:basedOn w:val="Standard"/>
    <w:rsid w:val="00E3709A"/>
    <w:pPr>
      <w:pBdr>
        <w:left w:val="single" w:sz="12" w:space="0" w:color="auto"/>
      </w:pBdr>
      <w:spacing w:before="100" w:beforeAutospacing="1" w:after="100" w:afterAutospacing="1"/>
    </w:pPr>
    <w:rPr>
      <w:rFonts w:ascii="Times New Roman" w:hAnsi="Times New Roman"/>
      <w:sz w:val="24"/>
    </w:rPr>
  </w:style>
  <w:style w:type="paragraph" w:customStyle="1" w:styleId="xl73">
    <w:name w:val="xl73"/>
    <w:basedOn w:val="Standard"/>
    <w:rsid w:val="00E3709A"/>
    <w:pPr>
      <w:pBdr>
        <w:left w:val="single" w:sz="12" w:space="0" w:color="auto"/>
      </w:pBdr>
      <w:spacing w:before="100" w:beforeAutospacing="1" w:after="100" w:afterAutospacing="1"/>
      <w:textAlignment w:val="top"/>
    </w:pPr>
    <w:rPr>
      <w:rFonts w:ascii="Times New Roman" w:hAnsi="Times New Roman"/>
      <w:sz w:val="24"/>
    </w:rPr>
  </w:style>
  <w:style w:type="paragraph" w:customStyle="1" w:styleId="xl74">
    <w:name w:val="xl74"/>
    <w:basedOn w:val="Standard"/>
    <w:rsid w:val="00E3709A"/>
    <w:pPr>
      <w:spacing w:before="100" w:beforeAutospacing="1" w:after="100" w:afterAutospacing="1"/>
    </w:pPr>
    <w:rPr>
      <w:rFonts w:ascii="Times New Roman" w:hAnsi="Times New Roman"/>
      <w:color w:val="000000"/>
      <w:sz w:val="24"/>
    </w:rPr>
  </w:style>
  <w:style w:type="paragraph" w:customStyle="1" w:styleId="xl75">
    <w:name w:val="xl75"/>
    <w:basedOn w:val="Standard"/>
    <w:rsid w:val="00E3709A"/>
    <w:pPr>
      <w:pBdr>
        <w:left w:val="single" w:sz="12" w:space="0" w:color="auto"/>
      </w:pBdr>
      <w:spacing w:before="100" w:beforeAutospacing="1" w:after="100" w:afterAutospacing="1"/>
    </w:pPr>
    <w:rPr>
      <w:rFonts w:ascii="Times New Roman" w:hAnsi="Times New Roman"/>
      <w:sz w:val="24"/>
    </w:rPr>
  </w:style>
  <w:style w:type="paragraph" w:customStyle="1" w:styleId="xl76">
    <w:name w:val="xl76"/>
    <w:basedOn w:val="Standard"/>
    <w:rsid w:val="00E3709A"/>
    <w:pPr>
      <w:shd w:val="clear" w:color="000000" w:fill="FFFFFF"/>
      <w:spacing w:before="100" w:beforeAutospacing="1" w:after="100" w:afterAutospacing="1"/>
      <w:textAlignment w:val="top"/>
    </w:pPr>
    <w:rPr>
      <w:rFonts w:ascii="Times New Roman" w:hAnsi="Times New Roman"/>
      <w:sz w:val="24"/>
    </w:rPr>
  </w:style>
  <w:style w:type="paragraph" w:customStyle="1" w:styleId="xl77">
    <w:name w:val="xl77"/>
    <w:basedOn w:val="Standard"/>
    <w:rsid w:val="00E3709A"/>
    <w:pPr>
      <w:shd w:val="clear" w:color="000000" w:fill="FFFFFF"/>
      <w:spacing w:before="100" w:beforeAutospacing="1" w:after="100" w:afterAutospacing="1"/>
    </w:pPr>
    <w:rPr>
      <w:rFonts w:ascii="Times New Roman" w:hAnsi="Times New Roman"/>
      <w:sz w:val="24"/>
    </w:rPr>
  </w:style>
  <w:style w:type="paragraph" w:customStyle="1" w:styleId="xl78">
    <w:name w:val="xl78"/>
    <w:basedOn w:val="Standard"/>
    <w:rsid w:val="00E3709A"/>
    <w:pPr>
      <w:pBdr>
        <w:left w:val="single" w:sz="12" w:space="0" w:color="auto"/>
      </w:pBdr>
      <w:shd w:val="clear" w:color="000000" w:fill="FFFFFF"/>
      <w:spacing w:before="100" w:beforeAutospacing="1" w:after="100" w:afterAutospacing="1"/>
    </w:pPr>
    <w:rPr>
      <w:rFonts w:ascii="Times New Roman" w:hAnsi="Times New Roman"/>
      <w:sz w:val="24"/>
    </w:rPr>
  </w:style>
  <w:style w:type="paragraph" w:customStyle="1" w:styleId="xl79">
    <w:name w:val="xl79"/>
    <w:basedOn w:val="Standard"/>
    <w:rsid w:val="00E3709A"/>
    <w:pPr>
      <w:shd w:val="clear" w:color="000000" w:fill="FFFFFF"/>
      <w:spacing w:before="100" w:beforeAutospacing="1" w:after="100" w:afterAutospacing="1"/>
    </w:pPr>
    <w:rPr>
      <w:rFonts w:ascii="Times New Roman" w:hAnsi="Times New Roman"/>
      <w:sz w:val="24"/>
    </w:rPr>
  </w:style>
  <w:style w:type="paragraph" w:customStyle="1" w:styleId="xl80">
    <w:name w:val="xl80"/>
    <w:basedOn w:val="Standard"/>
    <w:rsid w:val="00E3709A"/>
    <w:pPr>
      <w:shd w:val="clear" w:color="000000" w:fill="FFFFFF"/>
      <w:spacing w:before="100" w:beforeAutospacing="1" w:after="100" w:afterAutospacing="1"/>
    </w:pPr>
    <w:rPr>
      <w:rFonts w:ascii="Times New Roman" w:hAnsi="Times New Roman"/>
      <w:sz w:val="24"/>
    </w:rPr>
  </w:style>
  <w:style w:type="paragraph" w:customStyle="1" w:styleId="xl81">
    <w:name w:val="xl81"/>
    <w:basedOn w:val="Standard"/>
    <w:rsid w:val="00E3709A"/>
    <w:pPr>
      <w:pBdr>
        <w:left w:val="single" w:sz="12" w:space="0" w:color="auto"/>
      </w:pBdr>
      <w:spacing w:before="100" w:beforeAutospacing="1" w:after="100" w:afterAutospacing="1"/>
      <w:jc w:val="center"/>
    </w:pPr>
    <w:rPr>
      <w:rFonts w:ascii="Times New Roman" w:hAnsi="Times New Roman"/>
      <w:b/>
      <w:bCs/>
      <w:sz w:val="28"/>
      <w:szCs w:val="28"/>
    </w:rPr>
  </w:style>
  <w:style w:type="paragraph" w:customStyle="1" w:styleId="xl82">
    <w:name w:val="xl82"/>
    <w:basedOn w:val="Standard"/>
    <w:rsid w:val="00E3709A"/>
    <w:pPr>
      <w:spacing w:before="100" w:beforeAutospacing="1" w:after="100" w:afterAutospacing="1"/>
      <w:jc w:val="center"/>
    </w:pPr>
    <w:rPr>
      <w:rFonts w:ascii="Times New Roman" w:hAnsi="Times New Roman"/>
      <w:b/>
      <w:bCs/>
      <w:sz w:val="28"/>
      <w:szCs w:val="28"/>
    </w:rPr>
  </w:style>
  <w:style w:type="paragraph" w:customStyle="1" w:styleId="xl83">
    <w:name w:val="xl83"/>
    <w:basedOn w:val="Standard"/>
    <w:rsid w:val="00E3709A"/>
    <w:pPr>
      <w:pBdr>
        <w:left w:val="single" w:sz="12" w:space="0" w:color="auto"/>
      </w:pBdr>
      <w:spacing w:before="100" w:beforeAutospacing="1" w:after="100" w:afterAutospacing="1"/>
      <w:jc w:val="center"/>
      <w:textAlignment w:val="center"/>
    </w:pPr>
    <w:rPr>
      <w:rFonts w:ascii="Times New Roman" w:hAnsi="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17C1"/>
    <w:rPr>
      <w:rFonts w:ascii="Arial" w:hAnsi="Arial"/>
      <w:sz w:val="18"/>
      <w:szCs w:val="24"/>
    </w:rPr>
  </w:style>
  <w:style w:type="paragraph" w:styleId="berschrift1">
    <w:name w:val="heading 1"/>
    <w:aliases w:val="Produktbereich"/>
    <w:basedOn w:val="Standard"/>
    <w:next w:val="berschrift5"/>
    <w:link w:val="berschrift1Zchn"/>
    <w:qFormat/>
    <w:pPr>
      <w:keepNext/>
      <w:overflowPunct w:val="0"/>
      <w:autoSpaceDE w:val="0"/>
      <w:autoSpaceDN w:val="0"/>
      <w:adjustRightInd w:val="0"/>
      <w:spacing w:after="240"/>
      <w:ind w:left="1134" w:hanging="1134"/>
      <w:textAlignment w:val="baseline"/>
      <w:outlineLvl w:val="0"/>
    </w:pPr>
    <w:rPr>
      <w:b/>
      <w:kern w:val="32"/>
      <w:sz w:val="22"/>
      <w:szCs w:val="20"/>
    </w:rPr>
  </w:style>
  <w:style w:type="paragraph" w:styleId="berschrift2">
    <w:name w:val="heading 2"/>
    <w:basedOn w:val="Standard"/>
    <w:next w:val="Standard"/>
    <w:link w:val="berschrift2Zchn"/>
    <w:qFormat/>
    <w:pPr>
      <w:keepNext/>
      <w:spacing w:after="240"/>
      <w:ind w:left="1134" w:hanging="1134"/>
      <w:outlineLvl w:val="1"/>
    </w:pPr>
    <w:rPr>
      <w:rFonts w:cs="Arial"/>
      <w:b/>
      <w:bCs/>
      <w:iCs/>
      <w:sz w:val="20"/>
      <w:szCs w:val="28"/>
    </w:rPr>
  </w:style>
  <w:style w:type="paragraph" w:styleId="berschrift3">
    <w:name w:val="heading 3"/>
    <w:aliases w:val="Überschrift 3a,Produkt"/>
    <w:basedOn w:val="Standard"/>
    <w:next w:val="berschrift4"/>
    <w:link w:val="berschrift3Zchn"/>
    <w:qFormat/>
    <w:pPr>
      <w:keepNext/>
      <w:numPr>
        <w:ilvl w:val="12"/>
      </w:numPr>
      <w:tabs>
        <w:tab w:val="left" w:pos="567"/>
      </w:tabs>
      <w:jc w:val="both"/>
      <w:outlineLvl w:val="2"/>
    </w:pPr>
    <w:rPr>
      <w:rFonts w:cs="Arial"/>
      <w:sz w:val="20"/>
      <w:szCs w:val="26"/>
    </w:rPr>
  </w:style>
  <w:style w:type="paragraph" w:styleId="berschrift4">
    <w:name w:val="heading 4"/>
    <w:aliases w:val="Unterstreichen"/>
    <w:basedOn w:val="Standard"/>
    <w:next w:val="Standard"/>
    <w:link w:val="berschrift4Zchn"/>
    <w:qFormat/>
    <w:pPr>
      <w:keepNext/>
      <w:ind w:left="1134"/>
      <w:outlineLvl w:val="3"/>
    </w:pPr>
    <w:rPr>
      <w:bCs/>
      <w:szCs w:val="28"/>
      <w:u w:val="single"/>
    </w:rPr>
  </w:style>
  <w:style w:type="paragraph" w:styleId="berschrift5">
    <w:name w:val="heading 5"/>
    <w:aliases w:val="Überschrift fett,fett"/>
    <w:basedOn w:val="Standard"/>
    <w:next w:val="Spiegelstrich"/>
    <w:link w:val="berschrift5Zchn"/>
    <w:qFormat/>
    <w:pPr>
      <w:spacing w:after="120"/>
      <w:ind w:left="1134"/>
      <w:outlineLvl w:val="4"/>
    </w:pPr>
    <w:rPr>
      <w:b/>
      <w:bCs/>
      <w:iCs/>
      <w:sz w:val="20"/>
      <w:szCs w:val="26"/>
    </w:rPr>
  </w:style>
  <w:style w:type="paragraph" w:styleId="berschrift6">
    <w:name w:val="heading 6"/>
    <w:basedOn w:val="Standard"/>
    <w:next w:val="Standard"/>
    <w:link w:val="berschrift6Zchn"/>
    <w:qFormat/>
    <w:pPr>
      <w:spacing w:before="240" w:after="60"/>
      <w:outlineLvl w:val="5"/>
    </w:pPr>
    <w:rPr>
      <w:b/>
      <w:bCs/>
      <w:sz w:val="22"/>
      <w:szCs w:val="22"/>
    </w:rPr>
  </w:style>
  <w:style w:type="paragraph" w:styleId="berschrift7">
    <w:name w:val="heading 7"/>
    <w:basedOn w:val="Standard"/>
    <w:next w:val="Standard"/>
    <w:link w:val="berschrift7Zchn"/>
    <w:qFormat/>
    <w:pPr>
      <w:spacing w:before="240" w:after="60"/>
      <w:outlineLvl w:val="6"/>
    </w:pPr>
  </w:style>
  <w:style w:type="paragraph" w:styleId="berschrift8">
    <w:name w:val="heading 8"/>
    <w:basedOn w:val="Standard"/>
    <w:next w:val="Standard"/>
    <w:link w:val="berschrift8Zchn"/>
    <w:qFormat/>
    <w:pPr>
      <w:spacing w:before="240" w:after="60"/>
      <w:outlineLvl w:val="7"/>
    </w:pPr>
    <w:rPr>
      <w:i/>
      <w:iCs/>
    </w:rPr>
  </w:style>
  <w:style w:type="paragraph" w:styleId="berschrift9">
    <w:name w:val="heading 9"/>
    <w:basedOn w:val="Standard"/>
    <w:next w:val="Standard"/>
    <w:link w:val="berschrift9Zchn"/>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piegelstrich">
    <w:name w:val="Spiegelstrich"/>
    <w:basedOn w:val="berschrift5"/>
    <w:pPr>
      <w:numPr>
        <w:numId w:val="1"/>
      </w:numPr>
      <w:tabs>
        <w:tab w:val="clear" w:pos="502"/>
        <w:tab w:val="num" w:pos="360"/>
      </w:tabs>
      <w:overflowPunct w:val="0"/>
      <w:autoSpaceDE w:val="0"/>
      <w:autoSpaceDN w:val="0"/>
      <w:adjustRightInd w:val="0"/>
      <w:spacing w:after="0"/>
      <w:ind w:left="113"/>
      <w:textAlignment w:val="baseline"/>
      <w:outlineLvl w:val="9"/>
    </w:pPr>
    <w:rPr>
      <w:b w:val="0"/>
      <w:bCs w:val="0"/>
      <w:iCs w:val="0"/>
      <w:sz w:val="18"/>
      <w:szCs w:val="20"/>
    </w:rPr>
  </w:style>
  <w:style w:type="paragraph" w:customStyle="1" w:styleId="Text">
    <w:name w:val="Text"/>
    <w:basedOn w:val="Standard"/>
    <w:pPr>
      <w:overflowPunct w:val="0"/>
      <w:autoSpaceDE w:val="0"/>
      <w:autoSpaceDN w:val="0"/>
      <w:adjustRightInd w:val="0"/>
      <w:ind w:left="1134"/>
      <w:textAlignment w:val="baseline"/>
    </w:pPr>
    <w:rPr>
      <w:szCs w:val="20"/>
    </w:rPr>
  </w:style>
  <w:style w:type="paragraph" w:styleId="NurText">
    <w:name w:val="Plain Text"/>
    <w:basedOn w:val="Standard"/>
    <w:link w:val="NurTextZchn"/>
    <w:uiPriority w:val="99"/>
    <w:rPr>
      <w:rFonts w:ascii="Courier New" w:hAnsi="Courier New" w:cs="Courier New"/>
      <w:sz w:val="20"/>
      <w:szCs w:val="20"/>
    </w:rPr>
  </w:style>
  <w:style w:type="paragraph" w:styleId="Textkrper-Zeileneinzug">
    <w:name w:val="Body Text Indent"/>
    <w:basedOn w:val="Standard"/>
    <w:link w:val="Textkrper-ZeileneinzugZchn"/>
    <w:pPr>
      <w:widowControl w:val="0"/>
      <w:tabs>
        <w:tab w:val="left" w:pos="1134"/>
      </w:tabs>
      <w:autoSpaceDE w:val="0"/>
      <w:autoSpaceDN w:val="0"/>
      <w:adjustRightInd w:val="0"/>
      <w:ind w:left="195"/>
    </w:pPr>
    <w:rPr>
      <w:rFonts w:cs="Arial"/>
      <w:noProof/>
      <w:szCs w:val="16"/>
    </w:rPr>
  </w:style>
  <w:style w:type="paragraph" w:customStyle="1" w:styleId="Produktbezeichnung">
    <w:name w:val="Produktbezeichnung"/>
    <w:basedOn w:val="Standard"/>
    <w:pPr>
      <w:tabs>
        <w:tab w:val="left" w:pos="1134"/>
      </w:tabs>
      <w:spacing w:after="240"/>
    </w:pPr>
    <w:rPr>
      <w:rFonts w:cs="Arial"/>
      <w:b/>
    </w:rPr>
  </w:style>
  <w:style w:type="paragraph" w:customStyle="1" w:styleId="Kurzbeschreibung">
    <w:name w:val="Kurzbeschreibung"/>
    <w:basedOn w:val="Textkrper-Zeileneinzug"/>
    <w:pPr>
      <w:spacing w:after="120"/>
      <w:ind w:left="0"/>
    </w:pPr>
    <w:rPr>
      <w:bCs/>
      <w:u w:val="single"/>
    </w:rPr>
  </w:style>
  <w:style w:type="paragraph" w:customStyle="1" w:styleId="Ziele">
    <w:name w:val="Ziele:"/>
    <w:basedOn w:val="Standard"/>
    <w:pPr>
      <w:widowControl w:val="0"/>
      <w:tabs>
        <w:tab w:val="left" w:pos="1134"/>
      </w:tabs>
      <w:autoSpaceDE w:val="0"/>
      <w:autoSpaceDN w:val="0"/>
      <w:adjustRightInd w:val="0"/>
      <w:spacing w:after="120"/>
    </w:pPr>
    <w:rPr>
      <w:u w:val="single"/>
    </w:rPr>
  </w:style>
  <w:style w:type="paragraph" w:customStyle="1" w:styleId="Kennzahlen">
    <w:name w:val="Kennzahlen:"/>
    <w:basedOn w:val="Standard"/>
    <w:pPr>
      <w:tabs>
        <w:tab w:val="left" w:pos="1134"/>
      </w:tabs>
      <w:spacing w:after="120"/>
    </w:pPr>
    <w:rPr>
      <w:u w:val="single"/>
    </w:rPr>
  </w:style>
  <w:style w:type="paragraph" w:customStyle="1" w:styleId="Produktgruppe">
    <w:name w:val="Produktgruppe"/>
    <w:basedOn w:val="berschrift4"/>
    <w:pPr>
      <w:tabs>
        <w:tab w:val="left" w:pos="1134"/>
      </w:tabs>
      <w:spacing w:after="240"/>
      <w:ind w:left="0"/>
    </w:pPr>
    <w:rPr>
      <w:b/>
      <w:bCs w:val="0"/>
      <w:sz w:val="20"/>
      <w:u w:val="none"/>
    </w:rPr>
  </w:style>
  <w:style w:type="paragraph" w:styleId="Verzeichnis1">
    <w:name w:val="toc 1"/>
    <w:basedOn w:val="Standard"/>
    <w:next w:val="Standard"/>
    <w:autoRedefine/>
    <w:uiPriority w:val="39"/>
    <w:pPr>
      <w:tabs>
        <w:tab w:val="left" w:pos="540"/>
        <w:tab w:val="left" w:pos="720"/>
        <w:tab w:val="right" w:leader="dot" w:pos="6113"/>
      </w:tabs>
    </w:pPr>
    <w:rPr>
      <w:rFonts w:cs="Arial"/>
      <w:b/>
      <w:bCs/>
      <w:noProof/>
      <w:sz w:val="20"/>
      <w:szCs w:val="22"/>
    </w:rPr>
  </w:style>
  <w:style w:type="paragraph" w:styleId="Verzeichnis2">
    <w:name w:val="toc 2"/>
    <w:basedOn w:val="Standard"/>
    <w:next w:val="Standard"/>
    <w:autoRedefine/>
    <w:uiPriority w:val="39"/>
    <w:pPr>
      <w:tabs>
        <w:tab w:val="left" w:pos="540"/>
        <w:tab w:val="right" w:leader="dot" w:pos="6113"/>
      </w:tabs>
    </w:pPr>
    <w:rPr>
      <w:rFonts w:cs="Arial"/>
      <w:noProof/>
      <w:szCs w:val="20"/>
    </w:rPr>
  </w:style>
  <w:style w:type="paragraph" w:styleId="Verzeichnis3">
    <w:name w:val="toc 3"/>
    <w:basedOn w:val="Standard"/>
    <w:next w:val="Standard"/>
    <w:autoRedefine/>
    <w:uiPriority w:val="39"/>
    <w:rsid w:val="008B39EA"/>
    <w:pPr>
      <w:tabs>
        <w:tab w:val="left" w:pos="540"/>
        <w:tab w:val="right" w:leader="dot" w:pos="6113"/>
      </w:tabs>
    </w:pPr>
    <w:rPr>
      <w:rFonts w:cs="Arial"/>
      <w:noProof/>
      <w:szCs w:val="20"/>
    </w:rPr>
  </w:style>
  <w:style w:type="paragraph" w:styleId="Verzeichnis4">
    <w:name w:val="toc 4"/>
    <w:basedOn w:val="Standard"/>
    <w:next w:val="Standard"/>
    <w:autoRedefine/>
    <w:uiPriority w:val="39"/>
    <w:pPr>
      <w:ind w:left="540"/>
    </w:pPr>
  </w:style>
  <w:style w:type="paragraph" w:styleId="Verzeichnis5">
    <w:name w:val="toc 5"/>
    <w:basedOn w:val="Standard"/>
    <w:next w:val="Standard"/>
    <w:autoRedefine/>
    <w:uiPriority w:val="39"/>
    <w:pPr>
      <w:ind w:left="720"/>
    </w:pPr>
  </w:style>
  <w:style w:type="paragraph" w:styleId="Verzeichnis6">
    <w:name w:val="toc 6"/>
    <w:basedOn w:val="Standard"/>
    <w:next w:val="Standard"/>
    <w:autoRedefine/>
    <w:uiPriority w:val="39"/>
    <w:pPr>
      <w:ind w:left="900"/>
    </w:pPr>
  </w:style>
  <w:style w:type="paragraph" w:styleId="Verzeichnis7">
    <w:name w:val="toc 7"/>
    <w:basedOn w:val="Standard"/>
    <w:next w:val="Standard"/>
    <w:autoRedefine/>
    <w:uiPriority w:val="39"/>
    <w:pPr>
      <w:ind w:left="1080"/>
    </w:pPr>
  </w:style>
  <w:style w:type="paragraph" w:styleId="Verzeichnis8">
    <w:name w:val="toc 8"/>
    <w:basedOn w:val="Standard"/>
    <w:next w:val="Standard"/>
    <w:autoRedefine/>
    <w:uiPriority w:val="39"/>
    <w:pPr>
      <w:ind w:left="1260"/>
    </w:pPr>
  </w:style>
  <w:style w:type="paragraph" w:styleId="Verzeichnis9">
    <w:name w:val="toc 9"/>
    <w:basedOn w:val="Standard"/>
    <w:next w:val="Standard"/>
    <w:autoRedefine/>
    <w:uiPriority w:val="39"/>
    <w:pPr>
      <w:ind w:left="1440"/>
    </w:p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Textkrper-Einzug2">
    <w:name w:val="Body Text Indent 2"/>
    <w:basedOn w:val="Standard"/>
    <w:link w:val="Textkrper-Einzug2Zchn"/>
    <w:pPr>
      <w:widowControl w:val="0"/>
      <w:tabs>
        <w:tab w:val="left" w:pos="1134"/>
      </w:tabs>
      <w:autoSpaceDE w:val="0"/>
      <w:autoSpaceDN w:val="0"/>
      <w:adjustRightInd w:val="0"/>
      <w:ind w:left="180" w:hanging="180"/>
    </w:pPr>
    <w:rPr>
      <w:rFonts w:cs="Tahoma"/>
      <w:noProof/>
      <w:szCs w:val="16"/>
    </w:rPr>
  </w:style>
  <w:style w:type="paragraph" w:styleId="Textkrper">
    <w:name w:val="Body Text"/>
    <w:basedOn w:val="Standard"/>
    <w:link w:val="TextkrperZchn"/>
    <w:pPr>
      <w:widowControl w:val="0"/>
      <w:tabs>
        <w:tab w:val="left" w:pos="1134"/>
      </w:tabs>
      <w:autoSpaceDE w:val="0"/>
      <w:autoSpaceDN w:val="0"/>
      <w:adjustRightInd w:val="0"/>
    </w:pPr>
    <w:rPr>
      <w:rFonts w:cs="Tahoma"/>
      <w:noProof/>
      <w:color w:val="FF0000"/>
      <w:szCs w:val="16"/>
    </w:rPr>
  </w:style>
  <w:style w:type="paragraph" w:styleId="Textkrper-Einzug3">
    <w:name w:val="Body Text Indent 3"/>
    <w:basedOn w:val="Standard"/>
    <w:link w:val="Textkrper-Einzug3Zchn"/>
    <w:pPr>
      <w:tabs>
        <w:tab w:val="left" w:pos="1134"/>
      </w:tabs>
      <w:ind w:left="1134" w:hanging="1134"/>
    </w:pPr>
    <w:rPr>
      <w:b/>
      <w:sz w:val="20"/>
      <w:szCs w:val="28"/>
    </w:rPr>
  </w:style>
  <w:style w:type="paragraph" w:styleId="Titel">
    <w:name w:val="Title"/>
    <w:basedOn w:val="Standard"/>
    <w:link w:val="TitelZchn"/>
    <w:qFormat/>
    <w:pPr>
      <w:overflowPunct w:val="0"/>
      <w:autoSpaceDE w:val="0"/>
      <w:autoSpaceDN w:val="0"/>
      <w:adjustRightInd w:val="0"/>
      <w:jc w:val="center"/>
      <w:textAlignment w:val="baseline"/>
    </w:pPr>
    <w:rPr>
      <w:rFonts w:ascii="Frutiger 45 Light" w:hAnsi="Frutiger 45 Light"/>
      <w:b/>
      <w:bCs/>
      <w:sz w:val="22"/>
      <w:szCs w:val="20"/>
    </w:rPr>
  </w:style>
  <w:style w:type="paragraph" w:customStyle="1" w:styleId="neuProdukt">
    <w:name w:val="neu Produkt"/>
    <w:basedOn w:val="berschrift3"/>
    <w:pPr>
      <w:ind w:left="540" w:hanging="540"/>
    </w:pPr>
  </w:style>
  <w:style w:type="character" w:styleId="Hyperlink">
    <w:name w:val="Hyperlink"/>
    <w:uiPriority w:val="99"/>
    <w:rPr>
      <w:color w:val="0000FF"/>
      <w:u w:val="single"/>
    </w:rPr>
  </w:style>
  <w:style w:type="paragraph" w:customStyle="1" w:styleId="Produktgruppeneu">
    <w:name w:val="Produktgruppe neu"/>
    <w:basedOn w:val="berschrift3"/>
  </w:style>
  <w:style w:type="paragraph" w:customStyle="1" w:styleId="xl33">
    <w:name w:val="xl33"/>
    <w:basedOn w:val="Standard"/>
    <w:pPr>
      <w:pBdr>
        <w:left w:val="single" w:sz="4" w:space="0" w:color="auto"/>
        <w:bottom w:val="single" w:sz="4" w:space="0" w:color="auto"/>
        <w:right w:val="single" w:sz="4" w:space="0" w:color="auto"/>
      </w:pBdr>
      <w:shd w:val="clear" w:color="auto" w:fill="FFCC99"/>
      <w:spacing w:before="100" w:beforeAutospacing="1" w:after="100" w:afterAutospacing="1"/>
      <w:jc w:val="center"/>
      <w:textAlignment w:val="center"/>
    </w:pPr>
    <w:rPr>
      <w:rFonts w:eastAsia="Arial Unicode MS" w:cs="Arial"/>
      <w:b/>
      <w:bCs/>
      <w:sz w:val="24"/>
    </w:rPr>
  </w:style>
  <w:style w:type="paragraph" w:customStyle="1" w:styleId="font5">
    <w:name w:val="font5"/>
    <w:basedOn w:val="Standard"/>
    <w:pPr>
      <w:spacing w:before="100" w:beforeAutospacing="1" w:after="100" w:afterAutospacing="1"/>
    </w:pPr>
    <w:rPr>
      <w:rFonts w:eastAsia="Arial Unicode MS" w:cs="Arial"/>
      <w:sz w:val="24"/>
    </w:rPr>
  </w:style>
  <w:style w:type="paragraph" w:customStyle="1" w:styleId="font6">
    <w:name w:val="font6"/>
    <w:basedOn w:val="Standard"/>
    <w:pPr>
      <w:spacing w:before="100" w:beforeAutospacing="1" w:after="100" w:afterAutospacing="1"/>
    </w:pPr>
    <w:rPr>
      <w:rFonts w:eastAsia="Arial Unicode MS" w:cs="Arial"/>
      <w:sz w:val="24"/>
    </w:rPr>
  </w:style>
  <w:style w:type="paragraph" w:customStyle="1" w:styleId="xl29">
    <w:name w:val="xl29"/>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0">
    <w:name w:val="xl30"/>
    <w:basedOn w:val="Standard"/>
    <w:pPr>
      <w:pBdr>
        <w:right w:val="single" w:sz="4" w:space="0" w:color="auto"/>
      </w:pBdr>
      <w:spacing w:before="100" w:beforeAutospacing="1" w:after="100" w:afterAutospacing="1"/>
      <w:textAlignment w:val="top"/>
    </w:pPr>
    <w:rPr>
      <w:rFonts w:eastAsia="Arial Unicode MS" w:cs="Arial"/>
      <w:sz w:val="24"/>
    </w:rPr>
  </w:style>
  <w:style w:type="paragraph" w:customStyle="1" w:styleId="xl31">
    <w:name w:val="xl31"/>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2">
    <w:name w:val="xl32"/>
    <w:basedOn w:val="Standard"/>
    <w:pPr>
      <w:pBdr>
        <w:bottom w:val="single" w:sz="4" w:space="0" w:color="auto"/>
      </w:pBdr>
      <w:spacing w:before="100" w:beforeAutospacing="1" w:after="100" w:afterAutospacing="1"/>
      <w:textAlignment w:val="top"/>
    </w:pPr>
    <w:rPr>
      <w:rFonts w:eastAsia="Arial Unicode MS" w:cs="Arial"/>
      <w:sz w:val="24"/>
    </w:rPr>
  </w:style>
  <w:style w:type="paragraph" w:customStyle="1" w:styleId="xl34">
    <w:name w:val="xl34"/>
    <w:basedOn w:val="Standard"/>
    <w:pPr>
      <w:pBdr>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5">
    <w:name w:val="xl35"/>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6">
    <w:name w:val="xl36"/>
    <w:basedOn w:val="Standard"/>
    <w:pPr>
      <w:pBdr>
        <w:top w:val="single" w:sz="4" w:space="0" w:color="auto"/>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7">
    <w:name w:val="xl37"/>
    <w:basedOn w:val="Standard"/>
    <w:pPr>
      <w:pBdr>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8">
    <w:name w:val="xl38"/>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39">
    <w:name w:val="xl39"/>
    <w:basedOn w:val="Standard"/>
    <w:pPr>
      <w:pBdr>
        <w:top w:val="single" w:sz="4" w:space="0" w:color="auto"/>
        <w:left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0">
    <w:name w:val="xl40"/>
    <w:basedOn w:val="Standard"/>
    <w:pPr>
      <w:pBdr>
        <w:left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1">
    <w:name w:val="xl41"/>
    <w:basedOn w:val="Standard"/>
    <w:pPr>
      <w:pBdr>
        <w:left w:val="single" w:sz="4" w:space="0" w:color="auto"/>
        <w:bottom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2">
    <w:name w:val="xl42"/>
    <w:basedOn w:val="Standar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cs="Arial"/>
      <w:b/>
      <w:bCs/>
      <w:sz w:val="22"/>
      <w:szCs w:val="22"/>
    </w:rPr>
  </w:style>
  <w:style w:type="paragraph" w:customStyle="1" w:styleId="xl43">
    <w:name w:val="xl43"/>
    <w:basedOn w:val="Standard"/>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eastAsia="Arial Unicode MS" w:cs="Arial"/>
      <w:b/>
      <w:bCs/>
      <w:sz w:val="22"/>
      <w:szCs w:val="22"/>
    </w:rPr>
  </w:style>
  <w:style w:type="paragraph" w:customStyle="1" w:styleId="xl44">
    <w:name w:val="xl44"/>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45">
    <w:name w:val="xl45"/>
    <w:basedOn w:val="Standard"/>
    <w:pPr>
      <w:pBdr>
        <w:top w:val="single" w:sz="4" w:space="0" w:color="auto"/>
        <w:left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6">
    <w:name w:val="xl46"/>
    <w:basedOn w:val="Standard"/>
    <w:pPr>
      <w:pBdr>
        <w:left w:val="single" w:sz="4" w:space="0" w:color="auto"/>
        <w:bottom w:val="single" w:sz="4" w:space="0" w:color="auto"/>
        <w:right w:val="single" w:sz="4" w:space="0" w:color="auto"/>
      </w:pBdr>
      <w:spacing w:before="100" w:beforeAutospacing="1" w:after="100" w:afterAutospacing="1"/>
      <w:jc w:val="right"/>
      <w:textAlignment w:val="top"/>
    </w:pPr>
    <w:rPr>
      <w:rFonts w:eastAsia="Arial Unicode MS" w:cs="Arial"/>
      <w:sz w:val="24"/>
    </w:rPr>
  </w:style>
  <w:style w:type="paragraph" w:customStyle="1" w:styleId="xl47">
    <w:name w:val="xl47"/>
    <w:basedOn w:val="Standard"/>
    <w:pPr>
      <w:pBdr>
        <w:top w:val="single" w:sz="4" w:space="0" w:color="auto"/>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48">
    <w:name w:val="xl48"/>
    <w:basedOn w:val="Standard"/>
    <w:pPr>
      <w:pBdr>
        <w:top w:val="single" w:sz="4" w:space="0" w:color="auto"/>
        <w:left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49">
    <w:name w:val="xl49"/>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0">
    <w:name w:val="xl50"/>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1">
    <w:name w:val="xl51"/>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2">
    <w:name w:val="xl52"/>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3">
    <w:name w:val="xl53"/>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4">
    <w:name w:val="xl54"/>
    <w:basedOn w:val="Standard"/>
    <w:pPr>
      <w:pBdr>
        <w:left w:val="single" w:sz="4" w:space="0" w:color="auto"/>
        <w:bottom w:val="single" w:sz="4" w:space="0" w:color="auto"/>
        <w:right w:val="single" w:sz="4" w:space="0" w:color="auto"/>
      </w:pBdr>
      <w:spacing w:before="100" w:beforeAutospacing="1" w:after="100" w:afterAutospacing="1"/>
      <w:jc w:val="right"/>
      <w:textAlignment w:val="top"/>
    </w:pPr>
    <w:rPr>
      <w:rFonts w:eastAsia="Arial Unicode MS" w:cs="Arial"/>
      <w:i/>
      <w:iCs/>
      <w:sz w:val="24"/>
    </w:rPr>
  </w:style>
  <w:style w:type="paragraph" w:customStyle="1" w:styleId="xl55">
    <w:name w:val="xl55"/>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6">
    <w:name w:val="xl56"/>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7">
    <w:name w:val="xl57"/>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8">
    <w:name w:val="xl58"/>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59">
    <w:name w:val="xl59"/>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0">
    <w:name w:val="xl60"/>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1">
    <w:name w:val="xl61"/>
    <w:basedOn w:val="Standard"/>
    <w:pPr>
      <w:pBdr>
        <w:left w:val="single" w:sz="4" w:space="0" w:color="auto"/>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2">
    <w:name w:val="xl62"/>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3">
    <w:name w:val="xl63"/>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4">
    <w:name w:val="xl64"/>
    <w:basedOn w:val="Standard"/>
    <w:pPr>
      <w:pBdr>
        <w:top w:val="single" w:sz="4" w:space="0" w:color="auto"/>
        <w:right w:val="single" w:sz="4" w:space="0" w:color="auto"/>
      </w:pBdr>
      <w:spacing w:before="100" w:beforeAutospacing="1" w:after="100" w:afterAutospacing="1"/>
      <w:textAlignment w:val="top"/>
    </w:pPr>
    <w:rPr>
      <w:rFonts w:eastAsia="Arial Unicode MS" w:cs="Arial"/>
      <w:i/>
      <w:iCs/>
      <w:sz w:val="24"/>
      <w:u w:val="single"/>
    </w:rPr>
  </w:style>
  <w:style w:type="paragraph" w:customStyle="1" w:styleId="xl65">
    <w:name w:val="xl65"/>
    <w:basedOn w:val="Standard"/>
    <w:pPr>
      <w:pBdr>
        <w:bottom w:val="single" w:sz="4" w:space="0" w:color="auto"/>
        <w:right w:val="single" w:sz="4" w:space="0" w:color="auto"/>
      </w:pBdr>
      <w:spacing w:before="100" w:beforeAutospacing="1" w:after="100" w:afterAutospacing="1"/>
      <w:textAlignment w:val="top"/>
    </w:pPr>
    <w:rPr>
      <w:rFonts w:eastAsia="Arial Unicode MS" w:cs="Arial"/>
      <w:i/>
      <w:iCs/>
      <w:sz w:val="24"/>
      <w:u w:val="single"/>
    </w:rPr>
  </w:style>
  <w:style w:type="paragraph" w:customStyle="1" w:styleId="xl66">
    <w:name w:val="xl66"/>
    <w:basedOn w:val="Standard"/>
    <w:pPr>
      <w:pBdr>
        <w:top w:val="single" w:sz="4" w:space="0" w:color="auto"/>
        <w:right w:val="single" w:sz="4" w:space="0" w:color="auto"/>
      </w:pBdr>
      <w:spacing w:before="100" w:beforeAutospacing="1" w:after="100" w:afterAutospacing="1"/>
      <w:textAlignment w:val="top"/>
    </w:pPr>
    <w:rPr>
      <w:rFonts w:eastAsia="Arial Unicode MS" w:cs="Arial"/>
      <w:b/>
      <w:bCs/>
      <w:sz w:val="24"/>
    </w:rPr>
  </w:style>
  <w:style w:type="paragraph" w:customStyle="1" w:styleId="xl67">
    <w:name w:val="xl67"/>
    <w:basedOn w:val="Standard"/>
    <w:pPr>
      <w:pBdr>
        <w:bottom w:val="single" w:sz="4" w:space="0" w:color="auto"/>
        <w:right w:val="single" w:sz="4" w:space="0" w:color="auto"/>
      </w:pBdr>
      <w:spacing w:before="100" w:beforeAutospacing="1" w:after="100" w:afterAutospacing="1"/>
      <w:textAlignment w:val="top"/>
    </w:pPr>
    <w:rPr>
      <w:rFonts w:eastAsia="Arial Unicode MS" w:cs="Arial"/>
      <w:b/>
      <w:bCs/>
      <w:sz w:val="24"/>
    </w:rPr>
  </w:style>
  <w:style w:type="paragraph" w:customStyle="1" w:styleId="xl68">
    <w:name w:val="xl68"/>
    <w:basedOn w:val="Standard"/>
    <w:pPr>
      <w:pBdr>
        <w:top w:val="single" w:sz="4" w:space="0" w:color="auto"/>
        <w:right w:val="single" w:sz="4" w:space="0" w:color="auto"/>
      </w:pBdr>
      <w:spacing w:before="100" w:beforeAutospacing="1" w:after="100" w:afterAutospacing="1"/>
      <w:textAlignment w:val="top"/>
    </w:pPr>
    <w:rPr>
      <w:rFonts w:eastAsia="Arial Unicode MS" w:cs="Arial"/>
      <w:sz w:val="24"/>
    </w:rPr>
  </w:style>
  <w:style w:type="paragraph" w:customStyle="1" w:styleId="xl69">
    <w:name w:val="xl69"/>
    <w:basedOn w:val="Standard"/>
    <w:pPr>
      <w:pBdr>
        <w:bottom w:val="single" w:sz="4" w:space="0" w:color="auto"/>
        <w:right w:val="single" w:sz="4" w:space="0" w:color="auto"/>
      </w:pBdr>
      <w:spacing w:before="100" w:beforeAutospacing="1" w:after="100" w:afterAutospacing="1"/>
      <w:textAlignment w:val="top"/>
    </w:pPr>
    <w:rPr>
      <w:rFonts w:eastAsia="Arial Unicode MS" w:cs="Arial"/>
      <w:sz w:val="24"/>
    </w:rPr>
  </w:style>
  <w:style w:type="paragraph" w:styleId="Textkrper2">
    <w:name w:val="Body Text 2"/>
    <w:basedOn w:val="Standard"/>
    <w:link w:val="Textkrper2Zchn"/>
    <w:pPr>
      <w:jc w:val="center"/>
    </w:pPr>
    <w:rPr>
      <w:rFonts w:cs="Arial"/>
      <w:sz w:val="20"/>
      <w:szCs w:val="20"/>
    </w:rPr>
  </w:style>
  <w:style w:type="character" w:styleId="Seitenzahl">
    <w:name w:val="page number"/>
    <w:basedOn w:val="Absatz-Standardschriftart"/>
  </w:style>
  <w:style w:type="character" w:styleId="BesuchterHyperlink">
    <w:name w:val="FollowedHyperlink"/>
    <w:uiPriority w:val="99"/>
    <w:rPr>
      <w:color w:val="800080"/>
      <w:u w:val="single"/>
    </w:rPr>
  </w:style>
  <w:style w:type="paragraph" w:styleId="Textkrper3">
    <w:name w:val="Body Text 3"/>
    <w:basedOn w:val="Standard"/>
    <w:link w:val="Textkrper3Zchn"/>
    <w:pPr>
      <w:tabs>
        <w:tab w:val="left" w:pos="1134"/>
      </w:tabs>
      <w:autoSpaceDE w:val="0"/>
      <w:autoSpaceDN w:val="0"/>
      <w:adjustRightInd w:val="0"/>
      <w:jc w:val="both"/>
    </w:pPr>
    <w:rPr>
      <w:rFonts w:cs="Tahoma"/>
      <w:noProof/>
      <w:szCs w:val="16"/>
    </w:rPr>
  </w:style>
  <w:style w:type="character" w:styleId="Fett">
    <w:name w:val="Strong"/>
    <w:qFormat/>
    <w:rPr>
      <w:b/>
      <w:bCs/>
    </w:rPr>
  </w:style>
  <w:style w:type="paragraph" w:styleId="Sprechblasentext">
    <w:name w:val="Balloon Text"/>
    <w:basedOn w:val="Standard"/>
    <w:link w:val="SprechblasentextZchn"/>
    <w:uiPriority w:val="99"/>
    <w:semiHidden/>
    <w:rsid w:val="00FC7A7E"/>
    <w:rPr>
      <w:rFonts w:ascii="Tahoma" w:hAnsi="Tahoma" w:cs="Tahoma"/>
      <w:sz w:val="16"/>
      <w:szCs w:val="16"/>
    </w:rPr>
  </w:style>
  <w:style w:type="character" w:customStyle="1" w:styleId="Textkrper3Zchn">
    <w:name w:val="Textkörper 3 Zchn"/>
    <w:link w:val="Textkrper3"/>
    <w:rsid w:val="0045268E"/>
    <w:rPr>
      <w:rFonts w:ascii="Arial" w:hAnsi="Arial" w:cs="Tahoma"/>
      <w:noProof/>
      <w:sz w:val="18"/>
      <w:szCs w:val="16"/>
    </w:rPr>
  </w:style>
  <w:style w:type="character" w:customStyle="1" w:styleId="berschrift3Zchn">
    <w:name w:val="Überschrift 3 Zchn"/>
    <w:aliases w:val="Überschrift 3a Zchn,Produkt Zchn"/>
    <w:link w:val="berschrift3"/>
    <w:rsid w:val="00012DAD"/>
    <w:rPr>
      <w:rFonts w:ascii="Arial" w:hAnsi="Arial" w:cs="Arial"/>
      <w:szCs w:val="26"/>
    </w:rPr>
  </w:style>
  <w:style w:type="character" w:styleId="Kommentarzeichen">
    <w:name w:val="annotation reference"/>
    <w:basedOn w:val="Absatz-Standardschriftart"/>
    <w:uiPriority w:val="99"/>
    <w:rsid w:val="0079192C"/>
    <w:rPr>
      <w:sz w:val="16"/>
      <w:szCs w:val="16"/>
    </w:rPr>
  </w:style>
  <w:style w:type="paragraph" w:styleId="Kommentartext">
    <w:name w:val="annotation text"/>
    <w:basedOn w:val="Standard"/>
    <w:link w:val="KommentartextZchn"/>
    <w:uiPriority w:val="99"/>
    <w:rsid w:val="0079192C"/>
    <w:rPr>
      <w:sz w:val="20"/>
      <w:szCs w:val="20"/>
    </w:rPr>
  </w:style>
  <w:style w:type="character" w:customStyle="1" w:styleId="KommentartextZchn">
    <w:name w:val="Kommentartext Zchn"/>
    <w:basedOn w:val="Absatz-Standardschriftart"/>
    <w:link w:val="Kommentartext"/>
    <w:uiPriority w:val="99"/>
    <w:rsid w:val="0079192C"/>
    <w:rPr>
      <w:rFonts w:ascii="Arial" w:hAnsi="Arial"/>
    </w:rPr>
  </w:style>
  <w:style w:type="paragraph" w:styleId="Kommentarthema">
    <w:name w:val="annotation subject"/>
    <w:basedOn w:val="Kommentartext"/>
    <w:next w:val="Kommentartext"/>
    <w:link w:val="KommentarthemaZchn"/>
    <w:uiPriority w:val="99"/>
    <w:rsid w:val="0079192C"/>
    <w:rPr>
      <w:b/>
      <w:bCs/>
    </w:rPr>
  </w:style>
  <w:style w:type="character" w:customStyle="1" w:styleId="KommentarthemaZchn">
    <w:name w:val="Kommentarthema Zchn"/>
    <w:basedOn w:val="KommentartextZchn"/>
    <w:link w:val="Kommentarthema"/>
    <w:uiPriority w:val="99"/>
    <w:rsid w:val="0079192C"/>
    <w:rPr>
      <w:rFonts w:ascii="Arial" w:hAnsi="Arial"/>
      <w:b/>
      <w:bCs/>
    </w:rPr>
  </w:style>
  <w:style w:type="character" w:customStyle="1" w:styleId="KopfzeileZchn">
    <w:name w:val="Kopfzeile Zchn"/>
    <w:basedOn w:val="Absatz-Standardschriftart"/>
    <w:link w:val="Kopfzeile"/>
    <w:uiPriority w:val="99"/>
    <w:rsid w:val="00FB03F6"/>
    <w:rPr>
      <w:rFonts w:ascii="Arial" w:hAnsi="Arial"/>
      <w:sz w:val="18"/>
      <w:szCs w:val="24"/>
    </w:rPr>
  </w:style>
  <w:style w:type="paragraph" w:styleId="Listenabsatz">
    <w:name w:val="List Paragraph"/>
    <w:basedOn w:val="Standard"/>
    <w:uiPriority w:val="34"/>
    <w:qFormat/>
    <w:rsid w:val="005D6806"/>
    <w:pPr>
      <w:spacing w:after="200" w:line="276" w:lineRule="auto"/>
      <w:ind w:left="720"/>
      <w:contextualSpacing/>
    </w:pPr>
    <w:rPr>
      <w:rFonts w:ascii="Calibri" w:eastAsiaTheme="minorHAnsi" w:hAnsi="Calibri" w:cs="Calibri"/>
      <w:sz w:val="22"/>
      <w:szCs w:val="22"/>
      <w:lang w:eastAsia="en-US"/>
    </w:rPr>
  </w:style>
  <w:style w:type="table" w:styleId="Tabellenraster">
    <w:name w:val="Table Grid"/>
    <w:basedOn w:val="NormaleTabelle"/>
    <w:uiPriority w:val="59"/>
    <w:rsid w:val="005A3DD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d">
    <w:name w:val="fd"/>
    <w:basedOn w:val="Absatz-Standardschriftart"/>
    <w:rsid w:val="00415B78"/>
  </w:style>
  <w:style w:type="character" w:customStyle="1" w:styleId="NurTextZchn">
    <w:name w:val="Nur Text Zchn"/>
    <w:basedOn w:val="Absatz-Standardschriftart"/>
    <w:link w:val="NurText"/>
    <w:uiPriority w:val="99"/>
    <w:rsid w:val="001C661C"/>
    <w:rPr>
      <w:rFonts w:ascii="Courier New" w:hAnsi="Courier New" w:cs="Courier New"/>
    </w:rPr>
  </w:style>
  <w:style w:type="character" w:customStyle="1" w:styleId="berschrift1Zchn">
    <w:name w:val="Überschrift 1 Zchn"/>
    <w:aliases w:val="Produktbereich Zchn"/>
    <w:basedOn w:val="Absatz-Standardschriftart"/>
    <w:link w:val="berschrift1"/>
    <w:rsid w:val="006B1405"/>
    <w:rPr>
      <w:rFonts w:ascii="Arial" w:hAnsi="Arial"/>
      <w:b/>
      <w:kern w:val="32"/>
      <w:sz w:val="22"/>
    </w:rPr>
  </w:style>
  <w:style w:type="character" w:customStyle="1" w:styleId="berschrift2Zchn">
    <w:name w:val="Überschrift 2 Zchn"/>
    <w:basedOn w:val="Absatz-Standardschriftart"/>
    <w:link w:val="berschrift2"/>
    <w:rsid w:val="006B1405"/>
    <w:rPr>
      <w:rFonts w:ascii="Arial" w:hAnsi="Arial" w:cs="Arial"/>
      <w:b/>
      <w:bCs/>
      <w:iCs/>
      <w:szCs w:val="28"/>
    </w:rPr>
  </w:style>
  <w:style w:type="character" w:customStyle="1" w:styleId="berschrift4Zchn">
    <w:name w:val="Überschrift 4 Zchn"/>
    <w:aliases w:val="Unterstreichen Zchn"/>
    <w:basedOn w:val="Absatz-Standardschriftart"/>
    <w:link w:val="berschrift4"/>
    <w:rsid w:val="006B1405"/>
    <w:rPr>
      <w:rFonts w:ascii="Arial" w:hAnsi="Arial"/>
      <w:bCs/>
      <w:sz w:val="18"/>
      <w:szCs w:val="28"/>
      <w:u w:val="single"/>
    </w:rPr>
  </w:style>
  <w:style w:type="character" w:customStyle="1" w:styleId="berschrift5Zchn">
    <w:name w:val="Überschrift 5 Zchn"/>
    <w:aliases w:val="Überschrift fett Zchn,fett Zchn"/>
    <w:basedOn w:val="Absatz-Standardschriftart"/>
    <w:link w:val="berschrift5"/>
    <w:rsid w:val="006B1405"/>
    <w:rPr>
      <w:rFonts w:ascii="Arial" w:hAnsi="Arial"/>
      <w:b/>
      <w:bCs/>
      <w:iCs/>
      <w:szCs w:val="26"/>
    </w:rPr>
  </w:style>
  <w:style w:type="character" w:customStyle="1" w:styleId="berschrift6Zchn">
    <w:name w:val="Überschrift 6 Zchn"/>
    <w:basedOn w:val="Absatz-Standardschriftart"/>
    <w:link w:val="berschrift6"/>
    <w:rsid w:val="006B1405"/>
    <w:rPr>
      <w:rFonts w:ascii="Arial" w:hAnsi="Arial"/>
      <w:b/>
      <w:bCs/>
      <w:sz w:val="22"/>
      <w:szCs w:val="22"/>
    </w:rPr>
  </w:style>
  <w:style w:type="character" w:customStyle="1" w:styleId="berschrift7Zchn">
    <w:name w:val="Überschrift 7 Zchn"/>
    <w:basedOn w:val="Absatz-Standardschriftart"/>
    <w:link w:val="berschrift7"/>
    <w:rsid w:val="006B1405"/>
    <w:rPr>
      <w:rFonts w:ascii="Arial" w:hAnsi="Arial"/>
      <w:sz w:val="18"/>
      <w:szCs w:val="24"/>
    </w:rPr>
  </w:style>
  <w:style w:type="character" w:customStyle="1" w:styleId="berschrift8Zchn">
    <w:name w:val="Überschrift 8 Zchn"/>
    <w:basedOn w:val="Absatz-Standardschriftart"/>
    <w:link w:val="berschrift8"/>
    <w:rsid w:val="006B1405"/>
    <w:rPr>
      <w:rFonts w:ascii="Arial" w:hAnsi="Arial"/>
      <w:i/>
      <w:iCs/>
      <w:sz w:val="18"/>
      <w:szCs w:val="24"/>
    </w:rPr>
  </w:style>
  <w:style w:type="character" w:customStyle="1" w:styleId="berschrift9Zchn">
    <w:name w:val="Überschrift 9 Zchn"/>
    <w:basedOn w:val="Absatz-Standardschriftart"/>
    <w:link w:val="berschrift9"/>
    <w:rsid w:val="006B1405"/>
    <w:rPr>
      <w:rFonts w:ascii="Arial" w:hAnsi="Arial" w:cs="Arial"/>
      <w:sz w:val="22"/>
      <w:szCs w:val="22"/>
    </w:rPr>
  </w:style>
  <w:style w:type="character" w:customStyle="1" w:styleId="Textkrper-ZeileneinzugZchn">
    <w:name w:val="Textkörper-Zeileneinzug Zchn"/>
    <w:basedOn w:val="Absatz-Standardschriftart"/>
    <w:link w:val="Textkrper-Zeileneinzug"/>
    <w:rsid w:val="006B1405"/>
    <w:rPr>
      <w:rFonts w:ascii="Arial" w:hAnsi="Arial" w:cs="Arial"/>
      <w:noProof/>
      <w:sz w:val="18"/>
      <w:szCs w:val="16"/>
    </w:rPr>
  </w:style>
  <w:style w:type="character" w:customStyle="1" w:styleId="FuzeileZchn">
    <w:name w:val="Fußzeile Zchn"/>
    <w:basedOn w:val="Absatz-Standardschriftart"/>
    <w:link w:val="Fuzeile"/>
    <w:uiPriority w:val="99"/>
    <w:rsid w:val="006B1405"/>
    <w:rPr>
      <w:rFonts w:ascii="Arial" w:hAnsi="Arial"/>
      <w:sz w:val="18"/>
      <w:szCs w:val="24"/>
    </w:rPr>
  </w:style>
  <w:style w:type="character" w:customStyle="1" w:styleId="Textkrper-Einzug2Zchn">
    <w:name w:val="Textkörper-Einzug 2 Zchn"/>
    <w:basedOn w:val="Absatz-Standardschriftart"/>
    <w:link w:val="Textkrper-Einzug2"/>
    <w:rsid w:val="006B1405"/>
    <w:rPr>
      <w:rFonts w:ascii="Arial" w:hAnsi="Arial" w:cs="Tahoma"/>
      <w:noProof/>
      <w:sz w:val="18"/>
      <w:szCs w:val="16"/>
    </w:rPr>
  </w:style>
  <w:style w:type="character" w:customStyle="1" w:styleId="TextkrperZchn">
    <w:name w:val="Textkörper Zchn"/>
    <w:basedOn w:val="Absatz-Standardschriftart"/>
    <w:link w:val="Textkrper"/>
    <w:rsid w:val="006B1405"/>
    <w:rPr>
      <w:rFonts w:ascii="Arial" w:hAnsi="Arial" w:cs="Tahoma"/>
      <w:noProof/>
      <w:color w:val="FF0000"/>
      <w:sz w:val="18"/>
      <w:szCs w:val="16"/>
    </w:rPr>
  </w:style>
  <w:style w:type="character" w:customStyle="1" w:styleId="Textkrper-Einzug3Zchn">
    <w:name w:val="Textkörper-Einzug 3 Zchn"/>
    <w:basedOn w:val="Absatz-Standardschriftart"/>
    <w:link w:val="Textkrper-Einzug3"/>
    <w:rsid w:val="006B1405"/>
    <w:rPr>
      <w:rFonts w:ascii="Arial" w:hAnsi="Arial"/>
      <w:b/>
      <w:szCs w:val="28"/>
    </w:rPr>
  </w:style>
  <w:style w:type="character" w:customStyle="1" w:styleId="TitelZchn">
    <w:name w:val="Titel Zchn"/>
    <w:basedOn w:val="Absatz-Standardschriftart"/>
    <w:link w:val="Titel"/>
    <w:rsid w:val="006B1405"/>
    <w:rPr>
      <w:rFonts w:ascii="Frutiger 45 Light" w:hAnsi="Frutiger 45 Light"/>
      <w:b/>
      <w:bCs/>
      <w:sz w:val="22"/>
    </w:rPr>
  </w:style>
  <w:style w:type="character" w:customStyle="1" w:styleId="Textkrper2Zchn">
    <w:name w:val="Textkörper 2 Zchn"/>
    <w:basedOn w:val="Absatz-Standardschriftart"/>
    <w:link w:val="Textkrper2"/>
    <w:rsid w:val="006B1405"/>
    <w:rPr>
      <w:rFonts w:ascii="Arial" w:hAnsi="Arial" w:cs="Arial"/>
    </w:rPr>
  </w:style>
  <w:style w:type="character" w:customStyle="1" w:styleId="SprechblasentextZchn">
    <w:name w:val="Sprechblasentext Zchn"/>
    <w:basedOn w:val="Absatz-Standardschriftart"/>
    <w:link w:val="Sprechblasentext"/>
    <w:uiPriority w:val="99"/>
    <w:semiHidden/>
    <w:rsid w:val="006B1405"/>
    <w:rPr>
      <w:rFonts w:ascii="Tahoma" w:hAnsi="Tahoma" w:cs="Tahoma"/>
      <w:sz w:val="16"/>
      <w:szCs w:val="16"/>
    </w:rPr>
  </w:style>
  <w:style w:type="paragraph" w:styleId="berarbeitung">
    <w:name w:val="Revision"/>
    <w:hidden/>
    <w:uiPriority w:val="99"/>
    <w:semiHidden/>
    <w:rsid w:val="00213CF1"/>
    <w:rPr>
      <w:rFonts w:ascii="Arial" w:hAnsi="Arial"/>
      <w:sz w:val="18"/>
      <w:szCs w:val="24"/>
    </w:rPr>
  </w:style>
  <w:style w:type="numbering" w:customStyle="1" w:styleId="KeineListe1">
    <w:name w:val="Keine Liste1"/>
    <w:next w:val="KeineListe"/>
    <w:uiPriority w:val="99"/>
    <w:semiHidden/>
    <w:unhideWhenUsed/>
    <w:rsid w:val="00996464"/>
  </w:style>
  <w:style w:type="table" w:customStyle="1" w:styleId="Tabellenraster1">
    <w:name w:val="Tabellenraster1"/>
    <w:basedOn w:val="NormaleTabelle"/>
    <w:next w:val="Tabellenraster"/>
    <w:uiPriority w:val="59"/>
    <w:rsid w:val="0099646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KeineListe2">
    <w:name w:val="Keine Liste2"/>
    <w:next w:val="KeineListe"/>
    <w:uiPriority w:val="99"/>
    <w:semiHidden/>
    <w:unhideWhenUsed/>
    <w:rsid w:val="00513065"/>
  </w:style>
  <w:style w:type="table" w:customStyle="1" w:styleId="Tabellenraster2">
    <w:name w:val="Tabellenraster2"/>
    <w:basedOn w:val="NormaleTabelle"/>
    <w:next w:val="Tabellenraster"/>
    <w:uiPriority w:val="59"/>
    <w:rsid w:val="0051306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0">
    <w:name w:val="font0"/>
    <w:basedOn w:val="Standard"/>
    <w:rsid w:val="00E3709A"/>
    <w:pPr>
      <w:spacing w:before="100" w:beforeAutospacing="1" w:after="100" w:afterAutospacing="1"/>
    </w:pPr>
    <w:rPr>
      <w:rFonts w:cs="Arial"/>
      <w:color w:val="000000"/>
      <w:sz w:val="22"/>
      <w:szCs w:val="22"/>
    </w:rPr>
  </w:style>
  <w:style w:type="paragraph" w:customStyle="1" w:styleId="xl70">
    <w:name w:val="xl70"/>
    <w:basedOn w:val="Standard"/>
    <w:rsid w:val="00E3709A"/>
    <w:pPr>
      <w:spacing w:before="100" w:beforeAutospacing="1" w:after="100" w:afterAutospacing="1"/>
      <w:textAlignment w:val="top"/>
    </w:pPr>
    <w:rPr>
      <w:rFonts w:ascii="Times New Roman" w:hAnsi="Times New Roman"/>
      <w:sz w:val="24"/>
    </w:rPr>
  </w:style>
  <w:style w:type="paragraph" w:customStyle="1" w:styleId="xl71">
    <w:name w:val="xl71"/>
    <w:basedOn w:val="Standard"/>
    <w:rsid w:val="00E3709A"/>
    <w:pPr>
      <w:pBdr>
        <w:left w:val="single" w:sz="12" w:space="0" w:color="auto"/>
      </w:pBdr>
      <w:spacing w:before="100" w:beforeAutospacing="1" w:after="100" w:afterAutospacing="1"/>
    </w:pPr>
    <w:rPr>
      <w:rFonts w:ascii="Times New Roman" w:hAnsi="Times New Roman"/>
      <w:sz w:val="24"/>
    </w:rPr>
  </w:style>
  <w:style w:type="paragraph" w:customStyle="1" w:styleId="xl73">
    <w:name w:val="xl73"/>
    <w:basedOn w:val="Standard"/>
    <w:rsid w:val="00E3709A"/>
    <w:pPr>
      <w:pBdr>
        <w:left w:val="single" w:sz="12" w:space="0" w:color="auto"/>
      </w:pBdr>
      <w:spacing w:before="100" w:beforeAutospacing="1" w:after="100" w:afterAutospacing="1"/>
      <w:textAlignment w:val="top"/>
    </w:pPr>
    <w:rPr>
      <w:rFonts w:ascii="Times New Roman" w:hAnsi="Times New Roman"/>
      <w:sz w:val="24"/>
    </w:rPr>
  </w:style>
  <w:style w:type="paragraph" w:customStyle="1" w:styleId="xl74">
    <w:name w:val="xl74"/>
    <w:basedOn w:val="Standard"/>
    <w:rsid w:val="00E3709A"/>
    <w:pPr>
      <w:spacing w:before="100" w:beforeAutospacing="1" w:after="100" w:afterAutospacing="1"/>
    </w:pPr>
    <w:rPr>
      <w:rFonts w:ascii="Times New Roman" w:hAnsi="Times New Roman"/>
      <w:color w:val="000000"/>
      <w:sz w:val="24"/>
    </w:rPr>
  </w:style>
  <w:style w:type="paragraph" w:customStyle="1" w:styleId="xl75">
    <w:name w:val="xl75"/>
    <w:basedOn w:val="Standard"/>
    <w:rsid w:val="00E3709A"/>
    <w:pPr>
      <w:pBdr>
        <w:left w:val="single" w:sz="12" w:space="0" w:color="auto"/>
      </w:pBdr>
      <w:spacing w:before="100" w:beforeAutospacing="1" w:after="100" w:afterAutospacing="1"/>
    </w:pPr>
    <w:rPr>
      <w:rFonts w:ascii="Times New Roman" w:hAnsi="Times New Roman"/>
      <w:sz w:val="24"/>
    </w:rPr>
  </w:style>
  <w:style w:type="paragraph" w:customStyle="1" w:styleId="xl76">
    <w:name w:val="xl76"/>
    <w:basedOn w:val="Standard"/>
    <w:rsid w:val="00E3709A"/>
    <w:pPr>
      <w:shd w:val="clear" w:color="000000" w:fill="FFFFFF"/>
      <w:spacing w:before="100" w:beforeAutospacing="1" w:after="100" w:afterAutospacing="1"/>
      <w:textAlignment w:val="top"/>
    </w:pPr>
    <w:rPr>
      <w:rFonts w:ascii="Times New Roman" w:hAnsi="Times New Roman"/>
      <w:sz w:val="24"/>
    </w:rPr>
  </w:style>
  <w:style w:type="paragraph" w:customStyle="1" w:styleId="xl77">
    <w:name w:val="xl77"/>
    <w:basedOn w:val="Standard"/>
    <w:rsid w:val="00E3709A"/>
    <w:pPr>
      <w:shd w:val="clear" w:color="000000" w:fill="FFFFFF"/>
      <w:spacing w:before="100" w:beforeAutospacing="1" w:after="100" w:afterAutospacing="1"/>
    </w:pPr>
    <w:rPr>
      <w:rFonts w:ascii="Times New Roman" w:hAnsi="Times New Roman"/>
      <w:sz w:val="24"/>
    </w:rPr>
  </w:style>
  <w:style w:type="paragraph" w:customStyle="1" w:styleId="xl78">
    <w:name w:val="xl78"/>
    <w:basedOn w:val="Standard"/>
    <w:rsid w:val="00E3709A"/>
    <w:pPr>
      <w:pBdr>
        <w:left w:val="single" w:sz="12" w:space="0" w:color="auto"/>
      </w:pBdr>
      <w:shd w:val="clear" w:color="000000" w:fill="FFFFFF"/>
      <w:spacing w:before="100" w:beforeAutospacing="1" w:after="100" w:afterAutospacing="1"/>
    </w:pPr>
    <w:rPr>
      <w:rFonts w:ascii="Times New Roman" w:hAnsi="Times New Roman"/>
      <w:sz w:val="24"/>
    </w:rPr>
  </w:style>
  <w:style w:type="paragraph" w:customStyle="1" w:styleId="xl79">
    <w:name w:val="xl79"/>
    <w:basedOn w:val="Standard"/>
    <w:rsid w:val="00E3709A"/>
    <w:pPr>
      <w:shd w:val="clear" w:color="000000" w:fill="FFFFFF"/>
      <w:spacing w:before="100" w:beforeAutospacing="1" w:after="100" w:afterAutospacing="1"/>
    </w:pPr>
    <w:rPr>
      <w:rFonts w:ascii="Times New Roman" w:hAnsi="Times New Roman"/>
      <w:sz w:val="24"/>
    </w:rPr>
  </w:style>
  <w:style w:type="paragraph" w:customStyle="1" w:styleId="xl80">
    <w:name w:val="xl80"/>
    <w:basedOn w:val="Standard"/>
    <w:rsid w:val="00E3709A"/>
    <w:pPr>
      <w:shd w:val="clear" w:color="000000" w:fill="FFFFFF"/>
      <w:spacing w:before="100" w:beforeAutospacing="1" w:after="100" w:afterAutospacing="1"/>
    </w:pPr>
    <w:rPr>
      <w:rFonts w:ascii="Times New Roman" w:hAnsi="Times New Roman"/>
      <w:sz w:val="24"/>
    </w:rPr>
  </w:style>
  <w:style w:type="paragraph" w:customStyle="1" w:styleId="xl81">
    <w:name w:val="xl81"/>
    <w:basedOn w:val="Standard"/>
    <w:rsid w:val="00E3709A"/>
    <w:pPr>
      <w:pBdr>
        <w:left w:val="single" w:sz="12" w:space="0" w:color="auto"/>
      </w:pBdr>
      <w:spacing w:before="100" w:beforeAutospacing="1" w:after="100" w:afterAutospacing="1"/>
      <w:jc w:val="center"/>
    </w:pPr>
    <w:rPr>
      <w:rFonts w:ascii="Times New Roman" w:hAnsi="Times New Roman"/>
      <w:b/>
      <w:bCs/>
      <w:sz w:val="28"/>
      <w:szCs w:val="28"/>
    </w:rPr>
  </w:style>
  <w:style w:type="paragraph" w:customStyle="1" w:styleId="xl82">
    <w:name w:val="xl82"/>
    <w:basedOn w:val="Standard"/>
    <w:rsid w:val="00E3709A"/>
    <w:pPr>
      <w:spacing w:before="100" w:beforeAutospacing="1" w:after="100" w:afterAutospacing="1"/>
      <w:jc w:val="center"/>
    </w:pPr>
    <w:rPr>
      <w:rFonts w:ascii="Times New Roman" w:hAnsi="Times New Roman"/>
      <w:b/>
      <w:bCs/>
      <w:sz w:val="28"/>
      <w:szCs w:val="28"/>
    </w:rPr>
  </w:style>
  <w:style w:type="paragraph" w:customStyle="1" w:styleId="xl83">
    <w:name w:val="xl83"/>
    <w:basedOn w:val="Standard"/>
    <w:rsid w:val="00E3709A"/>
    <w:pPr>
      <w:pBdr>
        <w:left w:val="single" w:sz="12" w:space="0" w:color="auto"/>
      </w:pBdr>
      <w:spacing w:before="100" w:beforeAutospacing="1" w:after="100" w:afterAutospacing="1"/>
      <w:jc w:val="center"/>
      <w:textAlignment w:val="center"/>
    </w:pPr>
    <w:rPr>
      <w:rFonts w:ascii="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490">
      <w:bodyDiv w:val="1"/>
      <w:marLeft w:val="0"/>
      <w:marRight w:val="0"/>
      <w:marTop w:val="0"/>
      <w:marBottom w:val="0"/>
      <w:divBdr>
        <w:top w:val="none" w:sz="0" w:space="0" w:color="auto"/>
        <w:left w:val="none" w:sz="0" w:space="0" w:color="auto"/>
        <w:bottom w:val="none" w:sz="0" w:space="0" w:color="auto"/>
        <w:right w:val="none" w:sz="0" w:space="0" w:color="auto"/>
      </w:divBdr>
    </w:div>
    <w:div w:id="133446082">
      <w:bodyDiv w:val="1"/>
      <w:marLeft w:val="0"/>
      <w:marRight w:val="0"/>
      <w:marTop w:val="0"/>
      <w:marBottom w:val="0"/>
      <w:divBdr>
        <w:top w:val="none" w:sz="0" w:space="0" w:color="auto"/>
        <w:left w:val="none" w:sz="0" w:space="0" w:color="auto"/>
        <w:bottom w:val="none" w:sz="0" w:space="0" w:color="auto"/>
        <w:right w:val="none" w:sz="0" w:space="0" w:color="auto"/>
      </w:divBdr>
    </w:div>
    <w:div w:id="583103292">
      <w:bodyDiv w:val="1"/>
      <w:marLeft w:val="0"/>
      <w:marRight w:val="0"/>
      <w:marTop w:val="0"/>
      <w:marBottom w:val="0"/>
      <w:divBdr>
        <w:top w:val="none" w:sz="0" w:space="0" w:color="auto"/>
        <w:left w:val="none" w:sz="0" w:space="0" w:color="auto"/>
        <w:bottom w:val="none" w:sz="0" w:space="0" w:color="auto"/>
        <w:right w:val="none" w:sz="0" w:space="0" w:color="auto"/>
      </w:divBdr>
    </w:div>
    <w:div w:id="681661895">
      <w:bodyDiv w:val="1"/>
      <w:marLeft w:val="0"/>
      <w:marRight w:val="0"/>
      <w:marTop w:val="0"/>
      <w:marBottom w:val="0"/>
      <w:divBdr>
        <w:top w:val="none" w:sz="0" w:space="0" w:color="auto"/>
        <w:left w:val="none" w:sz="0" w:space="0" w:color="auto"/>
        <w:bottom w:val="none" w:sz="0" w:space="0" w:color="auto"/>
        <w:right w:val="none" w:sz="0" w:space="0" w:color="auto"/>
      </w:divBdr>
    </w:div>
    <w:div w:id="760293247">
      <w:bodyDiv w:val="1"/>
      <w:marLeft w:val="0"/>
      <w:marRight w:val="0"/>
      <w:marTop w:val="0"/>
      <w:marBottom w:val="0"/>
      <w:divBdr>
        <w:top w:val="none" w:sz="0" w:space="0" w:color="auto"/>
        <w:left w:val="none" w:sz="0" w:space="0" w:color="auto"/>
        <w:bottom w:val="none" w:sz="0" w:space="0" w:color="auto"/>
        <w:right w:val="none" w:sz="0" w:space="0" w:color="auto"/>
      </w:divBdr>
    </w:div>
    <w:div w:id="926184313">
      <w:bodyDiv w:val="1"/>
      <w:marLeft w:val="0"/>
      <w:marRight w:val="0"/>
      <w:marTop w:val="0"/>
      <w:marBottom w:val="0"/>
      <w:divBdr>
        <w:top w:val="none" w:sz="0" w:space="0" w:color="auto"/>
        <w:left w:val="none" w:sz="0" w:space="0" w:color="auto"/>
        <w:bottom w:val="none" w:sz="0" w:space="0" w:color="auto"/>
        <w:right w:val="none" w:sz="0" w:space="0" w:color="auto"/>
      </w:divBdr>
    </w:div>
    <w:div w:id="1326396394">
      <w:bodyDiv w:val="1"/>
      <w:marLeft w:val="0"/>
      <w:marRight w:val="0"/>
      <w:marTop w:val="0"/>
      <w:marBottom w:val="0"/>
      <w:divBdr>
        <w:top w:val="none" w:sz="0" w:space="0" w:color="auto"/>
        <w:left w:val="none" w:sz="0" w:space="0" w:color="auto"/>
        <w:bottom w:val="none" w:sz="0" w:space="0" w:color="auto"/>
        <w:right w:val="none" w:sz="0" w:space="0" w:color="auto"/>
      </w:divBdr>
    </w:div>
    <w:div w:id="1519198596">
      <w:bodyDiv w:val="1"/>
      <w:marLeft w:val="0"/>
      <w:marRight w:val="0"/>
      <w:marTop w:val="0"/>
      <w:marBottom w:val="0"/>
      <w:divBdr>
        <w:top w:val="none" w:sz="0" w:space="0" w:color="auto"/>
        <w:left w:val="none" w:sz="0" w:space="0" w:color="auto"/>
        <w:bottom w:val="none" w:sz="0" w:space="0" w:color="auto"/>
        <w:right w:val="none" w:sz="0" w:space="0" w:color="auto"/>
      </w:divBdr>
    </w:div>
    <w:div w:id="1916935411">
      <w:bodyDiv w:val="1"/>
      <w:marLeft w:val="0"/>
      <w:marRight w:val="0"/>
      <w:marTop w:val="0"/>
      <w:marBottom w:val="0"/>
      <w:divBdr>
        <w:top w:val="none" w:sz="0" w:space="0" w:color="auto"/>
        <w:left w:val="none" w:sz="0" w:space="0" w:color="auto"/>
        <w:bottom w:val="none" w:sz="0" w:space="0" w:color="auto"/>
        <w:right w:val="none" w:sz="0" w:space="0" w:color="auto"/>
      </w:divBdr>
    </w:div>
    <w:div w:id="1958564166">
      <w:bodyDiv w:val="1"/>
      <w:marLeft w:val="0"/>
      <w:marRight w:val="0"/>
      <w:marTop w:val="0"/>
      <w:marBottom w:val="0"/>
      <w:divBdr>
        <w:top w:val="none" w:sz="0" w:space="0" w:color="auto"/>
        <w:left w:val="none" w:sz="0" w:space="0" w:color="auto"/>
        <w:bottom w:val="none" w:sz="0" w:space="0" w:color="auto"/>
        <w:right w:val="none" w:sz="0" w:space="0" w:color="auto"/>
      </w:divBdr>
    </w:div>
    <w:div w:id="207030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baden-wuerttemberg.de/de/innovatives-land/starke-kommunen/nkhr/untergesetzliche-regelun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tistik-bw.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im.baden-wuerttemberg.de/de/innovatives-land/starke-kommunen/nkhr/untergesetzliche-regelungen/" TargetMode="Externa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im.baden-wuerttemberg.de/de/innovatives-land/starke-kommunen/nkhr/sonstige-leitfaeden-und-arbeitshilfe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816A8-5EFE-45FE-AED9-F93D9ABAF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85638CB4.dotm</Template>
  <TotalTime>0</TotalTime>
  <Pages>135</Pages>
  <Words>44364</Words>
  <Characters>279500</Characters>
  <Application>Microsoft Office Word</Application>
  <DocSecurity>4</DocSecurity>
  <Lines>2329</Lines>
  <Paragraphs>646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323218</CharactersWithSpaces>
  <SharedDoc>false</SharedDoc>
  <HLinks>
    <vt:vector size="924" baseType="variant">
      <vt:variant>
        <vt:i4>1179661</vt:i4>
      </vt:variant>
      <vt:variant>
        <vt:i4>882</vt:i4>
      </vt:variant>
      <vt:variant>
        <vt:i4>0</vt:i4>
      </vt:variant>
      <vt:variant>
        <vt:i4>5</vt:i4>
      </vt:variant>
      <vt:variant>
        <vt:lpwstr>http://www.im.baden-wuerttemberg.de/</vt:lpwstr>
      </vt:variant>
      <vt:variant>
        <vt:lpwstr/>
      </vt:variant>
      <vt:variant>
        <vt:i4>3932256</vt:i4>
      </vt:variant>
      <vt:variant>
        <vt:i4>879</vt:i4>
      </vt:variant>
      <vt:variant>
        <vt:i4>0</vt:i4>
      </vt:variant>
      <vt:variant>
        <vt:i4>5</vt:i4>
      </vt:variant>
      <vt:variant>
        <vt:lpwstr>http://www.nkhr-bw.de/</vt:lpwstr>
      </vt:variant>
      <vt:variant>
        <vt:lpwstr/>
      </vt:variant>
      <vt:variant>
        <vt:i4>1966082</vt:i4>
      </vt:variant>
      <vt:variant>
        <vt:i4>873</vt:i4>
      </vt:variant>
      <vt:variant>
        <vt:i4>0</vt:i4>
      </vt:variant>
      <vt:variant>
        <vt:i4>5</vt:i4>
      </vt:variant>
      <vt:variant>
        <vt:lpwstr>http://www.produktplan-bw.de/</vt:lpwstr>
      </vt:variant>
      <vt:variant>
        <vt:lpwstr/>
      </vt:variant>
      <vt:variant>
        <vt:i4>1966082</vt:i4>
      </vt:variant>
      <vt:variant>
        <vt:i4>870</vt:i4>
      </vt:variant>
      <vt:variant>
        <vt:i4>0</vt:i4>
      </vt:variant>
      <vt:variant>
        <vt:i4>5</vt:i4>
      </vt:variant>
      <vt:variant>
        <vt:lpwstr>http://www.produktplan-bw.de/</vt:lpwstr>
      </vt:variant>
      <vt:variant>
        <vt:lpwstr/>
      </vt:variant>
      <vt:variant>
        <vt:i4>1245247</vt:i4>
      </vt:variant>
      <vt:variant>
        <vt:i4>863</vt:i4>
      </vt:variant>
      <vt:variant>
        <vt:i4>0</vt:i4>
      </vt:variant>
      <vt:variant>
        <vt:i4>5</vt:i4>
      </vt:variant>
      <vt:variant>
        <vt:lpwstr/>
      </vt:variant>
      <vt:variant>
        <vt:lpwstr>_Toc149376050</vt:lpwstr>
      </vt:variant>
      <vt:variant>
        <vt:i4>1179711</vt:i4>
      </vt:variant>
      <vt:variant>
        <vt:i4>860</vt:i4>
      </vt:variant>
      <vt:variant>
        <vt:i4>0</vt:i4>
      </vt:variant>
      <vt:variant>
        <vt:i4>5</vt:i4>
      </vt:variant>
      <vt:variant>
        <vt:lpwstr/>
      </vt:variant>
      <vt:variant>
        <vt:lpwstr>_Toc149376049</vt:lpwstr>
      </vt:variant>
      <vt:variant>
        <vt:i4>1179711</vt:i4>
      </vt:variant>
      <vt:variant>
        <vt:i4>854</vt:i4>
      </vt:variant>
      <vt:variant>
        <vt:i4>0</vt:i4>
      </vt:variant>
      <vt:variant>
        <vt:i4>5</vt:i4>
      </vt:variant>
      <vt:variant>
        <vt:lpwstr/>
      </vt:variant>
      <vt:variant>
        <vt:lpwstr>_Toc149376048</vt:lpwstr>
      </vt:variant>
      <vt:variant>
        <vt:i4>1179711</vt:i4>
      </vt:variant>
      <vt:variant>
        <vt:i4>851</vt:i4>
      </vt:variant>
      <vt:variant>
        <vt:i4>0</vt:i4>
      </vt:variant>
      <vt:variant>
        <vt:i4>5</vt:i4>
      </vt:variant>
      <vt:variant>
        <vt:lpwstr/>
      </vt:variant>
      <vt:variant>
        <vt:lpwstr>_Toc149376047</vt:lpwstr>
      </vt:variant>
      <vt:variant>
        <vt:i4>1179711</vt:i4>
      </vt:variant>
      <vt:variant>
        <vt:i4>848</vt:i4>
      </vt:variant>
      <vt:variant>
        <vt:i4>0</vt:i4>
      </vt:variant>
      <vt:variant>
        <vt:i4>5</vt:i4>
      </vt:variant>
      <vt:variant>
        <vt:lpwstr/>
      </vt:variant>
      <vt:variant>
        <vt:lpwstr>_Toc149376046</vt:lpwstr>
      </vt:variant>
      <vt:variant>
        <vt:i4>1179711</vt:i4>
      </vt:variant>
      <vt:variant>
        <vt:i4>845</vt:i4>
      </vt:variant>
      <vt:variant>
        <vt:i4>0</vt:i4>
      </vt:variant>
      <vt:variant>
        <vt:i4>5</vt:i4>
      </vt:variant>
      <vt:variant>
        <vt:lpwstr/>
      </vt:variant>
      <vt:variant>
        <vt:lpwstr>_Toc149376045</vt:lpwstr>
      </vt:variant>
      <vt:variant>
        <vt:i4>1179711</vt:i4>
      </vt:variant>
      <vt:variant>
        <vt:i4>839</vt:i4>
      </vt:variant>
      <vt:variant>
        <vt:i4>0</vt:i4>
      </vt:variant>
      <vt:variant>
        <vt:i4>5</vt:i4>
      </vt:variant>
      <vt:variant>
        <vt:lpwstr/>
      </vt:variant>
      <vt:variant>
        <vt:lpwstr>_Toc149376043</vt:lpwstr>
      </vt:variant>
      <vt:variant>
        <vt:i4>1179711</vt:i4>
      </vt:variant>
      <vt:variant>
        <vt:i4>836</vt:i4>
      </vt:variant>
      <vt:variant>
        <vt:i4>0</vt:i4>
      </vt:variant>
      <vt:variant>
        <vt:i4>5</vt:i4>
      </vt:variant>
      <vt:variant>
        <vt:lpwstr/>
      </vt:variant>
      <vt:variant>
        <vt:lpwstr>_Toc149376042</vt:lpwstr>
      </vt:variant>
      <vt:variant>
        <vt:i4>1179711</vt:i4>
      </vt:variant>
      <vt:variant>
        <vt:i4>833</vt:i4>
      </vt:variant>
      <vt:variant>
        <vt:i4>0</vt:i4>
      </vt:variant>
      <vt:variant>
        <vt:i4>5</vt:i4>
      </vt:variant>
      <vt:variant>
        <vt:lpwstr/>
      </vt:variant>
      <vt:variant>
        <vt:lpwstr>_Toc149376041</vt:lpwstr>
      </vt:variant>
      <vt:variant>
        <vt:i4>1179711</vt:i4>
      </vt:variant>
      <vt:variant>
        <vt:i4>827</vt:i4>
      </vt:variant>
      <vt:variant>
        <vt:i4>0</vt:i4>
      </vt:variant>
      <vt:variant>
        <vt:i4>5</vt:i4>
      </vt:variant>
      <vt:variant>
        <vt:lpwstr/>
      </vt:variant>
      <vt:variant>
        <vt:lpwstr>_Toc149376040</vt:lpwstr>
      </vt:variant>
      <vt:variant>
        <vt:i4>1376319</vt:i4>
      </vt:variant>
      <vt:variant>
        <vt:i4>824</vt:i4>
      </vt:variant>
      <vt:variant>
        <vt:i4>0</vt:i4>
      </vt:variant>
      <vt:variant>
        <vt:i4>5</vt:i4>
      </vt:variant>
      <vt:variant>
        <vt:lpwstr/>
      </vt:variant>
      <vt:variant>
        <vt:lpwstr>_Toc149376039</vt:lpwstr>
      </vt:variant>
      <vt:variant>
        <vt:i4>1376319</vt:i4>
      </vt:variant>
      <vt:variant>
        <vt:i4>821</vt:i4>
      </vt:variant>
      <vt:variant>
        <vt:i4>0</vt:i4>
      </vt:variant>
      <vt:variant>
        <vt:i4>5</vt:i4>
      </vt:variant>
      <vt:variant>
        <vt:lpwstr/>
      </vt:variant>
      <vt:variant>
        <vt:lpwstr>_Toc149376038</vt:lpwstr>
      </vt:variant>
      <vt:variant>
        <vt:i4>1376319</vt:i4>
      </vt:variant>
      <vt:variant>
        <vt:i4>818</vt:i4>
      </vt:variant>
      <vt:variant>
        <vt:i4>0</vt:i4>
      </vt:variant>
      <vt:variant>
        <vt:i4>5</vt:i4>
      </vt:variant>
      <vt:variant>
        <vt:lpwstr/>
      </vt:variant>
      <vt:variant>
        <vt:lpwstr>_Toc149376037</vt:lpwstr>
      </vt:variant>
      <vt:variant>
        <vt:i4>1376319</vt:i4>
      </vt:variant>
      <vt:variant>
        <vt:i4>812</vt:i4>
      </vt:variant>
      <vt:variant>
        <vt:i4>0</vt:i4>
      </vt:variant>
      <vt:variant>
        <vt:i4>5</vt:i4>
      </vt:variant>
      <vt:variant>
        <vt:lpwstr/>
      </vt:variant>
      <vt:variant>
        <vt:lpwstr>_Toc149376036</vt:lpwstr>
      </vt:variant>
      <vt:variant>
        <vt:i4>1376319</vt:i4>
      </vt:variant>
      <vt:variant>
        <vt:i4>806</vt:i4>
      </vt:variant>
      <vt:variant>
        <vt:i4>0</vt:i4>
      </vt:variant>
      <vt:variant>
        <vt:i4>5</vt:i4>
      </vt:variant>
      <vt:variant>
        <vt:lpwstr/>
      </vt:variant>
      <vt:variant>
        <vt:lpwstr>_Toc149376035</vt:lpwstr>
      </vt:variant>
      <vt:variant>
        <vt:i4>1376319</vt:i4>
      </vt:variant>
      <vt:variant>
        <vt:i4>800</vt:i4>
      </vt:variant>
      <vt:variant>
        <vt:i4>0</vt:i4>
      </vt:variant>
      <vt:variant>
        <vt:i4>5</vt:i4>
      </vt:variant>
      <vt:variant>
        <vt:lpwstr/>
      </vt:variant>
      <vt:variant>
        <vt:lpwstr>_Toc149376034</vt:lpwstr>
      </vt:variant>
      <vt:variant>
        <vt:i4>1376319</vt:i4>
      </vt:variant>
      <vt:variant>
        <vt:i4>794</vt:i4>
      </vt:variant>
      <vt:variant>
        <vt:i4>0</vt:i4>
      </vt:variant>
      <vt:variant>
        <vt:i4>5</vt:i4>
      </vt:variant>
      <vt:variant>
        <vt:lpwstr/>
      </vt:variant>
      <vt:variant>
        <vt:lpwstr>_Toc149376033</vt:lpwstr>
      </vt:variant>
      <vt:variant>
        <vt:i4>1376319</vt:i4>
      </vt:variant>
      <vt:variant>
        <vt:i4>788</vt:i4>
      </vt:variant>
      <vt:variant>
        <vt:i4>0</vt:i4>
      </vt:variant>
      <vt:variant>
        <vt:i4>5</vt:i4>
      </vt:variant>
      <vt:variant>
        <vt:lpwstr/>
      </vt:variant>
      <vt:variant>
        <vt:lpwstr>_Toc149376032</vt:lpwstr>
      </vt:variant>
      <vt:variant>
        <vt:i4>1376319</vt:i4>
      </vt:variant>
      <vt:variant>
        <vt:i4>782</vt:i4>
      </vt:variant>
      <vt:variant>
        <vt:i4>0</vt:i4>
      </vt:variant>
      <vt:variant>
        <vt:i4>5</vt:i4>
      </vt:variant>
      <vt:variant>
        <vt:lpwstr/>
      </vt:variant>
      <vt:variant>
        <vt:lpwstr>_Toc149376031</vt:lpwstr>
      </vt:variant>
      <vt:variant>
        <vt:i4>1376319</vt:i4>
      </vt:variant>
      <vt:variant>
        <vt:i4>776</vt:i4>
      </vt:variant>
      <vt:variant>
        <vt:i4>0</vt:i4>
      </vt:variant>
      <vt:variant>
        <vt:i4>5</vt:i4>
      </vt:variant>
      <vt:variant>
        <vt:lpwstr/>
      </vt:variant>
      <vt:variant>
        <vt:lpwstr>_Toc149376030</vt:lpwstr>
      </vt:variant>
      <vt:variant>
        <vt:i4>1310783</vt:i4>
      </vt:variant>
      <vt:variant>
        <vt:i4>770</vt:i4>
      </vt:variant>
      <vt:variant>
        <vt:i4>0</vt:i4>
      </vt:variant>
      <vt:variant>
        <vt:i4>5</vt:i4>
      </vt:variant>
      <vt:variant>
        <vt:lpwstr/>
      </vt:variant>
      <vt:variant>
        <vt:lpwstr>_Toc149376029</vt:lpwstr>
      </vt:variant>
      <vt:variant>
        <vt:i4>1310783</vt:i4>
      </vt:variant>
      <vt:variant>
        <vt:i4>764</vt:i4>
      </vt:variant>
      <vt:variant>
        <vt:i4>0</vt:i4>
      </vt:variant>
      <vt:variant>
        <vt:i4>5</vt:i4>
      </vt:variant>
      <vt:variant>
        <vt:lpwstr/>
      </vt:variant>
      <vt:variant>
        <vt:lpwstr>_Toc149376028</vt:lpwstr>
      </vt:variant>
      <vt:variant>
        <vt:i4>1310783</vt:i4>
      </vt:variant>
      <vt:variant>
        <vt:i4>758</vt:i4>
      </vt:variant>
      <vt:variant>
        <vt:i4>0</vt:i4>
      </vt:variant>
      <vt:variant>
        <vt:i4>5</vt:i4>
      </vt:variant>
      <vt:variant>
        <vt:lpwstr/>
      </vt:variant>
      <vt:variant>
        <vt:lpwstr>_Toc149376027</vt:lpwstr>
      </vt:variant>
      <vt:variant>
        <vt:i4>1310783</vt:i4>
      </vt:variant>
      <vt:variant>
        <vt:i4>752</vt:i4>
      </vt:variant>
      <vt:variant>
        <vt:i4>0</vt:i4>
      </vt:variant>
      <vt:variant>
        <vt:i4>5</vt:i4>
      </vt:variant>
      <vt:variant>
        <vt:lpwstr/>
      </vt:variant>
      <vt:variant>
        <vt:lpwstr>_Toc149376026</vt:lpwstr>
      </vt:variant>
      <vt:variant>
        <vt:i4>1310783</vt:i4>
      </vt:variant>
      <vt:variant>
        <vt:i4>746</vt:i4>
      </vt:variant>
      <vt:variant>
        <vt:i4>0</vt:i4>
      </vt:variant>
      <vt:variant>
        <vt:i4>5</vt:i4>
      </vt:variant>
      <vt:variant>
        <vt:lpwstr/>
      </vt:variant>
      <vt:variant>
        <vt:lpwstr>_Toc149376025</vt:lpwstr>
      </vt:variant>
      <vt:variant>
        <vt:i4>1310783</vt:i4>
      </vt:variant>
      <vt:variant>
        <vt:i4>740</vt:i4>
      </vt:variant>
      <vt:variant>
        <vt:i4>0</vt:i4>
      </vt:variant>
      <vt:variant>
        <vt:i4>5</vt:i4>
      </vt:variant>
      <vt:variant>
        <vt:lpwstr/>
      </vt:variant>
      <vt:variant>
        <vt:lpwstr>_Toc149376024</vt:lpwstr>
      </vt:variant>
      <vt:variant>
        <vt:i4>1310783</vt:i4>
      </vt:variant>
      <vt:variant>
        <vt:i4>734</vt:i4>
      </vt:variant>
      <vt:variant>
        <vt:i4>0</vt:i4>
      </vt:variant>
      <vt:variant>
        <vt:i4>5</vt:i4>
      </vt:variant>
      <vt:variant>
        <vt:lpwstr/>
      </vt:variant>
      <vt:variant>
        <vt:lpwstr>_Toc149376023</vt:lpwstr>
      </vt:variant>
      <vt:variant>
        <vt:i4>1310783</vt:i4>
      </vt:variant>
      <vt:variant>
        <vt:i4>728</vt:i4>
      </vt:variant>
      <vt:variant>
        <vt:i4>0</vt:i4>
      </vt:variant>
      <vt:variant>
        <vt:i4>5</vt:i4>
      </vt:variant>
      <vt:variant>
        <vt:lpwstr/>
      </vt:variant>
      <vt:variant>
        <vt:lpwstr>_Toc149376022</vt:lpwstr>
      </vt:variant>
      <vt:variant>
        <vt:i4>1310783</vt:i4>
      </vt:variant>
      <vt:variant>
        <vt:i4>722</vt:i4>
      </vt:variant>
      <vt:variant>
        <vt:i4>0</vt:i4>
      </vt:variant>
      <vt:variant>
        <vt:i4>5</vt:i4>
      </vt:variant>
      <vt:variant>
        <vt:lpwstr/>
      </vt:variant>
      <vt:variant>
        <vt:lpwstr>_Toc149376021</vt:lpwstr>
      </vt:variant>
      <vt:variant>
        <vt:i4>1310783</vt:i4>
      </vt:variant>
      <vt:variant>
        <vt:i4>716</vt:i4>
      </vt:variant>
      <vt:variant>
        <vt:i4>0</vt:i4>
      </vt:variant>
      <vt:variant>
        <vt:i4>5</vt:i4>
      </vt:variant>
      <vt:variant>
        <vt:lpwstr/>
      </vt:variant>
      <vt:variant>
        <vt:lpwstr>_Toc149376020</vt:lpwstr>
      </vt:variant>
      <vt:variant>
        <vt:i4>1507391</vt:i4>
      </vt:variant>
      <vt:variant>
        <vt:i4>710</vt:i4>
      </vt:variant>
      <vt:variant>
        <vt:i4>0</vt:i4>
      </vt:variant>
      <vt:variant>
        <vt:i4>5</vt:i4>
      </vt:variant>
      <vt:variant>
        <vt:lpwstr/>
      </vt:variant>
      <vt:variant>
        <vt:lpwstr>_Toc149376019</vt:lpwstr>
      </vt:variant>
      <vt:variant>
        <vt:i4>1507391</vt:i4>
      </vt:variant>
      <vt:variant>
        <vt:i4>704</vt:i4>
      </vt:variant>
      <vt:variant>
        <vt:i4>0</vt:i4>
      </vt:variant>
      <vt:variant>
        <vt:i4>5</vt:i4>
      </vt:variant>
      <vt:variant>
        <vt:lpwstr/>
      </vt:variant>
      <vt:variant>
        <vt:lpwstr>_Toc149376018</vt:lpwstr>
      </vt:variant>
      <vt:variant>
        <vt:i4>1507391</vt:i4>
      </vt:variant>
      <vt:variant>
        <vt:i4>698</vt:i4>
      </vt:variant>
      <vt:variant>
        <vt:i4>0</vt:i4>
      </vt:variant>
      <vt:variant>
        <vt:i4>5</vt:i4>
      </vt:variant>
      <vt:variant>
        <vt:lpwstr/>
      </vt:variant>
      <vt:variant>
        <vt:lpwstr>_Toc149376017</vt:lpwstr>
      </vt:variant>
      <vt:variant>
        <vt:i4>1507391</vt:i4>
      </vt:variant>
      <vt:variant>
        <vt:i4>692</vt:i4>
      </vt:variant>
      <vt:variant>
        <vt:i4>0</vt:i4>
      </vt:variant>
      <vt:variant>
        <vt:i4>5</vt:i4>
      </vt:variant>
      <vt:variant>
        <vt:lpwstr/>
      </vt:variant>
      <vt:variant>
        <vt:lpwstr>_Toc149376016</vt:lpwstr>
      </vt:variant>
      <vt:variant>
        <vt:i4>1507391</vt:i4>
      </vt:variant>
      <vt:variant>
        <vt:i4>686</vt:i4>
      </vt:variant>
      <vt:variant>
        <vt:i4>0</vt:i4>
      </vt:variant>
      <vt:variant>
        <vt:i4>5</vt:i4>
      </vt:variant>
      <vt:variant>
        <vt:lpwstr/>
      </vt:variant>
      <vt:variant>
        <vt:lpwstr>_Toc149376015</vt:lpwstr>
      </vt:variant>
      <vt:variant>
        <vt:i4>1507391</vt:i4>
      </vt:variant>
      <vt:variant>
        <vt:i4>680</vt:i4>
      </vt:variant>
      <vt:variant>
        <vt:i4>0</vt:i4>
      </vt:variant>
      <vt:variant>
        <vt:i4>5</vt:i4>
      </vt:variant>
      <vt:variant>
        <vt:lpwstr/>
      </vt:variant>
      <vt:variant>
        <vt:lpwstr>_Toc149376014</vt:lpwstr>
      </vt:variant>
      <vt:variant>
        <vt:i4>1507391</vt:i4>
      </vt:variant>
      <vt:variant>
        <vt:i4>674</vt:i4>
      </vt:variant>
      <vt:variant>
        <vt:i4>0</vt:i4>
      </vt:variant>
      <vt:variant>
        <vt:i4>5</vt:i4>
      </vt:variant>
      <vt:variant>
        <vt:lpwstr/>
      </vt:variant>
      <vt:variant>
        <vt:lpwstr>_Toc149376013</vt:lpwstr>
      </vt:variant>
      <vt:variant>
        <vt:i4>1507391</vt:i4>
      </vt:variant>
      <vt:variant>
        <vt:i4>668</vt:i4>
      </vt:variant>
      <vt:variant>
        <vt:i4>0</vt:i4>
      </vt:variant>
      <vt:variant>
        <vt:i4>5</vt:i4>
      </vt:variant>
      <vt:variant>
        <vt:lpwstr/>
      </vt:variant>
      <vt:variant>
        <vt:lpwstr>_Toc149376012</vt:lpwstr>
      </vt:variant>
      <vt:variant>
        <vt:i4>1507391</vt:i4>
      </vt:variant>
      <vt:variant>
        <vt:i4>662</vt:i4>
      </vt:variant>
      <vt:variant>
        <vt:i4>0</vt:i4>
      </vt:variant>
      <vt:variant>
        <vt:i4>5</vt:i4>
      </vt:variant>
      <vt:variant>
        <vt:lpwstr/>
      </vt:variant>
      <vt:variant>
        <vt:lpwstr>_Toc149376011</vt:lpwstr>
      </vt:variant>
      <vt:variant>
        <vt:i4>1507391</vt:i4>
      </vt:variant>
      <vt:variant>
        <vt:i4>656</vt:i4>
      </vt:variant>
      <vt:variant>
        <vt:i4>0</vt:i4>
      </vt:variant>
      <vt:variant>
        <vt:i4>5</vt:i4>
      </vt:variant>
      <vt:variant>
        <vt:lpwstr/>
      </vt:variant>
      <vt:variant>
        <vt:lpwstr>_Toc149376010</vt:lpwstr>
      </vt:variant>
      <vt:variant>
        <vt:i4>1441855</vt:i4>
      </vt:variant>
      <vt:variant>
        <vt:i4>650</vt:i4>
      </vt:variant>
      <vt:variant>
        <vt:i4>0</vt:i4>
      </vt:variant>
      <vt:variant>
        <vt:i4>5</vt:i4>
      </vt:variant>
      <vt:variant>
        <vt:lpwstr/>
      </vt:variant>
      <vt:variant>
        <vt:lpwstr>_Toc149376009</vt:lpwstr>
      </vt:variant>
      <vt:variant>
        <vt:i4>1441855</vt:i4>
      </vt:variant>
      <vt:variant>
        <vt:i4>644</vt:i4>
      </vt:variant>
      <vt:variant>
        <vt:i4>0</vt:i4>
      </vt:variant>
      <vt:variant>
        <vt:i4>5</vt:i4>
      </vt:variant>
      <vt:variant>
        <vt:lpwstr/>
      </vt:variant>
      <vt:variant>
        <vt:lpwstr>_Toc149376008</vt:lpwstr>
      </vt:variant>
      <vt:variant>
        <vt:i4>1441855</vt:i4>
      </vt:variant>
      <vt:variant>
        <vt:i4>638</vt:i4>
      </vt:variant>
      <vt:variant>
        <vt:i4>0</vt:i4>
      </vt:variant>
      <vt:variant>
        <vt:i4>5</vt:i4>
      </vt:variant>
      <vt:variant>
        <vt:lpwstr/>
      </vt:variant>
      <vt:variant>
        <vt:lpwstr>_Toc149376007</vt:lpwstr>
      </vt:variant>
      <vt:variant>
        <vt:i4>1441855</vt:i4>
      </vt:variant>
      <vt:variant>
        <vt:i4>632</vt:i4>
      </vt:variant>
      <vt:variant>
        <vt:i4>0</vt:i4>
      </vt:variant>
      <vt:variant>
        <vt:i4>5</vt:i4>
      </vt:variant>
      <vt:variant>
        <vt:lpwstr/>
      </vt:variant>
      <vt:variant>
        <vt:lpwstr>_Toc149376006</vt:lpwstr>
      </vt:variant>
      <vt:variant>
        <vt:i4>1441855</vt:i4>
      </vt:variant>
      <vt:variant>
        <vt:i4>626</vt:i4>
      </vt:variant>
      <vt:variant>
        <vt:i4>0</vt:i4>
      </vt:variant>
      <vt:variant>
        <vt:i4>5</vt:i4>
      </vt:variant>
      <vt:variant>
        <vt:lpwstr/>
      </vt:variant>
      <vt:variant>
        <vt:lpwstr>_Toc149376005</vt:lpwstr>
      </vt:variant>
      <vt:variant>
        <vt:i4>1441855</vt:i4>
      </vt:variant>
      <vt:variant>
        <vt:i4>620</vt:i4>
      </vt:variant>
      <vt:variant>
        <vt:i4>0</vt:i4>
      </vt:variant>
      <vt:variant>
        <vt:i4>5</vt:i4>
      </vt:variant>
      <vt:variant>
        <vt:lpwstr/>
      </vt:variant>
      <vt:variant>
        <vt:lpwstr>_Toc149376004</vt:lpwstr>
      </vt:variant>
      <vt:variant>
        <vt:i4>1441855</vt:i4>
      </vt:variant>
      <vt:variant>
        <vt:i4>614</vt:i4>
      </vt:variant>
      <vt:variant>
        <vt:i4>0</vt:i4>
      </vt:variant>
      <vt:variant>
        <vt:i4>5</vt:i4>
      </vt:variant>
      <vt:variant>
        <vt:lpwstr/>
      </vt:variant>
      <vt:variant>
        <vt:lpwstr>_Toc149376003</vt:lpwstr>
      </vt:variant>
      <vt:variant>
        <vt:i4>1441855</vt:i4>
      </vt:variant>
      <vt:variant>
        <vt:i4>608</vt:i4>
      </vt:variant>
      <vt:variant>
        <vt:i4>0</vt:i4>
      </vt:variant>
      <vt:variant>
        <vt:i4>5</vt:i4>
      </vt:variant>
      <vt:variant>
        <vt:lpwstr/>
      </vt:variant>
      <vt:variant>
        <vt:lpwstr>_Toc149376002</vt:lpwstr>
      </vt:variant>
      <vt:variant>
        <vt:i4>1441855</vt:i4>
      </vt:variant>
      <vt:variant>
        <vt:i4>602</vt:i4>
      </vt:variant>
      <vt:variant>
        <vt:i4>0</vt:i4>
      </vt:variant>
      <vt:variant>
        <vt:i4>5</vt:i4>
      </vt:variant>
      <vt:variant>
        <vt:lpwstr/>
      </vt:variant>
      <vt:variant>
        <vt:lpwstr>_Toc149376001</vt:lpwstr>
      </vt:variant>
      <vt:variant>
        <vt:i4>1441855</vt:i4>
      </vt:variant>
      <vt:variant>
        <vt:i4>596</vt:i4>
      </vt:variant>
      <vt:variant>
        <vt:i4>0</vt:i4>
      </vt:variant>
      <vt:variant>
        <vt:i4>5</vt:i4>
      </vt:variant>
      <vt:variant>
        <vt:lpwstr/>
      </vt:variant>
      <vt:variant>
        <vt:lpwstr>_Toc149376000</vt:lpwstr>
      </vt:variant>
      <vt:variant>
        <vt:i4>1835062</vt:i4>
      </vt:variant>
      <vt:variant>
        <vt:i4>590</vt:i4>
      </vt:variant>
      <vt:variant>
        <vt:i4>0</vt:i4>
      </vt:variant>
      <vt:variant>
        <vt:i4>5</vt:i4>
      </vt:variant>
      <vt:variant>
        <vt:lpwstr/>
      </vt:variant>
      <vt:variant>
        <vt:lpwstr>_Toc149375999</vt:lpwstr>
      </vt:variant>
      <vt:variant>
        <vt:i4>1835062</vt:i4>
      </vt:variant>
      <vt:variant>
        <vt:i4>584</vt:i4>
      </vt:variant>
      <vt:variant>
        <vt:i4>0</vt:i4>
      </vt:variant>
      <vt:variant>
        <vt:i4>5</vt:i4>
      </vt:variant>
      <vt:variant>
        <vt:lpwstr/>
      </vt:variant>
      <vt:variant>
        <vt:lpwstr>_Toc149375998</vt:lpwstr>
      </vt:variant>
      <vt:variant>
        <vt:i4>1835062</vt:i4>
      </vt:variant>
      <vt:variant>
        <vt:i4>578</vt:i4>
      </vt:variant>
      <vt:variant>
        <vt:i4>0</vt:i4>
      </vt:variant>
      <vt:variant>
        <vt:i4>5</vt:i4>
      </vt:variant>
      <vt:variant>
        <vt:lpwstr/>
      </vt:variant>
      <vt:variant>
        <vt:lpwstr>_Toc149375997</vt:lpwstr>
      </vt:variant>
      <vt:variant>
        <vt:i4>1835062</vt:i4>
      </vt:variant>
      <vt:variant>
        <vt:i4>572</vt:i4>
      </vt:variant>
      <vt:variant>
        <vt:i4>0</vt:i4>
      </vt:variant>
      <vt:variant>
        <vt:i4>5</vt:i4>
      </vt:variant>
      <vt:variant>
        <vt:lpwstr/>
      </vt:variant>
      <vt:variant>
        <vt:lpwstr>_Toc149375996</vt:lpwstr>
      </vt:variant>
      <vt:variant>
        <vt:i4>1835062</vt:i4>
      </vt:variant>
      <vt:variant>
        <vt:i4>566</vt:i4>
      </vt:variant>
      <vt:variant>
        <vt:i4>0</vt:i4>
      </vt:variant>
      <vt:variant>
        <vt:i4>5</vt:i4>
      </vt:variant>
      <vt:variant>
        <vt:lpwstr/>
      </vt:variant>
      <vt:variant>
        <vt:lpwstr>_Toc149375995</vt:lpwstr>
      </vt:variant>
      <vt:variant>
        <vt:i4>1835062</vt:i4>
      </vt:variant>
      <vt:variant>
        <vt:i4>560</vt:i4>
      </vt:variant>
      <vt:variant>
        <vt:i4>0</vt:i4>
      </vt:variant>
      <vt:variant>
        <vt:i4>5</vt:i4>
      </vt:variant>
      <vt:variant>
        <vt:lpwstr/>
      </vt:variant>
      <vt:variant>
        <vt:lpwstr>_Toc149375994</vt:lpwstr>
      </vt:variant>
      <vt:variant>
        <vt:i4>1835062</vt:i4>
      </vt:variant>
      <vt:variant>
        <vt:i4>554</vt:i4>
      </vt:variant>
      <vt:variant>
        <vt:i4>0</vt:i4>
      </vt:variant>
      <vt:variant>
        <vt:i4>5</vt:i4>
      </vt:variant>
      <vt:variant>
        <vt:lpwstr/>
      </vt:variant>
      <vt:variant>
        <vt:lpwstr>_Toc149375993</vt:lpwstr>
      </vt:variant>
      <vt:variant>
        <vt:i4>1835062</vt:i4>
      </vt:variant>
      <vt:variant>
        <vt:i4>548</vt:i4>
      </vt:variant>
      <vt:variant>
        <vt:i4>0</vt:i4>
      </vt:variant>
      <vt:variant>
        <vt:i4>5</vt:i4>
      </vt:variant>
      <vt:variant>
        <vt:lpwstr/>
      </vt:variant>
      <vt:variant>
        <vt:lpwstr>_Toc149375992</vt:lpwstr>
      </vt:variant>
      <vt:variant>
        <vt:i4>1835062</vt:i4>
      </vt:variant>
      <vt:variant>
        <vt:i4>542</vt:i4>
      </vt:variant>
      <vt:variant>
        <vt:i4>0</vt:i4>
      </vt:variant>
      <vt:variant>
        <vt:i4>5</vt:i4>
      </vt:variant>
      <vt:variant>
        <vt:lpwstr/>
      </vt:variant>
      <vt:variant>
        <vt:lpwstr>_Toc149375991</vt:lpwstr>
      </vt:variant>
      <vt:variant>
        <vt:i4>1835062</vt:i4>
      </vt:variant>
      <vt:variant>
        <vt:i4>536</vt:i4>
      </vt:variant>
      <vt:variant>
        <vt:i4>0</vt:i4>
      </vt:variant>
      <vt:variant>
        <vt:i4>5</vt:i4>
      </vt:variant>
      <vt:variant>
        <vt:lpwstr/>
      </vt:variant>
      <vt:variant>
        <vt:lpwstr>_Toc149375990</vt:lpwstr>
      </vt:variant>
      <vt:variant>
        <vt:i4>1900598</vt:i4>
      </vt:variant>
      <vt:variant>
        <vt:i4>530</vt:i4>
      </vt:variant>
      <vt:variant>
        <vt:i4>0</vt:i4>
      </vt:variant>
      <vt:variant>
        <vt:i4>5</vt:i4>
      </vt:variant>
      <vt:variant>
        <vt:lpwstr/>
      </vt:variant>
      <vt:variant>
        <vt:lpwstr>_Toc149375989</vt:lpwstr>
      </vt:variant>
      <vt:variant>
        <vt:i4>1900598</vt:i4>
      </vt:variant>
      <vt:variant>
        <vt:i4>524</vt:i4>
      </vt:variant>
      <vt:variant>
        <vt:i4>0</vt:i4>
      </vt:variant>
      <vt:variant>
        <vt:i4>5</vt:i4>
      </vt:variant>
      <vt:variant>
        <vt:lpwstr/>
      </vt:variant>
      <vt:variant>
        <vt:lpwstr>_Toc149375988</vt:lpwstr>
      </vt:variant>
      <vt:variant>
        <vt:i4>1900598</vt:i4>
      </vt:variant>
      <vt:variant>
        <vt:i4>518</vt:i4>
      </vt:variant>
      <vt:variant>
        <vt:i4>0</vt:i4>
      </vt:variant>
      <vt:variant>
        <vt:i4>5</vt:i4>
      </vt:variant>
      <vt:variant>
        <vt:lpwstr/>
      </vt:variant>
      <vt:variant>
        <vt:lpwstr>_Toc149375987</vt:lpwstr>
      </vt:variant>
      <vt:variant>
        <vt:i4>1900598</vt:i4>
      </vt:variant>
      <vt:variant>
        <vt:i4>512</vt:i4>
      </vt:variant>
      <vt:variant>
        <vt:i4>0</vt:i4>
      </vt:variant>
      <vt:variant>
        <vt:i4>5</vt:i4>
      </vt:variant>
      <vt:variant>
        <vt:lpwstr/>
      </vt:variant>
      <vt:variant>
        <vt:lpwstr>_Toc149375986</vt:lpwstr>
      </vt:variant>
      <vt:variant>
        <vt:i4>1900598</vt:i4>
      </vt:variant>
      <vt:variant>
        <vt:i4>506</vt:i4>
      </vt:variant>
      <vt:variant>
        <vt:i4>0</vt:i4>
      </vt:variant>
      <vt:variant>
        <vt:i4>5</vt:i4>
      </vt:variant>
      <vt:variant>
        <vt:lpwstr/>
      </vt:variant>
      <vt:variant>
        <vt:lpwstr>_Toc149375985</vt:lpwstr>
      </vt:variant>
      <vt:variant>
        <vt:i4>1900598</vt:i4>
      </vt:variant>
      <vt:variant>
        <vt:i4>500</vt:i4>
      </vt:variant>
      <vt:variant>
        <vt:i4>0</vt:i4>
      </vt:variant>
      <vt:variant>
        <vt:i4>5</vt:i4>
      </vt:variant>
      <vt:variant>
        <vt:lpwstr/>
      </vt:variant>
      <vt:variant>
        <vt:lpwstr>_Toc149375984</vt:lpwstr>
      </vt:variant>
      <vt:variant>
        <vt:i4>1900598</vt:i4>
      </vt:variant>
      <vt:variant>
        <vt:i4>494</vt:i4>
      </vt:variant>
      <vt:variant>
        <vt:i4>0</vt:i4>
      </vt:variant>
      <vt:variant>
        <vt:i4>5</vt:i4>
      </vt:variant>
      <vt:variant>
        <vt:lpwstr/>
      </vt:variant>
      <vt:variant>
        <vt:lpwstr>_Toc149375983</vt:lpwstr>
      </vt:variant>
      <vt:variant>
        <vt:i4>1900598</vt:i4>
      </vt:variant>
      <vt:variant>
        <vt:i4>488</vt:i4>
      </vt:variant>
      <vt:variant>
        <vt:i4>0</vt:i4>
      </vt:variant>
      <vt:variant>
        <vt:i4>5</vt:i4>
      </vt:variant>
      <vt:variant>
        <vt:lpwstr/>
      </vt:variant>
      <vt:variant>
        <vt:lpwstr>_Toc149375982</vt:lpwstr>
      </vt:variant>
      <vt:variant>
        <vt:i4>1900598</vt:i4>
      </vt:variant>
      <vt:variant>
        <vt:i4>482</vt:i4>
      </vt:variant>
      <vt:variant>
        <vt:i4>0</vt:i4>
      </vt:variant>
      <vt:variant>
        <vt:i4>5</vt:i4>
      </vt:variant>
      <vt:variant>
        <vt:lpwstr/>
      </vt:variant>
      <vt:variant>
        <vt:lpwstr>_Toc149375981</vt:lpwstr>
      </vt:variant>
      <vt:variant>
        <vt:i4>1900598</vt:i4>
      </vt:variant>
      <vt:variant>
        <vt:i4>476</vt:i4>
      </vt:variant>
      <vt:variant>
        <vt:i4>0</vt:i4>
      </vt:variant>
      <vt:variant>
        <vt:i4>5</vt:i4>
      </vt:variant>
      <vt:variant>
        <vt:lpwstr/>
      </vt:variant>
      <vt:variant>
        <vt:lpwstr>_Toc149375980</vt:lpwstr>
      </vt:variant>
      <vt:variant>
        <vt:i4>1179702</vt:i4>
      </vt:variant>
      <vt:variant>
        <vt:i4>470</vt:i4>
      </vt:variant>
      <vt:variant>
        <vt:i4>0</vt:i4>
      </vt:variant>
      <vt:variant>
        <vt:i4>5</vt:i4>
      </vt:variant>
      <vt:variant>
        <vt:lpwstr/>
      </vt:variant>
      <vt:variant>
        <vt:lpwstr>_Toc149375979</vt:lpwstr>
      </vt:variant>
      <vt:variant>
        <vt:i4>1179702</vt:i4>
      </vt:variant>
      <vt:variant>
        <vt:i4>464</vt:i4>
      </vt:variant>
      <vt:variant>
        <vt:i4>0</vt:i4>
      </vt:variant>
      <vt:variant>
        <vt:i4>5</vt:i4>
      </vt:variant>
      <vt:variant>
        <vt:lpwstr/>
      </vt:variant>
      <vt:variant>
        <vt:lpwstr>_Toc149375978</vt:lpwstr>
      </vt:variant>
      <vt:variant>
        <vt:i4>1179702</vt:i4>
      </vt:variant>
      <vt:variant>
        <vt:i4>458</vt:i4>
      </vt:variant>
      <vt:variant>
        <vt:i4>0</vt:i4>
      </vt:variant>
      <vt:variant>
        <vt:i4>5</vt:i4>
      </vt:variant>
      <vt:variant>
        <vt:lpwstr/>
      </vt:variant>
      <vt:variant>
        <vt:lpwstr>_Toc149375977</vt:lpwstr>
      </vt:variant>
      <vt:variant>
        <vt:i4>1179702</vt:i4>
      </vt:variant>
      <vt:variant>
        <vt:i4>452</vt:i4>
      </vt:variant>
      <vt:variant>
        <vt:i4>0</vt:i4>
      </vt:variant>
      <vt:variant>
        <vt:i4>5</vt:i4>
      </vt:variant>
      <vt:variant>
        <vt:lpwstr/>
      </vt:variant>
      <vt:variant>
        <vt:lpwstr>_Toc149375976</vt:lpwstr>
      </vt:variant>
      <vt:variant>
        <vt:i4>1179702</vt:i4>
      </vt:variant>
      <vt:variant>
        <vt:i4>446</vt:i4>
      </vt:variant>
      <vt:variant>
        <vt:i4>0</vt:i4>
      </vt:variant>
      <vt:variant>
        <vt:i4>5</vt:i4>
      </vt:variant>
      <vt:variant>
        <vt:lpwstr/>
      </vt:variant>
      <vt:variant>
        <vt:lpwstr>_Toc149375975</vt:lpwstr>
      </vt:variant>
      <vt:variant>
        <vt:i4>1179702</vt:i4>
      </vt:variant>
      <vt:variant>
        <vt:i4>440</vt:i4>
      </vt:variant>
      <vt:variant>
        <vt:i4>0</vt:i4>
      </vt:variant>
      <vt:variant>
        <vt:i4>5</vt:i4>
      </vt:variant>
      <vt:variant>
        <vt:lpwstr/>
      </vt:variant>
      <vt:variant>
        <vt:lpwstr>_Toc149375974</vt:lpwstr>
      </vt:variant>
      <vt:variant>
        <vt:i4>1179702</vt:i4>
      </vt:variant>
      <vt:variant>
        <vt:i4>434</vt:i4>
      </vt:variant>
      <vt:variant>
        <vt:i4>0</vt:i4>
      </vt:variant>
      <vt:variant>
        <vt:i4>5</vt:i4>
      </vt:variant>
      <vt:variant>
        <vt:lpwstr/>
      </vt:variant>
      <vt:variant>
        <vt:lpwstr>_Toc149375973</vt:lpwstr>
      </vt:variant>
      <vt:variant>
        <vt:i4>1179702</vt:i4>
      </vt:variant>
      <vt:variant>
        <vt:i4>428</vt:i4>
      </vt:variant>
      <vt:variant>
        <vt:i4>0</vt:i4>
      </vt:variant>
      <vt:variant>
        <vt:i4>5</vt:i4>
      </vt:variant>
      <vt:variant>
        <vt:lpwstr/>
      </vt:variant>
      <vt:variant>
        <vt:lpwstr>_Toc149375972</vt:lpwstr>
      </vt:variant>
      <vt:variant>
        <vt:i4>1179702</vt:i4>
      </vt:variant>
      <vt:variant>
        <vt:i4>422</vt:i4>
      </vt:variant>
      <vt:variant>
        <vt:i4>0</vt:i4>
      </vt:variant>
      <vt:variant>
        <vt:i4>5</vt:i4>
      </vt:variant>
      <vt:variant>
        <vt:lpwstr/>
      </vt:variant>
      <vt:variant>
        <vt:lpwstr>_Toc149375971</vt:lpwstr>
      </vt:variant>
      <vt:variant>
        <vt:i4>1179702</vt:i4>
      </vt:variant>
      <vt:variant>
        <vt:i4>416</vt:i4>
      </vt:variant>
      <vt:variant>
        <vt:i4>0</vt:i4>
      </vt:variant>
      <vt:variant>
        <vt:i4>5</vt:i4>
      </vt:variant>
      <vt:variant>
        <vt:lpwstr/>
      </vt:variant>
      <vt:variant>
        <vt:lpwstr>_Toc149375970</vt:lpwstr>
      </vt:variant>
      <vt:variant>
        <vt:i4>1245238</vt:i4>
      </vt:variant>
      <vt:variant>
        <vt:i4>410</vt:i4>
      </vt:variant>
      <vt:variant>
        <vt:i4>0</vt:i4>
      </vt:variant>
      <vt:variant>
        <vt:i4>5</vt:i4>
      </vt:variant>
      <vt:variant>
        <vt:lpwstr/>
      </vt:variant>
      <vt:variant>
        <vt:lpwstr>_Toc149375969</vt:lpwstr>
      </vt:variant>
      <vt:variant>
        <vt:i4>1245238</vt:i4>
      </vt:variant>
      <vt:variant>
        <vt:i4>404</vt:i4>
      </vt:variant>
      <vt:variant>
        <vt:i4>0</vt:i4>
      </vt:variant>
      <vt:variant>
        <vt:i4>5</vt:i4>
      </vt:variant>
      <vt:variant>
        <vt:lpwstr/>
      </vt:variant>
      <vt:variant>
        <vt:lpwstr>_Toc149375968</vt:lpwstr>
      </vt:variant>
      <vt:variant>
        <vt:i4>1245238</vt:i4>
      </vt:variant>
      <vt:variant>
        <vt:i4>398</vt:i4>
      </vt:variant>
      <vt:variant>
        <vt:i4>0</vt:i4>
      </vt:variant>
      <vt:variant>
        <vt:i4>5</vt:i4>
      </vt:variant>
      <vt:variant>
        <vt:lpwstr/>
      </vt:variant>
      <vt:variant>
        <vt:lpwstr>_Toc149375967</vt:lpwstr>
      </vt:variant>
      <vt:variant>
        <vt:i4>1245238</vt:i4>
      </vt:variant>
      <vt:variant>
        <vt:i4>392</vt:i4>
      </vt:variant>
      <vt:variant>
        <vt:i4>0</vt:i4>
      </vt:variant>
      <vt:variant>
        <vt:i4>5</vt:i4>
      </vt:variant>
      <vt:variant>
        <vt:lpwstr/>
      </vt:variant>
      <vt:variant>
        <vt:lpwstr>_Toc149375966</vt:lpwstr>
      </vt:variant>
      <vt:variant>
        <vt:i4>1245238</vt:i4>
      </vt:variant>
      <vt:variant>
        <vt:i4>386</vt:i4>
      </vt:variant>
      <vt:variant>
        <vt:i4>0</vt:i4>
      </vt:variant>
      <vt:variant>
        <vt:i4>5</vt:i4>
      </vt:variant>
      <vt:variant>
        <vt:lpwstr/>
      </vt:variant>
      <vt:variant>
        <vt:lpwstr>_Toc149375965</vt:lpwstr>
      </vt:variant>
      <vt:variant>
        <vt:i4>1245238</vt:i4>
      </vt:variant>
      <vt:variant>
        <vt:i4>380</vt:i4>
      </vt:variant>
      <vt:variant>
        <vt:i4>0</vt:i4>
      </vt:variant>
      <vt:variant>
        <vt:i4>5</vt:i4>
      </vt:variant>
      <vt:variant>
        <vt:lpwstr/>
      </vt:variant>
      <vt:variant>
        <vt:lpwstr>_Toc149375964</vt:lpwstr>
      </vt:variant>
      <vt:variant>
        <vt:i4>1245238</vt:i4>
      </vt:variant>
      <vt:variant>
        <vt:i4>374</vt:i4>
      </vt:variant>
      <vt:variant>
        <vt:i4>0</vt:i4>
      </vt:variant>
      <vt:variant>
        <vt:i4>5</vt:i4>
      </vt:variant>
      <vt:variant>
        <vt:lpwstr/>
      </vt:variant>
      <vt:variant>
        <vt:lpwstr>_Toc149375963</vt:lpwstr>
      </vt:variant>
      <vt:variant>
        <vt:i4>1245238</vt:i4>
      </vt:variant>
      <vt:variant>
        <vt:i4>368</vt:i4>
      </vt:variant>
      <vt:variant>
        <vt:i4>0</vt:i4>
      </vt:variant>
      <vt:variant>
        <vt:i4>5</vt:i4>
      </vt:variant>
      <vt:variant>
        <vt:lpwstr/>
      </vt:variant>
      <vt:variant>
        <vt:lpwstr>_Toc149375962</vt:lpwstr>
      </vt:variant>
      <vt:variant>
        <vt:i4>1245238</vt:i4>
      </vt:variant>
      <vt:variant>
        <vt:i4>362</vt:i4>
      </vt:variant>
      <vt:variant>
        <vt:i4>0</vt:i4>
      </vt:variant>
      <vt:variant>
        <vt:i4>5</vt:i4>
      </vt:variant>
      <vt:variant>
        <vt:lpwstr/>
      </vt:variant>
      <vt:variant>
        <vt:lpwstr>_Toc149375961</vt:lpwstr>
      </vt:variant>
      <vt:variant>
        <vt:i4>1245238</vt:i4>
      </vt:variant>
      <vt:variant>
        <vt:i4>356</vt:i4>
      </vt:variant>
      <vt:variant>
        <vt:i4>0</vt:i4>
      </vt:variant>
      <vt:variant>
        <vt:i4>5</vt:i4>
      </vt:variant>
      <vt:variant>
        <vt:lpwstr/>
      </vt:variant>
      <vt:variant>
        <vt:lpwstr>_Toc149375960</vt:lpwstr>
      </vt:variant>
      <vt:variant>
        <vt:i4>1048630</vt:i4>
      </vt:variant>
      <vt:variant>
        <vt:i4>350</vt:i4>
      </vt:variant>
      <vt:variant>
        <vt:i4>0</vt:i4>
      </vt:variant>
      <vt:variant>
        <vt:i4>5</vt:i4>
      </vt:variant>
      <vt:variant>
        <vt:lpwstr/>
      </vt:variant>
      <vt:variant>
        <vt:lpwstr>_Toc149375959</vt:lpwstr>
      </vt:variant>
      <vt:variant>
        <vt:i4>1048630</vt:i4>
      </vt:variant>
      <vt:variant>
        <vt:i4>344</vt:i4>
      </vt:variant>
      <vt:variant>
        <vt:i4>0</vt:i4>
      </vt:variant>
      <vt:variant>
        <vt:i4>5</vt:i4>
      </vt:variant>
      <vt:variant>
        <vt:lpwstr/>
      </vt:variant>
      <vt:variant>
        <vt:lpwstr>_Toc149375958</vt:lpwstr>
      </vt:variant>
      <vt:variant>
        <vt:i4>1048630</vt:i4>
      </vt:variant>
      <vt:variant>
        <vt:i4>338</vt:i4>
      </vt:variant>
      <vt:variant>
        <vt:i4>0</vt:i4>
      </vt:variant>
      <vt:variant>
        <vt:i4>5</vt:i4>
      </vt:variant>
      <vt:variant>
        <vt:lpwstr/>
      </vt:variant>
      <vt:variant>
        <vt:lpwstr>_Toc149375957</vt:lpwstr>
      </vt:variant>
      <vt:variant>
        <vt:i4>1048630</vt:i4>
      </vt:variant>
      <vt:variant>
        <vt:i4>332</vt:i4>
      </vt:variant>
      <vt:variant>
        <vt:i4>0</vt:i4>
      </vt:variant>
      <vt:variant>
        <vt:i4>5</vt:i4>
      </vt:variant>
      <vt:variant>
        <vt:lpwstr/>
      </vt:variant>
      <vt:variant>
        <vt:lpwstr>_Toc149375956</vt:lpwstr>
      </vt:variant>
      <vt:variant>
        <vt:i4>1048630</vt:i4>
      </vt:variant>
      <vt:variant>
        <vt:i4>326</vt:i4>
      </vt:variant>
      <vt:variant>
        <vt:i4>0</vt:i4>
      </vt:variant>
      <vt:variant>
        <vt:i4>5</vt:i4>
      </vt:variant>
      <vt:variant>
        <vt:lpwstr/>
      </vt:variant>
      <vt:variant>
        <vt:lpwstr>_Toc149375955</vt:lpwstr>
      </vt:variant>
      <vt:variant>
        <vt:i4>1048630</vt:i4>
      </vt:variant>
      <vt:variant>
        <vt:i4>320</vt:i4>
      </vt:variant>
      <vt:variant>
        <vt:i4>0</vt:i4>
      </vt:variant>
      <vt:variant>
        <vt:i4>5</vt:i4>
      </vt:variant>
      <vt:variant>
        <vt:lpwstr/>
      </vt:variant>
      <vt:variant>
        <vt:lpwstr>_Toc149375954</vt:lpwstr>
      </vt:variant>
      <vt:variant>
        <vt:i4>1048630</vt:i4>
      </vt:variant>
      <vt:variant>
        <vt:i4>314</vt:i4>
      </vt:variant>
      <vt:variant>
        <vt:i4>0</vt:i4>
      </vt:variant>
      <vt:variant>
        <vt:i4>5</vt:i4>
      </vt:variant>
      <vt:variant>
        <vt:lpwstr/>
      </vt:variant>
      <vt:variant>
        <vt:lpwstr>_Toc149375953</vt:lpwstr>
      </vt:variant>
      <vt:variant>
        <vt:i4>1048630</vt:i4>
      </vt:variant>
      <vt:variant>
        <vt:i4>308</vt:i4>
      </vt:variant>
      <vt:variant>
        <vt:i4>0</vt:i4>
      </vt:variant>
      <vt:variant>
        <vt:i4>5</vt:i4>
      </vt:variant>
      <vt:variant>
        <vt:lpwstr/>
      </vt:variant>
      <vt:variant>
        <vt:lpwstr>_Toc149375952</vt:lpwstr>
      </vt:variant>
      <vt:variant>
        <vt:i4>1048630</vt:i4>
      </vt:variant>
      <vt:variant>
        <vt:i4>302</vt:i4>
      </vt:variant>
      <vt:variant>
        <vt:i4>0</vt:i4>
      </vt:variant>
      <vt:variant>
        <vt:i4>5</vt:i4>
      </vt:variant>
      <vt:variant>
        <vt:lpwstr/>
      </vt:variant>
      <vt:variant>
        <vt:lpwstr>_Toc149375951</vt:lpwstr>
      </vt:variant>
      <vt:variant>
        <vt:i4>1048630</vt:i4>
      </vt:variant>
      <vt:variant>
        <vt:i4>296</vt:i4>
      </vt:variant>
      <vt:variant>
        <vt:i4>0</vt:i4>
      </vt:variant>
      <vt:variant>
        <vt:i4>5</vt:i4>
      </vt:variant>
      <vt:variant>
        <vt:lpwstr/>
      </vt:variant>
      <vt:variant>
        <vt:lpwstr>_Toc149375950</vt:lpwstr>
      </vt:variant>
      <vt:variant>
        <vt:i4>1114166</vt:i4>
      </vt:variant>
      <vt:variant>
        <vt:i4>290</vt:i4>
      </vt:variant>
      <vt:variant>
        <vt:i4>0</vt:i4>
      </vt:variant>
      <vt:variant>
        <vt:i4>5</vt:i4>
      </vt:variant>
      <vt:variant>
        <vt:lpwstr/>
      </vt:variant>
      <vt:variant>
        <vt:lpwstr>_Toc149375949</vt:lpwstr>
      </vt:variant>
      <vt:variant>
        <vt:i4>1114166</vt:i4>
      </vt:variant>
      <vt:variant>
        <vt:i4>284</vt:i4>
      </vt:variant>
      <vt:variant>
        <vt:i4>0</vt:i4>
      </vt:variant>
      <vt:variant>
        <vt:i4>5</vt:i4>
      </vt:variant>
      <vt:variant>
        <vt:lpwstr/>
      </vt:variant>
      <vt:variant>
        <vt:lpwstr>_Toc149375948</vt:lpwstr>
      </vt:variant>
      <vt:variant>
        <vt:i4>1114166</vt:i4>
      </vt:variant>
      <vt:variant>
        <vt:i4>278</vt:i4>
      </vt:variant>
      <vt:variant>
        <vt:i4>0</vt:i4>
      </vt:variant>
      <vt:variant>
        <vt:i4>5</vt:i4>
      </vt:variant>
      <vt:variant>
        <vt:lpwstr/>
      </vt:variant>
      <vt:variant>
        <vt:lpwstr>_Toc149375947</vt:lpwstr>
      </vt:variant>
      <vt:variant>
        <vt:i4>1114166</vt:i4>
      </vt:variant>
      <vt:variant>
        <vt:i4>272</vt:i4>
      </vt:variant>
      <vt:variant>
        <vt:i4>0</vt:i4>
      </vt:variant>
      <vt:variant>
        <vt:i4>5</vt:i4>
      </vt:variant>
      <vt:variant>
        <vt:lpwstr/>
      </vt:variant>
      <vt:variant>
        <vt:lpwstr>_Toc149375946</vt:lpwstr>
      </vt:variant>
      <vt:variant>
        <vt:i4>1114166</vt:i4>
      </vt:variant>
      <vt:variant>
        <vt:i4>266</vt:i4>
      </vt:variant>
      <vt:variant>
        <vt:i4>0</vt:i4>
      </vt:variant>
      <vt:variant>
        <vt:i4>5</vt:i4>
      </vt:variant>
      <vt:variant>
        <vt:lpwstr/>
      </vt:variant>
      <vt:variant>
        <vt:lpwstr>_Toc149375945</vt:lpwstr>
      </vt:variant>
      <vt:variant>
        <vt:i4>1114166</vt:i4>
      </vt:variant>
      <vt:variant>
        <vt:i4>260</vt:i4>
      </vt:variant>
      <vt:variant>
        <vt:i4>0</vt:i4>
      </vt:variant>
      <vt:variant>
        <vt:i4>5</vt:i4>
      </vt:variant>
      <vt:variant>
        <vt:lpwstr/>
      </vt:variant>
      <vt:variant>
        <vt:lpwstr>_Toc149375944</vt:lpwstr>
      </vt:variant>
      <vt:variant>
        <vt:i4>1114166</vt:i4>
      </vt:variant>
      <vt:variant>
        <vt:i4>254</vt:i4>
      </vt:variant>
      <vt:variant>
        <vt:i4>0</vt:i4>
      </vt:variant>
      <vt:variant>
        <vt:i4>5</vt:i4>
      </vt:variant>
      <vt:variant>
        <vt:lpwstr/>
      </vt:variant>
      <vt:variant>
        <vt:lpwstr>_Toc149375943</vt:lpwstr>
      </vt:variant>
      <vt:variant>
        <vt:i4>1114166</vt:i4>
      </vt:variant>
      <vt:variant>
        <vt:i4>248</vt:i4>
      </vt:variant>
      <vt:variant>
        <vt:i4>0</vt:i4>
      </vt:variant>
      <vt:variant>
        <vt:i4>5</vt:i4>
      </vt:variant>
      <vt:variant>
        <vt:lpwstr/>
      </vt:variant>
      <vt:variant>
        <vt:lpwstr>_Toc149375942</vt:lpwstr>
      </vt:variant>
      <vt:variant>
        <vt:i4>1114166</vt:i4>
      </vt:variant>
      <vt:variant>
        <vt:i4>242</vt:i4>
      </vt:variant>
      <vt:variant>
        <vt:i4>0</vt:i4>
      </vt:variant>
      <vt:variant>
        <vt:i4>5</vt:i4>
      </vt:variant>
      <vt:variant>
        <vt:lpwstr/>
      </vt:variant>
      <vt:variant>
        <vt:lpwstr>_Toc149375941</vt:lpwstr>
      </vt:variant>
      <vt:variant>
        <vt:i4>1114166</vt:i4>
      </vt:variant>
      <vt:variant>
        <vt:i4>236</vt:i4>
      </vt:variant>
      <vt:variant>
        <vt:i4>0</vt:i4>
      </vt:variant>
      <vt:variant>
        <vt:i4>5</vt:i4>
      </vt:variant>
      <vt:variant>
        <vt:lpwstr/>
      </vt:variant>
      <vt:variant>
        <vt:lpwstr>_Toc149375940</vt:lpwstr>
      </vt:variant>
      <vt:variant>
        <vt:i4>1441846</vt:i4>
      </vt:variant>
      <vt:variant>
        <vt:i4>230</vt:i4>
      </vt:variant>
      <vt:variant>
        <vt:i4>0</vt:i4>
      </vt:variant>
      <vt:variant>
        <vt:i4>5</vt:i4>
      </vt:variant>
      <vt:variant>
        <vt:lpwstr/>
      </vt:variant>
      <vt:variant>
        <vt:lpwstr>_Toc149375939</vt:lpwstr>
      </vt:variant>
      <vt:variant>
        <vt:i4>1441846</vt:i4>
      </vt:variant>
      <vt:variant>
        <vt:i4>224</vt:i4>
      </vt:variant>
      <vt:variant>
        <vt:i4>0</vt:i4>
      </vt:variant>
      <vt:variant>
        <vt:i4>5</vt:i4>
      </vt:variant>
      <vt:variant>
        <vt:lpwstr/>
      </vt:variant>
      <vt:variant>
        <vt:lpwstr>_Toc149375938</vt:lpwstr>
      </vt:variant>
      <vt:variant>
        <vt:i4>1441846</vt:i4>
      </vt:variant>
      <vt:variant>
        <vt:i4>218</vt:i4>
      </vt:variant>
      <vt:variant>
        <vt:i4>0</vt:i4>
      </vt:variant>
      <vt:variant>
        <vt:i4>5</vt:i4>
      </vt:variant>
      <vt:variant>
        <vt:lpwstr/>
      </vt:variant>
      <vt:variant>
        <vt:lpwstr>_Toc149375937</vt:lpwstr>
      </vt:variant>
      <vt:variant>
        <vt:i4>1441846</vt:i4>
      </vt:variant>
      <vt:variant>
        <vt:i4>212</vt:i4>
      </vt:variant>
      <vt:variant>
        <vt:i4>0</vt:i4>
      </vt:variant>
      <vt:variant>
        <vt:i4>5</vt:i4>
      </vt:variant>
      <vt:variant>
        <vt:lpwstr/>
      </vt:variant>
      <vt:variant>
        <vt:lpwstr>_Toc149375936</vt:lpwstr>
      </vt:variant>
      <vt:variant>
        <vt:i4>1441846</vt:i4>
      </vt:variant>
      <vt:variant>
        <vt:i4>206</vt:i4>
      </vt:variant>
      <vt:variant>
        <vt:i4>0</vt:i4>
      </vt:variant>
      <vt:variant>
        <vt:i4>5</vt:i4>
      </vt:variant>
      <vt:variant>
        <vt:lpwstr/>
      </vt:variant>
      <vt:variant>
        <vt:lpwstr>_Toc149375935</vt:lpwstr>
      </vt:variant>
      <vt:variant>
        <vt:i4>1441846</vt:i4>
      </vt:variant>
      <vt:variant>
        <vt:i4>200</vt:i4>
      </vt:variant>
      <vt:variant>
        <vt:i4>0</vt:i4>
      </vt:variant>
      <vt:variant>
        <vt:i4>5</vt:i4>
      </vt:variant>
      <vt:variant>
        <vt:lpwstr/>
      </vt:variant>
      <vt:variant>
        <vt:lpwstr>_Toc149375934</vt:lpwstr>
      </vt:variant>
      <vt:variant>
        <vt:i4>1441846</vt:i4>
      </vt:variant>
      <vt:variant>
        <vt:i4>194</vt:i4>
      </vt:variant>
      <vt:variant>
        <vt:i4>0</vt:i4>
      </vt:variant>
      <vt:variant>
        <vt:i4>5</vt:i4>
      </vt:variant>
      <vt:variant>
        <vt:lpwstr/>
      </vt:variant>
      <vt:variant>
        <vt:lpwstr>_Toc149375933</vt:lpwstr>
      </vt:variant>
      <vt:variant>
        <vt:i4>1441846</vt:i4>
      </vt:variant>
      <vt:variant>
        <vt:i4>188</vt:i4>
      </vt:variant>
      <vt:variant>
        <vt:i4>0</vt:i4>
      </vt:variant>
      <vt:variant>
        <vt:i4>5</vt:i4>
      </vt:variant>
      <vt:variant>
        <vt:lpwstr/>
      </vt:variant>
      <vt:variant>
        <vt:lpwstr>_Toc149375932</vt:lpwstr>
      </vt:variant>
      <vt:variant>
        <vt:i4>1441846</vt:i4>
      </vt:variant>
      <vt:variant>
        <vt:i4>182</vt:i4>
      </vt:variant>
      <vt:variant>
        <vt:i4>0</vt:i4>
      </vt:variant>
      <vt:variant>
        <vt:i4>5</vt:i4>
      </vt:variant>
      <vt:variant>
        <vt:lpwstr/>
      </vt:variant>
      <vt:variant>
        <vt:lpwstr>_Toc149375931</vt:lpwstr>
      </vt:variant>
      <vt:variant>
        <vt:i4>1441846</vt:i4>
      </vt:variant>
      <vt:variant>
        <vt:i4>176</vt:i4>
      </vt:variant>
      <vt:variant>
        <vt:i4>0</vt:i4>
      </vt:variant>
      <vt:variant>
        <vt:i4>5</vt:i4>
      </vt:variant>
      <vt:variant>
        <vt:lpwstr/>
      </vt:variant>
      <vt:variant>
        <vt:lpwstr>_Toc149375930</vt:lpwstr>
      </vt:variant>
      <vt:variant>
        <vt:i4>1507382</vt:i4>
      </vt:variant>
      <vt:variant>
        <vt:i4>170</vt:i4>
      </vt:variant>
      <vt:variant>
        <vt:i4>0</vt:i4>
      </vt:variant>
      <vt:variant>
        <vt:i4>5</vt:i4>
      </vt:variant>
      <vt:variant>
        <vt:lpwstr/>
      </vt:variant>
      <vt:variant>
        <vt:lpwstr>_Toc149375929</vt:lpwstr>
      </vt:variant>
      <vt:variant>
        <vt:i4>1507382</vt:i4>
      </vt:variant>
      <vt:variant>
        <vt:i4>164</vt:i4>
      </vt:variant>
      <vt:variant>
        <vt:i4>0</vt:i4>
      </vt:variant>
      <vt:variant>
        <vt:i4>5</vt:i4>
      </vt:variant>
      <vt:variant>
        <vt:lpwstr/>
      </vt:variant>
      <vt:variant>
        <vt:lpwstr>_Toc149375928</vt:lpwstr>
      </vt:variant>
      <vt:variant>
        <vt:i4>1507382</vt:i4>
      </vt:variant>
      <vt:variant>
        <vt:i4>158</vt:i4>
      </vt:variant>
      <vt:variant>
        <vt:i4>0</vt:i4>
      </vt:variant>
      <vt:variant>
        <vt:i4>5</vt:i4>
      </vt:variant>
      <vt:variant>
        <vt:lpwstr/>
      </vt:variant>
      <vt:variant>
        <vt:lpwstr>_Toc149375927</vt:lpwstr>
      </vt:variant>
      <vt:variant>
        <vt:i4>1507382</vt:i4>
      </vt:variant>
      <vt:variant>
        <vt:i4>152</vt:i4>
      </vt:variant>
      <vt:variant>
        <vt:i4>0</vt:i4>
      </vt:variant>
      <vt:variant>
        <vt:i4>5</vt:i4>
      </vt:variant>
      <vt:variant>
        <vt:lpwstr/>
      </vt:variant>
      <vt:variant>
        <vt:lpwstr>_Toc149375926</vt:lpwstr>
      </vt:variant>
      <vt:variant>
        <vt:i4>1507382</vt:i4>
      </vt:variant>
      <vt:variant>
        <vt:i4>146</vt:i4>
      </vt:variant>
      <vt:variant>
        <vt:i4>0</vt:i4>
      </vt:variant>
      <vt:variant>
        <vt:i4>5</vt:i4>
      </vt:variant>
      <vt:variant>
        <vt:lpwstr/>
      </vt:variant>
      <vt:variant>
        <vt:lpwstr>_Toc149375925</vt:lpwstr>
      </vt:variant>
      <vt:variant>
        <vt:i4>1507382</vt:i4>
      </vt:variant>
      <vt:variant>
        <vt:i4>140</vt:i4>
      </vt:variant>
      <vt:variant>
        <vt:i4>0</vt:i4>
      </vt:variant>
      <vt:variant>
        <vt:i4>5</vt:i4>
      </vt:variant>
      <vt:variant>
        <vt:lpwstr/>
      </vt:variant>
      <vt:variant>
        <vt:lpwstr>_Toc149375924</vt:lpwstr>
      </vt:variant>
      <vt:variant>
        <vt:i4>1507382</vt:i4>
      </vt:variant>
      <vt:variant>
        <vt:i4>134</vt:i4>
      </vt:variant>
      <vt:variant>
        <vt:i4>0</vt:i4>
      </vt:variant>
      <vt:variant>
        <vt:i4>5</vt:i4>
      </vt:variant>
      <vt:variant>
        <vt:lpwstr/>
      </vt:variant>
      <vt:variant>
        <vt:lpwstr>_Toc149375923</vt:lpwstr>
      </vt:variant>
      <vt:variant>
        <vt:i4>1507382</vt:i4>
      </vt:variant>
      <vt:variant>
        <vt:i4>128</vt:i4>
      </vt:variant>
      <vt:variant>
        <vt:i4>0</vt:i4>
      </vt:variant>
      <vt:variant>
        <vt:i4>5</vt:i4>
      </vt:variant>
      <vt:variant>
        <vt:lpwstr/>
      </vt:variant>
      <vt:variant>
        <vt:lpwstr>_Toc149375922</vt:lpwstr>
      </vt:variant>
      <vt:variant>
        <vt:i4>1507382</vt:i4>
      </vt:variant>
      <vt:variant>
        <vt:i4>122</vt:i4>
      </vt:variant>
      <vt:variant>
        <vt:i4>0</vt:i4>
      </vt:variant>
      <vt:variant>
        <vt:i4>5</vt:i4>
      </vt:variant>
      <vt:variant>
        <vt:lpwstr/>
      </vt:variant>
      <vt:variant>
        <vt:lpwstr>_Toc149375921</vt:lpwstr>
      </vt:variant>
      <vt:variant>
        <vt:i4>1507382</vt:i4>
      </vt:variant>
      <vt:variant>
        <vt:i4>116</vt:i4>
      </vt:variant>
      <vt:variant>
        <vt:i4>0</vt:i4>
      </vt:variant>
      <vt:variant>
        <vt:i4>5</vt:i4>
      </vt:variant>
      <vt:variant>
        <vt:lpwstr/>
      </vt:variant>
      <vt:variant>
        <vt:lpwstr>_Toc149375920</vt:lpwstr>
      </vt:variant>
      <vt:variant>
        <vt:i4>1310774</vt:i4>
      </vt:variant>
      <vt:variant>
        <vt:i4>110</vt:i4>
      </vt:variant>
      <vt:variant>
        <vt:i4>0</vt:i4>
      </vt:variant>
      <vt:variant>
        <vt:i4>5</vt:i4>
      </vt:variant>
      <vt:variant>
        <vt:lpwstr/>
      </vt:variant>
      <vt:variant>
        <vt:lpwstr>_Toc149375919</vt:lpwstr>
      </vt:variant>
      <vt:variant>
        <vt:i4>1310774</vt:i4>
      </vt:variant>
      <vt:variant>
        <vt:i4>104</vt:i4>
      </vt:variant>
      <vt:variant>
        <vt:i4>0</vt:i4>
      </vt:variant>
      <vt:variant>
        <vt:i4>5</vt:i4>
      </vt:variant>
      <vt:variant>
        <vt:lpwstr/>
      </vt:variant>
      <vt:variant>
        <vt:lpwstr>_Toc149375918</vt:lpwstr>
      </vt:variant>
      <vt:variant>
        <vt:i4>1310774</vt:i4>
      </vt:variant>
      <vt:variant>
        <vt:i4>98</vt:i4>
      </vt:variant>
      <vt:variant>
        <vt:i4>0</vt:i4>
      </vt:variant>
      <vt:variant>
        <vt:i4>5</vt:i4>
      </vt:variant>
      <vt:variant>
        <vt:lpwstr/>
      </vt:variant>
      <vt:variant>
        <vt:lpwstr>_Toc149375917</vt:lpwstr>
      </vt:variant>
      <vt:variant>
        <vt:i4>1310774</vt:i4>
      </vt:variant>
      <vt:variant>
        <vt:i4>92</vt:i4>
      </vt:variant>
      <vt:variant>
        <vt:i4>0</vt:i4>
      </vt:variant>
      <vt:variant>
        <vt:i4>5</vt:i4>
      </vt:variant>
      <vt:variant>
        <vt:lpwstr/>
      </vt:variant>
      <vt:variant>
        <vt:lpwstr>_Toc149375916</vt:lpwstr>
      </vt:variant>
      <vt:variant>
        <vt:i4>1310774</vt:i4>
      </vt:variant>
      <vt:variant>
        <vt:i4>89</vt:i4>
      </vt:variant>
      <vt:variant>
        <vt:i4>0</vt:i4>
      </vt:variant>
      <vt:variant>
        <vt:i4>5</vt:i4>
      </vt:variant>
      <vt:variant>
        <vt:lpwstr/>
      </vt:variant>
      <vt:variant>
        <vt:lpwstr>_Toc149375915</vt:lpwstr>
      </vt:variant>
      <vt:variant>
        <vt:i4>1310774</vt:i4>
      </vt:variant>
      <vt:variant>
        <vt:i4>83</vt:i4>
      </vt:variant>
      <vt:variant>
        <vt:i4>0</vt:i4>
      </vt:variant>
      <vt:variant>
        <vt:i4>5</vt:i4>
      </vt:variant>
      <vt:variant>
        <vt:lpwstr/>
      </vt:variant>
      <vt:variant>
        <vt:lpwstr>_Toc149375914</vt:lpwstr>
      </vt:variant>
      <vt:variant>
        <vt:i4>1310774</vt:i4>
      </vt:variant>
      <vt:variant>
        <vt:i4>77</vt:i4>
      </vt:variant>
      <vt:variant>
        <vt:i4>0</vt:i4>
      </vt:variant>
      <vt:variant>
        <vt:i4>5</vt:i4>
      </vt:variant>
      <vt:variant>
        <vt:lpwstr/>
      </vt:variant>
      <vt:variant>
        <vt:lpwstr>_Toc149375913</vt:lpwstr>
      </vt:variant>
      <vt:variant>
        <vt:i4>1310774</vt:i4>
      </vt:variant>
      <vt:variant>
        <vt:i4>71</vt:i4>
      </vt:variant>
      <vt:variant>
        <vt:i4>0</vt:i4>
      </vt:variant>
      <vt:variant>
        <vt:i4>5</vt:i4>
      </vt:variant>
      <vt:variant>
        <vt:lpwstr/>
      </vt:variant>
      <vt:variant>
        <vt:lpwstr>_Toc149375912</vt:lpwstr>
      </vt:variant>
      <vt:variant>
        <vt:i4>1310774</vt:i4>
      </vt:variant>
      <vt:variant>
        <vt:i4>65</vt:i4>
      </vt:variant>
      <vt:variant>
        <vt:i4>0</vt:i4>
      </vt:variant>
      <vt:variant>
        <vt:i4>5</vt:i4>
      </vt:variant>
      <vt:variant>
        <vt:lpwstr/>
      </vt:variant>
      <vt:variant>
        <vt:lpwstr>_Toc149375911</vt:lpwstr>
      </vt:variant>
      <vt:variant>
        <vt:i4>1310774</vt:i4>
      </vt:variant>
      <vt:variant>
        <vt:i4>59</vt:i4>
      </vt:variant>
      <vt:variant>
        <vt:i4>0</vt:i4>
      </vt:variant>
      <vt:variant>
        <vt:i4>5</vt:i4>
      </vt:variant>
      <vt:variant>
        <vt:lpwstr/>
      </vt:variant>
      <vt:variant>
        <vt:lpwstr>_Toc149375910</vt:lpwstr>
      </vt:variant>
      <vt:variant>
        <vt:i4>1376310</vt:i4>
      </vt:variant>
      <vt:variant>
        <vt:i4>53</vt:i4>
      </vt:variant>
      <vt:variant>
        <vt:i4>0</vt:i4>
      </vt:variant>
      <vt:variant>
        <vt:i4>5</vt:i4>
      </vt:variant>
      <vt:variant>
        <vt:lpwstr/>
      </vt:variant>
      <vt:variant>
        <vt:lpwstr>_Toc149375909</vt:lpwstr>
      </vt:variant>
      <vt:variant>
        <vt:i4>1376310</vt:i4>
      </vt:variant>
      <vt:variant>
        <vt:i4>47</vt:i4>
      </vt:variant>
      <vt:variant>
        <vt:i4>0</vt:i4>
      </vt:variant>
      <vt:variant>
        <vt:i4>5</vt:i4>
      </vt:variant>
      <vt:variant>
        <vt:lpwstr/>
      </vt:variant>
      <vt:variant>
        <vt:lpwstr>_Toc149375908</vt:lpwstr>
      </vt:variant>
      <vt:variant>
        <vt:i4>1376310</vt:i4>
      </vt:variant>
      <vt:variant>
        <vt:i4>41</vt:i4>
      </vt:variant>
      <vt:variant>
        <vt:i4>0</vt:i4>
      </vt:variant>
      <vt:variant>
        <vt:i4>5</vt:i4>
      </vt:variant>
      <vt:variant>
        <vt:lpwstr/>
      </vt:variant>
      <vt:variant>
        <vt:lpwstr>_Toc149375907</vt:lpwstr>
      </vt:variant>
      <vt:variant>
        <vt:i4>1376310</vt:i4>
      </vt:variant>
      <vt:variant>
        <vt:i4>35</vt:i4>
      </vt:variant>
      <vt:variant>
        <vt:i4>0</vt:i4>
      </vt:variant>
      <vt:variant>
        <vt:i4>5</vt:i4>
      </vt:variant>
      <vt:variant>
        <vt:lpwstr/>
      </vt:variant>
      <vt:variant>
        <vt:lpwstr>_Toc149375906</vt:lpwstr>
      </vt:variant>
      <vt:variant>
        <vt:i4>1376310</vt:i4>
      </vt:variant>
      <vt:variant>
        <vt:i4>29</vt:i4>
      </vt:variant>
      <vt:variant>
        <vt:i4>0</vt:i4>
      </vt:variant>
      <vt:variant>
        <vt:i4>5</vt:i4>
      </vt:variant>
      <vt:variant>
        <vt:lpwstr/>
      </vt:variant>
      <vt:variant>
        <vt:lpwstr>_Toc149375905</vt:lpwstr>
      </vt:variant>
      <vt:variant>
        <vt:i4>1376310</vt:i4>
      </vt:variant>
      <vt:variant>
        <vt:i4>23</vt:i4>
      </vt:variant>
      <vt:variant>
        <vt:i4>0</vt:i4>
      </vt:variant>
      <vt:variant>
        <vt:i4>5</vt:i4>
      </vt:variant>
      <vt:variant>
        <vt:lpwstr/>
      </vt:variant>
      <vt:variant>
        <vt:lpwstr>_Toc149375904</vt:lpwstr>
      </vt:variant>
      <vt:variant>
        <vt:i4>1376310</vt:i4>
      </vt:variant>
      <vt:variant>
        <vt:i4>17</vt:i4>
      </vt:variant>
      <vt:variant>
        <vt:i4>0</vt:i4>
      </vt:variant>
      <vt:variant>
        <vt:i4>5</vt:i4>
      </vt:variant>
      <vt:variant>
        <vt:lpwstr/>
      </vt:variant>
      <vt:variant>
        <vt:lpwstr>_Toc149375903</vt:lpwstr>
      </vt:variant>
      <vt:variant>
        <vt:i4>1376310</vt:i4>
      </vt:variant>
      <vt:variant>
        <vt:i4>11</vt:i4>
      </vt:variant>
      <vt:variant>
        <vt:i4>0</vt:i4>
      </vt:variant>
      <vt:variant>
        <vt:i4>5</vt:i4>
      </vt:variant>
      <vt:variant>
        <vt:lpwstr/>
      </vt:variant>
      <vt:variant>
        <vt:lpwstr>_Toc149375902</vt:lpwstr>
      </vt:variant>
      <vt:variant>
        <vt:i4>1376310</vt:i4>
      </vt:variant>
      <vt:variant>
        <vt:i4>5</vt:i4>
      </vt:variant>
      <vt:variant>
        <vt:i4>0</vt:i4>
      </vt:variant>
      <vt:variant>
        <vt:i4>5</vt:i4>
      </vt:variant>
      <vt:variant>
        <vt:lpwstr/>
      </vt:variant>
      <vt:variant>
        <vt:lpwstr>_Toc149375901</vt:lpwstr>
      </vt:variant>
      <vt:variant>
        <vt:i4>1376310</vt:i4>
      </vt:variant>
      <vt:variant>
        <vt:i4>2</vt:i4>
      </vt:variant>
      <vt:variant>
        <vt:i4>0</vt:i4>
      </vt:variant>
      <vt:variant>
        <vt:i4>5</vt:i4>
      </vt:variant>
      <vt:variant>
        <vt:lpwstr/>
      </vt:variant>
      <vt:variant>
        <vt:lpwstr>_Toc149375900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2016-06-29T07:49:00Z</dcterms:created>
  <dcterms:modified xsi:type="dcterms:W3CDTF">2016-06-29T07:49:00Z</dcterms:modified>
</cp:coreProperties>
</file>