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9F4B" w14:textId="77777777" w:rsidR="0045520B" w:rsidRDefault="00000000">
      <w:pPr>
        <w:adjustRightInd w:val="0"/>
        <w:snapToGrid w:val="0"/>
        <w:ind w:leftChars="270" w:left="648" w:rightChars="40" w:right="96" w:firstLine="560"/>
        <w:jc w:val="right"/>
        <w:rPr>
          <w:rFonts w:ascii="黑体" w:eastAsia="黑体" w:hAnsi="黑体"/>
          <w:sz w:val="28"/>
          <w:szCs w:val="28"/>
        </w:rPr>
      </w:pPr>
      <w:r>
        <w:rPr>
          <w:rFonts w:ascii="黑体" w:eastAsia="黑体" w:hAnsi="黑体" w:hint="eastAsia"/>
          <w:sz w:val="28"/>
          <w:szCs w:val="28"/>
        </w:rPr>
        <w:t>学校代码：10022</w:t>
      </w:r>
    </w:p>
    <w:p w14:paraId="1BA5CF26" w14:textId="77777777" w:rsidR="0045520B" w:rsidRDefault="00000000">
      <w:pPr>
        <w:ind w:leftChars="270" w:left="648" w:firstLine="480"/>
        <w:jc w:val="center"/>
        <w:rPr>
          <w:rFonts w:ascii="华文行楷" w:eastAsia="华文行楷"/>
          <w:sz w:val="52"/>
          <w:szCs w:val="52"/>
        </w:rPr>
      </w:pPr>
      <w:r>
        <w:rPr>
          <w:rFonts w:hint="eastAsia"/>
          <w:noProof/>
        </w:rPr>
        <w:drawing>
          <wp:anchor distT="0" distB="0" distL="114300" distR="114300" simplePos="0" relativeHeight="251654144" behindDoc="1" locked="0" layoutInCell="1" allowOverlap="1" wp14:anchorId="35E71E79" wp14:editId="7E88C65E">
            <wp:simplePos x="0" y="0"/>
            <wp:positionH relativeFrom="column">
              <wp:posOffset>245745</wp:posOffset>
            </wp:positionH>
            <wp:positionV relativeFrom="paragraph">
              <wp:posOffset>567690</wp:posOffset>
            </wp:positionV>
            <wp:extent cx="2552065" cy="527685"/>
            <wp:effectExtent l="0" t="0" r="0" b="0"/>
            <wp:wrapNone/>
            <wp:docPr id="11" name="图片 11"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校名（邓体）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52131" cy="527665"/>
                    </a:xfrm>
                    <a:prstGeom prst="rect">
                      <a:avLst/>
                    </a:prstGeom>
                    <a:noFill/>
                    <a:ln>
                      <a:noFill/>
                    </a:ln>
                  </pic:spPr>
                </pic:pic>
              </a:graphicData>
            </a:graphic>
          </wp:anchor>
        </w:drawing>
      </w:r>
      <w:r>
        <w:rPr>
          <w:rFonts w:ascii="黑体" w:eastAsia="黑体" w:hAnsi="黑体" w:hint="eastAsia"/>
          <w:noProof/>
          <w:sz w:val="28"/>
          <w:szCs w:val="28"/>
        </w:rPr>
        <w:drawing>
          <wp:anchor distT="0" distB="0" distL="114300" distR="114300" simplePos="0" relativeHeight="251663360" behindDoc="0" locked="0" layoutInCell="1" allowOverlap="1" wp14:anchorId="602F101D" wp14:editId="088A0E11">
            <wp:simplePos x="0" y="0"/>
            <wp:positionH relativeFrom="column">
              <wp:posOffset>-11430</wp:posOffset>
            </wp:positionH>
            <wp:positionV relativeFrom="paragraph">
              <wp:posOffset>64770</wp:posOffset>
            </wp:positionV>
            <wp:extent cx="1452880" cy="1447165"/>
            <wp:effectExtent l="0" t="0" r="13970" b="635"/>
            <wp:wrapSquare wrapText="bothSides"/>
            <wp:docPr id="1" name="图片 1"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圆形logo"/>
                    <pic:cNvPicPr>
                      <a:picLocks noChangeAspect="1"/>
                    </pic:cNvPicPr>
                  </pic:nvPicPr>
                  <pic:blipFill>
                    <a:blip r:embed="rId10"/>
                    <a:stretch>
                      <a:fillRect/>
                    </a:stretch>
                  </pic:blipFill>
                  <pic:spPr>
                    <a:xfrm>
                      <a:off x="0" y="0"/>
                      <a:ext cx="1452880" cy="1447165"/>
                    </a:xfrm>
                    <a:prstGeom prst="rect">
                      <a:avLst/>
                    </a:prstGeom>
                  </pic:spPr>
                </pic:pic>
              </a:graphicData>
            </a:graphic>
          </wp:anchor>
        </w:drawing>
      </w:r>
    </w:p>
    <w:p w14:paraId="4308A28C" w14:textId="77777777" w:rsidR="0045520B" w:rsidRDefault="00000000">
      <w:pPr>
        <w:ind w:firstLine="880"/>
        <w:rPr>
          <w:rFonts w:ascii="华文行楷" w:eastAsia="华文行楷"/>
          <w:sz w:val="52"/>
          <w:szCs w:val="52"/>
        </w:rPr>
      </w:pPr>
      <w:r>
        <w:rPr>
          <w:rFonts w:ascii="华文行楷" w:eastAsia="华文行楷"/>
          <w:noProof/>
          <w:sz w:val="44"/>
          <w:szCs w:val="84"/>
        </w:rPr>
        <w:drawing>
          <wp:anchor distT="0" distB="0" distL="114300" distR="114300" simplePos="0" relativeHeight="251655168" behindDoc="1" locked="0" layoutInCell="1" allowOverlap="1" wp14:anchorId="334A5A60" wp14:editId="4679D131">
            <wp:simplePos x="0" y="0"/>
            <wp:positionH relativeFrom="column">
              <wp:posOffset>210820</wp:posOffset>
            </wp:positionH>
            <wp:positionV relativeFrom="paragraph">
              <wp:posOffset>490220</wp:posOffset>
            </wp:positionV>
            <wp:extent cx="2456815" cy="422910"/>
            <wp:effectExtent l="0" t="0" r="0" b="0"/>
            <wp:wrapNone/>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6597" cy="422925"/>
                    </a:xfrm>
                    <a:prstGeom prst="rect">
                      <a:avLst/>
                    </a:prstGeom>
                  </pic:spPr>
                </pic:pic>
              </a:graphicData>
            </a:graphic>
          </wp:anchor>
        </w:drawing>
      </w:r>
    </w:p>
    <w:p w14:paraId="3D50A21C" w14:textId="77777777" w:rsidR="0045520B" w:rsidRDefault="0045520B">
      <w:pPr>
        <w:ind w:leftChars="270" w:left="648" w:firstLine="1040"/>
        <w:jc w:val="center"/>
        <w:rPr>
          <w:rFonts w:ascii="华文行楷" w:eastAsia="华文行楷"/>
          <w:sz w:val="52"/>
          <w:szCs w:val="52"/>
        </w:rPr>
      </w:pPr>
    </w:p>
    <w:p w14:paraId="5967F06D" w14:textId="77777777" w:rsidR="0045520B" w:rsidRDefault="0045520B">
      <w:pPr>
        <w:ind w:leftChars="270" w:left="648" w:firstLine="880"/>
        <w:jc w:val="center"/>
        <w:rPr>
          <w:rFonts w:ascii="华文行楷" w:eastAsia="华文行楷"/>
          <w:sz w:val="44"/>
          <w:szCs w:val="84"/>
        </w:rPr>
      </w:pPr>
    </w:p>
    <w:p w14:paraId="037F60CA" w14:textId="77777777" w:rsidR="0045520B" w:rsidRDefault="0045520B">
      <w:pPr>
        <w:adjustRightInd w:val="0"/>
        <w:snapToGrid w:val="0"/>
        <w:ind w:leftChars="270" w:left="648" w:firstLine="643"/>
        <w:jc w:val="center"/>
        <w:rPr>
          <w:rFonts w:ascii="黑体" w:eastAsia="黑体" w:hAnsi="宋体"/>
          <w:b/>
          <w:sz w:val="32"/>
          <w:szCs w:val="70"/>
        </w:rPr>
      </w:pPr>
    </w:p>
    <w:p w14:paraId="48B0DB08" w14:textId="77777777" w:rsidR="0045520B" w:rsidRDefault="00000000">
      <w:pPr>
        <w:adjustRightInd w:val="0"/>
        <w:snapToGrid w:val="0"/>
        <w:spacing w:afterLines="250" w:after="780"/>
        <w:ind w:leftChars="337" w:left="809" w:firstLine="1687"/>
        <w:jc w:val="center"/>
        <w:rPr>
          <w:rFonts w:ascii="楷体" w:eastAsia="楷体" w:hAnsi="楷体"/>
          <w:b/>
          <w:sz w:val="84"/>
          <w:szCs w:val="84"/>
        </w:rPr>
      </w:pPr>
      <w:r>
        <w:rPr>
          <w:rFonts w:ascii="楷体" w:eastAsia="楷体" w:hAnsi="楷体" w:hint="eastAsia"/>
          <w:b/>
          <w:sz w:val="84"/>
          <w:szCs w:val="84"/>
        </w:rPr>
        <w:t>本科毕业论文(设计)</w:t>
      </w:r>
    </w:p>
    <w:tbl>
      <w:tblPr>
        <w:tblStyle w:val="ac"/>
        <w:tblW w:w="7370" w:type="dxa"/>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7370"/>
      </w:tblGrid>
      <w:tr w:rsidR="0045520B" w14:paraId="0EE73C71" w14:textId="77777777">
        <w:trPr>
          <w:jc w:val="center"/>
        </w:trPr>
        <w:tc>
          <w:tcPr>
            <w:tcW w:w="7370" w:type="dxa"/>
          </w:tcPr>
          <w:p w14:paraId="43CF9DD8" w14:textId="77777777" w:rsidR="0045520B" w:rsidRDefault="00000000">
            <w:pPr>
              <w:adjustRightInd w:val="0"/>
              <w:snapToGrid w:val="0"/>
              <w:ind w:leftChars="337" w:left="809" w:firstLine="643"/>
              <w:jc w:val="center"/>
              <w:rPr>
                <w:b/>
                <w:color w:val="0000FF"/>
                <w:kern w:val="0"/>
                <w:sz w:val="32"/>
                <w:szCs w:val="32"/>
              </w:rPr>
            </w:pPr>
            <w:r>
              <w:rPr>
                <w:rFonts w:asciiTheme="minorEastAsia" w:eastAsiaTheme="minorEastAsia" w:hAnsiTheme="minorEastAsia" w:hint="eastAsia"/>
                <w:b/>
                <w:kern w:val="0"/>
                <w:sz w:val="32"/>
                <w:szCs w:val="28"/>
              </w:rPr>
              <w:t>基于模拟3D城市道路的导航APP开发</w:t>
            </w:r>
          </w:p>
        </w:tc>
      </w:tr>
    </w:tbl>
    <w:p w14:paraId="58066DC7" w14:textId="77777777" w:rsidR="0045520B" w:rsidRDefault="0045520B">
      <w:pPr>
        <w:spacing w:line="240" w:lineRule="atLeast"/>
        <w:ind w:leftChars="337" w:left="809" w:firstLine="440"/>
        <w:jc w:val="center"/>
        <w:rPr>
          <w:rFonts w:ascii="宋体" w:hAnsi="宋体"/>
          <w:color w:val="000000" w:themeColor="text1"/>
          <w:sz w:val="22"/>
        </w:rPr>
      </w:pPr>
    </w:p>
    <w:tbl>
      <w:tblPr>
        <w:tblStyle w:val="ac"/>
        <w:tblW w:w="7370" w:type="dxa"/>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7370"/>
      </w:tblGrid>
      <w:tr w:rsidR="0045520B" w14:paraId="7D73DCF6" w14:textId="77777777">
        <w:trPr>
          <w:jc w:val="center"/>
        </w:trPr>
        <w:tc>
          <w:tcPr>
            <w:tcW w:w="7370" w:type="dxa"/>
          </w:tcPr>
          <w:p w14:paraId="09AE4403" w14:textId="77777777" w:rsidR="0045520B" w:rsidRDefault="00000000">
            <w:pPr>
              <w:adjustRightInd w:val="0"/>
              <w:snapToGrid w:val="0"/>
              <w:spacing w:beforeLines="50" w:before="156" w:afterLines="50" w:after="156"/>
              <w:ind w:leftChars="337" w:left="809" w:firstLine="562"/>
              <w:jc w:val="center"/>
              <w:rPr>
                <w:b/>
                <w:color w:val="0000FF"/>
                <w:kern w:val="0"/>
                <w:sz w:val="28"/>
                <w:szCs w:val="28"/>
              </w:rPr>
            </w:pPr>
            <w:r>
              <w:rPr>
                <w:rFonts w:eastAsiaTheme="minorEastAsia"/>
                <w:b/>
                <w:kern w:val="0"/>
                <w:sz w:val="28"/>
                <w:szCs w:val="28"/>
              </w:rPr>
              <w:t>Development of a Navigation APP Based on Simulated 3D Urban Roads</w:t>
            </w:r>
          </w:p>
        </w:tc>
      </w:tr>
    </w:tbl>
    <w:p w14:paraId="60F0BA35" w14:textId="77777777" w:rsidR="0045520B" w:rsidRDefault="0045520B">
      <w:pPr>
        <w:ind w:leftChars="337" w:left="809" w:firstLine="440"/>
        <w:jc w:val="center"/>
        <w:rPr>
          <w:rFonts w:ascii="宋体" w:hAnsi="宋体"/>
          <w:color w:val="000000" w:themeColor="text1"/>
          <w:sz w:val="22"/>
        </w:rPr>
      </w:pPr>
    </w:p>
    <w:p w14:paraId="0E24723A" w14:textId="77777777" w:rsidR="0045520B" w:rsidRDefault="0045520B">
      <w:pPr>
        <w:adjustRightInd w:val="0"/>
        <w:snapToGrid w:val="0"/>
        <w:ind w:leftChars="337" w:left="809" w:firstLine="560"/>
        <w:rPr>
          <w:rFonts w:ascii="宋体" w:hAnsi="宋体"/>
          <w:color w:val="000000" w:themeColor="text1"/>
          <w:sz w:val="28"/>
          <w:szCs w:val="18"/>
        </w:rPr>
      </w:pPr>
    </w:p>
    <w:tbl>
      <w:tblPr>
        <w:tblStyle w:val="ac"/>
        <w:tblW w:w="3435" w:type="dxa"/>
        <w:tblInd w:w="3085"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3435"/>
      </w:tblGrid>
      <w:tr w:rsidR="0045520B" w14:paraId="2F9501E3" w14:textId="77777777">
        <w:tc>
          <w:tcPr>
            <w:tcW w:w="3435" w:type="dxa"/>
          </w:tcPr>
          <w:p w14:paraId="273ECEEC" w14:textId="77777777" w:rsidR="0045520B" w:rsidRDefault="00000000">
            <w:pPr>
              <w:ind w:rightChars="-38" w:right="-91" w:firstLine="560"/>
              <w:jc w:val="center"/>
              <w:rPr>
                <w:b/>
                <w:color w:val="0000FF"/>
                <w:kern w:val="0"/>
                <w:sz w:val="28"/>
              </w:rPr>
            </w:pPr>
            <w:r>
              <w:rPr>
                <w:rFonts w:asciiTheme="minorEastAsia" w:eastAsiaTheme="minorEastAsia" w:hAnsiTheme="minorEastAsia" w:hint="eastAsia"/>
                <w:kern w:val="0"/>
                <w:sz w:val="28"/>
                <w:szCs w:val="28"/>
              </w:rPr>
              <w:t>张芮</w:t>
            </w:r>
          </w:p>
        </w:tc>
      </w:tr>
    </w:tbl>
    <w:p w14:paraId="02762641" w14:textId="77777777" w:rsidR="0045520B" w:rsidRDefault="0045520B">
      <w:pPr>
        <w:ind w:leftChars="337" w:left="809" w:firstLine="440"/>
        <w:jc w:val="center"/>
        <w:rPr>
          <w:rFonts w:ascii="宋体" w:hAnsi="宋体"/>
          <w:color w:val="000000" w:themeColor="text1"/>
          <w:sz w:val="22"/>
        </w:rPr>
      </w:pPr>
    </w:p>
    <w:p w14:paraId="09A6355A" w14:textId="77777777" w:rsidR="0045520B" w:rsidRDefault="0045520B">
      <w:pPr>
        <w:adjustRightInd w:val="0"/>
        <w:snapToGrid w:val="0"/>
        <w:spacing w:beforeLines="50" w:before="156"/>
        <w:ind w:leftChars="337" w:left="809" w:firstLine="562"/>
        <w:jc w:val="center"/>
        <w:rPr>
          <w:rFonts w:asciiTheme="minorEastAsia" w:eastAsiaTheme="minorEastAsia" w:hAnsiTheme="minorEastAsia"/>
          <w:b/>
          <w:sz w:val="28"/>
          <w:szCs w:val="28"/>
          <w:u w:val="single"/>
        </w:rPr>
      </w:pPr>
    </w:p>
    <w:p w14:paraId="485977D8" w14:textId="77777777" w:rsidR="0045520B" w:rsidRDefault="0045520B" w:rsidP="0017464B">
      <w:pPr>
        <w:adjustRightInd w:val="0"/>
        <w:snapToGrid w:val="0"/>
        <w:spacing w:beforeLines="50" w:before="156"/>
        <w:ind w:leftChars="337" w:left="809" w:firstLine="562"/>
        <w:rPr>
          <w:rFonts w:asciiTheme="minorEastAsia" w:eastAsiaTheme="minorEastAsia" w:hAnsiTheme="minorEastAsia"/>
          <w:b/>
          <w:sz w:val="28"/>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4678"/>
      </w:tblGrid>
      <w:tr w:rsidR="0045520B" w14:paraId="4DC9CEC0" w14:textId="77777777">
        <w:trPr>
          <w:jc w:val="center"/>
        </w:trPr>
        <w:tc>
          <w:tcPr>
            <w:tcW w:w="1671" w:type="dxa"/>
            <w:tcBorders>
              <w:top w:val="nil"/>
              <w:left w:val="nil"/>
              <w:bottom w:val="nil"/>
              <w:right w:val="nil"/>
            </w:tcBorders>
            <w:vAlign w:val="center"/>
          </w:tcPr>
          <w:p w14:paraId="2B576224" w14:textId="77777777" w:rsidR="0045520B" w:rsidRDefault="00000000">
            <w:pPr>
              <w:tabs>
                <w:tab w:val="left" w:pos="7560"/>
                <w:tab w:val="left" w:pos="7740"/>
              </w:tabs>
              <w:ind w:leftChars="97" w:left="233" w:firstLine="562"/>
              <w:jc w:val="distribute"/>
              <w:rPr>
                <w:rFonts w:ascii="宋体" w:hAnsi="宋体"/>
                <w:b/>
                <w:sz w:val="28"/>
                <w:szCs w:val="28"/>
              </w:rPr>
            </w:pPr>
            <w:r>
              <w:rPr>
                <w:rFonts w:ascii="宋体" w:hAnsi="宋体" w:hint="eastAsia"/>
                <w:b/>
                <w:sz w:val="28"/>
                <w:szCs w:val="28"/>
              </w:rPr>
              <w:t xml:space="preserve">学    </w:t>
            </w:r>
            <w:r>
              <w:rPr>
                <w:rFonts w:ascii="宋体" w:hAnsi="宋体" w:hint="eastAsia"/>
                <w:b/>
                <w:sz w:val="28"/>
                <w:szCs w:val="28"/>
              </w:rPr>
              <w:lastRenderedPageBreak/>
              <w:t>院</w:t>
            </w:r>
          </w:p>
        </w:tc>
        <w:tc>
          <w:tcPr>
            <w:tcW w:w="4678" w:type="dxa"/>
            <w:tcBorders>
              <w:top w:val="nil"/>
              <w:left w:val="nil"/>
              <w:right w:val="nil"/>
            </w:tcBorders>
            <w:vAlign w:val="center"/>
          </w:tcPr>
          <w:p w14:paraId="525CD0F9" w14:textId="77777777" w:rsidR="0045520B" w:rsidRDefault="00000000">
            <w:pPr>
              <w:tabs>
                <w:tab w:val="left" w:pos="7560"/>
                <w:tab w:val="left" w:pos="7740"/>
              </w:tabs>
              <w:ind w:firstLine="560"/>
              <w:jc w:val="center"/>
              <w:rPr>
                <w:rFonts w:ascii="宋体" w:hAnsi="宋体"/>
                <w:sz w:val="28"/>
                <w:szCs w:val="28"/>
              </w:rPr>
            </w:pPr>
            <w:r>
              <w:rPr>
                <w:rFonts w:ascii="宋体" w:hAnsi="宋体" w:hint="eastAsia"/>
                <w:sz w:val="28"/>
                <w:szCs w:val="28"/>
              </w:rPr>
              <w:lastRenderedPageBreak/>
              <w:t>信息学院</w:t>
            </w:r>
          </w:p>
        </w:tc>
      </w:tr>
      <w:tr w:rsidR="0045520B" w14:paraId="15AEC671" w14:textId="77777777">
        <w:trPr>
          <w:jc w:val="center"/>
        </w:trPr>
        <w:tc>
          <w:tcPr>
            <w:tcW w:w="1671" w:type="dxa"/>
            <w:tcBorders>
              <w:top w:val="nil"/>
              <w:left w:val="nil"/>
              <w:bottom w:val="nil"/>
              <w:right w:val="nil"/>
            </w:tcBorders>
            <w:vAlign w:val="center"/>
          </w:tcPr>
          <w:p w14:paraId="520D83F9" w14:textId="77777777" w:rsidR="0045520B" w:rsidRDefault="00000000">
            <w:pPr>
              <w:tabs>
                <w:tab w:val="left" w:pos="7560"/>
                <w:tab w:val="left" w:pos="7740"/>
              </w:tabs>
              <w:ind w:leftChars="97" w:left="233" w:firstLine="562"/>
              <w:jc w:val="distribute"/>
              <w:rPr>
                <w:rFonts w:ascii="宋体" w:hAnsi="宋体"/>
                <w:b/>
                <w:sz w:val="28"/>
                <w:szCs w:val="28"/>
              </w:rPr>
            </w:pPr>
            <w:r>
              <w:rPr>
                <w:rFonts w:ascii="宋体" w:hAnsi="宋体" w:hint="eastAsia"/>
                <w:b/>
                <w:sz w:val="28"/>
                <w:szCs w:val="28"/>
              </w:rPr>
              <w:t>专    业</w:t>
            </w:r>
          </w:p>
        </w:tc>
        <w:tc>
          <w:tcPr>
            <w:tcW w:w="4678" w:type="dxa"/>
            <w:tcBorders>
              <w:left w:val="nil"/>
              <w:right w:val="nil"/>
            </w:tcBorders>
            <w:vAlign w:val="center"/>
          </w:tcPr>
          <w:p w14:paraId="6B8CDAB2" w14:textId="77777777" w:rsidR="0045520B" w:rsidRDefault="00000000">
            <w:pPr>
              <w:tabs>
                <w:tab w:val="left" w:pos="7560"/>
                <w:tab w:val="left" w:pos="7740"/>
              </w:tabs>
              <w:ind w:firstLine="560"/>
              <w:jc w:val="center"/>
              <w:rPr>
                <w:rFonts w:ascii="宋体" w:hAnsi="宋体"/>
                <w:sz w:val="28"/>
                <w:szCs w:val="28"/>
              </w:rPr>
            </w:pPr>
            <w:r>
              <w:rPr>
                <w:rFonts w:ascii="宋体" w:hAnsi="宋体" w:hint="eastAsia"/>
                <w:sz w:val="28"/>
                <w:szCs w:val="28"/>
              </w:rPr>
              <w:t>计算机科学与技术</w:t>
            </w:r>
          </w:p>
        </w:tc>
      </w:tr>
      <w:tr w:rsidR="0045520B" w14:paraId="34C74DBA" w14:textId="77777777">
        <w:trPr>
          <w:jc w:val="center"/>
        </w:trPr>
        <w:tc>
          <w:tcPr>
            <w:tcW w:w="1671" w:type="dxa"/>
            <w:tcBorders>
              <w:top w:val="nil"/>
              <w:left w:val="nil"/>
              <w:bottom w:val="nil"/>
              <w:right w:val="nil"/>
            </w:tcBorders>
            <w:vAlign w:val="center"/>
          </w:tcPr>
          <w:p w14:paraId="6CFFA68E" w14:textId="77777777" w:rsidR="0045520B" w:rsidRDefault="00000000">
            <w:pPr>
              <w:tabs>
                <w:tab w:val="left" w:pos="7560"/>
                <w:tab w:val="left" w:pos="7740"/>
              </w:tabs>
              <w:ind w:leftChars="97" w:left="233" w:firstLine="562"/>
              <w:jc w:val="distribute"/>
              <w:rPr>
                <w:rFonts w:ascii="宋体" w:hAnsi="宋体"/>
                <w:b/>
                <w:sz w:val="28"/>
                <w:szCs w:val="28"/>
              </w:rPr>
            </w:pPr>
            <w:r>
              <w:rPr>
                <w:rFonts w:ascii="宋体" w:hAnsi="宋体" w:hint="eastAsia"/>
                <w:b/>
                <w:sz w:val="28"/>
                <w:szCs w:val="28"/>
              </w:rPr>
              <w:t>指导教师</w:t>
            </w:r>
          </w:p>
        </w:tc>
        <w:tc>
          <w:tcPr>
            <w:tcW w:w="4678" w:type="dxa"/>
            <w:tcBorders>
              <w:left w:val="nil"/>
              <w:right w:val="nil"/>
            </w:tcBorders>
            <w:vAlign w:val="center"/>
          </w:tcPr>
          <w:p w14:paraId="26A576B2" w14:textId="77777777" w:rsidR="0045520B" w:rsidRDefault="00000000">
            <w:pPr>
              <w:tabs>
                <w:tab w:val="left" w:pos="7560"/>
                <w:tab w:val="left" w:pos="7740"/>
              </w:tabs>
              <w:ind w:firstLine="560"/>
              <w:jc w:val="center"/>
              <w:rPr>
                <w:rFonts w:ascii="宋体" w:hAnsi="宋体"/>
                <w:sz w:val="28"/>
                <w:szCs w:val="28"/>
              </w:rPr>
            </w:pPr>
            <w:r>
              <w:rPr>
                <w:rFonts w:ascii="宋体" w:hAnsi="宋体" w:hint="eastAsia"/>
                <w:sz w:val="28"/>
                <w:szCs w:val="28"/>
              </w:rPr>
              <w:t>付慧  副教授</w:t>
            </w:r>
          </w:p>
        </w:tc>
      </w:tr>
    </w:tbl>
    <w:p w14:paraId="5CFDA1D9" w14:textId="77777777" w:rsidR="0045520B" w:rsidRDefault="0045520B">
      <w:pPr>
        <w:adjustRightInd w:val="0"/>
        <w:snapToGrid w:val="0"/>
        <w:ind w:leftChars="270" w:left="648" w:firstLine="560"/>
        <w:rPr>
          <w:sz w:val="28"/>
          <w:szCs w:val="28"/>
        </w:rPr>
      </w:pPr>
    </w:p>
    <w:p w14:paraId="0936F467" w14:textId="77777777" w:rsidR="0045520B" w:rsidRDefault="0045520B">
      <w:pPr>
        <w:adjustRightInd w:val="0"/>
        <w:snapToGrid w:val="0"/>
        <w:ind w:firstLine="560"/>
        <w:rPr>
          <w:sz w:val="28"/>
          <w:szCs w:val="28"/>
        </w:rPr>
      </w:pPr>
    </w:p>
    <w:p w14:paraId="1C4ABC7B" w14:textId="77777777" w:rsidR="0045520B" w:rsidRDefault="00000000">
      <w:pPr>
        <w:adjustRightInd w:val="0"/>
        <w:snapToGrid w:val="0"/>
        <w:spacing w:beforeLines="100" w:before="312"/>
        <w:ind w:leftChars="270" w:left="648" w:firstLine="560"/>
        <w:jc w:val="center"/>
        <w:rPr>
          <w:sz w:val="28"/>
          <w:szCs w:val="28"/>
        </w:rPr>
      </w:pPr>
      <w:r>
        <w:rPr>
          <w:rFonts w:hint="eastAsia"/>
          <w:sz w:val="28"/>
          <w:szCs w:val="28"/>
        </w:rPr>
        <w:t>2026</w:t>
      </w:r>
      <w:r>
        <w:rPr>
          <w:sz w:val="28"/>
          <w:szCs w:val="28"/>
        </w:rPr>
        <w:t xml:space="preserve"> </w:t>
      </w:r>
      <w:r>
        <w:rPr>
          <w:rFonts w:hint="eastAsia"/>
          <w:sz w:val="28"/>
          <w:szCs w:val="28"/>
        </w:rPr>
        <w:t>年</w:t>
      </w:r>
      <w:r>
        <w:rPr>
          <w:sz w:val="28"/>
          <w:szCs w:val="28"/>
        </w:rPr>
        <w:t xml:space="preserve"> </w:t>
      </w:r>
      <w:r>
        <w:rPr>
          <w:rFonts w:hint="eastAsia"/>
          <w:sz w:val="28"/>
          <w:szCs w:val="28"/>
        </w:rPr>
        <w:t>5</w:t>
      </w:r>
      <w:r>
        <w:rPr>
          <w:sz w:val="28"/>
          <w:szCs w:val="28"/>
        </w:rPr>
        <w:t xml:space="preserve"> </w:t>
      </w:r>
      <w:r>
        <w:rPr>
          <w:rFonts w:hint="eastAsia"/>
          <w:sz w:val="28"/>
          <w:szCs w:val="28"/>
        </w:rPr>
        <w:t>月</w:t>
      </w:r>
      <w:r>
        <w:rPr>
          <w:sz w:val="28"/>
          <w:szCs w:val="28"/>
        </w:rPr>
        <w:t xml:space="preserve"> </w:t>
      </w:r>
      <w:r>
        <w:rPr>
          <w:rFonts w:hint="eastAsia"/>
          <w:sz w:val="28"/>
          <w:szCs w:val="28"/>
        </w:rPr>
        <w:t>1</w:t>
      </w:r>
      <w:r>
        <w:rPr>
          <w:sz w:val="28"/>
          <w:szCs w:val="28"/>
        </w:rPr>
        <w:t xml:space="preserve"> </w:t>
      </w:r>
      <w:r>
        <w:rPr>
          <w:rFonts w:hint="eastAsia"/>
          <w:sz w:val="28"/>
          <w:szCs w:val="28"/>
        </w:rPr>
        <w:t>日</w:t>
      </w:r>
    </w:p>
    <w:p w14:paraId="7A2D82D6" w14:textId="77777777" w:rsidR="0045520B" w:rsidRDefault="0045520B">
      <w:pPr>
        <w:adjustRightInd w:val="0"/>
        <w:snapToGrid w:val="0"/>
        <w:spacing w:beforeLines="100" w:before="312"/>
        <w:ind w:leftChars="270" w:left="648" w:firstLine="560"/>
        <w:jc w:val="center"/>
        <w:rPr>
          <w:sz w:val="28"/>
          <w:szCs w:val="28"/>
        </w:rPr>
      </w:pPr>
    </w:p>
    <w:p w14:paraId="3F0148DF" w14:textId="77777777" w:rsidR="0045520B" w:rsidRDefault="0045520B">
      <w:pPr>
        <w:adjustRightInd w:val="0"/>
        <w:snapToGrid w:val="0"/>
        <w:spacing w:beforeLines="100" w:before="312"/>
        <w:ind w:leftChars="270" w:left="648" w:firstLine="560"/>
        <w:jc w:val="center"/>
        <w:rPr>
          <w:sz w:val="28"/>
          <w:szCs w:val="28"/>
        </w:rPr>
      </w:pPr>
    </w:p>
    <w:p w14:paraId="2F5579E4" w14:textId="77777777" w:rsidR="0017464B" w:rsidRDefault="0017464B" w:rsidP="0017464B">
      <w:pPr>
        <w:ind w:firstLine="480"/>
      </w:pPr>
    </w:p>
    <w:p w14:paraId="7D31E25C" w14:textId="77777777" w:rsidR="0017464B" w:rsidRDefault="0017464B" w:rsidP="0017464B">
      <w:pPr>
        <w:autoSpaceDE w:val="0"/>
        <w:autoSpaceDN w:val="0"/>
        <w:spacing w:afterLines="100" w:after="312"/>
        <w:ind w:firstLine="883"/>
        <w:jc w:val="center"/>
        <w:rPr>
          <w:b/>
          <w:kern w:val="0"/>
          <w:sz w:val="44"/>
          <w:szCs w:val="44"/>
        </w:rPr>
      </w:pPr>
      <w:r>
        <w:rPr>
          <w:b/>
          <w:kern w:val="0"/>
          <w:sz w:val="44"/>
          <w:szCs w:val="44"/>
        </w:rPr>
        <w:t>独创性声明</w:t>
      </w:r>
    </w:p>
    <w:p w14:paraId="7DC5EF03" w14:textId="77777777" w:rsidR="0017464B" w:rsidRDefault="0017464B" w:rsidP="0017464B">
      <w:pPr>
        <w:autoSpaceDE w:val="0"/>
        <w:autoSpaceDN w:val="0"/>
        <w:spacing w:line="360" w:lineRule="auto"/>
        <w:ind w:firstLine="480"/>
        <w:jc w:val="left"/>
        <w:rPr>
          <w:kern w:val="0"/>
          <w:szCs w:val="28"/>
        </w:rPr>
      </w:pPr>
      <w:r>
        <w:rPr>
          <w:kern w:val="0"/>
          <w:szCs w:val="28"/>
        </w:rPr>
        <w:t>本人声明所呈交的论文（设计）是本人在导师指导下独立进行的</w:t>
      </w:r>
      <w:r>
        <w:rPr>
          <w:rFonts w:hint="eastAsia"/>
          <w:kern w:val="0"/>
          <w:szCs w:val="28"/>
        </w:rPr>
        <w:t>设计、</w:t>
      </w:r>
      <w:r>
        <w:rPr>
          <w:kern w:val="0"/>
          <w:szCs w:val="28"/>
        </w:rPr>
        <w:t>研究工作及取得的</w:t>
      </w:r>
      <w:r>
        <w:rPr>
          <w:rFonts w:hint="eastAsia"/>
          <w:kern w:val="0"/>
          <w:szCs w:val="28"/>
        </w:rPr>
        <w:t>设计、</w:t>
      </w:r>
      <w:r>
        <w:rPr>
          <w:kern w:val="0"/>
          <w:szCs w:val="28"/>
        </w:rPr>
        <w:t>研究成果。尽我所知，除了论文（设计）中特别加以标注和致谢的地方外，论文（设计）中不包含其他人已经发表或撰写过的研究成果，本论文（设计）中没有抄袭他人研究成果和伪造数据等行为。与我</w:t>
      </w:r>
      <w:r>
        <w:rPr>
          <w:rFonts w:hint="eastAsia"/>
          <w:kern w:val="0"/>
          <w:szCs w:val="28"/>
        </w:rPr>
        <w:t>共同</w:t>
      </w:r>
      <w:r>
        <w:rPr>
          <w:kern w:val="0"/>
          <w:szCs w:val="28"/>
        </w:rPr>
        <w:t>工作的</w:t>
      </w:r>
      <w:r>
        <w:rPr>
          <w:rFonts w:hint="eastAsia"/>
          <w:kern w:val="0"/>
          <w:szCs w:val="28"/>
        </w:rPr>
        <w:t>人员</w:t>
      </w:r>
      <w:r>
        <w:rPr>
          <w:kern w:val="0"/>
          <w:szCs w:val="28"/>
        </w:rPr>
        <w:t>对本研究所做的任何贡献均已在论文（设计）中作了明确的说明并表示了谢意。</w:t>
      </w:r>
    </w:p>
    <w:p w14:paraId="2D6F2F37" w14:textId="77777777" w:rsidR="0017464B" w:rsidRDefault="0017464B" w:rsidP="0017464B">
      <w:pPr>
        <w:autoSpaceDE w:val="0"/>
        <w:autoSpaceDN w:val="0"/>
        <w:spacing w:beforeLines="100" w:before="312" w:line="360" w:lineRule="auto"/>
        <w:ind w:firstLine="480"/>
        <w:jc w:val="left"/>
        <w:rPr>
          <w:rFonts w:eastAsia="TimesNewRomanPSMT"/>
          <w:kern w:val="0"/>
          <w:szCs w:val="28"/>
        </w:rPr>
      </w:pPr>
      <w:r>
        <w:rPr>
          <w:kern w:val="0"/>
          <w:szCs w:val="28"/>
        </w:rPr>
        <w:t>作者签名：</w:t>
      </w:r>
      <w:r>
        <w:rPr>
          <w:kern w:val="0"/>
          <w:szCs w:val="28"/>
          <w:u w:val="single"/>
        </w:rPr>
        <w:t xml:space="preserve">                   </w:t>
      </w:r>
      <w:r>
        <w:rPr>
          <w:kern w:val="0"/>
          <w:szCs w:val="28"/>
        </w:rPr>
        <w:t xml:space="preserve">   </w:t>
      </w:r>
      <w:r>
        <w:rPr>
          <w:kern w:val="0"/>
          <w:szCs w:val="28"/>
        </w:rPr>
        <w:t>日期：</w:t>
      </w:r>
      <w:r>
        <w:rPr>
          <w:kern w:val="0"/>
          <w:u w:val="single"/>
        </w:rPr>
        <w:t xml:space="preserve">       </w:t>
      </w:r>
      <w:r>
        <w:rPr>
          <w:rFonts w:hint="eastAsia"/>
          <w:kern w:val="0"/>
          <w:u w:val="single"/>
        </w:rPr>
        <w:t xml:space="preserve">      </w:t>
      </w:r>
      <w:r>
        <w:rPr>
          <w:kern w:val="0"/>
          <w:u w:val="single"/>
        </w:rPr>
        <w:t>年</w:t>
      </w:r>
      <w:r>
        <w:rPr>
          <w:kern w:val="0"/>
          <w:u w:val="single"/>
        </w:rPr>
        <w:t xml:space="preserve">   </w:t>
      </w:r>
      <w:r>
        <w:rPr>
          <w:kern w:val="0"/>
          <w:u w:val="single"/>
        </w:rPr>
        <w:t>月</w:t>
      </w:r>
      <w:r>
        <w:rPr>
          <w:kern w:val="0"/>
          <w:u w:val="single"/>
        </w:rPr>
        <w:t xml:space="preserve">    </w:t>
      </w:r>
      <w:r>
        <w:rPr>
          <w:kern w:val="0"/>
          <w:u w:val="single"/>
        </w:rPr>
        <w:t>日</w:t>
      </w:r>
      <w:r>
        <w:rPr>
          <w:kern w:val="0"/>
          <w:u w:val="single"/>
        </w:rPr>
        <w:t xml:space="preserve"> </w:t>
      </w:r>
      <w:r>
        <w:rPr>
          <w:rFonts w:hint="eastAsia"/>
          <w:kern w:val="0"/>
          <w:u w:val="single"/>
        </w:rPr>
        <w:t xml:space="preserve">              </w:t>
      </w:r>
    </w:p>
    <w:p w14:paraId="1D7324D4" w14:textId="77777777" w:rsidR="0017464B" w:rsidRDefault="0017464B" w:rsidP="0017464B">
      <w:pPr>
        <w:autoSpaceDE w:val="0"/>
        <w:autoSpaceDN w:val="0"/>
        <w:ind w:firstLine="880"/>
        <w:jc w:val="center"/>
        <w:rPr>
          <w:kern w:val="0"/>
          <w:sz w:val="44"/>
          <w:szCs w:val="44"/>
        </w:rPr>
      </w:pPr>
    </w:p>
    <w:p w14:paraId="6558964E" w14:textId="77777777" w:rsidR="0017464B" w:rsidRDefault="0017464B" w:rsidP="0017464B">
      <w:pPr>
        <w:autoSpaceDE w:val="0"/>
        <w:autoSpaceDN w:val="0"/>
        <w:ind w:firstLine="880"/>
        <w:jc w:val="center"/>
        <w:rPr>
          <w:kern w:val="0"/>
          <w:sz w:val="44"/>
          <w:szCs w:val="44"/>
        </w:rPr>
      </w:pPr>
    </w:p>
    <w:p w14:paraId="128B1E82" w14:textId="77777777" w:rsidR="0017464B" w:rsidRDefault="0017464B" w:rsidP="0017464B">
      <w:pPr>
        <w:autoSpaceDE w:val="0"/>
        <w:autoSpaceDN w:val="0"/>
        <w:spacing w:afterLines="100" w:after="312"/>
        <w:ind w:firstLine="883"/>
        <w:jc w:val="center"/>
        <w:rPr>
          <w:b/>
          <w:kern w:val="0"/>
          <w:sz w:val="44"/>
          <w:szCs w:val="44"/>
        </w:rPr>
      </w:pPr>
      <w:r>
        <w:rPr>
          <w:b/>
          <w:kern w:val="0"/>
          <w:sz w:val="44"/>
          <w:szCs w:val="44"/>
        </w:rPr>
        <w:t>关于毕业论文（设计）使用授权的说明</w:t>
      </w:r>
    </w:p>
    <w:p w14:paraId="7E1E117A" w14:textId="77777777" w:rsidR="0017464B" w:rsidRDefault="0017464B" w:rsidP="0017464B">
      <w:pPr>
        <w:autoSpaceDE w:val="0"/>
        <w:autoSpaceDN w:val="0"/>
        <w:spacing w:line="360" w:lineRule="auto"/>
        <w:ind w:firstLine="480"/>
        <w:jc w:val="left"/>
        <w:rPr>
          <w:kern w:val="0"/>
          <w:szCs w:val="28"/>
        </w:rPr>
      </w:pPr>
      <w:r>
        <w:rPr>
          <w:kern w:val="0"/>
          <w:szCs w:val="28"/>
        </w:rPr>
        <w:t>本人完全了解北京林业大学有关保留、使用毕业论文（设计）的规定，即：本科生在校期间毕业论文（设计）工作的知识产权单位属北京林业大学；学校有权保</w:t>
      </w:r>
      <w:r>
        <w:rPr>
          <w:kern w:val="0"/>
          <w:szCs w:val="28"/>
        </w:rPr>
        <w:lastRenderedPageBreak/>
        <w:t>留并向国家有关部门或机构送交论文（设计）的纸质版和电子版，允许毕业论文（设计）被查阅、借阅和复印；学校可以将毕业论文（设计）的全部或部分内容公开或编入有关数据库进行检索，可以允许采用影印、缩印或其它复制手段保存、汇编毕业论文（设计）。</w:t>
      </w:r>
    </w:p>
    <w:p w14:paraId="6291749F" w14:textId="77777777" w:rsidR="0017464B" w:rsidRDefault="0017464B" w:rsidP="0017464B">
      <w:pPr>
        <w:autoSpaceDE w:val="0"/>
        <w:autoSpaceDN w:val="0"/>
        <w:spacing w:line="360" w:lineRule="auto"/>
        <w:ind w:firstLine="482"/>
        <w:jc w:val="left"/>
        <w:rPr>
          <w:b/>
          <w:kern w:val="0"/>
          <w:szCs w:val="28"/>
        </w:rPr>
      </w:pPr>
      <w:r>
        <w:rPr>
          <w:b/>
          <w:kern w:val="0"/>
          <w:szCs w:val="28"/>
        </w:rPr>
        <w:t>（保密的论文在解密后应适用本授权书）</w:t>
      </w:r>
    </w:p>
    <w:p w14:paraId="0133E8FC" w14:textId="77777777" w:rsidR="0017464B" w:rsidRDefault="0017464B" w:rsidP="0017464B">
      <w:pPr>
        <w:autoSpaceDE w:val="0"/>
        <w:autoSpaceDN w:val="0"/>
        <w:spacing w:beforeLines="100" w:before="312"/>
        <w:ind w:leftChars="236" w:left="566" w:firstLine="480"/>
        <w:jc w:val="left"/>
        <w:rPr>
          <w:kern w:val="0"/>
          <w:szCs w:val="28"/>
          <w:u w:val="single"/>
        </w:rPr>
      </w:pPr>
      <w:r>
        <w:rPr>
          <w:kern w:val="0"/>
          <w:szCs w:val="28"/>
        </w:rPr>
        <w:t>作者签名：</w:t>
      </w:r>
      <w:r>
        <w:rPr>
          <w:kern w:val="0"/>
          <w:szCs w:val="28"/>
          <w:u w:val="single"/>
        </w:rPr>
        <w:t xml:space="preserve">                  </w:t>
      </w:r>
      <w:r>
        <w:rPr>
          <w:kern w:val="0"/>
          <w:szCs w:val="28"/>
        </w:rPr>
        <w:t xml:space="preserve"> </w:t>
      </w:r>
      <w:r>
        <w:rPr>
          <w:kern w:val="0"/>
          <w:szCs w:val="28"/>
        </w:rPr>
        <w:t>指导老师签名：</w:t>
      </w:r>
      <w:r>
        <w:rPr>
          <w:kern w:val="0"/>
          <w:szCs w:val="28"/>
          <w:u w:val="single"/>
        </w:rPr>
        <w:t xml:space="preserve">                      </w:t>
      </w:r>
    </w:p>
    <w:p w14:paraId="3F7DAA45" w14:textId="77777777" w:rsidR="0017464B" w:rsidRDefault="0017464B" w:rsidP="0017464B">
      <w:pPr>
        <w:autoSpaceDE w:val="0"/>
        <w:autoSpaceDN w:val="0"/>
        <w:spacing w:beforeLines="100" w:before="312"/>
        <w:ind w:leftChars="236" w:left="566" w:firstLine="480"/>
        <w:jc w:val="left"/>
        <w:rPr>
          <w:kern w:val="0"/>
          <w:u w:val="single"/>
        </w:rPr>
      </w:pPr>
      <w:r>
        <w:rPr>
          <w:kern w:val="0"/>
          <w:szCs w:val="28"/>
        </w:rPr>
        <w:t>日</w:t>
      </w:r>
      <w:r>
        <w:rPr>
          <w:kern w:val="0"/>
          <w:szCs w:val="28"/>
        </w:rPr>
        <w:t xml:space="preserve">    </w:t>
      </w:r>
      <w:r>
        <w:rPr>
          <w:kern w:val="0"/>
          <w:szCs w:val="28"/>
        </w:rPr>
        <w:t>期：</w:t>
      </w:r>
      <w:r>
        <w:rPr>
          <w:kern w:val="0"/>
          <w:u w:val="single"/>
        </w:rPr>
        <w:t xml:space="preserve">      </w:t>
      </w:r>
      <w:r>
        <w:rPr>
          <w:rFonts w:hint="eastAsia"/>
          <w:kern w:val="0"/>
          <w:u w:val="single"/>
        </w:rPr>
        <w:t xml:space="preserve">             </w:t>
      </w:r>
      <w:r>
        <w:rPr>
          <w:kern w:val="0"/>
          <w:u w:val="single"/>
        </w:rPr>
        <w:t>年</w:t>
      </w:r>
      <w:r>
        <w:rPr>
          <w:kern w:val="0"/>
          <w:u w:val="single"/>
        </w:rPr>
        <w:t xml:space="preserve">   </w:t>
      </w:r>
      <w:r>
        <w:rPr>
          <w:kern w:val="0"/>
          <w:u w:val="single"/>
        </w:rPr>
        <w:t>月</w:t>
      </w:r>
      <w:r>
        <w:rPr>
          <w:kern w:val="0"/>
          <w:u w:val="single"/>
        </w:rPr>
        <w:t xml:space="preserve">   </w:t>
      </w:r>
      <w:r>
        <w:rPr>
          <w:kern w:val="0"/>
          <w:u w:val="single"/>
        </w:rPr>
        <w:t>日</w:t>
      </w:r>
      <w:r>
        <w:rPr>
          <w:kern w:val="0"/>
          <w:u w:val="single"/>
        </w:rPr>
        <w:br w:type="page"/>
      </w:r>
    </w:p>
    <w:p w14:paraId="52F9DEAD" w14:textId="77777777" w:rsidR="0017464B" w:rsidRPr="004E49B5" w:rsidRDefault="0017464B" w:rsidP="004E49B5">
      <w:pPr>
        <w:ind w:firstLine="480"/>
      </w:pPr>
      <w:r w:rsidRPr="004E49B5">
        <w:lastRenderedPageBreak/>
        <w:t>AI</w:t>
      </w:r>
      <w:r w:rsidRPr="004E49B5">
        <w:t>工具规范使用诚信承诺书</w:t>
      </w:r>
    </w:p>
    <w:p w14:paraId="56E06E56" w14:textId="77777777" w:rsidR="0017464B" w:rsidRDefault="0017464B" w:rsidP="0017464B">
      <w:pPr>
        <w:autoSpaceDE w:val="0"/>
        <w:autoSpaceDN w:val="0"/>
        <w:spacing w:line="360" w:lineRule="auto"/>
        <w:ind w:firstLine="482"/>
        <w:jc w:val="left"/>
        <w:rPr>
          <w:b/>
          <w:bCs/>
          <w:kern w:val="0"/>
          <w:szCs w:val="28"/>
        </w:rPr>
      </w:pPr>
      <w:r>
        <w:rPr>
          <w:rFonts w:hint="eastAsia"/>
          <w:b/>
          <w:bCs/>
          <w:kern w:val="0"/>
          <w:szCs w:val="28"/>
        </w:rPr>
        <w:t>一、</w:t>
      </w:r>
      <w:r>
        <w:rPr>
          <w:b/>
          <w:bCs/>
          <w:kern w:val="0"/>
          <w:szCs w:val="28"/>
        </w:rPr>
        <w:t>AI</w:t>
      </w:r>
      <w:r>
        <w:rPr>
          <w:rFonts w:hint="eastAsia"/>
          <w:b/>
          <w:bCs/>
          <w:kern w:val="0"/>
          <w:szCs w:val="28"/>
        </w:rPr>
        <w:t>工具使用情况说明</w:t>
      </w:r>
    </w:p>
    <w:p w14:paraId="7AF5AAC3"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本人郑重声明，在毕业论文（设计）写作过程中使用</w:t>
      </w:r>
      <w:r>
        <w:rPr>
          <w:rFonts w:hint="eastAsia"/>
          <w:kern w:val="0"/>
          <w:szCs w:val="28"/>
        </w:rPr>
        <w:t>AI</w:t>
      </w:r>
      <w:r>
        <w:rPr>
          <w:rFonts w:hint="eastAsia"/>
          <w:kern w:val="0"/>
          <w:szCs w:val="28"/>
        </w:rPr>
        <w:t>工具的情况如下：</w:t>
      </w:r>
    </w:p>
    <w:p w14:paraId="3DA4ECA8"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w:t>
      </w:r>
      <w:r>
        <w:rPr>
          <w:rFonts w:hint="eastAsia"/>
          <w:kern w:val="0"/>
          <w:szCs w:val="28"/>
        </w:rPr>
        <w:t xml:space="preserve"> </w:t>
      </w:r>
      <w:r>
        <w:rPr>
          <w:rFonts w:hint="eastAsia"/>
          <w:kern w:val="0"/>
          <w:szCs w:val="28"/>
        </w:rPr>
        <w:t>未使用任何</w:t>
      </w:r>
      <w:r>
        <w:rPr>
          <w:rFonts w:hint="eastAsia"/>
          <w:kern w:val="0"/>
          <w:szCs w:val="28"/>
        </w:rPr>
        <w:t>AI</w:t>
      </w:r>
      <w:r>
        <w:rPr>
          <w:rFonts w:hint="eastAsia"/>
          <w:kern w:val="0"/>
          <w:szCs w:val="28"/>
        </w:rPr>
        <w:t>工具（勾选此项者无需填写后续内容）</w:t>
      </w:r>
    </w:p>
    <w:p w14:paraId="7B17BF92"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w:t>
      </w:r>
      <w:r>
        <w:rPr>
          <w:rFonts w:hint="eastAsia"/>
          <w:kern w:val="0"/>
          <w:szCs w:val="28"/>
        </w:rPr>
        <w:t xml:space="preserve"> </w:t>
      </w:r>
      <w:r>
        <w:rPr>
          <w:rFonts w:hint="eastAsia"/>
          <w:kern w:val="0"/>
          <w:szCs w:val="28"/>
        </w:rPr>
        <w:t>使用</w:t>
      </w:r>
      <w:r>
        <w:rPr>
          <w:rFonts w:hint="eastAsia"/>
          <w:kern w:val="0"/>
          <w:szCs w:val="28"/>
        </w:rPr>
        <w:t>AI</w:t>
      </w:r>
      <w:r>
        <w:rPr>
          <w:rFonts w:hint="eastAsia"/>
          <w:kern w:val="0"/>
          <w:szCs w:val="28"/>
        </w:rPr>
        <w:t>工具（勾选此项者需如实填写以下内容）</w:t>
      </w:r>
    </w:p>
    <w:p w14:paraId="591D3C5F"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1.</w:t>
      </w:r>
      <w:r>
        <w:rPr>
          <w:rFonts w:hint="eastAsia"/>
          <w:b/>
          <w:bCs/>
          <w:kern w:val="0"/>
          <w:szCs w:val="28"/>
        </w:rPr>
        <w:t>使用工具名称：</w:t>
      </w:r>
      <w:r>
        <w:rPr>
          <w:rFonts w:hint="eastAsia"/>
          <w:kern w:val="0"/>
          <w:szCs w:val="28"/>
        </w:rPr>
        <w:t>_______________</w:t>
      </w:r>
      <w:r>
        <w:rPr>
          <w:rFonts w:hint="eastAsia"/>
          <w:kern w:val="0"/>
          <w:szCs w:val="28"/>
        </w:rPr>
        <w:t>（如</w:t>
      </w:r>
      <w:r>
        <w:rPr>
          <w:rFonts w:hint="eastAsia"/>
          <w:kern w:val="0"/>
          <w:szCs w:val="28"/>
        </w:rPr>
        <w:t>ChatGPT</w:t>
      </w:r>
      <w:r>
        <w:rPr>
          <w:rFonts w:hint="eastAsia"/>
          <w:kern w:val="0"/>
          <w:szCs w:val="28"/>
        </w:rPr>
        <w:t>、文心一言、</w:t>
      </w:r>
      <w:r>
        <w:rPr>
          <w:rFonts w:hint="eastAsia"/>
          <w:kern w:val="0"/>
          <w:szCs w:val="28"/>
        </w:rPr>
        <w:t>DeepSeek</w:t>
      </w:r>
      <w:r>
        <w:rPr>
          <w:rFonts w:hint="eastAsia"/>
          <w:kern w:val="0"/>
          <w:szCs w:val="28"/>
        </w:rPr>
        <w:t>等）</w:t>
      </w:r>
    </w:p>
    <w:p w14:paraId="51A1FDC6"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2.</w:t>
      </w:r>
      <w:r>
        <w:rPr>
          <w:rFonts w:hint="eastAsia"/>
          <w:b/>
          <w:bCs/>
          <w:kern w:val="0"/>
          <w:szCs w:val="28"/>
        </w:rPr>
        <w:t>具体用途及生成内容：</w:t>
      </w:r>
    </w:p>
    <w:p w14:paraId="4E917909"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用途：□文献检索</w:t>
      </w:r>
      <w:r>
        <w:rPr>
          <w:rFonts w:hint="eastAsia"/>
          <w:kern w:val="0"/>
          <w:szCs w:val="28"/>
        </w:rPr>
        <w:t xml:space="preserve"> </w:t>
      </w:r>
      <w:r>
        <w:rPr>
          <w:rFonts w:hint="eastAsia"/>
          <w:kern w:val="0"/>
          <w:szCs w:val="28"/>
        </w:rPr>
        <w:t>□语法校对</w:t>
      </w:r>
      <w:r>
        <w:rPr>
          <w:rFonts w:hint="eastAsia"/>
          <w:kern w:val="0"/>
          <w:szCs w:val="28"/>
        </w:rPr>
        <w:t xml:space="preserve"> </w:t>
      </w:r>
      <w:r>
        <w:rPr>
          <w:rFonts w:hint="eastAsia"/>
          <w:kern w:val="0"/>
          <w:szCs w:val="28"/>
        </w:rPr>
        <w:t>□格式调整</w:t>
      </w:r>
      <w:r>
        <w:rPr>
          <w:rFonts w:hint="eastAsia"/>
          <w:kern w:val="0"/>
          <w:szCs w:val="28"/>
        </w:rPr>
        <w:t xml:space="preserve"> </w:t>
      </w:r>
      <w:r>
        <w:rPr>
          <w:rFonts w:hint="eastAsia"/>
          <w:kern w:val="0"/>
          <w:szCs w:val="28"/>
        </w:rPr>
        <w:t>□数据清洗</w:t>
      </w:r>
      <w:r>
        <w:rPr>
          <w:rFonts w:hint="eastAsia"/>
          <w:kern w:val="0"/>
          <w:szCs w:val="28"/>
        </w:rPr>
        <w:t xml:space="preserve"> </w:t>
      </w:r>
      <w:r>
        <w:rPr>
          <w:rFonts w:hint="eastAsia"/>
          <w:kern w:val="0"/>
          <w:szCs w:val="28"/>
        </w:rPr>
        <w:t>□其他：</w:t>
      </w:r>
      <w:r>
        <w:rPr>
          <w:rFonts w:hint="eastAsia"/>
          <w:kern w:val="0"/>
          <w:szCs w:val="28"/>
        </w:rPr>
        <w:t>_________</w:t>
      </w:r>
    </w:p>
    <w:p w14:paraId="3DDD1B85"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生成内容描述：（描述具体使用部分，如：文献综述部分关键词提取、图表格式优化等）</w:t>
      </w:r>
    </w:p>
    <w:p w14:paraId="6675A192"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3.</w:t>
      </w:r>
      <w:r>
        <w:rPr>
          <w:rFonts w:hint="eastAsia"/>
          <w:b/>
          <w:bCs/>
          <w:kern w:val="0"/>
          <w:szCs w:val="28"/>
        </w:rPr>
        <w:t>生成内容占全文比例：</w:t>
      </w:r>
      <w:r>
        <w:rPr>
          <w:rFonts w:hint="eastAsia"/>
          <w:kern w:val="0"/>
          <w:szCs w:val="28"/>
        </w:rPr>
        <w:t>_____%</w:t>
      </w:r>
      <w:r>
        <w:rPr>
          <w:rFonts w:hint="eastAsia"/>
          <w:kern w:val="0"/>
          <w:szCs w:val="28"/>
        </w:rPr>
        <w:t>（未使用者填写“</w:t>
      </w:r>
      <w:r>
        <w:rPr>
          <w:rFonts w:hint="eastAsia"/>
          <w:kern w:val="0"/>
          <w:szCs w:val="28"/>
        </w:rPr>
        <w:t>0%</w:t>
      </w:r>
      <w:r>
        <w:rPr>
          <w:rFonts w:hint="eastAsia"/>
          <w:kern w:val="0"/>
          <w:szCs w:val="28"/>
        </w:rPr>
        <w:t>”）</w:t>
      </w:r>
    </w:p>
    <w:p w14:paraId="49C4393A" w14:textId="77777777" w:rsidR="0017464B" w:rsidRDefault="0017464B" w:rsidP="0017464B">
      <w:pPr>
        <w:autoSpaceDE w:val="0"/>
        <w:autoSpaceDN w:val="0"/>
        <w:spacing w:line="360" w:lineRule="auto"/>
        <w:ind w:firstLine="482"/>
        <w:jc w:val="left"/>
        <w:rPr>
          <w:b/>
          <w:bCs/>
          <w:kern w:val="0"/>
          <w:szCs w:val="28"/>
        </w:rPr>
      </w:pPr>
      <w:r>
        <w:rPr>
          <w:rFonts w:hint="eastAsia"/>
          <w:b/>
          <w:bCs/>
          <w:kern w:val="0"/>
          <w:szCs w:val="28"/>
        </w:rPr>
        <w:t>二、诚信承诺</w:t>
      </w:r>
    </w:p>
    <w:p w14:paraId="07D44216"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本人承诺：毕业论文（设计）核心研究内容（包括实验设计、数据分析、结论推导等）均独立完成，未使用</w:t>
      </w:r>
      <w:r>
        <w:rPr>
          <w:rFonts w:hint="eastAsia"/>
          <w:kern w:val="0"/>
          <w:szCs w:val="28"/>
        </w:rPr>
        <w:t>AI</w:t>
      </w:r>
      <w:r>
        <w:rPr>
          <w:rFonts w:hint="eastAsia"/>
          <w:kern w:val="0"/>
          <w:szCs w:val="28"/>
        </w:rPr>
        <w:t>工具直接生成或替代。</w:t>
      </w:r>
    </w:p>
    <w:p w14:paraId="74F7FB90" w14:textId="77777777" w:rsidR="0017464B" w:rsidRDefault="0017464B" w:rsidP="0017464B">
      <w:pPr>
        <w:autoSpaceDE w:val="0"/>
        <w:autoSpaceDN w:val="0"/>
        <w:spacing w:line="360" w:lineRule="auto"/>
        <w:ind w:firstLine="480"/>
        <w:jc w:val="left"/>
        <w:rPr>
          <w:kern w:val="0"/>
          <w:szCs w:val="28"/>
        </w:rPr>
      </w:pPr>
      <w:r>
        <w:rPr>
          <w:rFonts w:hint="eastAsia"/>
          <w:kern w:val="0"/>
          <w:szCs w:val="28"/>
        </w:rPr>
        <w:t>上述</w:t>
      </w:r>
      <w:r>
        <w:rPr>
          <w:rFonts w:hint="eastAsia"/>
          <w:kern w:val="0"/>
          <w:szCs w:val="28"/>
        </w:rPr>
        <w:t>AI</w:t>
      </w:r>
      <w:r>
        <w:rPr>
          <w:rFonts w:hint="eastAsia"/>
          <w:kern w:val="0"/>
          <w:szCs w:val="28"/>
        </w:rPr>
        <w:t>工具使用情况描述真实、准确、完整，无隐瞒或虚假陈述。若违反承诺，自愿接受学校处理（包括论文成绩作废、取消学位申请资格等）。</w:t>
      </w:r>
    </w:p>
    <w:p w14:paraId="687ABEA4" w14:textId="77777777" w:rsidR="0017464B" w:rsidRDefault="0017464B" w:rsidP="0017464B">
      <w:pPr>
        <w:widowControl/>
        <w:spacing w:line="360" w:lineRule="auto"/>
        <w:ind w:firstLine="480"/>
        <w:rPr>
          <w:rFonts w:asciiTheme="minorEastAsia" w:hAnsiTheme="minorEastAsia"/>
        </w:rPr>
      </w:pPr>
    </w:p>
    <w:p w14:paraId="47F09908" w14:textId="77777777" w:rsidR="0017464B" w:rsidRDefault="0017464B" w:rsidP="0017464B">
      <w:pPr>
        <w:autoSpaceDE w:val="0"/>
        <w:autoSpaceDN w:val="0"/>
        <w:spacing w:beforeLines="100" w:before="312"/>
        <w:ind w:leftChars="236" w:left="566" w:firstLine="480"/>
        <w:jc w:val="left"/>
        <w:rPr>
          <w:kern w:val="0"/>
          <w:u w:val="single"/>
        </w:rPr>
      </w:pPr>
      <w:r>
        <w:rPr>
          <w:kern w:val="0"/>
          <w:szCs w:val="28"/>
        </w:rPr>
        <w:t>作者签名：</w:t>
      </w:r>
      <w:r>
        <w:rPr>
          <w:kern w:val="0"/>
          <w:szCs w:val="28"/>
          <w:u w:val="single"/>
        </w:rPr>
        <w:t xml:space="preserve">                   </w:t>
      </w:r>
      <w:r>
        <w:rPr>
          <w:kern w:val="0"/>
          <w:szCs w:val="28"/>
        </w:rPr>
        <w:t xml:space="preserve">   </w:t>
      </w:r>
      <w:r>
        <w:rPr>
          <w:kern w:val="0"/>
          <w:szCs w:val="28"/>
        </w:rPr>
        <w:t>日期：</w:t>
      </w:r>
      <w:r>
        <w:rPr>
          <w:kern w:val="0"/>
          <w:u w:val="single"/>
        </w:rPr>
        <w:t xml:space="preserve">       </w:t>
      </w:r>
      <w:r>
        <w:rPr>
          <w:kern w:val="0"/>
          <w:u w:val="single"/>
        </w:rPr>
        <w:t>年</w:t>
      </w:r>
      <w:r>
        <w:rPr>
          <w:kern w:val="0"/>
          <w:u w:val="single"/>
        </w:rPr>
        <w:t xml:space="preserve">   </w:t>
      </w:r>
      <w:r>
        <w:rPr>
          <w:kern w:val="0"/>
          <w:u w:val="single"/>
        </w:rPr>
        <w:t>月</w:t>
      </w:r>
      <w:r>
        <w:rPr>
          <w:kern w:val="0"/>
          <w:u w:val="single"/>
        </w:rPr>
        <w:t xml:space="preserve">    </w:t>
      </w:r>
      <w:r>
        <w:rPr>
          <w:kern w:val="0"/>
          <w:u w:val="single"/>
        </w:rPr>
        <w:t>日</w:t>
      </w:r>
      <w:r>
        <w:rPr>
          <w:rFonts w:hint="eastAsia"/>
          <w:kern w:val="0"/>
          <w:u w:val="single"/>
        </w:rPr>
        <w:t xml:space="preserve">       </w:t>
      </w:r>
    </w:p>
    <w:p w14:paraId="742BA09E" w14:textId="77777777" w:rsidR="0045520B" w:rsidRPr="0017464B" w:rsidRDefault="0045520B">
      <w:pPr>
        <w:adjustRightInd w:val="0"/>
        <w:snapToGrid w:val="0"/>
        <w:spacing w:beforeLines="100" w:before="312"/>
        <w:ind w:leftChars="270" w:left="648" w:firstLine="560"/>
        <w:jc w:val="center"/>
        <w:rPr>
          <w:sz w:val="28"/>
          <w:szCs w:val="28"/>
        </w:rPr>
      </w:pPr>
    </w:p>
    <w:p w14:paraId="48BDD000" w14:textId="77777777" w:rsidR="0045520B" w:rsidRDefault="0045520B">
      <w:pPr>
        <w:adjustRightInd w:val="0"/>
        <w:snapToGrid w:val="0"/>
        <w:spacing w:beforeLines="100" w:before="312"/>
        <w:ind w:leftChars="270" w:left="648" w:firstLine="560"/>
        <w:jc w:val="center"/>
        <w:rPr>
          <w:sz w:val="28"/>
          <w:szCs w:val="28"/>
        </w:rPr>
      </w:pPr>
    </w:p>
    <w:p w14:paraId="34E15A8E" w14:textId="77777777" w:rsidR="0045520B" w:rsidRDefault="0045520B">
      <w:pPr>
        <w:adjustRightInd w:val="0"/>
        <w:snapToGrid w:val="0"/>
        <w:spacing w:beforeLines="100" w:before="312"/>
        <w:ind w:leftChars="270" w:left="648" w:firstLine="560"/>
        <w:jc w:val="center"/>
        <w:rPr>
          <w:sz w:val="28"/>
          <w:szCs w:val="28"/>
        </w:rPr>
      </w:pPr>
    </w:p>
    <w:p w14:paraId="445BC929" w14:textId="77777777" w:rsidR="0045520B" w:rsidRDefault="0045520B">
      <w:pPr>
        <w:adjustRightInd w:val="0"/>
        <w:snapToGrid w:val="0"/>
        <w:spacing w:beforeLines="100" w:before="312"/>
        <w:ind w:leftChars="270" w:left="648" w:firstLine="560"/>
        <w:jc w:val="center"/>
        <w:rPr>
          <w:sz w:val="28"/>
          <w:szCs w:val="28"/>
        </w:rPr>
      </w:pPr>
    </w:p>
    <w:p w14:paraId="1040FFFE" w14:textId="77777777" w:rsidR="0045520B" w:rsidRDefault="0045520B">
      <w:pPr>
        <w:adjustRightInd w:val="0"/>
        <w:snapToGrid w:val="0"/>
        <w:spacing w:beforeLines="100" w:before="312"/>
        <w:ind w:leftChars="270" w:left="648" w:firstLine="560"/>
        <w:jc w:val="center"/>
        <w:rPr>
          <w:sz w:val="28"/>
          <w:szCs w:val="28"/>
        </w:rPr>
      </w:pPr>
    </w:p>
    <w:p w14:paraId="28A95B70" w14:textId="77777777" w:rsidR="0045520B" w:rsidRDefault="0045520B">
      <w:pPr>
        <w:adjustRightInd w:val="0"/>
        <w:snapToGrid w:val="0"/>
        <w:spacing w:beforeLines="100" w:before="312"/>
        <w:ind w:leftChars="270" w:left="648" w:firstLine="560"/>
        <w:jc w:val="center"/>
        <w:rPr>
          <w:sz w:val="28"/>
          <w:szCs w:val="28"/>
        </w:rPr>
      </w:pPr>
    </w:p>
    <w:p w14:paraId="0B397CFC" w14:textId="56DAA0F9" w:rsidR="005C70C9" w:rsidRDefault="005C70C9" w:rsidP="00DF4D1B">
      <w:pPr>
        <w:adjustRightInd w:val="0"/>
        <w:snapToGrid w:val="0"/>
        <w:spacing w:beforeLines="100" w:before="312"/>
        <w:ind w:firstLineChars="0" w:firstLine="0"/>
        <w:rPr>
          <w:rFonts w:hint="eastAsia"/>
          <w:sz w:val="28"/>
          <w:szCs w:val="28"/>
        </w:rPr>
      </w:pPr>
    </w:p>
    <w:p w14:paraId="37FEEEBC" w14:textId="77777777" w:rsidR="00AB07C3" w:rsidRDefault="00C00B64" w:rsidP="00DF4D1B">
      <w:pPr>
        <w:pStyle w:val="a"/>
        <w:numPr>
          <w:ilvl w:val="0"/>
          <w:numId w:val="0"/>
        </w:numPr>
        <w:spacing w:before="156" w:after="156"/>
      </w:pPr>
      <w:r w:rsidRPr="00C00B64">
        <w:rPr>
          <w:rFonts w:hint="eastAsia"/>
        </w:rPr>
        <w:lastRenderedPageBreak/>
        <w:t>摘要</w:t>
      </w:r>
    </w:p>
    <w:p w14:paraId="5E8C1840" w14:textId="7F04A99D" w:rsidR="00721402" w:rsidRPr="00721402" w:rsidRDefault="00721402" w:rsidP="00721402">
      <w:pPr>
        <w:ind w:firstLine="480"/>
        <w:rPr>
          <w:rFonts w:ascii="楷体" w:eastAsia="楷体" w:hAnsi="楷体"/>
        </w:rPr>
      </w:pPr>
      <w:r w:rsidRPr="00721402">
        <w:rPr>
          <w:rFonts w:ascii="楷体" w:eastAsia="楷体" w:hAnsi="楷体"/>
        </w:rPr>
        <w:t>城市交通路网的立体化发展导致传统二维电子地图在呈现空间拓扑时面临严重的信息降维与视觉盲区，显著增加了驾驶人的认知负荷。与此同时，现有的专业微观交通仿真软件普遍存在系统架构封闭、重度依赖服务端算力等缺陷，难以满足现代 Web 端轻量化、高交互及免安装的可视化需求。鉴于此，本文旨在突破传统“重后端”架构的性能瓶颈，设计并实现一套基于纯前端架构的复杂路网三维微观交通仿真与导航系统。</w:t>
      </w:r>
    </w:p>
    <w:p w14:paraId="3F8B2D10" w14:textId="77777777" w:rsidR="00721402" w:rsidRPr="00721402" w:rsidRDefault="00721402" w:rsidP="00721402">
      <w:pPr>
        <w:ind w:firstLine="480"/>
        <w:rPr>
          <w:rFonts w:ascii="楷体" w:eastAsia="楷体" w:hAnsi="楷体"/>
        </w:rPr>
      </w:pPr>
      <w:r w:rsidRPr="00721402">
        <w:rPr>
          <w:rFonts w:ascii="楷体" w:eastAsia="楷体" w:hAnsi="楷体"/>
        </w:rPr>
        <w:t>本文首先深入剖析了空间路网的拓扑特征及传统前端渲染的耦合痛点，确立了以 React 状态机与 Three.js 渲染引擎为核心的“逻辑与视图解耦”架构。针对现有开源前端导航中寻路权重单一、状态同步延迟等局限性，本文在前端内存计算的基础上，创新性地提出了一种多权重 Dijkstra 动态寻路机制。该机制构建了融合物理距离、设计限速与实时拥堵系数的多维代价函数，打通了从用户 UI 面板干预到图论拓扑权重覆写、再到全图优先队列重算的实时避堵逻辑闭环，实现了毫秒级的路径动态推演。</w:t>
      </w:r>
    </w:p>
    <w:p w14:paraId="594C822C" w14:textId="77777777" w:rsidR="00721402" w:rsidRPr="00721402" w:rsidRDefault="00721402" w:rsidP="00721402">
      <w:pPr>
        <w:ind w:firstLine="480"/>
        <w:rPr>
          <w:rFonts w:ascii="楷体" w:eastAsia="楷体" w:hAnsi="楷体"/>
        </w:rPr>
      </w:pPr>
      <w:r w:rsidRPr="00721402">
        <w:rPr>
          <w:rFonts w:ascii="楷体" w:eastAsia="楷体" w:hAnsi="楷体"/>
        </w:rPr>
        <w:t>针对三维仿真车辆在复杂高架弯道与交汇匝道处因线性插值导致的轨迹失真、速度突变及穿模现象，本文从计算机图形学底层机制入手，提出了基于 Catmull-Rom 样条曲线的三维轨迹重构策略。结合微积分思想中的累计弧长等距采样模型以及四元数（Quaternion）前视点跟随算法，系统从运动学层面彻底消除了非物理的机械式加速与姿态偏航，实现了高保真、连续平滑的动态跟车渲染。此外，系统还设计了基于 Z 轴高程判定的空间语义导航提示模块，有效弥补了立体路网中的认知缺失。</w:t>
      </w:r>
    </w:p>
    <w:p w14:paraId="672AB723" w14:textId="77777777" w:rsidR="00721402" w:rsidRPr="00721402" w:rsidRDefault="00721402" w:rsidP="00721402">
      <w:pPr>
        <w:ind w:firstLine="480"/>
        <w:rPr>
          <w:rFonts w:ascii="楷体" w:eastAsia="楷体" w:hAnsi="楷体"/>
        </w:rPr>
      </w:pPr>
      <w:r w:rsidRPr="00721402">
        <w:rPr>
          <w:rFonts w:ascii="楷体" w:eastAsia="楷体" w:hAnsi="楷体"/>
        </w:rPr>
        <w:t>最后，本文在真实的浏览器环境下进行了系统的综合测试与性能评估。实验结果表明，该纯前端架构能够精准捕捉多权重参数的动态突变并瞬间完成避堵路径重绘，且在并发推演场景下三维画面依然保持稳定的高帧率（FPS）表现。本研究不仅验证了脱离后端数据库进行轻量化交通仿真的技术可行性，其提出的多维动态代价算法与平滑插值机制也为未来 Web3D 交通数字孪生系统的低成本开发与高效部署提供了极具参考价值的工程范式。</w:t>
      </w:r>
    </w:p>
    <w:p w14:paraId="504BDBC4" w14:textId="6CC09BCB" w:rsidR="005619FE" w:rsidRPr="00721402" w:rsidRDefault="005619FE" w:rsidP="00721402">
      <w:pPr>
        <w:ind w:firstLine="480"/>
        <w:rPr>
          <w:rFonts w:ascii="楷体" w:eastAsia="楷体" w:hAnsi="楷体" w:hint="eastAsia"/>
        </w:rPr>
      </w:pPr>
    </w:p>
    <w:p w14:paraId="24D855BF" w14:textId="4555DA57" w:rsidR="005619FE" w:rsidRPr="00C00B64" w:rsidRDefault="00C00B64" w:rsidP="00912E08">
      <w:pPr>
        <w:ind w:firstLine="482"/>
        <w:rPr>
          <w:rFonts w:ascii="楷体" w:eastAsia="楷体" w:hAnsi="楷体"/>
        </w:rPr>
      </w:pPr>
      <w:r w:rsidRPr="005619FE">
        <w:rPr>
          <w:rFonts w:asciiTheme="majorEastAsia" w:eastAsiaTheme="majorEastAsia" w:hAnsiTheme="majorEastAsia"/>
          <w:b/>
          <w:bCs/>
        </w:rPr>
        <w:t>关键词</w:t>
      </w:r>
      <w:r w:rsidRPr="00C00B64">
        <w:rPr>
          <w:rFonts w:ascii="楷体" w:eastAsia="楷体" w:hAnsi="楷体"/>
          <w:b/>
          <w:bCs/>
        </w:rPr>
        <w:t>：</w:t>
      </w:r>
      <w:r w:rsidRPr="00C00B64">
        <w:rPr>
          <w:rFonts w:eastAsia="楷体"/>
        </w:rPr>
        <w:t xml:space="preserve"> Web3D</w:t>
      </w:r>
      <w:r w:rsidRPr="00C00B64">
        <w:rPr>
          <w:rFonts w:ascii="楷体" w:eastAsia="楷体" w:hAnsi="楷体"/>
        </w:rPr>
        <w:t>；交通仿真；路径规划；</w:t>
      </w:r>
      <w:r w:rsidRPr="00C00B64">
        <w:rPr>
          <w:rFonts w:eastAsia="楷体"/>
        </w:rPr>
        <w:t>Three.js</w:t>
      </w:r>
      <w:r w:rsidRPr="00C00B64">
        <w:rPr>
          <w:rFonts w:ascii="楷体" w:eastAsia="楷体" w:hAnsi="楷体"/>
        </w:rPr>
        <w:t>；样条曲线插值；纯前端架构</w:t>
      </w:r>
    </w:p>
    <w:p w14:paraId="7788F756" w14:textId="77777777" w:rsidR="001E2FF0" w:rsidRDefault="001E2FF0" w:rsidP="00C00B64">
      <w:pPr>
        <w:adjustRightInd w:val="0"/>
        <w:snapToGrid w:val="0"/>
        <w:spacing w:beforeLines="50" w:before="156" w:afterLines="50" w:after="156"/>
        <w:ind w:leftChars="270" w:left="648" w:firstLine="643"/>
        <w:jc w:val="center"/>
        <w:rPr>
          <w:b/>
          <w:bCs/>
          <w:sz w:val="32"/>
          <w:szCs w:val="32"/>
        </w:rPr>
      </w:pPr>
    </w:p>
    <w:p w14:paraId="1D9BD2C7" w14:textId="77777777" w:rsidR="001E2FF0" w:rsidRDefault="001E2FF0" w:rsidP="005C70C9">
      <w:pPr>
        <w:adjustRightInd w:val="0"/>
        <w:snapToGrid w:val="0"/>
        <w:spacing w:beforeLines="50" w:before="156" w:afterLines="50" w:after="156"/>
        <w:ind w:firstLineChars="0" w:firstLine="0"/>
        <w:rPr>
          <w:b/>
          <w:bCs/>
          <w:sz w:val="32"/>
          <w:szCs w:val="32"/>
        </w:rPr>
      </w:pPr>
    </w:p>
    <w:p w14:paraId="23462F31" w14:textId="77777777" w:rsidR="00721402" w:rsidRDefault="00721402" w:rsidP="005C70C9">
      <w:pPr>
        <w:adjustRightInd w:val="0"/>
        <w:snapToGrid w:val="0"/>
        <w:spacing w:beforeLines="50" w:before="156" w:afterLines="50" w:after="156"/>
        <w:ind w:firstLineChars="0" w:firstLine="0"/>
        <w:rPr>
          <w:b/>
          <w:bCs/>
          <w:sz w:val="32"/>
          <w:szCs w:val="32"/>
        </w:rPr>
      </w:pPr>
    </w:p>
    <w:p w14:paraId="00F742A3" w14:textId="77777777" w:rsidR="00721402" w:rsidRDefault="00721402" w:rsidP="005C70C9">
      <w:pPr>
        <w:adjustRightInd w:val="0"/>
        <w:snapToGrid w:val="0"/>
        <w:spacing w:beforeLines="50" w:before="156" w:afterLines="50" w:after="156"/>
        <w:ind w:firstLineChars="0" w:firstLine="0"/>
        <w:rPr>
          <w:rFonts w:hint="eastAsia"/>
          <w:b/>
          <w:bCs/>
          <w:sz w:val="32"/>
          <w:szCs w:val="32"/>
        </w:rPr>
      </w:pPr>
    </w:p>
    <w:p w14:paraId="1A5E4A59" w14:textId="280D344A" w:rsidR="00AB07C3" w:rsidRPr="00C00B64" w:rsidRDefault="00C00B64" w:rsidP="00DF4D1B">
      <w:pPr>
        <w:pStyle w:val="a"/>
        <w:numPr>
          <w:ilvl w:val="0"/>
          <w:numId w:val="0"/>
        </w:numPr>
        <w:spacing w:before="156" w:after="156"/>
      </w:pPr>
      <w:r w:rsidRPr="00C00B64">
        <w:lastRenderedPageBreak/>
        <w:t>Abstract</w:t>
      </w:r>
    </w:p>
    <w:p w14:paraId="72256212" w14:textId="1B72B074" w:rsidR="00201D0D" w:rsidRDefault="005C7223" w:rsidP="005C7223">
      <w:pPr>
        <w:ind w:firstLine="480"/>
      </w:pPr>
      <w:r>
        <w:t>The three-dimensional development of urban traffic networks causes traditional 2D electronic maps to face severe information dimension reduction and visual blind spots when presenting spatial topologies, significantly increasing the cognitive load on drivers. Meanwhile, existing professional microscopic traffic simulation software generally suffers from closed system architectures and heavy reliance on server-side computing power, making it difficult to meet the modern Web's requirements for lightweight, highly interactive, and installation-free visualization. In view of this, to break through the performance bottlenecks of traditional "heavy-backend" architectures, this paper designs and implements a 3D microscopic traffic simulation and navigation system for complex road networks based on a pure front-end architecture.</w:t>
      </w:r>
    </w:p>
    <w:p w14:paraId="78A1A83C" w14:textId="326D30CD" w:rsidR="005C7223" w:rsidRDefault="005C7223" w:rsidP="005C7223">
      <w:pPr>
        <w:ind w:firstLine="480"/>
      </w:pPr>
      <w:r>
        <w:t>Firstly, this paper deeply analyzes the topological characteristics of spatial road networks and the coupling pain points of traditional front-end rendering, establishing a "logic and view decoupling" architecture centered on the React state machine and the Three.js rendering engine. Aiming at the limitations of single routing weights and delayed state synchronization in existing open-source front-end navigation, this paper innovatively proposes a multi-weight dynamic Dijkstra pathfinding mechanism based on front-end in-memory computing. This mechanism constructs a multi-dimensional cost function integrating physical distance, design speed limits, and real-time congestion coefficients. It completes a real-time congestion-avoidance logic closed loop from user UI panel intervention to graph topology weight overwriting, and then to full-graph priority queue recalculation, achieving millisecond-level dynamic path inference.</w:t>
      </w:r>
    </w:p>
    <w:p w14:paraId="38B72888" w14:textId="1B70A4B9" w:rsidR="005C7223" w:rsidRDefault="005C7223" w:rsidP="005C7223">
      <w:pPr>
        <w:ind w:firstLine="480"/>
      </w:pPr>
      <w:r>
        <w:t>Aiming at the trajectory distortion, abrupt speed changes, and model-clipping phenomena caused by linear interpolation when 3D simulated vehicles navigate complex elevated curves and intersecting ramps, this paper proposes a 3D trajectory reconstruction strategy based on Catmull-Rom spline curves from the underlying mechanism of computer graphics. Combined with the arc-length parameterization model from calculus and the quaternion-based look-ahead tracking algorithm, the system completely eliminates non-physical mechanical acceleration and orientation deviation from the kinematic level, achieving high-fidelity, continuous, and smooth dynamic car-following rendering. In addition, the system designs a spatial semantic navigation prompt module based on Z-axis elevation determination, effectively compensating for cognitive deficiencies in multi-level road networks.</w:t>
      </w:r>
    </w:p>
    <w:p w14:paraId="05C41A7B" w14:textId="5F1BE18C" w:rsidR="005C7223" w:rsidRPr="00201D0D" w:rsidRDefault="005C7223" w:rsidP="005C7223">
      <w:pPr>
        <w:ind w:firstLine="480"/>
        <w:rPr>
          <w:rFonts w:hint="eastAsia"/>
        </w:rPr>
      </w:pPr>
      <w:r>
        <w:t xml:space="preserve">Finally, a comprehensive system test and performance evaluation are conducted in a real browser environment. Experimental results show that this pure front-end architecture </w:t>
      </w:r>
      <w:r>
        <w:lastRenderedPageBreak/>
        <w:t>can accurately capture the dynamic mutations of multi-weight parameters and instantly complete the redrawing of congestion-avoidance paths, while maintaining a stable and high frame rate (FPS) in the 3D scene under concurrent inference scenarios. This research not only verifies the technical feasibility of lightweight traffic simulation without a backend database but also provides a highly valuable engineering paradigm for the low-cost development and efficient deployment of future Web3D traffic digital twin systems through the proposed multi-dimensional dynamic cost algorithm and smooth interpolation mechanism.</w:t>
      </w:r>
    </w:p>
    <w:p w14:paraId="796CB5E2" w14:textId="3B7CB5FF" w:rsidR="0045520B" w:rsidRPr="006B2980" w:rsidRDefault="00C00B64" w:rsidP="006B2980">
      <w:pPr>
        <w:ind w:firstLine="482"/>
      </w:pPr>
      <w:r w:rsidRPr="00C00B64">
        <w:rPr>
          <w:b/>
          <w:bCs/>
        </w:rPr>
        <w:t>Keywords:</w:t>
      </w:r>
      <w:r w:rsidRPr="00C00B64">
        <w:t xml:space="preserve"> Web3D; Traffic Simulation; Path Planning; Three.js; Spline Curve Interpolation; Pure Frontend Architecture</w:t>
      </w:r>
    </w:p>
    <w:p w14:paraId="411B65F9" w14:textId="77777777" w:rsidR="001E2FF0" w:rsidRDefault="001E2FF0" w:rsidP="004E49B5">
      <w:pPr>
        <w:ind w:firstLine="480"/>
      </w:pPr>
    </w:p>
    <w:p w14:paraId="1E706903" w14:textId="77777777" w:rsidR="001E2FF0" w:rsidRDefault="001E2FF0" w:rsidP="004E49B5">
      <w:pPr>
        <w:ind w:firstLine="480"/>
      </w:pPr>
    </w:p>
    <w:p w14:paraId="202EEA80" w14:textId="77777777" w:rsidR="001E2FF0" w:rsidRDefault="001E2FF0" w:rsidP="004E49B5">
      <w:pPr>
        <w:ind w:firstLine="480"/>
      </w:pPr>
    </w:p>
    <w:p w14:paraId="32CF90F0" w14:textId="77777777" w:rsidR="001E2FF0" w:rsidRDefault="001E2FF0" w:rsidP="004E49B5">
      <w:pPr>
        <w:ind w:firstLine="480"/>
      </w:pPr>
    </w:p>
    <w:p w14:paraId="4929C87B" w14:textId="77777777" w:rsidR="001E2FF0" w:rsidRDefault="001E2FF0" w:rsidP="004E49B5">
      <w:pPr>
        <w:ind w:firstLine="480"/>
      </w:pPr>
    </w:p>
    <w:p w14:paraId="1A42B1C5" w14:textId="77777777" w:rsidR="001E2FF0" w:rsidRDefault="001E2FF0" w:rsidP="004E49B5">
      <w:pPr>
        <w:ind w:firstLine="480"/>
      </w:pPr>
    </w:p>
    <w:p w14:paraId="2C46333B" w14:textId="77777777" w:rsidR="001E2FF0" w:rsidRDefault="001E2FF0" w:rsidP="004E49B5">
      <w:pPr>
        <w:ind w:firstLine="480"/>
      </w:pPr>
    </w:p>
    <w:p w14:paraId="4E8DA0E5" w14:textId="77777777" w:rsidR="001E2FF0" w:rsidRDefault="001E2FF0" w:rsidP="004E49B5">
      <w:pPr>
        <w:ind w:firstLine="480"/>
      </w:pPr>
    </w:p>
    <w:p w14:paraId="16EE0EB4" w14:textId="77777777" w:rsidR="001E2FF0" w:rsidRDefault="001E2FF0" w:rsidP="004E49B5">
      <w:pPr>
        <w:ind w:firstLine="480"/>
      </w:pPr>
    </w:p>
    <w:p w14:paraId="02CCEE74" w14:textId="77777777" w:rsidR="00397B13" w:rsidRDefault="00397B13" w:rsidP="004E49B5">
      <w:pPr>
        <w:ind w:firstLine="480"/>
      </w:pPr>
    </w:p>
    <w:p w14:paraId="7E372DC6" w14:textId="77777777" w:rsidR="00397B13" w:rsidRDefault="00397B13" w:rsidP="004E49B5">
      <w:pPr>
        <w:ind w:firstLine="480"/>
      </w:pPr>
    </w:p>
    <w:p w14:paraId="3F6AA6F7" w14:textId="77777777" w:rsidR="005C70C9" w:rsidRDefault="005C70C9" w:rsidP="004E49B5">
      <w:pPr>
        <w:ind w:firstLine="480"/>
      </w:pPr>
    </w:p>
    <w:p w14:paraId="41199716" w14:textId="77777777" w:rsidR="005C70C9" w:rsidRDefault="005C70C9" w:rsidP="004E49B5">
      <w:pPr>
        <w:ind w:firstLine="480"/>
      </w:pPr>
    </w:p>
    <w:p w14:paraId="004E7ABA" w14:textId="77777777" w:rsidR="005C70C9" w:rsidRDefault="005C70C9" w:rsidP="004E49B5">
      <w:pPr>
        <w:ind w:firstLine="480"/>
      </w:pPr>
    </w:p>
    <w:p w14:paraId="329E4B6A" w14:textId="77777777" w:rsidR="005C70C9" w:rsidRDefault="005C70C9" w:rsidP="004E49B5">
      <w:pPr>
        <w:ind w:firstLine="480"/>
      </w:pPr>
    </w:p>
    <w:p w14:paraId="4565C1AE" w14:textId="77777777" w:rsidR="005C70C9" w:rsidRDefault="005C70C9" w:rsidP="004E49B5">
      <w:pPr>
        <w:ind w:firstLine="480"/>
      </w:pPr>
    </w:p>
    <w:p w14:paraId="5D46496D" w14:textId="77777777" w:rsidR="005C70C9" w:rsidRDefault="005C70C9" w:rsidP="004E49B5">
      <w:pPr>
        <w:ind w:firstLine="480"/>
      </w:pPr>
    </w:p>
    <w:p w14:paraId="6058C346" w14:textId="77777777" w:rsidR="005C70C9" w:rsidRDefault="005C70C9" w:rsidP="004E49B5">
      <w:pPr>
        <w:ind w:firstLine="480"/>
      </w:pPr>
    </w:p>
    <w:p w14:paraId="148B5A16" w14:textId="77777777" w:rsidR="005C70C9" w:rsidRDefault="005C70C9" w:rsidP="004E49B5">
      <w:pPr>
        <w:ind w:firstLine="480"/>
      </w:pPr>
    </w:p>
    <w:p w14:paraId="7956523F" w14:textId="77777777" w:rsidR="005C70C9" w:rsidRDefault="005C70C9" w:rsidP="004E49B5">
      <w:pPr>
        <w:ind w:firstLine="480"/>
      </w:pPr>
    </w:p>
    <w:p w14:paraId="7070DF96" w14:textId="77777777" w:rsidR="005C70C9" w:rsidRDefault="005C70C9" w:rsidP="004E49B5">
      <w:pPr>
        <w:ind w:firstLine="480"/>
      </w:pPr>
    </w:p>
    <w:p w14:paraId="3A20DF22" w14:textId="77777777" w:rsidR="005C70C9" w:rsidRDefault="005C70C9" w:rsidP="004E49B5">
      <w:pPr>
        <w:ind w:firstLine="480"/>
      </w:pPr>
    </w:p>
    <w:p w14:paraId="65A936F1" w14:textId="77777777" w:rsidR="005C70C9" w:rsidRDefault="005C70C9" w:rsidP="004E49B5">
      <w:pPr>
        <w:ind w:firstLine="480"/>
      </w:pPr>
    </w:p>
    <w:p w14:paraId="4DB29C2D" w14:textId="77777777" w:rsidR="005C70C9" w:rsidRDefault="005C70C9" w:rsidP="004E49B5">
      <w:pPr>
        <w:ind w:firstLine="480"/>
      </w:pPr>
    </w:p>
    <w:p w14:paraId="1ADA663E" w14:textId="77777777" w:rsidR="005C70C9" w:rsidRDefault="005C70C9" w:rsidP="004E49B5">
      <w:pPr>
        <w:ind w:firstLine="480"/>
      </w:pPr>
    </w:p>
    <w:p w14:paraId="25B968D1" w14:textId="77777777" w:rsidR="005C70C9" w:rsidRDefault="005C70C9" w:rsidP="004E49B5">
      <w:pPr>
        <w:ind w:firstLine="480"/>
      </w:pPr>
    </w:p>
    <w:p w14:paraId="396F0C46" w14:textId="77777777" w:rsidR="00DF4D1B" w:rsidRDefault="00DF4D1B" w:rsidP="004E49B5">
      <w:pPr>
        <w:ind w:firstLine="480"/>
      </w:pPr>
    </w:p>
    <w:p w14:paraId="72B8E207" w14:textId="77777777" w:rsidR="00DF4D1B" w:rsidRDefault="00DF4D1B" w:rsidP="004E49B5">
      <w:pPr>
        <w:ind w:firstLine="480"/>
      </w:pPr>
    </w:p>
    <w:p w14:paraId="32C4D984" w14:textId="77777777" w:rsidR="00DF4D1B" w:rsidRDefault="00DF4D1B" w:rsidP="004E49B5">
      <w:pPr>
        <w:ind w:firstLine="480"/>
      </w:pPr>
    </w:p>
    <w:p w14:paraId="662AB5DB" w14:textId="77777777" w:rsidR="00DF4D1B" w:rsidRDefault="00DF4D1B" w:rsidP="004E49B5">
      <w:pPr>
        <w:ind w:firstLine="480"/>
      </w:pPr>
    </w:p>
    <w:p w14:paraId="0E5D9E4A" w14:textId="77777777" w:rsidR="00DF4D1B" w:rsidRDefault="00DF4D1B" w:rsidP="004E49B5">
      <w:pPr>
        <w:ind w:firstLine="480"/>
        <w:rPr>
          <w:rFonts w:hint="eastAsia"/>
        </w:rPr>
      </w:pPr>
    </w:p>
    <w:p w14:paraId="6E54EE43" w14:textId="67DED24C" w:rsidR="0046193F" w:rsidRPr="005C70C9" w:rsidRDefault="00785ADB" w:rsidP="005C70C9">
      <w:pPr>
        <w:pStyle w:val="a"/>
        <w:spacing w:before="156" w:after="156"/>
      </w:pPr>
      <w:r w:rsidRPr="005C70C9">
        <w:t>绪论</w:t>
      </w:r>
    </w:p>
    <w:p w14:paraId="0F231225" w14:textId="3BBC14D5" w:rsidR="005619FE" w:rsidRPr="005C70C9" w:rsidRDefault="00AB07C3" w:rsidP="005C70C9">
      <w:pPr>
        <w:pStyle w:val="a0"/>
      </w:pPr>
      <w:r w:rsidRPr="005C70C9">
        <w:t>研究背景</w:t>
      </w:r>
    </w:p>
    <w:p w14:paraId="4AB095EA" w14:textId="3893EFB1" w:rsidR="00673715" w:rsidRPr="005C70C9" w:rsidRDefault="00673715" w:rsidP="005C70C9">
      <w:pPr>
        <w:pStyle w:val="a1"/>
      </w:pPr>
      <w:r w:rsidRPr="005C70C9">
        <w:t>城市立体交通环境日趋复杂化</w:t>
      </w:r>
    </w:p>
    <w:p w14:paraId="0451AE56" w14:textId="6C990384" w:rsidR="00621CCC" w:rsidRDefault="00A303B2" w:rsidP="005C70C9">
      <w:pPr>
        <w:ind w:firstLine="480"/>
      </w:pPr>
      <w:r w:rsidRPr="00A303B2">
        <w:t>为了缓解日益严重的城市交通拥堵，近年来越来越多的城市开始大力发展立体交通网络。如今在许多大中型城市，高架快速路、互通式立交桥以及长短不一的上下匝道已经成为非常普遍的道路设施。正如孙毅等</w:t>
      </w:r>
      <w:r w:rsidRPr="00A303B2">
        <w:t>[1]</w:t>
      </w:r>
      <w:r w:rsidRPr="00A303B2">
        <w:t>的研究指出，构建一体化的综合立体交通网是未来交通工程发展的重要方向。不可否认，向空中要空间确实大幅提高了整体的路网容量，但也让实际的驾驶环境变得极其复杂。在很多互通枢纽处，多条道路在空中上下交错，甚至会出现三到四层的重叠路段。当驾驶人开车经过这些主辅路分流或者匝道交汇的区域时，因为视线容易被桥梁结构遮挡，加上路牌信息繁杂，往往很难在短时间内准确判断自己该走哪一条车道。如何在这样复杂的立体路况下给驾驶人提供清晰的路线指引，已经成为智能导航领域亟待解决的实际问题。</w:t>
      </w:r>
    </w:p>
    <w:p w14:paraId="529ECA21" w14:textId="6351DA0B" w:rsidR="00621CCC" w:rsidRPr="004E49B5" w:rsidRDefault="00621CCC" w:rsidP="005C70C9">
      <w:pPr>
        <w:pStyle w:val="a1"/>
      </w:pPr>
      <w:r w:rsidRPr="004E49B5">
        <w:t>传统二维导航在复杂路况下的视觉局限性</w:t>
      </w:r>
    </w:p>
    <w:p w14:paraId="214B7CA5" w14:textId="35ECBC97" w:rsidR="00621CCC" w:rsidRPr="00621CCC" w:rsidRDefault="00A303B2" w:rsidP="00621CCC">
      <w:pPr>
        <w:ind w:firstLine="480"/>
      </w:pPr>
      <w:bookmarkStart w:id="0" w:name="OLE_LINK2"/>
      <w:r w:rsidRPr="00A303B2">
        <w:t>尽管现在手机和车载电子地图的普及率已经非常高，但在界面的呈现方式上，它们主要还是以平面显示为主。在常规的城市平交路口，这种平面视角完全能够满足驾驶人的需求。然而，一旦车辆驶入高架桥或立交桥等复杂区域，平面地图的缺点就会暴露出来。由于无法直观体现道路的高度差，不同层级的路段在屏幕上往往会直接重叠在一起。通常情况下，驾驶人只能依靠地图颜色的深浅或者局部放大的路口示意图去猜测当前的正确路线。针对这种情况，刘涛</w:t>
      </w:r>
      <w:r w:rsidRPr="00A303B2">
        <w:t>[2]</w:t>
      </w:r>
      <w:r w:rsidRPr="00A303B2">
        <w:t>的实车驾驶实验研究表明，高架桥等复杂路况本身就会给驾驶人带来较大的心理压力。如果导航界面不能直观、准确地展示立体路况，驾驶人在查看地图时就会多花一部分精力去思考和确认，这就增加了额外的认知负荷。特别是在临近匝道出口的紧要关头，这种不够清晰的视觉指引很容易导致驾驶人犹豫不决，最终造成走错车道或者错过出口的情况，不仅耽误时间，也带来了行车安全隐患。</w:t>
      </w:r>
    </w:p>
    <w:bookmarkEnd w:id="0"/>
    <w:p w14:paraId="6CE24798" w14:textId="368CD633" w:rsidR="0045520B" w:rsidRPr="005C70C9" w:rsidRDefault="00B71693" w:rsidP="005C70C9">
      <w:pPr>
        <w:pStyle w:val="a1"/>
      </w:pPr>
      <w:r w:rsidRPr="005C70C9">
        <w:t>路径规划算法研究现状</w:t>
      </w:r>
    </w:p>
    <w:p w14:paraId="46C57167" w14:textId="41A70235" w:rsidR="00B71693" w:rsidRPr="00166647" w:rsidRDefault="00A303B2" w:rsidP="00621CCC">
      <w:pPr>
        <w:ind w:firstLine="480"/>
      </w:pPr>
      <w:r w:rsidRPr="00166647">
        <w:t>既然传统的二维地图在展示立体路况时不够直观，采用三维可视化技术就成了一个很自然的选择。然而，目前交通工程领域常用的微观仿真软件（例如</w:t>
      </w:r>
      <w:r w:rsidRPr="00B93E56">
        <w:t>VISSIM</w:t>
      </w:r>
      <w:r w:rsidRPr="00166647">
        <w:t>等）绝大多数都是传统的桌面端软件。这些软件的体量往往比较庞大，不仅需要进行专</w:t>
      </w:r>
      <w:r w:rsidRPr="00166647">
        <w:lastRenderedPageBreak/>
        <w:t>门的安装和繁琐的配置，还对运行的操作系统有特定要求。这就导致它们很难和现在主流的、追求轻量化和跨平台的网页端业务系统直接打通。</w:t>
      </w:r>
    </w:p>
    <w:p w14:paraId="1CB53D19" w14:textId="003BEC8C" w:rsidR="00A303B2" w:rsidRPr="00166647" w:rsidRDefault="00A303B2" w:rsidP="00621CCC">
      <w:pPr>
        <w:ind w:firstLine="480"/>
      </w:pPr>
      <w:r w:rsidRPr="00166647">
        <w:t>近年来，随着</w:t>
      </w:r>
      <w:r w:rsidRPr="00B93E56">
        <w:t>WebGL</w:t>
      </w:r>
      <w:r w:rsidRPr="00166647">
        <w:t>硬件加速技术的成熟，不用安装任何插件就能在浏览器里直接看</w:t>
      </w:r>
      <w:r w:rsidRPr="00B93E56">
        <w:t>3D</w:t>
      </w:r>
      <w:r w:rsidRPr="00166647">
        <w:t>画面变成了现实。牛艺博</w:t>
      </w:r>
      <w:r w:rsidRPr="00166647">
        <w:t>[3]</w:t>
      </w:r>
      <w:r w:rsidRPr="00166647">
        <w:t>在研究地理信息三维可视化技术时就明确提到，借助</w:t>
      </w:r>
      <w:r w:rsidRPr="00B93E56">
        <w:t>WebGL</w:t>
      </w:r>
      <w:r w:rsidRPr="00166647">
        <w:t>这种前端渲染技术，可以有效地打破客户端设备的限制，让空间数据直接在网页上流畅显示。受这种技术演进的启发，本项目的核心思路就是彻底抛弃沉重的服务器和后端架构，完全利用纯前端的技术栈（</w:t>
      </w:r>
      <w:r w:rsidRPr="00B93E56">
        <w:t>React</w:t>
      </w:r>
      <w:r w:rsidRPr="00166647">
        <w:t>视图框架和</w:t>
      </w:r>
      <w:r w:rsidRPr="00B93E56">
        <w:t>Three.js</w:t>
      </w:r>
      <w:r w:rsidRPr="00166647">
        <w:t>渲染引擎），直接在用户的浏览器内存里实时搭建三维路网。这种</w:t>
      </w:r>
      <w:r w:rsidRPr="00166647">
        <w:t>“</w:t>
      </w:r>
      <w:r w:rsidRPr="00166647">
        <w:t>即开即用</w:t>
      </w:r>
      <w:r w:rsidRPr="00166647">
        <w:t>”</w:t>
      </w:r>
      <w:r w:rsidRPr="00166647">
        <w:t>的网页端做法，不仅大幅降低了系统的开发和部署门槛，更重要的是，它能直接利用用户的本地浏览器算力去跑底层的寻路算法和车辆跟车动画，为后续验证复杂的交通逻辑提供了一个零延迟的测试平台。</w:t>
      </w:r>
    </w:p>
    <w:p w14:paraId="4AD6FCF6" w14:textId="5B7B62A4" w:rsidR="00B71693" w:rsidRPr="004E49B5" w:rsidRDefault="00166647" w:rsidP="005C70C9">
      <w:pPr>
        <w:pStyle w:val="a0"/>
      </w:pPr>
      <w:r w:rsidRPr="004E49B5">
        <w:t>国内外研究现状</w:t>
      </w:r>
    </w:p>
    <w:p w14:paraId="46F8FC6E" w14:textId="1A5FD4FB" w:rsidR="00B71693" w:rsidRPr="004E49B5" w:rsidRDefault="00166647" w:rsidP="005C70C9">
      <w:pPr>
        <w:pStyle w:val="a1"/>
      </w:pPr>
      <w:r w:rsidRPr="004E49B5">
        <w:t>路径规划算法研究现状</w:t>
      </w:r>
    </w:p>
    <w:p w14:paraId="07CBEC63" w14:textId="3E9AB010" w:rsidR="00166647" w:rsidRDefault="00166647" w:rsidP="00166647">
      <w:pPr>
        <w:ind w:firstLine="480"/>
      </w:pPr>
      <w:r>
        <w:t>在路径规划领域，最基础的逻辑是寻找两点之间的最优路径。早期的研究重心基本集中在如何提高寻找</w:t>
      </w:r>
      <w:r>
        <w:t>“</w:t>
      </w:r>
      <w:r>
        <w:t>物理距离最短</w:t>
      </w:r>
      <w:r>
        <w:t>”</w:t>
      </w:r>
      <w:r>
        <w:t>路径的计算效率上，其中最具代表性的便是经典的</w:t>
      </w:r>
      <w:r w:rsidRPr="00166647">
        <w:t>Dijkstra</w:t>
      </w:r>
      <w:r>
        <w:t>算法及其变体</w:t>
      </w:r>
      <w:r w:rsidRPr="00166647">
        <w:t>A*</w:t>
      </w:r>
      <w:r>
        <w:t>算法。这些算法在静态地图环境下表现非常稳定，但在实际的城市交通中，仅考虑几何距离的最短化往往会脱离实际。</w:t>
      </w:r>
    </w:p>
    <w:p w14:paraId="5E87A464" w14:textId="28F18FF6" w:rsidR="00166647" w:rsidRDefault="00166647" w:rsidP="00166647">
      <w:pPr>
        <w:ind w:firstLine="480"/>
      </w:pPr>
      <w:r>
        <w:t>李瑞等</w:t>
      </w:r>
      <w:r>
        <w:t xml:space="preserve"> [4] </w:t>
      </w:r>
      <w:r>
        <w:t>在研究中明确指出，如果导航系统只计算距离权重，往往会将大量车流引向路程最短但已经极其拥堵的主干道，反而降低了通行效率。因此，目前的算法研究趋势是构建</w:t>
      </w:r>
      <w:r>
        <w:t>“</w:t>
      </w:r>
      <w:r>
        <w:t>动态权值模型</w:t>
      </w:r>
      <w:r>
        <w:t>”</w:t>
      </w:r>
      <w:r>
        <w:t>。简单来说，就是把路段的物理长度、实时拥堵倍率以及该路段的限速等级通过一个代价函数（</w:t>
      </w:r>
      <w:r w:rsidRPr="00166647">
        <w:t>Cost Function</w:t>
      </w:r>
      <w:r>
        <w:t>）结合起来。通过这种方式，</w:t>
      </w:r>
      <w:r w:rsidRPr="00B93E56">
        <w:t>Dijkstra</w:t>
      </w:r>
      <w:r>
        <w:t>算法计算的不再是</w:t>
      </w:r>
      <w:r>
        <w:t>“</w:t>
      </w:r>
      <w:r>
        <w:t>哪条路更近</w:t>
      </w:r>
      <w:r>
        <w:t>”</w:t>
      </w:r>
      <w:r>
        <w:t>，而是</w:t>
      </w:r>
      <w:r>
        <w:t>“</w:t>
      </w:r>
      <w:r>
        <w:t>哪条路更省时</w:t>
      </w:r>
      <w:r>
        <w:t>”</w:t>
      </w:r>
      <w:r>
        <w:t>。蔡忠亮等</w:t>
      </w:r>
      <w:r>
        <w:t xml:space="preserve"> [5] </w:t>
      </w:r>
      <w:r>
        <w:t>在探讨地图驱动机制时也提到，这种多维度的权值分配机制是实现无人驾驶或智能寻路系统能够根据实时路况进行</w:t>
      </w:r>
      <w:r>
        <w:t>“</w:t>
      </w:r>
      <w:r>
        <w:t>避堵绕行</w:t>
      </w:r>
      <w:r>
        <w:t>”</w:t>
      </w:r>
      <w:r>
        <w:t>的核心基石。</w:t>
      </w:r>
    </w:p>
    <w:p w14:paraId="61768A90" w14:textId="34FA9E38" w:rsidR="00B71693" w:rsidRPr="004E49B5" w:rsidRDefault="00B35C85" w:rsidP="005C70C9">
      <w:pPr>
        <w:pStyle w:val="a1"/>
      </w:pPr>
      <w:r w:rsidRPr="004E49B5">
        <w:t>Web3D</w:t>
      </w:r>
      <w:r w:rsidRPr="004E49B5">
        <w:t>可视化与前端微观仿真研究现状</w:t>
      </w:r>
    </w:p>
    <w:p w14:paraId="144A096B" w14:textId="5688BF94" w:rsidR="00B71693" w:rsidRPr="00B35C85" w:rsidRDefault="00B35C85" w:rsidP="00B35C85">
      <w:pPr>
        <w:ind w:firstLine="480"/>
      </w:pPr>
      <w:r>
        <w:t>在明确了三维可视化的需求后，采用什么样的技术架构来实现就成了下一个关键点。过去做交通仿真，基本都要依赖本地安装的大型专业软件。但现在随着网页前端技术的发展，特别是</w:t>
      </w:r>
      <w:r w:rsidRPr="00B93E56">
        <w:t>WebGL</w:t>
      </w:r>
      <w:r>
        <w:t>硬件加速标准的普及，直接在浏览器里进行三维渲染变成了一套非常可行的方案。和传统的电脑桌面软件相比，网页端（</w:t>
      </w:r>
      <w:r w:rsidRPr="00B93E56">
        <w:t>Web3D</w:t>
      </w:r>
      <w:r>
        <w:t>）最大的好处就是不需要安装客户端，打开网页就能直接看。朱丽萍等</w:t>
      </w:r>
      <w:r>
        <w:t>[6]</w:t>
      </w:r>
      <w:r>
        <w:t>在研究三维</w:t>
      </w:r>
      <w:proofErr w:type="spellStart"/>
      <w:r w:rsidRPr="00B93E56">
        <w:t>WebGIS</w:t>
      </w:r>
      <w:proofErr w:type="spellEnd"/>
      <w:r>
        <w:t>场景时也证实了这一点，利用</w:t>
      </w:r>
      <w:r w:rsidRPr="00B93E56">
        <w:t>WebGL</w:t>
      </w:r>
      <w:r>
        <w:t>技术可以直接在网页上流畅地加载大规模的建筑和路网模型。这种轻量化的做法把系统的使用门槛降到了最低，让随时随地查看和推演交通路况成为可能。</w:t>
      </w:r>
    </w:p>
    <w:p w14:paraId="105130E8" w14:textId="26AA4DD2" w:rsidR="00B71693" w:rsidRPr="004917F8" w:rsidRDefault="00B35C85" w:rsidP="004917F8">
      <w:pPr>
        <w:ind w:firstLine="480"/>
      </w:pPr>
      <w:r>
        <w:t>虽然在网页上搭出一个静态的</w:t>
      </w:r>
      <w:r w:rsidRPr="00B93E56">
        <w:t>3D</w:t>
      </w:r>
      <w:r>
        <w:t>路网已经比较成熟，但在让车辆真正在里面</w:t>
      </w:r>
      <w:r>
        <w:t>“</w:t>
      </w:r>
      <w:r>
        <w:t>跑起来</w:t>
      </w:r>
      <w:r>
        <w:t>”</w:t>
      </w:r>
      <w:r>
        <w:t>（即微观动态仿真）这方面，纯前端方案还存在不少瑕疵。很多开源的前</w:t>
      </w:r>
      <w:r>
        <w:lastRenderedPageBreak/>
        <w:t>端导航项目在处理车辆的运动轨迹时，做法都比较简单粗暴：直接把相邻的两个路网节点用直线连起来。如果在笔直的主干道上倒还没什么，可一旦到了高架桥的弯道或者那种绕圈的匝道上，车辆沿着这些直线折点走就会出现非常生硬的瞬间转向，甚至出现车头穿模、速度忽快忽慢的情况，这显然不符合现实中汽车行驶的物理规律。为了让仿真画面不那么违和，在这些离散的节点之间引入曲线平滑技术就显得非常有必要了。刘辉等</w:t>
      </w:r>
      <w:r>
        <w:t>[7]</w:t>
      </w:r>
      <w:r>
        <w:t>在研究移动设备的轨迹生成时就提出，使用样条曲线（比如</w:t>
      </w:r>
      <w:r w:rsidRPr="00B93E56">
        <w:t>B</w:t>
      </w:r>
      <w:r>
        <w:t>样条或</w:t>
      </w:r>
      <w:r w:rsidRPr="00B93E56">
        <w:t>Catmull</w:t>
      </w:r>
      <w:r>
        <w:t>-</w:t>
      </w:r>
      <w:r w:rsidRPr="00B93E56">
        <w:t>Rom</w:t>
      </w:r>
      <w:r>
        <w:t>曲线）去重新拟合那些生硬的折线，能很好地消除运动过程中的突变。不过，怎么把这种平滑曲线的计算逻辑和复杂的寻路算法结合起来，同时还要保证浏览器运行不卡顿，这恰恰是当前前端交通仿真里比较欠缺的一环，也正是本项目试图去攻克的核心技术点。</w:t>
      </w:r>
    </w:p>
    <w:p w14:paraId="193218C7" w14:textId="30FDF460" w:rsidR="00B71693" w:rsidRPr="004E49B5" w:rsidRDefault="004917F8" w:rsidP="005C70C9">
      <w:pPr>
        <w:pStyle w:val="a0"/>
      </w:pPr>
      <w:r w:rsidRPr="004E49B5">
        <w:t>研究现状总结</w:t>
      </w:r>
    </w:p>
    <w:p w14:paraId="77BA8577" w14:textId="1A977B21" w:rsidR="00B71693" w:rsidRPr="004E49B5" w:rsidRDefault="004917F8" w:rsidP="004917F8">
      <w:pPr>
        <w:ind w:firstLine="480"/>
      </w:pPr>
      <w:r>
        <w:t>综合前面的分析可以看出，目前在这个领域，大家的研究方向其实存在着明显的断层。专门研究底层寻路算法的团队，大多把精力放在了算力的优化和多权重模型的推导上。同济大学孙剑</w:t>
      </w:r>
      <w:r>
        <w:t>[8]</w:t>
      </w:r>
      <w:r>
        <w:t>在总结微观交通仿真系统的研发进展时就一针见血地指出，现有的高精度仿真模型往往过度依赖底层的海量算力与庞大的系统架构，导致其应用场景严重受限。这就造成了一个普遍现象：算法虽然算得很准，但在展示的时候，往往只能给出一个二维的静态网格，或者必须依赖极其厚重的后端服务器来跑数据，很难直接迁移到轻量级的网页里。</w:t>
      </w:r>
    </w:p>
    <w:p w14:paraId="7825326B" w14:textId="601978AB" w:rsidR="00B71693" w:rsidRPr="004917F8" w:rsidRDefault="004917F8" w:rsidP="004917F8">
      <w:pPr>
        <w:ind w:firstLine="480"/>
      </w:pPr>
      <w:r>
        <w:t>而另一边，专门搞前端</w:t>
      </w:r>
      <w:r w:rsidRPr="00B93E56">
        <w:t>Web3D</w:t>
      </w:r>
      <w:r>
        <w:rPr>
          <w:rFonts w:hint="eastAsia"/>
        </w:rPr>
        <w:t>展</w:t>
      </w:r>
      <w:r>
        <w:t>示的开源项目，虽然能利用</w:t>
      </w:r>
      <w:r w:rsidRPr="00B93E56">
        <w:t>WebGL</w:t>
      </w:r>
      <w:r>
        <w:t>把高架桥和立交桥的静态模型建得很漂亮，但在让车辆真正</w:t>
      </w:r>
      <w:r>
        <w:t>“</w:t>
      </w:r>
      <w:r>
        <w:t>跑起来</w:t>
      </w:r>
      <w:r>
        <w:t>”</w:t>
      </w:r>
      <w:r>
        <w:t>的动态逻辑上又显得有些敷衍。它们经常只是简单地照着节点连直线，缺乏基于真实物理运动规律的曲线平滑处理，更不用说在前端内存里实时去跑</w:t>
      </w:r>
      <w:r w:rsidRPr="00B93E56">
        <w:t>Dijkstra</w:t>
      </w:r>
      <w:r>
        <w:t>多权重重算了。这就导致好用的算法展示不出来，好看的</w:t>
      </w:r>
      <w:r w:rsidRPr="00B93E56">
        <w:t>3D</w:t>
      </w:r>
      <w:r>
        <w:t>场景又没法进行复杂的动态推演。基于这样一个技术现状，本课题的切入点就非常清晰了：就是要尝试打破这种</w:t>
      </w:r>
      <w:r>
        <w:t>“</w:t>
      </w:r>
      <w:r>
        <w:t>前后端割裂</w:t>
      </w:r>
      <w:r>
        <w:t>”</w:t>
      </w:r>
      <w:r>
        <w:t>的局面，在一个没有任何后端数据库支撑的纯前端浏览器环境里，把多权重的寻路算法和基于样条曲线的运动学平滑机制深度整合，做出一套既能动态避堵、又跑得丝滑的轻量化三维交通仿真系统。</w:t>
      </w:r>
    </w:p>
    <w:p w14:paraId="5AF0EA04" w14:textId="41D673F7" w:rsidR="00B71693" w:rsidRPr="004E49B5" w:rsidRDefault="004917F8" w:rsidP="005C70C9">
      <w:pPr>
        <w:pStyle w:val="a0"/>
      </w:pPr>
      <w:r w:rsidRPr="004E49B5">
        <w:t>研究目的和意义</w:t>
      </w:r>
    </w:p>
    <w:p w14:paraId="6634822C" w14:textId="5482FD53" w:rsidR="004917F8" w:rsidRPr="004E49B5" w:rsidRDefault="004917F8" w:rsidP="005C70C9">
      <w:pPr>
        <w:pStyle w:val="a1"/>
      </w:pPr>
      <w:r w:rsidRPr="004E49B5">
        <w:t>研究目的</w:t>
      </w:r>
    </w:p>
    <w:p w14:paraId="49A2DCA6" w14:textId="5FFFCC14" w:rsidR="00B71693" w:rsidRPr="00B93E56" w:rsidRDefault="00B93E56" w:rsidP="00B93E56">
      <w:pPr>
        <w:ind w:firstLine="480"/>
      </w:pPr>
      <w:r>
        <w:t>本课题的主要目的在于针对现阶段复杂立体路网导航不够直观、微观仿真软件架构过于厚重的问题，探索并开发一套基于纯前端架构的三维交通态势可视化与动态仿真系统。具体而言，首先要在浏览器环境中利用</w:t>
      </w:r>
      <w:r w:rsidRPr="00B93E56">
        <w:t>WebGL</w:t>
      </w:r>
      <w:r>
        <w:t>渲染技术建立高保真的空间拓扑模型，直观还原高架桥与匝道的物理层级，解决传统平面地图的视觉盲区问题。其次，要在前端内存中深度融合多权重的寻路算法，使得系统能够根据用户</w:t>
      </w:r>
      <w:r>
        <w:lastRenderedPageBreak/>
        <w:t>自定义的拥堵系数进行瞬时的路线重算。最后，通过数学曲线插值等方式优化车辆在复杂三维线型上的运动轨迹，消除视觉上的非物理突变，从而打造一个既具备底层计算能力、又拥有丝滑视觉体验的轻量化交通推演平台。</w:t>
      </w:r>
    </w:p>
    <w:p w14:paraId="4293CC47" w14:textId="008470C0" w:rsidR="00B71693" w:rsidRPr="004E49B5" w:rsidRDefault="00B93E56" w:rsidP="005C70C9">
      <w:pPr>
        <w:pStyle w:val="a1"/>
      </w:pPr>
      <w:r w:rsidRPr="004E49B5">
        <w:t>研究意义</w:t>
      </w:r>
    </w:p>
    <w:p w14:paraId="06A09080" w14:textId="607FFAD0" w:rsidR="00B71693" w:rsidRPr="00B93E56" w:rsidRDefault="00B93E56" w:rsidP="00B93E56">
      <w:pPr>
        <w:ind w:firstLine="480"/>
      </w:pPr>
      <w:r>
        <w:t>从工程架构实践的角度来看，本项目彻底摆脱了对传统庞大后端数据库以及封闭式专业仿真软件的依赖。系统证明了完全利用纯前端技术栈（如</w:t>
      </w:r>
      <w:r w:rsidRPr="00B93E56">
        <w:t>React</w:t>
      </w:r>
      <w:r>
        <w:t>与</w:t>
      </w:r>
      <w:r w:rsidRPr="00B93E56">
        <w:t>Three.js</w:t>
      </w:r>
      <w:r>
        <w:t>）和客户端底层算力，来独立完成复杂交通图遍历与动态跟车渲染的技术可行性。这不仅极大降低了项目的部署与维护成本，也为未来智慧交通领域的轻量化</w:t>
      </w:r>
      <w:r>
        <w:t xml:space="preserve"> Web </w:t>
      </w:r>
      <w:r>
        <w:t>可视化系统开发提供了一种低门槛、高解耦的参考范式。</w:t>
      </w:r>
    </w:p>
    <w:p w14:paraId="62319719" w14:textId="587A7927" w:rsidR="00B71693" w:rsidRPr="00B93E56" w:rsidRDefault="00B93E56" w:rsidP="00B93E56">
      <w:pPr>
        <w:ind w:firstLine="480"/>
      </w:pPr>
      <w:r>
        <w:t>从实际交互应用的角度来看，这种高保真的三维可视化导航模式能够帮助交通参与者或管理者非常直观地辨认多层立交的空间结构。它有效弥补了二维电子地图在空间高程信息传递上的缺失，降低了驾驶人在面对复杂立体路况时的认知负荷与判断难度。这对于减少由于道路层级指引不清而导致的交通误判、提升局部路网的整体通行效率和安全性，具有切实可行的现实指导价值。</w:t>
      </w:r>
    </w:p>
    <w:p w14:paraId="49792522" w14:textId="2F6B9325" w:rsidR="00B71693" w:rsidRPr="004E49B5" w:rsidRDefault="003F38F8" w:rsidP="005C70C9">
      <w:pPr>
        <w:pStyle w:val="a0"/>
      </w:pPr>
      <w:r w:rsidRPr="004E49B5">
        <w:t>研究内容和研究方法</w:t>
      </w:r>
    </w:p>
    <w:p w14:paraId="564D3C76" w14:textId="0C307332" w:rsidR="00B71693" w:rsidRPr="004E49B5" w:rsidRDefault="003F38F8" w:rsidP="005C70C9">
      <w:pPr>
        <w:pStyle w:val="a1"/>
      </w:pPr>
      <w:r w:rsidRPr="004E49B5">
        <w:t>研究内容</w:t>
      </w:r>
    </w:p>
    <w:p w14:paraId="0D2829D9" w14:textId="7932C156" w:rsidR="00B71693" w:rsidRDefault="003F38F8" w:rsidP="003F38F8">
      <w:pPr>
        <w:ind w:firstLine="480"/>
      </w:pPr>
      <w:r>
        <w:t>本课题的研究核心聚焦于通过纯前端架构，构建一套具备立体路网展示、动态权重寻路及平滑仿真特性的</w:t>
      </w:r>
      <w:r w:rsidRPr="00311973">
        <w:t>Web3D</w:t>
      </w:r>
      <w:r>
        <w:t>交通仿真系统。具体的研究任务主要围绕以下几个阶段逐步落实。首先是路网拓扑的抽象与三维重构，这部分工作需要利用</w:t>
      </w:r>
      <w:r w:rsidRPr="00311973">
        <w:t>TypeScript</w:t>
      </w:r>
      <w:r>
        <w:t>对离散的道路节点信息进行逻辑封装，并借助</w:t>
      </w:r>
      <w:r w:rsidRPr="00311973">
        <w:t>Three.js</w:t>
      </w:r>
      <w:r>
        <w:t>的网格渲染能力，将带有</w:t>
      </w:r>
      <w:r w:rsidRPr="00311973">
        <w:t>Z</w:t>
      </w:r>
      <w:r>
        <w:t>轴高度属性的立体高架、匝道等线型映射到浏览器场景中。其次是寻路算法的深度定制，通过在经典的</w:t>
      </w:r>
      <w:r w:rsidRPr="00311973">
        <w:t>Dijkstra</w:t>
      </w:r>
      <w:r>
        <w:t>算法中嵌入包含限速、长度及拥堵指数的多维代价函数，解决前端环境下如何根据动态权重进行即时路径重算的难题。</w:t>
      </w:r>
    </w:p>
    <w:p w14:paraId="43BEACFB" w14:textId="772A882D" w:rsidR="003F38F8" w:rsidRPr="003F38F8" w:rsidRDefault="003F38F8" w:rsidP="003F38F8">
      <w:pPr>
        <w:ind w:firstLine="480"/>
      </w:pPr>
      <w:r>
        <w:t>此外，针对仿真动画的平滑度问题，本研究拟引入</w:t>
      </w:r>
      <w:r w:rsidRPr="00311973">
        <w:t>Catmull-Rom</w:t>
      </w:r>
      <w:r>
        <w:t>样条插值技术对生成的折线路径进行曲线化重构。配合等弧长采样逻辑，本研究试图消除车辆在转弯或上下桥时的视觉跳变，保障运动轨迹符合真实的运动学规律。最后是通过</w:t>
      </w:r>
      <w:r w:rsidRPr="00311973">
        <w:t>React</w:t>
      </w:r>
      <w:r>
        <w:t>框架完成整套交互系统的集成与性能测试。在这一阶段，不仅要实现拥堵系数的动态干预面板，还要针对系统的渲染帧率、内存开销以及寻路响应时间进行量化评估，以此验证纯前端方案在处理中小规模城市交通仿真时的工程可行性。</w:t>
      </w:r>
    </w:p>
    <w:p w14:paraId="416CBF57" w14:textId="279E5F1A" w:rsidR="00B71693" w:rsidRPr="004E49B5" w:rsidRDefault="00311973" w:rsidP="005C70C9">
      <w:pPr>
        <w:pStyle w:val="a1"/>
      </w:pPr>
      <w:r w:rsidRPr="004E49B5">
        <w:t>研究方法</w:t>
      </w:r>
    </w:p>
    <w:p w14:paraId="5DADAF69" w14:textId="77777777" w:rsidR="0095659A" w:rsidRDefault="0095659A" w:rsidP="0095659A">
      <w:pPr>
        <w:ind w:firstLine="480"/>
      </w:pPr>
      <w:r>
        <w:t>为了保证上述研究内容的顺利实施与技术落地，本课题在整个研究与开发周期内主要采用了以下几种研究方法。</w:t>
      </w:r>
    </w:p>
    <w:p w14:paraId="7140B03E" w14:textId="6F063F0C" w:rsidR="00B71693" w:rsidRPr="0095659A" w:rsidRDefault="0095659A" w:rsidP="0095659A">
      <w:pPr>
        <w:ind w:firstLine="480"/>
      </w:pPr>
      <w:r>
        <w:t>文献分析法。在课题开展初期，通过查阅国内外关于</w:t>
      </w:r>
      <w:r w:rsidRPr="0095659A">
        <w:t>Web3D</w:t>
      </w:r>
      <w:r>
        <w:t>技术、微观交通仿真以及多目标路径规划等方面的学术文献，了解现有专业仿真软件的局限性以及前端渲染技术的发展瓶颈。这些前期的调研工作帮助确立了抛弃传统后端数据库、完</w:t>
      </w:r>
      <w:r>
        <w:lastRenderedPageBreak/>
        <w:t>全利用前端架构进行破局的整体开发思路。</w:t>
      </w:r>
    </w:p>
    <w:p w14:paraId="3C5CE152" w14:textId="70C63545" w:rsidR="00B71693" w:rsidRPr="0095659A" w:rsidRDefault="0095659A" w:rsidP="0095659A">
      <w:pPr>
        <w:ind w:firstLine="480"/>
      </w:pPr>
      <w:r>
        <w:t>数学建模与算法推演法。在处理复杂的路网通行阻抗时，本文提取了道路物理长度、设计限速和实时拥堵系数这几个核心变量，构建了多维度的数学代价函数。同时，为了解决车辆在三维空间中转弯时的平滑度问题，引入了微分几何中的插值理论，推导出了适合前端实时计算的</w:t>
      </w:r>
      <w:r w:rsidRPr="0095659A">
        <w:t>Catmull-Rom</w:t>
      </w:r>
      <w:r>
        <w:t>曲线等弧长采样公式，为后续的核心代码编写打下了严密的理论基础。</w:t>
      </w:r>
    </w:p>
    <w:p w14:paraId="05096C16" w14:textId="12BB5182" w:rsidR="00B71693" w:rsidRPr="0095659A" w:rsidRDefault="0095659A" w:rsidP="0095659A">
      <w:pPr>
        <w:ind w:firstLine="480"/>
      </w:pPr>
      <w:r>
        <w:t>软件工程与实验测试法。在具体的系统实现阶段，严格遵循现代前端组件化的开发规范进行代码结构的划分，利用</w:t>
      </w:r>
      <w:r w:rsidRPr="0095659A">
        <w:t>React</w:t>
      </w:r>
      <w:r>
        <w:t>搭建交互面板，利用</w:t>
      </w:r>
      <w:r w:rsidRPr="0095659A">
        <w:t>Three.js</w:t>
      </w:r>
      <w:r>
        <w:t>完成底层渲染。系统初步成型后，设计了包含不同拥堵变量的多组对比实验。通过主流浏览器自带的</w:t>
      </w:r>
      <w:r w:rsidRPr="0095659A">
        <w:t>Performance</w:t>
      </w:r>
      <w:r>
        <w:t>性能监控面板，记录寻路算法的响应时间以及动态跟车视角下的</w:t>
      </w:r>
      <w:r w:rsidRPr="0095659A">
        <w:t>3D</w:t>
      </w:r>
      <w:r>
        <w:t>渲染帧率（</w:t>
      </w:r>
      <w:r w:rsidRPr="0095659A">
        <w:t>FPS</w:t>
      </w:r>
      <w:r>
        <w:t>），用客观的量化数据来验证这套纯前端仿真方案在中小规模路网下的稳定性与可行性。</w:t>
      </w:r>
    </w:p>
    <w:p w14:paraId="7391D066" w14:textId="6340225B" w:rsidR="00CA31EA" w:rsidRPr="004E49B5" w:rsidRDefault="0095659A" w:rsidP="005C70C9">
      <w:pPr>
        <w:pStyle w:val="a0"/>
      </w:pPr>
      <w:r w:rsidRPr="004E49B5">
        <w:t>论文组织结构</w:t>
      </w:r>
    </w:p>
    <w:p w14:paraId="67B6E7C7" w14:textId="5C1B0708" w:rsidR="0095659A" w:rsidRDefault="0095659A" w:rsidP="0095659A">
      <w:pPr>
        <w:ind w:firstLine="480"/>
      </w:pPr>
      <w:r>
        <w:t>本文以纯前端架构下的三维交通可视化与仿真系统为核心，将所有的研究、算法推演与工程开发工作划分为七个章节进行详细阐述。第一章为绪论，主要介绍了课题的研究背景、国内外的相关技术发展现状以及本研究的具体目的与工程意义，并系统梳理了研发内容和采取的研究方法。第二章为系统架构与理论基础，重点剖析了脱离后端数据库的纯前端工作流机制，并对后续代码中将会高频使用的图论路径规划理论以及车辆运动学插值基础进行了概念铺垫。</w:t>
      </w:r>
    </w:p>
    <w:p w14:paraId="3E926FD3" w14:textId="3265A96A" w:rsidR="0095659A" w:rsidRDefault="0095659A" w:rsidP="0095659A">
      <w:pPr>
        <w:ind w:firstLine="480"/>
      </w:pPr>
      <w:r>
        <w:t>第三章和第四章是本课题的核心算法与机制章节。第三章详细论述了多权重动态寻路机制的设计与实现过程。该章跳出了传统单一距离寻路的思维定势，探讨了如何结合限速与拥堵系数构建多维代价函数，并给出了前端环境下动态重构</w:t>
      </w:r>
      <w:r w:rsidRPr="0095659A">
        <w:t>Dijkstra</w:t>
      </w:r>
      <w:r>
        <w:t>算法的具体代码逻辑。第四章则聚焦于三维空间中的微观运动学平滑问题，针对高架桥弯道处的轨迹失真现象，提出并实现了基于</w:t>
      </w:r>
      <w:r w:rsidRPr="0095659A">
        <w:t>Catmull-Rom</w:t>
      </w:r>
      <w:r>
        <w:t>样条曲线与累计弧长等距采样的平滑优化策略，从数学层面上解决了仿真车辆由于线性插值导致的视觉突变问题。</w:t>
      </w:r>
    </w:p>
    <w:p w14:paraId="2DB2B72B" w14:textId="3EDE1BA6" w:rsidR="0095659A" w:rsidRPr="0095659A" w:rsidRDefault="0095659A" w:rsidP="0095659A">
      <w:pPr>
        <w:ind w:firstLine="480"/>
      </w:pPr>
      <w:r>
        <w:t>第五章为系统的可视化与交互功能开发，从工程实践的角度详细记录了前端控制面板的状态管理、</w:t>
      </w:r>
      <w:r w:rsidRPr="0095659A">
        <w:t>Three.js</w:t>
      </w:r>
      <w:r>
        <w:t>场景材质渲染以及基于空间层级联动的语义导航提示等前端细节。第六章是对开发完成的系统进行综合测试与性能评估，通过多组包含拥堵变量的对比实验，客观分析了多权重干预前后的寻路准确性，以及在动态跟车视角下的前端内存占用与画面渲染帧率（</w:t>
      </w:r>
      <w:r w:rsidRPr="0095659A">
        <w:t>FPS</w:t>
      </w:r>
      <w:r>
        <w:t>）表现。第七章为全文的总结与展望，归纳了本项目在探索纯前端仿真架构时的经验与不足，并对</w:t>
      </w:r>
      <w:r w:rsidRPr="0095659A">
        <w:t>Web3D</w:t>
      </w:r>
      <w:r>
        <w:t>交通数字孪生系统未来的演进方向进行了初步探讨。</w:t>
      </w:r>
    </w:p>
    <w:p w14:paraId="4BFBC5A4" w14:textId="6DF32D9A" w:rsidR="00CA31EA" w:rsidRPr="004E49B5" w:rsidRDefault="0046193F" w:rsidP="005C70C9">
      <w:pPr>
        <w:pStyle w:val="a"/>
        <w:spacing w:before="156" w:after="156"/>
      </w:pPr>
      <w:r w:rsidRPr="004E49B5">
        <w:t>复杂路网三维仿真系统的架构设计与理论基础</w:t>
      </w:r>
    </w:p>
    <w:p w14:paraId="65C265F7" w14:textId="2D1DC924" w:rsidR="0046193F" w:rsidRPr="004E49B5" w:rsidRDefault="0046193F" w:rsidP="005C70C9">
      <w:pPr>
        <w:pStyle w:val="a0"/>
      </w:pPr>
      <w:r w:rsidRPr="004E49B5">
        <w:lastRenderedPageBreak/>
        <w:t>纯前端系统架构体系分析</w:t>
      </w:r>
    </w:p>
    <w:p w14:paraId="008A4959" w14:textId="58FF75A3" w:rsidR="00CA31EA" w:rsidRPr="0046193F" w:rsidRDefault="0046193F" w:rsidP="0046193F">
      <w:pPr>
        <w:ind w:firstLine="480"/>
      </w:pPr>
      <w:r>
        <w:t>传统的交通仿真系统在架构设计上往往采用</w:t>
      </w:r>
      <w:r>
        <w:t>“</w:t>
      </w:r>
      <w:r>
        <w:t>重后端</w:t>
      </w:r>
      <w:r>
        <w:t>”</w:t>
      </w:r>
      <w:r>
        <w:t>的模式。在这种模式下，高强度的路网拓扑计算、动态路由规划以及每一辆车的坐标推演，基本上全部交由远端服务器集群或本地高性能计算机来完成。客户端的网页或桌面软件仅仅作为一块</w:t>
      </w:r>
      <w:r>
        <w:t>“</w:t>
      </w:r>
      <w:r>
        <w:t>显示屏</w:t>
      </w:r>
      <w:r>
        <w:t>”</w:t>
      </w:r>
      <w:r>
        <w:t>，依靠不断轮询去接收后端传来的坐标流数据，再进行画面的同步绘制。这种架构虽然能够支撑起城市级的海量宏观交通数据，但对于局部复杂路口或单体高架枢纽的微观仿真而言，它存在着明显的网络延迟瓶颈。一旦网络出现微小波动，前端接收到的坐标数据包就会发生延迟或丢失，直接导致三维画面中的车辆出现瞬移、卡顿等不符合物理规律的现象。</w:t>
      </w:r>
    </w:p>
    <w:p w14:paraId="476D3B65" w14:textId="2C35CA4C" w:rsidR="0046193F" w:rsidRDefault="0046193F" w:rsidP="0046193F">
      <w:pPr>
        <w:ind w:firstLine="480"/>
      </w:pPr>
      <w:r>
        <w:t>为了规避网络通信带来的状态同步延迟，本课题在架构选型时直接砍掉了传统的后端数据库与业务逻辑层，确立了一套</w:t>
      </w:r>
      <w:r>
        <w:t>“</w:t>
      </w:r>
      <w:r>
        <w:t>数据与视图同源</w:t>
      </w:r>
      <w:r>
        <w:t>”</w:t>
      </w:r>
      <w:r>
        <w:t>的纯前端仿真架构。具体到工程实现上，整个系统主要由</w:t>
      </w:r>
      <w:r w:rsidRPr="0046193F">
        <w:t>React</w:t>
      </w:r>
      <w:r>
        <w:t>状态管理框架和</w:t>
      </w:r>
      <w:r w:rsidRPr="0046193F">
        <w:t>Three.js</w:t>
      </w:r>
      <w:r>
        <w:t>三维渲染引擎两大部分构成。所有的底层计算任务（包括基于</w:t>
      </w:r>
      <w:r w:rsidRPr="0046193F">
        <w:t>Dijkstra</w:t>
      </w:r>
      <w:r>
        <w:t>的寻路重算和样条曲线的插值计算）全部下沉到了客户端，直接利用用户计算机的浏览器内存和</w:t>
      </w:r>
      <w:r w:rsidRPr="0046193F">
        <w:t>CPU/GPU</w:t>
      </w:r>
      <w:r>
        <w:t>算力进行实时处理。</w:t>
      </w:r>
    </w:p>
    <w:p w14:paraId="1A75833F" w14:textId="6135E1DE" w:rsidR="0046193F" w:rsidRPr="0046193F" w:rsidRDefault="0046193F" w:rsidP="0046193F">
      <w:pPr>
        <w:ind w:firstLine="480"/>
      </w:pPr>
      <w:r>
        <w:t>在这个纯前端架构中，</w:t>
      </w:r>
      <w:r w:rsidRPr="0046193F">
        <w:t>React</w:t>
      </w:r>
      <w:r>
        <w:t>充当了整个系统的</w:t>
      </w:r>
      <w:r>
        <w:t>“</w:t>
      </w:r>
      <w:r>
        <w:t>控制大脑</w:t>
      </w:r>
      <w:r>
        <w:t>”</w:t>
      </w:r>
      <w:r>
        <w:t>，负责接管用户的表单交互（例如调节某条路段的拥堵系数）以及核心状态在不同</w:t>
      </w:r>
      <w:r w:rsidRPr="0046193F">
        <w:t>UI</w:t>
      </w:r>
      <w:r>
        <w:t>组件之间的单向数据流转。而</w:t>
      </w:r>
      <w:r w:rsidRPr="0046193F">
        <w:t>Three.js</w:t>
      </w:r>
      <w:r>
        <w:t>则作为</w:t>
      </w:r>
      <w:r>
        <w:t>“</w:t>
      </w:r>
      <w:r>
        <w:t>视觉执行者</w:t>
      </w:r>
      <w:r>
        <w:t>”</w:t>
      </w:r>
      <w:r>
        <w:t>，它通过监听</w:t>
      </w:r>
      <w:r w:rsidRPr="0046193F">
        <w:t>React</w:t>
      </w:r>
      <w:r>
        <w:t>维护的全局状态树，在</w:t>
      </w:r>
      <w:r w:rsidRPr="0046193F">
        <w:t>HTML5</w:t>
      </w:r>
      <w:r>
        <w:t>的</w:t>
      </w:r>
      <w:r w:rsidRPr="0046193F">
        <w:t>Canvas</w:t>
      </w:r>
      <w:r>
        <w:t>画布上调用底层的</w:t>
      </w:r>
      <w:r w:rsidRPr="0046193F">
        <w:t>WebGL</w:t>
      </w:r>
      <w:r>
        <w:t>接口，将抽象的路网节点数组和实时车辆坐标转化为具备三维深度的高架桥模型与动态动画。这种架构设计彻底切断了对外部服务器的依赖，确保了路网状态改变与三维视觉渲染之间的零延迟响应。</w:t>
      </w:r>
    </w:p>
    <w:p w14:paraId="58820389" w14:textId="45FEE759" w:rsidR="0046193F" w:rsidRPr="004917E4" w:rsidRDefault="004917E4" w:rsidP="00397B13">
      <w:pPr>
        <w:pStyle w:val="a0"/>
      </w:pPr>
      <w:r w:rsidRPr="004917E4">
        <w:t>三维路网拓扑逻辑映射机制</w:t>
      </w:r>
    </w:p>
    <w:p w14:paraId="24C749E3" w14:textId="4167D550" w:rsidR="0046193F" w:rsidRPr="004917E4" w:rsidRDefault="004917E4" w:rsidP="004917E4">
      <w:pPr>
        <w:ind w:firstLine="480"/>
      </w:pPr>
      <w:r>
        <w:t>要想在纯前端环境下运行底层的动态寻路算法，第一步必须解决物理路网的数据抽象问题。现实世界中的高架桥和立交枢纽错综复杂，如果仅仅是将建好的三维模型直接加载到网页中，那它对计算机而言只是一堆用来展示的几何面片（</w:t>
      </w:r>
      <w:r w:rsidRPr="004917E4">
        <w:t>Mesh</w:t>
      </w:r>
      <w:r>
        <w:t>），系统根本不知道哪里可以通车、哪里是匝道出口。为了让算法能够真正</w:t>
      </w:r>
      <w:r>
        <w:t>“</w:t>
      </w:r>
      <w:r>
        <w:t>读懂</w:t>
      </w:r>
      <w:r>
        <w:t>”</w:t>
      </w:r>
      <w:r>
        <w:t>这些道路，必须借助图论（</w:t>
      </w:r>
      <w:r w:rsidRPr="004917E4">
        <w:t>Graph</w:t>
      </w:r>
      <w:r>
        <w:rPr>
          <w:rFonts w:hint="eastAsia"/>
        </w:rPr>
        <w:t xml:space="preserve"> </w:t>
      </w:r>
      <w:r w:rsidRPr="004917E4">
        <w:t>Theory</w:t>
      </w:r>
      <w:r>
        <w:t>）的基础理论，将错综复杂的物理路网强行映射为由抽象的</w:t>
      </w:r>
      <w:r>
        <w:t>“</w:t>
      </w:r>
      <w:r>
        <w:t>节点（</w:t>
      </w:r>
      <w:r w:rsidRPr="004917E4">
        <w:t>Node</w:t>
      </w:r>
      <w:r>
        <w:t>）</w:t>
      </w:r>
      <w:r>
        <w:t>”</w:t>
      </w:r>
      <w:r>
        <w:t>和</w:t>
      </w:r>
      <w:r>
        <w:t>“</w:t>
      </w:r>
      <w:r>
        <w:t>边（</w:t>
      </w:r>
      <w:r w:rsidRPr="004917E4">
        <w:t>Edge</w:t>
      </w:r>
      <w:r>
        <w:t>）</w:t>
      </w:r>
      <w:r>
        <w:t>”</w:t>
      </w:r>
      <w:r>
        <w:t>组成的有向图结构。特别是在立体交叉的复杂路况下，二维平面上看着交叉的两条路在物理上往往并不互通。这就要求系统在定义拓扑关系时，必须舍弃平面的二维网格逻辑，建立一套包含严密</w:t>
      </w:r>
      <w:r>
        <w:t xml:space="preserve"> Z </w:t>
      </w:r>
      <w:r>
        <w:t>轴（高程）属性的空间映射机制。</w:t>
      </w:r>
    </w:p>
    <w:p w14:paraId="62D6198A" w14:textId="7BE4670A" w:rsidR="0046193F" w:rsidRPr="004917E4" w:rsidRDefault="004917E4" w:rsidP="004917E4">
      <w:pPr>
        <w:ind w:firstLine="480"/>
      </w:pPr>
      <w:r>
        <w:t>在具体的代码工程实践中，这种逻辑映射主要是通过</w:t>
      </w:r>
      <w:r w:rsidRPr="004917E4">
        <w:t>TypeScript</w:t>
      </w:r>
      <w:r>
        <w:t>定义的接口对象（</w:t>
      </w:r>
      <w:r w:rsidRPr="004917E4">
        <w:t>Interface</w:t>
      </w:r>
      <w:r>
        <w:t>）在浏览器内存中完成的。系统在前端初始化了一个包含所有关键路口坐标的节点数据池。这里的每一个节点不仅记录了二维坐标转化来的</w:t>
      </w:r>
      <w:r w:rsidRPr="004917E4">
        <w:t>X</w:t>
      </w:r>
      <w:r>
        <w:t>和</w:t>
      </w:r>
      <w:r w:rsidRPr="004917E4">
        <w:t>Y</w:t>
      </w:r>
      <w:r>
        <w:t>值，还被</w:t>
      </w:r>
      <w:r>
        <w:lastRenderedPageBreak/>
        <w:t>强制赋予了</w:t>
      </w:r>
      <w:r w:rsidRPr="004917E4">
        <w:t>Z</w:t>
      </w:r>
      <w:r>
        <w:t>轴高度值，甚至携带了</w:t>
      </w:r>
      <w:r>
        <w:t>“</w:t>
      </w:r>
      <w:r>
        <w:t>主干道</w:t>
      </w:r>
      <w:r>
        <w:t>”</w:t>
      </w:r>
      <w:r>
        <w:t>、</w:t>
      </w:r>
      <w:r>
        <w:t>“</w:t>
      </w:r>
      <w:r>
        <w:t>分流匝道</w:t>
      </w:r>
      <w:r>
        <w:t>”</w:t>
      </w:r>
      <w:r>
        <w:t>等空间语义标签。与此同时，道路的走向和连通性则完全交给</w:t>
      </w:r>
      <w:r>
        <w:t>“</w:t>
      </w:r>
      <w:r>
        <w:t>边</w:t>
      </w:r>
      <w:r>
        <w:t>”</w:t>
      </w:r>
      <w:r>
        <w:t>的集合来控制。每一条边都严格记录了它的起点</w:t>
      </w:r>
      <w:r w:rsidRPr="004917E4">
        <w:t>ID</w:t>
      </w:r>
      <w:r>
        <w:t>与终点</w:t>
      </w:r>
      <w:r w:rsidRPr="004917E4">
        <w:t>ID</w:t>
      </w:r>
      <w:r>
        <w:t>。通过这种基于内存对象引用的指针关联，系统在逻辑层面上完美避开了高架桥上下层交叠时产生的路径歧义，确保了寻路算法在空间跨层时的绝对准确。</w:t>
      </w:r>
    </w:p>
    <w:p w14:paraId="455FC6F1" w14:textId="2866671F" w:rsidR="0046193F" w:rsidRPr="004917E4" w:rsidRDefault="004917E4" w:rsidP="004917E4">
      <w:pPr>
        <w:ind w:firstLine="480"/>
      </w:pPr>
      <w:r>
        <w:t>当底层的图论数据结构在内存中构建完毕后，它与视觉渲染层的映射就变得非常直接了。在</w:t>
      </w:r>
      <w:r w:rsidRPr="004917E4">
        <w:t>React</w:t>
      </w:r>
      <w:r>
        <w:t>框架的统一调度下，只要拓扑图数据准备就绪</w:t>
      </w:r>
      <w:r>
        <w:rPr>
          <w:rFonts w:hint="eastAsia"/>
        </w:rPr>
        <w:t>，</w:t>
      </w:r>
      <w:r w:rsidRPr="004917E4">
        <w:t>Three</w:t>
      </w:r>
      <w:r>
        <w:t>.</w:t>
      </w:r>
      <w:r w:rsidRPr="004917E4">
        <w:t>js</w:t>
      </w:r>
      <w:r>
        <w:t>引擎就会自动遍历这棵数据树。算法逻辑中那些看不见的抽象</w:t>
      </w:r>
      <w:r>
        <w:t>“</w:t>
      </w:r>
      <w:r>
        <w:t>节点</w:t>
      </w:r>
      <w:r>
        <w:t>”</w:t>
      </w:r>
      <w:r>
        <w:t>，会被引擎直接转换为三维场景里的空间坐标点（</w:t>
      </w:r>
      <w:r w:rsidRPr="004917E4">
        <w:t>Vector3</w:t>
      </w:r>
      <w:r>
        <w:t>）；而连接两点的</w:t>
      </w:r>
      <w:r>
        <w:t>“</w:t>
      </w:r>
      <w:r>
        <w:t>边</w:t>
      </w:r>
      <w:r>
        <w:t>”</w:t>
      </w:r>
      <w:r>
        <w:t>，则会被提取出物理长度，并包裹上预设的材质（</w:t>
      </w:r>
      <w:r w:rsidRPr="004917E4">
        <w:t>Material</w:t>
      </w:r>
      <w:r>
        <w:t>）和几何管道（如</w:t>
      </w:r>
      <w:r>
        <w:t xml:space="preserve"> </w:t>
      </w:r>
      <w:proofErr w:type="spellStart"/>
      <w:r w:rsidRPr="004917E4">
        <w:t>TubeGeometry</w:t>
      </w:r>
      <w:proofErr w:type="spellEnd"/>
      <w:r>
        <w:t>），最终渲染成屏幕上肉眼可见的车道模型。这种将底层数学拓扑图与前端三维网格进行一对一动态绑定的映射机制，是整个</w:t>
      </w:r>
      <w:r w:rsidRPr="004917E4">
        <w:t>Web3D</w:t>
      </w:r>
      <w:r>
        <w:t>交通仿真系统能够实现视觉效果与寻路逻辑完全同步的最底层基石。</w:t>
      </w:r>
    </w:p>
    <w:p w14:paraId="2A76C1E7" w14:textId="6457F10D" w:rsidR="0046193F" w:rsidRDefault="004917E4" w:rsidP="005C70C9">
      <w:pPr>
        <w:pStyle w:val="a0"/>
        <w:rPr>
          <w:szCs w:val="28"/>
        </w:rPr>
      </w:pPr>
      <w:r w:rsidRPr="004917E4">
        <w:t>图论与路径规划理论基础</w:t>
      </w:r>
    </w:p>
    <w:p w14:paraId="08C1542E" w14:textId="490038AA" w:rsidR="0046193F" w:rsidRPr="004917E4" w:rsidRDefault="004917E4" w:rsidP="004917E4">
      <w:pPr>
        <w:ind w:firstLine="480"/>
      </w:pPr>
      <w:r>
        <w:t>在上一节完成了物理路网向抽象图结构的映射后，为车辆规划出一条最优路径就变成了一个纯粹的数学遍历过程。在图论领域，解决单源最短路径问题的经典方案有很多，比如</w:t>
      </w:r>
      <w:r w:rsidRPr="004917E4">
        <w:t>A*</w:t>
      </w:r>
      <w:r>
        <w:t>算法、</w:t>
      </w:r>
      <w:r w:rsidRPr="004917E4">
        <w:t>Bellman-Ford</w:t>
      </w:r>
      <w:r>
        <w:t>算法等。综合考虑到城市局部高架路网的规模，以及前端浏览器内存的垃圾回收（</w:t>
      </w:r>
      <w:r w:rsidRPr="004917E4">
        <w:t>GC</w:t>
      </w:r>
      <w:r>
        <w:t>）特性，本课题最终选择将</w:t>
      </w:r>
      <w:r w:rsidRPr="004917E4">
        <w:t>Dijkstra</w:t>
      </w:r>
      <w:r>
        <w:t>算法作为底层路径规划的核心理论骨架。之所以选择它，是因为该算法不仅逻辑严密、能够保证找到绝对的最优解，而且在处理没有</w:t>
      </w:r>
      <w:r>
        <w:t>“</w:t>
      </w:r>
      <w:r>
        <w:t>负权边</w:t>
      </w:r>
      <w:r>
        <w:t>”</w:t>
      </w:r>
      <w:r>
        <w:t>（即道路的阻抗不可能小于零）的现实交通网络时，其执行效率极其稳定。</w:t>
      </w:r>
    </w:p>
    <w:p w14:paraId="20719089" w14:textId="0BBE4396" w:rsidR="0046193F" w:rsidRPr="004917E4" w:rsidRDefault="004917E4" w:rsidP="004917E4">
      <w:pPr>
        <w:ind w:firstLine="480"/>
      </w:pPr>
      <w:r>
        <w:t>从算法的运行机理来看</w:t>
      </w:r>
      <w:r>
        <w:rPr>
          <w:rFonts w:hint="eastAsia"/>
        </w:rPr>
        <w:t>，</w:t>
      </w:r>
      <w:r w:rsidRPr="004917E4">
        <w:t>Dijkstra</w:t>
      </w:r>
      <w:r>
        <w:t>本质上采用了一种</w:t>
      </w:r>
      <w:r>
        <w:t>“</w:t>
      </w:r>
      <w:r>
        <w:t>贪心</w:t>
      </w:r>
      <w:r>
        <w:t>”</w:t>
      </w:r>
      <w:r>
        <w:t>的广度优先搜索策略。在代码层面的表现是：系统首先会将起点所在的路网节点标记为</w:t>
      </w:r>
      <w:r>
        <w:t>“</w:t>
      </w:r>
      <w:r>
        <w:t>当前点</w:t>
      </w:r>
      <w:r>
        <w:t>”</w:t>
      </w:r>
      <w:r>
        <w:t>，并将其到自身的距离记为</w:t>
      </w:r>
      <w:r>
        <w:t xml:space="preserve"> 0</w:t>
      </w:r>
      <w:r>
        <w:t>，而将图中其余所有节点的初始距离均设为无穷大。随后，算法会探查当前节点所连接的所有相邻节点，并计算出到达这些相邻节点的暂定通行代价（即边的权重）。在所有的暂定代价中，算法始终挑出那个数值最小的节点，将其确认为新的</w:t>
      </w:r>
      <w:r>
        <w:t>“</w:t>
      </w:r>
      <w:r>
        <w:t>当前点</w:t>
      </w:r>
      <w:r>
        <w:t>”</w:t>
      </w:r>
      <w:r>
        <w:t>，然后重复上述的探查和更新过程。这个通过比较和更新来缩小距离值的过程，在图论中被称为</w:t>
      </w:r>
      <w:r>
        <w:t>“</w:t>
      </w:r>
      <w:r>
        <w:t>松弛（</w:t>
      </w:r>
      <w:r w:rsidRPr="004917E4">
        <w:t>Relaxation</w:t>
      </w:r>
      <w:r>
        <w:t>）操作</w:t>
      </w:r>
      <w:r>
        <w:t>”</w:t>
      </w:r>
      <w:r>
        <w:t>。当目标终点被选为</w:t>
      </w:r>
      <w:r>
        <w:t>“</w:t>
      </w:r>
      <w:r>
        <w:t>当前点</w:t>
      </w:r>
      <w:r>
        <w:t>”</w:t>
      </w:r>
      <w:r>
        <w:t>时，整个寻路过程便宣告结束。</w:t>
      </w:r>
    </w:p>
    <w:p w14:paraId="2661B62E" w14:textId="7562C010" w:rsidR="0046193F" w:rsidRPr="004917E4" w:rsidRDefault="004917E4" w:rsidP="004917E4">
      <w:pPr>
        <w:ind w:firstLine="480"/>
      </w:pPr>
      <w:r>
        <w:t>在传统的理论教学中，</w:t>
      </w:r>
      <w:r w:rsidRPr="004917E4">
        <w:t>Dijkstra</w:t>
      </w:r>
      <w:r>
        <w:t>算法在执行</w:t>
      </w:r>
      <w:r>
        <w:t>“</w:t>
      </w:r>
      <w:r>
        <w:t>松弛操作</w:t>
      </w:r>
      <w:r>
        <w:t>”</w:t>
      </w:r>
      <w:r>
        <w:t>时，用来比较的数值仅仅是物理距离的长度。换句话说，标准的</w:t>
      </w:r>
      <w:r w:rsidRPr="004917E4">
        <w:t>Dijkstra</w:t>
      </w:r>
      <w:r>
        <w:t>算法只能回答</w:t>
      </w:r>
      <w:r>
        <w:t>“</w:t>
      </w:r>
      <w:r>
        <w:t>哪条路更短</w:t>
      </w:r>
      <w:r>
        <w:t>”</w:t>
      </w:r>
      <w:r>
        <w:t>的问题。虽然这种纯物理距离的考量无法直接应对现实中复杂的拥堵路况，但它确立的那套</w:t>
      </w:r>
      <w:r>
        <w:t>“</w:t>
      </w:r>
      <w:r>
        <w:t>遍历相邻节点、比较边权、更新最小代价值</w:t>
      </w:r>
      <w:r>
        <w:t>”</w:t>
      </w:r>
      <w:r>
        <w:t>的数学执行流程，却具有极强的包容性。这意味着，只要我们在底层逻辑中把原本代表</w:t>
      </w:r>
      <w:r>
        <w:t>“</w:t>
      </w:r>
      <w:r>
        <w:t>距离</w:t>
      </w:r>
      <w:r>
        <w:t>”</w:t>
      </w:r>
      <w:r>
        <w:t>的数值，替换成一个包含时间、限速等因素的复合阻抗函数，这个算法就能立刻转变为一个具有</w:t>
      </w:r>
      <w:r>
        <w:t>“</w:t>
      </w:r>
      <w:r>
        <w:t>避堵</w:t>
      </w:r>
      <w:r>
        <w:t>”</w:t>
      </w:r>
      <w:r>
        <w:t>能力</w:t>
      </w:r>
      <w:r>
        <w:lastRenderedPageBreak/>
        <w:t>的动态导航引擎。这正是本系统要在第三章去着手重构和实现的核心工作。</w:t>
      </w:r>
    </w:p>
    <w:p w14:paraId="6CEBBDAC" w14:textId="1F6567ED" w:rsidR="0046193F" w:rsidRPr="00F2312F" w:rsidRDefault="00F2312F" w:rsidP="005C70C9">
      <w:pPr>
        <w:pStyle w:val="a0"/>
      </w:pPr>
      <w:r w:rsidRPr="00F2312F">
        <w:t>车辆运动学插值相关理论</w:t>
      </w:r>
    </w:p>
    <w:p w14:paraId="49B2222C" w14:textId="32B070D5" w:rsidR="0046193F" w:rsidRDefault="00F2312F" w:rsidP="00F2312F">
      <w:pPr>
        <w:ind w:firstLine="480"/>
      </w:pPr>
      <w:r>
        <w:t>经过</w:t>
      </w:r>
      <w:r w:rsidRPr="00F2312F">
        <w:t>Dijkstra</w:t>
      </w:r>
      <w:r>
        <w:t>算法计算输出的最终路径，在数据结构上表现为一个包含有序节点的坐标数组。在传统二维地图中，直接用直线将这些节点连接起来画出导航线就已经足够了。但在</w:t>
      </w:r>
      <w:r w:rsidRPr="00F2312F">
        <w:t>Web3D</w:t>
      </w:r>
      <w:r>
        <w:t>微观仿真场景下，如果我们直接让三维车辆模型沿着这些离散的直线段移动，就会引发严重的视觉失真。特别是在高架桥的匝道或环岛等弯道区域，车辆到达折点时的航向角（</w:t>
      </w:r>
      <w:r w:rsidRPr="00F2312F">
        <w:t>Yaw</w:t>
      </w:r>
      <w:r>
        <w:t>）会发生瞬间的突变，导致车模在屏幕上产生极为生硬的</w:t>
      </w:r>
      <w:r>
        <w:t>“</w:t>
      </w:r>
      <w:r>
        <w:t>机械式转向</w:t>
      </w:r>
      <w:r>
        <w:t>”</w:t>
      </w:r>
      <w:r>
        <w:t>。这种不符合物理运动学规律的非连续轨迹，极大地破坏了前端仿真的真实感。</w:t>
      </w:r>
    </w:p>
    <w:p w14:paraId="0C9E21CD" w14:textId="7AEFBF2B" w:rsidR="00F2312F" w:rsidRPr="00F2312F" w:rsidRDefault="00F2312F" w:rsidP="00F2312F">
      <w:pPr>
        <w:ind w:firstLine="480"/>
      </w:pPr>
      <w:r>
        <w:t>为了将生硬的折线转化为平滑的运动轨迹，必须在离散的路径节点之间引入曲线插值算法。在计算机图形学中，常用的曲线生成技术包括贝塞尔曲线（</w:t>
      </w:r>
      <w:proofErr w:type="spellStart"/>
      <w:r w:rsidRPr="00F2312F">
        <w:t>Bézier</w:t>
      </w:r>
      <w:proofErr w:type="spellEnd"/>
      <w:r w:rsidRPr="00F2312F">
        <w:t xml:space="preserve"> Curve</w:t>
      </w:r>
      <w:r>
        <w:t>）和</w:t>
      </w:r>
      <w:r w:rsidRPr="00F2312F">
        <w:t>B</w:t>
      </w:r>
      <w:r>
        <w:t>样条曲线等。然而，这些曲线的生成往往依赖于额外的控制点，最终生成的曲线通常只会在控制点附近平滑过渡，而不会直接穿过这些点。本课题最终选用了</w:t>
      </w:r>
      <w:r w:rsidRPr="00F2312F">
        <w:t>Catmull-Rom</w:t>
      </w:r>
      <w:r>
        <w:t>样条曲线来进行轨迹重构。它最大的数学特性在于：生成的平滑曲线能够精确地穿过给定的每一个原始路径节点。这一特性对于交通仿真系统极为关键，因为它从数学上保证了平滑化之后的车辆轨迹依然绝对贴合底层的拓扑路网，避免了车辆在弯道处</w:t>
      </w:r>
      <w:r>
        <w:t>“</w:t>
      </w:r>
      <w:r>
        <w:t>飞出车道</w:t>
      </w:r>
      <w:r>
        <w:t>”</w:t>
      </w:r>
      <w:r>
        <w:t>的穿模现象。</w:t>
      </w:r>
    </w:p>
    <w:p w14:paraId="1EEDDBA5" w14:textId="722E5B3B" w:rsidR="0046193F" w:rsidRPr="00B10EDD" w:rsidRDefault="00F2312F" w:rsidP="00B10EDD">
      <w:pPr>
        <w:ind w:firstLine="480"/>
      </w:pPr>
      <w:r>
        <w:t>然而，仅仅生成一条视觉平滑的样条曲线还不足以满足物理仿真的要求。在前端渲染引擎（如</w:t>
      </w:r>
      <w:r w:rsidRPr="00F2312F">
        <w:t>Three</w:t>
      </w:r>
      <w:r>
        <w:t>.</w:t>
      </w:r>
      <w:r w:rsidRPr="00F2312F">
        <w:t>js</w:t>
      </w:r>
      <w:r>
        <w:t>）中，</w:t>
      </w:r>
      <w:r w:rsidRPr="00F2312F">
        <w:t>Catmull-Rom</w:t>
      </w:r>
      <w:r>
        <w:t>曲线是通过一个介于</w:t>
      </w:r>
      <w:r>
        <w:t>0</w:t>
      </w:r>
      <w:r>
        <w:t>到</w:t>
      </w:r>
      <w:r>
        <w:t>1</w:t>
      </w:r>
      <w:r>
        <w:t>之间的参数进行求值的。由于样条曲线的参数化非均匀分布特性，如果在动画渲染时让该参数以恒定速度递增，车辆在曲率较大（弯道较急）的路段会表现出反常的加速或减速现象。为了解决这种速度突变，保证车辆能够以设定的物理限速匀速行驶，必须引入基于累计弧长的等距采样理论。通过对整条样条曲线进行微分积分，将其转化为弧长参数方程，系统就能在前端内存中计算出真实物理距离对应的曲线坐标点。这种</w:t>
      </w:r>
      <w:r>
        <w:t>“</w:t>
      </w:r>
      <w:r>
        <w:t>平滑插值</w:t>
      </w:r>
      <w:r>
        <w:t>+</w:t>
      </w:r>
      <w:r>
        <w:t>弧长匀速采样</w:t>
      </w:r>
      <w:r>
        <w:t>”</w:t>
      </w:r>
      <w:r>
        <w:t>的复合机制，构成了本课题前端微观仿真引擎最核心的运动学底座。</w:t>
      </w:r>
    </w:p>
    <w:p w14:paraId="51476488" w14:textId="3FFBD535" w:rsidR="0046193F" w:rsidRPr="005C70C9" w:rsidRDefault="00B10EDD" w:rsidP="005C70C9">
      <w:pPr>
        <w:pStyle w:val="a0"/>
      </w:pPr>
      <w:r w:rsidRPr="005C70C9">
        <w:t>本章小结</w:t>
      </w:r>
    </w:p>
    <w:p w14:paraId="05482705" w14:textId="515C6F9C" w:rsidR="0046193F" w:rsidRPr="00B10EDD" w:rsidRDefault="00B10EDD" w:rsidP="00B10EDD">
      <w:pPr>
        <w:ind w:firstLine="480"/>
      </w:pPr>
      <w:r>
        <w:t>本章是对系统后续工程开发所依赖的底层架构与基础理论的总体梳理。首先，从微观仿真状态同步的角度分析了舍弃传统后端、采用纯前端计算架构的技术必然性。其次，详细探讨了如何利用带</w:t>
      </w:r>
      <w:r w:rsidRPr="00B10EDD">
        <w:t>Z</w:t>
      </w:r>
      <w:r>
        <w:t>轴高程属性的有向图结构，将现实中错综复杂的立体路网强行映射为前端内存中可识别的底层拓扑逻辑。在此数据基础上，本章进一步回顾了经典</w:t>
      </w:r>
      <w:r w:rsidRPr="00B10EDD">
        <w:t>Dijkstra</w:t>
      </w:r>
      <w:r>
        <w:t>算法在图遍历中的松弛寻路机制，为后续引入动态阻抗代价函数奠定了算法骨架。最后，针对三维图形渲染中车辆容易出现的生硬折跃现象，论述</w:t>
      </w:r>
      <w:r w:rsidRPr="00B10EDD">
        <w:t>Catmull-Ro</w:t>
      </w:r>
      <w:r>
        <w:t>样条曲线与等弧长采样理论的数学必要性。这些前后端架构与图象</w:t>
      </w:r>
      <w:r>
        <w:lastRenderedPageBreak/>
        <w:t>学理论的结合，共同构成了整个</w:t>
      </w:r>
      <w:r w:rsidRPr="00B10EDD">
        <w:t>Web3D</w:t>
      </w:r>
      <w:r>
        <w:t>交通微观仿真系统的核心技术底座。</w:t>
      </w:r>
    </w:p>
    <w:p w14:paraId="744FF474" w14:textId="66CEDA67" w:rsidR="0046193F" w:rsidRPr="005C70C9" w:rsidRDefault="00B10EDD" w:rsidP="005C70C9">
      <w:pPr>
        <w:pStyle w:val="a"/>
        <w:spacing w:before="156" w:after="156"/>
      </w:pPr>
      <w:r w:rsidRPr="005C70C9">
        <w:t>多权重动态寻路机制设计与实现</w:t>
      </w:r>
    </w:p>
    <w:p w14:paraId="5DBF8DF5" w14:textId="3C6A910A" w:rsidR="0046193F" w:rsidRPr="005C70C9" w:rsidRDefault="00B10EDD" w:rsidP="005C70C9">
      <w:pPr>
        <w:pStyle w:val="a0"/>
      </w:pPr>
      <w:r w:rsidRPr="005C70C9">
        <w:t>传统单一权重路径规划的局限性</w:t>
      </w:r>
    </w:p>
    <w:p w14:paraId="5AE5CDD2" w14:textId="58E618C7" w:rsidR="00B10EDD" w:rsidRDefault="00B10EDD" w:rsidP="00B10EDD">
      <w:pPr>
        <w:ind w:firstLine="480"/>
      </w:pPr>
      <w:r w:rsidRPr="00397B13">
        <w:t>很多经典的开源导航系统在处理底层寻路逻辑时，通常直接采用道路的物理几何长度作为图结构中</w:t>
      </w:r>
      <w:r w:rsidRPr="00397B13">
        <w:t>“</w:t>
      </w:r>
      <w:r w:rsidRPr="00397B13">
        <w:t>边</w:t>
      </w:r>
      <w:r w:rsidRPr="00397B13">
        <w:t>”</w:t>
      </w:r>
      <w:r w:rsidRPr="00397B13">
        <w:t>的唯一权重。这种单一权重的设计在代码层面上实现起来非常简单，算法在运行时只需要机械地累加两点之间连线的欧氏距离，然后输出一条总长度最短的坐标序列即可。如果在空旷无车或者所有道路限速与通行效率完全一致的理想测试环境下，这种基于绝对最短距离的规划方案自然是挑不出毛病的。然而，真实的城市立体交通网络是一个高度动态的复杂系统，车流量、道路等级以及突发状况无时无刻不在改变着单条路段的</w:t>
      </w:r>
      <w:r>
        <w:t>实际通行效率。</w:t>
      </w:r>
    </w:p>
    <w:p w14:paraId="7450CD40" w14:textId="17DD6D0E" w:rsidR="00B10EDD" w:rsidRPr="00B10EDD" w:rsidRDefault="00B10EDD" w:rsidP="00B10EDD">
      <w:pPr>
        <w:ind w:firstLine="480"/>
      </w:pPr>
      <w:r>
        <w:t>如果微观仿真系统仅仅固守</w:t>
      </w:r>
      <w:r>
        <w:t>“</w:t>
      </w:r>
      <w:r>
        <w:t>物理距离最短</w:t>
      </w:r>
      <w:r>
        <w:t>”</w:t>
      </w:r>
      <w:r>
        <w:t>这一个维度，在进行交通流推演时就会暴露出现实应用中的致命缺陷。例如，在早晚高峰期间，两条主干道之间可能存在一条物理距离极短但限速很低、且容易拥堵的立交匝道。如果完全按照传统算法，系统会毫不犹豫地将所有途经该区域的车辆全部引导至这条匝道上，反而造成了人为的局部</w:t>
      </w:r>
      <w:r>
        <w:t>“</w:t>
      </w:r>
      <w:r>
        <w:t>死锁</w:t>
      </w:r>
      <w:r>
        <w:t>”</w:t>
      </w:r>
      <w:r>
        <w:t>。又或者某条高架快速路段发生了交通事故，即使它在地图上的物理连线是最短的，其真实的通行时间也会被无限拉长。在这种情况下，驾驶人更倾向于选择绕远路去走畅通的地面环线，而不是在最短的路线上死等。这就暴露出单一物理权重无法根据动态路况进行自我修正的局限性。为了让前端仿真系统不仅能计算出</w:t>
      </w:r>
      <w:r>
        <w:t>“</w:t>
      </w:r>
      <w:r>
        <w:t>最近的路</w:t>
      </w:r>
      <w:r>
        <w:t>”</w:t>
      </w:r>
      <w:r>
        <w:t>，还能实时推演出</w:t>
      </w:r>
      <w:r>
        <w:t>“</w:t>
      </w:r>
      <w:r>
        <w:t>最快的路</w:t>
      </w:r>
      <w:r>
        <w:t>”</w:t>
      </w:r>
      <w:r>
        <w:t>，就必须在算法底层彻底打破只看距离的逻辑，引入一套能够综合考量多种现实交通变量的评价机制。</w:t>
      </w:r>
    </w:p>
    <w:p w14:paraId="14742DF5" w14:textId="3B5E8423" w:rsidR="0046193F" w:rsidRDefault="00B10EDD" w:rsidP="005C70C9">
      <w:pPr>
        <w:pStyle w:val="a0"/>
      </w:pPr>
      <w:r w:rsidRPr="00B10EDD">
        <w:t>多维代价函数构建策略</w:t>
      </w:r>
    </w:p>
    <w:p w14:paraId="61A5F78A" w14:textId="3703FA1B" w:rsidR="00B10EDD" w:rsidRDefault="00B10EDD" w:rsidP="00B340A3">
      <w:pPr>
        <w:ind w:firstLine="480"/>
      </w:pPr>
      <w:r>
        <w:t>为了克服单一物理距离在寻路决策时的先天缺陷，本系统放弃了传统的绝对距离判定，转而采用一种综合多维交通变量的代价函数（</w:t>
      </w:r>
      <w:r w:rsidRPr="00B340A3">
        <w:t>Cost Function</w:t>
      </w:r>
      <w:r>
        <w:t>）构建策略。在真实的立体交通环境中，决定驾驶人路线偏好的核心因素往往不是绝对的路程长短，而是整体的预期通行时间。因此，本系统在定义图论模型中单条有向边的通行阻抗时，提取了三个核心基础变量：道路物理长度（</w:t>
      </w:r>
      <w:r w:rsidRPr="00B340A3">
        <w:t>Length</w:t>
      </w:r>
      <w:r>
        <w:t>）、该路段的设计限速（</w:t>
      </w:r>
      <w:r w:rsidRPr="00B340A3">
        <w:t>Velocity</w:t>
      </w:r>
      <w:r>
        <w:t>）以及反映实时路况的拥堵系数（</w:t>
      </w:r>
      <w:r w:rsidRPr="00B340A3">
        <w:t>Congestion</w:t>
      </w:r>
      <w:r>
        <w:t>）。</w:t>
      </w:r>
    </w:p>
    <w:p w14:paraId="3418B781" w14:textId="0D150108" w:rsidR="00B10EDD" w:rsidRDefault="00B10EDD" w:rsidP="00B340A3">
      <w:pPr>
        <w:ind w:firstLine="480"/>
      </w:pPr>
      <w:r>
        <w:t>在具体的数学建模过程中，如果仅仅用物理长度除以设计限速，系统得出的仅仅是车辆在空载、无干扰状态下的自由流通行时间。为了赋予系统动态避堵的推演能力，本文在此基础上引入了拥堵惩罚项机制。系统设定单条路段的最终通行代价值</w:t>
      </w:r>
      <w:r w:rsidR="00B340A3" w:rsidRPr="00B340A3">
        <w:rPr>
          <w:rFonts w:hint="eastAsia"/>
        </w:rPr>
        <w:t>W</w:t>
      </w:r>
      <w:r>
        <w:t>的计算公式为：</w:t>
      </w:r>
    </w:p>
    <w:p w14:paraId="087305E6" w14:textId="6A870C0A" w:rsidR="00B340A3" w:rsidRPr="00B340A3" w:rsidRDefault="00000000" w:rsidP="005C70C9">
      <w:pPr>
        <w:pStyle w:val="af6"/>
      </w:pPr>
      <m:oMathPara>
        <m:oMath>
          <m:eqArr>
            <m:eqArrPr>
              <m:maxDist m:val="1"/>
              <m:ctrlPr>
                <w:rPr>
                  <w:rFonts w:ascii="Cambria Math" w:hAnsi="Cambria Math"/>
                </w:rPr>
              </m:ctrlPr>
            </m:eqArrPr>
            <m:e>
              <m:r>
                <m:rPr>
                  <m:nor/>
                </m:rPr>
                <w:rPr>
                  <w:rFonts w:ascii="Cambria Math" w:hAnsi="Cambria Math"/>
                  <w:iCs/>
                </w:rPr>
                <m:t>W</m:t>
              </m:r>
              <m:r>
                <m:rPr>
                  <m:nor/>
                </m:rPr>
                <w:rPr>
                  <w:rFonts w:ascii="Cambria Math" w:hAnsi="Cambria Math"/>
                </w:rPr>
                <m:t xml:space="preserve"> = </m:t>
              </m:r>
              <m:d>
                <m:dPr>
                  <m:ctrlPr>
                    <w:rPr>
                      <w:rFonts w:ascii="Cambria Math" w:hAnsi="Cambria Math"/>
                    </w:rPr>
                  </m:ctrlPr>
                </m:dPr>
                <m:e>
                  <m:r>
                    <m:rPr>
                      <m:nor/>
                    </m:rPr>
                    <w:rPr>
                      <w:rFonts w:ascii="Cambria Math" w:hAnsi="Cambria Math"/>
                      <w:iCs/>
                    </w:rPr>
                    <m:t>L</m:t>
                  </m:r>
                  <m:r>
                    <m:rPr>
                      <m:nor/>
                    </m:rPr>
                    <w:rPr>
                      <w:rFonts w:ascii="Cambria Math" w:hAnsi="Cambria Math"/>
                    </w:rPr>
                    <m:t>/</m:t>
                  </m:r>
                  <m:r>
                    <m:rPr>
                      <m:nor/>
                    </m:rPr>
                    <w:rPr>
                      <w:rFonts w:ascii="Cambria Math" w:hAnsi="Cambria Math"/>
                      <w:iCs/>
                    </w:rPr>
                    <m:t>V</m:t>
                  </m:r>
                </m:e>
              </m:d>
              <m:r>
                <m:rPr>
                  <m:nor/>
                </m:rPr>
                <w:rPr>
                  <w:rFonts w:ascii="Cambria Math" w:hAnsi="Cambria Math"/>
                </w:rPr>
                <m:t xml:space="preserve">× </m:t>
              </m:r>
              <m:d>
                <m:dPr>
                  <m:ctrlPr>
                    <w:rPr>
                      <w:rFonts w:ascii="Cambria Math" w:hAnsi="Cambria Math"/>
                    </w:rPr>
                  </m:ctrlPr>
                </m:dPr>
                <m:e>
                  <m:r>
                    <m:rPr>
                      <m:nor/>
                    </m:rPr>
                    <w:rPr>
                      <w:rFonts w:ascii="Cambria Math" w:hAnsi="Cambria Math"/>
                    </w:rPr>
                    <m:t xml:space="preserve">1 + </m:t>
                  </m:r>
                  <m:r>
                    <m:rPr>
                      <m:nor/>
                    </m:rPr>
                    <w:rPr>
                      <w:rFonts w:ascii="Cambria Math" w:hAnsi="Cambria Math"/>
                      <w:iCs/>
                    </w:rPr>
                    <m:t>α</m:t>
                  </m:r>
                  <m:r>
                    <m:rPr>
                      <m:nor/>
                    </m:rPr>
                    <w:rPr>
                      <w:rFonts w:ascii="Cambria Math" w:hAnsi="Cambria Math"/>
                    </w:rPr>
                    <m:t xml:space="preserve"> · </m:t>
                  </m:r>
                  <m:r>
                    <m:rPr>
                      <m:nor/>
                    </m:rPr>
                    <w:rPr>
                      <w:rFonts w:ascii="Cambria Math" w:hAnsi="Cambria Math"/>
                      <w:iCs/>
                    </w:rPr>
                    <m:t>C</m:t>
                  </m:r>
                </m:e>
              </m:d>
              <m:r>
                <m:rPr>
                  <m:nor/>
                </m:rPr>
                <w:rPr>
                  <w:rFonts w:ascii="Cambria Math" w:hAnsi="Cambria Math"/>
                </w:rPr>
                <m:t>#</m:t>
              </m:r>
              <m:d>
                <m:dPr>
                  <m:begChr m:val="（"/>
                  <m:endChr m:val="）"/>
                  <m:ctrlPr>
                    <w:rPr>
                      <w:rFonts w:ascii="Cambria Math" w:hAnsi="Cambria Math"/>
                    </w:rPr>
                  </m:ctrlPr>
                </m:dPr>
                <m:e>
                  <m:r>
                    <m:rPr>
                      <m:nor/>
                    </m:rPr>
                    <w:rPr>
                      <w:rFonts w:ascii="Cambria Math" w:hAnsi="Cambria Math"/>
                    </w:rPr>
                    <m:t>3.1</m:t>
                  </m:r>
                </m:e>
              </m:d>
            </m:e>
          </m:eqArr>
        </m:oMath>
      </m:oMathPara>
    </w:p>
    <w:p w14:paraId="22370AD3" w14:textId="7E253CFF" w:rsidR="00B10EDD" w:rsidRDefault="00B10EDD" w:rsidP="00B340A3">
      <w:pPr>
        <w:ind w:firstLine="480"/>
      </w:pPr>
      <w:r>
        <w:t>在这一阻抗公式中，</w:t>
      </w:r>
      <w:r w:rsidRPr="00B340A3">
        <w:t>L</w:t>
      </w:r>
      <w:r>
        <w:t>为路段物理长度，</w:t>
      </w:r>
      <w:r w:rsidRPr="00B340A3">
        <w:t>V</w:t>
      </w:r>
      <w:r>
        <w:t>为路段限速，</w:t>
      </w:r>
      <w:r w:rsidRPr="00B340A3">
        <w:t>C</w:t>
      </w:r>
      <w:r>
        <w:t>为实时提取的拥堵系</w:t>
      </w:r>
      <w:r>
        <w:lastRenderedPageBreak/>
        <w:t>数，而</w:t>
      </w:r>
      <w:r w:rsidR="00B340A3" w:rsidRPr="00B340A3">
        <w:t>α</w:t>
      </w:r>
      <w:r>
        <w:rPr>
          <w:rFonts w:hint="eastAsia"/>
        </w:rPr>
        <w:t>则</w:t>
      </w:r>
      <w:r>
        <w:t>代表系统全局的拥堵敏感度权重。从公式的数学机理可以看出，当某条关键匝道发生拥堵（即</w:t>
      </w:r>
      <w:r w:rsidRPr="00B340A3">
        <w:t>C</w:t>
      </w:r>
      <w:r>
        <w:t>值急剧升高）时，该路段的最终阻抗</w:t>
      </w:r>
      <w:r w:rsidRPr="00B340A3">
        <w:t>W</w:t>
      </w:r>
      <w:r>
        <w:t>会成倍放大。此时，底层寻路引擎在进行遍历比较时，就会因为该路径代价过高而自动将其抛弃，从而在纯逻辑层面上实现了</w:t>
      </w:r>
      <w:r>
        <w:t>“</w:t>
      </w:r>
      <w:r>
        <w:t>避堵绕行</w:t>
      </w:r>
      <w:r>
        <w:t>”</w:t>
      </w:r>
      <w:r>
        <w:t>的行为特征。</w:t>
      </w:r>
    </w:p>
    <w:p w14:paraId="35B2C657" w14:textId="2BD5A635" w:rsidR="00B10EDD" w:rsidRPr="00B340A3" w:rsidRDefault="00B10EDD" w:rsidP="00B340A3">
      <w:pPr>
        <w:ind w:firstLine="480"/>
      </w:pPr>
      <w:r>
        <w:t>在前端工程实现层面，这种多维代价函数被高度对象化并封装在底层数据结构中。利用</w:t>
      </w:r>
      <w:proofErr w:type="spellStart"/>
      <w:r w:rsidRPr="00B340A3">
        <w:t>TypeScrip</w:t>
      </w:r>
      <w:proofErr w:type="spellEnd"/>
      <w:r>
        <w:t>的类型约束，每一条表示道路的边对象（</w:t>
      </w:r>
      <w:r w:rsidRPr="00B340A3">
        <w:t>Edge</w:t>
      </w:r>
      <w:r>
        <w:t>）不仅记录了静态的空间坐标，还挂载了上述的动态阻抗属性。在常规状态下，系统以静态权重缓存并维持初始的路线走向。一旦前端的</w:t>
      </w:r>
      <w:r w:rsidRPr="00B340A3">
        <w:t>React</w:t>
      </w:r>
      <w:r>
        <w:t>状态机监听到用户在控制面板中拖拽了某条路段的拥堵滑动条，系统会立即触发底层图数据的回调钩子，将最新的</w:t>
      </w:r>
      <w:r w:rsidRPr="00B340A3">
        <w:t>C</w:t>
      </w:r>
      <w:r>
        <w:t>值代入阻抗公式，仅对受影响的那几条边重新计算权重。这种</w:t>
      </w:r>
      <w:r>
        <w:t>“</w:t>
      </w:r>
      <w:r>
        <w:t>局部更新、按需重算</w:t>
      </w:r>
      <w:r>
        <w:t>”</w:t>
      </w:r>
      <w:r>
        <w:t>的内存流转策略，有效避免了在拥堵态势频繁切换时整个路网拓扑的全部推倒重来，极大减轻了浏览器</w:t>
      </w:r>
      <w:r w:rsidRPr="00B340A3">
        <w:t>V8</w:t>
      </w:r>
      <w:r>
        <w:t>引擎在处理高频交互时的内存垃圾回收（</w:t>
      </w:r>
      <w:r w:rsidRPr="00B340A3">
        <w:t>GC</w:t>
      </w:r>
      <w:r>
        <w:t>）压力，为后续</w:t>
      </w:r>
      <w:r w:rsidRPr="00B340A3">
        <w:t>Dijkstra</w:t>
      </w:r>
      <w:r>
        <w:t>算法的瞬时响应铺平了道路。</w:t>
      </w:r>
    </w:p>
    <w:p w14:paraId="74750FAD" w14:textId="77777777" w:rsidR="00B10EDD" w:rsidRDefault="00B10EDD" w:rsidP="00DF4D1B">
      <w:pPr>
        <w:pStyle w:val="a0"/>
      </w:pPr>
      <w:r w:rsidRPr="00B10EDD">
        <w:t>基于动态阻抗的</w:t>
      </w:r>
      <w:r w:rsidRPr="00B10EDD">
        <w:t xml:space="preserve"> Dijkstra </w:t>
      </w:r>
      <w:r w:rsidRPr="00B10EDD">
        <w:t>算法重构</w:t>
      </w:r>
    </w:p>
    <w:p w14:paraId="6D4FD087" w14:textId="1CE7E25F" w:rsidR="00B340A3" w:rsidRDefault="00B340A3" w:rsidP="00313A2C">
      <w:pPr>
        <w:ind w:firstLine="480"/>
      </w:pPr>
      <w:r>
        <w:t>要在前端代码里让具备避堵能力的寻路引擎真正跑起来，光有理论公式还不够，必须对传统</w:t>
      </w:r>
      <w:r w:rsidRPr="00D26376">
        <w:t>Dijkstra</w:t>
      </w:r>
      <w:r>
        <w:t>算法的数据流与核心循环进行重构。标准的</w:t>
      </w:r>
      <w:r w:rsidRPr="00D26376">
        <w:t>Dijkstra</w:t>
      </w:r>
      <w:r>
        <w:t>算法在教学演示中通常使用简单的二维数组来记录节点间的连通性与距离，但在应对结构复杂且需要高频重算的三维交通路网时，这种粗放的数据结构会导致大量的无效遍历。为了提升检索速度，本系统在</w:t>
      </w:r>
      <w:r w:rsidRPr="00D26376">
        <w:t>TypeScript</w:t>
      </w:r>
      <w:r>
        <w:t>的底层实现中引入了最小堆（</w:t>
      </w:r>
      <w:r w:rsidRPr="00D26376">
        <w:t>Min-Heap</w:t>
      </w:r>
      <w:r>
        <w:t>）和优先队列（</w:t>
      </w:r>
      <w:r w:rsidRPr="00D26376">
        <w:t>Priority Queue</w:t>
      </w:r>
      <w:r>
        <w:t>）的数据结构。在算法初始化阶段，系统不再单纯地将距离推入队列，而是将上一节构建的多维通行代价</w:t>
      </w:r>
      <w:r w:rsidRPr="00D26376">
        <w:t>W</w:t>
      </w:r>
      <w:r>
        <w:t>作为队列排序的唯一权值。</w:t>
      </w:r>
    </w:p>
    <w:p w14:paraId="31FC99D2" w14:textId="252A9263" w:rsidR="00B340A3" w:rsidRDefault="00B340A3" w:rsidP="00313A2C">
      <w:pPr>
        <w:ind w:firstLine="480"/>
      </w:pPr>
      <w:r>
        <w:t>在算法的核心图遍历阶段（即松弛操作），重构后的执行逻辑与传统方式存在显著差异。当探查从当前节点扩散到相邻节点的可能路径时，系统会实时读取存储在边对象（</w:t>
      </w:r>
      <w:r w:rsidRPr="00D26376">
        <w:t>Edge</w:t>
      </w:r>
      <w:r>
        <w:t>）内部的物理长度、设计限速以及当前最新的拥堵状态。随后，代码会调用代价函数计算出即时阻抗，并将其与内存记录中的暂定最优解进行比对。一旦发现加入拥堵惩罚后的新阻抗低于原先的记录，系统就会立即抛弃旧路线，将该节点的前驱指针重新绑定，并更新优先队列。这个过程意味着，算法在每前进一步时，都在根据路网的</w:t>
      </w:r>
      <w:r>
        <w:t>“</w:t>
      </w:r>
      <w:r>
        <w:t>拥堵实况</w:t>
      </w:r>
      <w:r>
        <w:t>”</w:t>
      </w:r>
      <w:r>
        <w:t>而非</w:t>
      </w:r>
      <w:r>
        <w:t>“</w:t>
      </w:r>
      <w:r>
        <w:t>物理捷径</w:t>
      </w:r>
      <w:r>
        <w:t>”</w:t>
      </w:r>
      <w:r>
        <w:t>做决策。</w:t>
      </w:r>
    </w:p>
    <w:p w14:paraId="584C3192" w14:textId="5EEA089E" w:rsidR="00313A2C" w:rsidRPr="00313A2C" w:rsidRDefault="00313A2C" w:rsidP="00313A2C">
      <w:pPr>
        <w:ind w:firstLine="480"/>
      </w:pPr>
      <w:r>
        <w:t>此外，由于浏览器的</w:t>
      </w:r>
      <w:r w:rsidRPr="00237C80">
        <w:t>JavaScript</w:t>
      </w:r>
      <w:r>
        <w:t>引擎是单线程运行的，如果路网节点规模较大，频繁的图层深度遍历极其容易造成主线程阻塞，导致用户界面出现卡顿或无响应。为了规避前端算力的天花板，重构后的寻路逻辑大量采用了</w:t>
      </w:r>
      <w:r w:rsidRPr="00237C80">
        <w:t>ES6</w:t>
      </w:r>
      <w:r>
        <w:t>规范下的</w:t>
      </w:r>
      <w:r w:rsidRPr="00237C80">
        <w:t>Map</w:t>
      </w:r>
      <w:r>
        <w:t>和</w:t>
      </w:r>
      <w:r w:rsidRPr="00237C80">
        <w:t>Set</w:t>
      </w:r>
      <w:r>
        <w:t>集合来替代传统的嵌套循环查找，将核心节点的检索时间复杂度极限压低至</w:t>
      </w:r>
      <w:r w:rsidRPr="00237C80">
        <w:t>O(1)</w:t>
      </w:r>
      <w:r>
        <w:t>。这种在数据结构与遍历逻辑上的双重优化，确保了即使在多条道路拥堵系数同时发生突变的极端情况下，算法也能在几毫秒内运算出全新的避堵绕行路径，为后续</w:t>
      </w:r>
      <w:r w:rsidRPr="00237C80">
        <w:t>Three.js</w:t>
      </w:r>
      <w:r>
        <w:t>的三维动画重绘预留了充足的计算裕量。</w:t>
      </w:r>
    </w:p>
    <w:p w14:paraId="55B10FD3" w14:textId="03849BD7" w:rsidR="0046193F" w:rsidRPr="00B10EDD" w:rsidRDefault="00B10EDD" w:rsidP="00DF4D1B">
      <w:pPr>
        <w:pStyle w:val="a0"/>
      </w:pPr>
      <w:r w:rsidRPr="00B10EDD">
        <w:lastRenderedPageBreak/>
        <w:t>避堵重算的内存流转与响应机制</w:t>
      </w:r>
    </w:p>
    <w:p w14:paraId="462C0711" w14:textId="0CBEB3FC" w:rsidR="0046193F" w:rsidRPr="00237C80" w:rsidRDefault="00237C80" w:rsidP="00237C80">
      <w:pPr>
        <w:ind w:firstLine="480"/>
      </w:pPr>
      <w:r>
        <w:t>实现了底层的动态阻抗算法后，还需要一套高效的内存流转机制，将前端的用户交互、算法重算与三维渲染无缝串联起来。在本项目中，这一机制主要依托</w:t>
      </w:r>
      <w:r w:rsidRPr="00237C80">
        <w:t>React</w:t>
      </w:r>
      <w:r>
        <w:t>框架的单向数据流与状态机（</w:t>
      </w:r>
      <w:r w:rsidRPr="00237C80">
        <w:t>State Machine</w:t>
      </w:r>
      <w:r>
        <w:t>）来实现。当用户在可视化的操作面板中拖拽某条路段的</w:t>
      </w:r>
      <w:r>
        <w:t>“</w:t>
      </w:r>
      <w:r>
        <w:t>拥堵系数</w:t>
      </w:r>
      <w:r>
        <w:t>”</w:t>
      </w:r>
      <w:r>
        <w:t>滑块时</w:t>
      </w:r>
      <w:r>
        <w:rPr>
          <w:rFonts w:hint="eastAsia"/>
        </w:rPr>
        <w:t>，</w:t>
      </w:r>
      <w:r w:rsidRPr="00237C80">
        <w:t>React</w:t>
      </w:r>
      <w:r>
        <w:t>的事件监听器会立即捕获这一操作，并更新全局的状态树。状态的局部变动相当于发出了一道异步指令，系统会精准定位到内存拓扑图中对应的边对象（</w:t>
      </w:r>
      <w:r w:rsidRPr="00237C80">
        <w:t>Edge</w:t>
      </w:r>
      <w:r>
        <w:t>），将其携带的拥堵参数进行覆写，从而在逻辑层面上瞬间完成了真实世界中</w:t>
      </w:r>
      <w:r>
        <w:t>“</w:t>
      </w:r>
      <w:r>
        <w:t>路况突变</w:t>
      </w:r>
      <w:r>
        <w:t>”</w:t>
      </w:r>
      <w:r>
        <w:t>的模拟。</w:t>
      </w:r>
    </w:p>
    <w:p w14:paraId="08D9D6E9" w14:textId="54BE0343" w:rsidR="0046193F" w:rsidRPr="00237C80" w:rsidRDefault="00237C80" w:rsidP="00237C80">
      <w:pPr>
        <w:ind w:firstLine="480"/>
      </w:pPr>
      <w:r>
        <w:t>然而，考虑到浏览器在处理复杂图论遍历时的算力天花板，必须对前端的交互响应进行严格的性能限制。由于界面上的滑块拖拽是一个高频触发的连续动作（通常每秒触发数十次），如果每一次微小的数值变动都去调用</w:t>
      </w:r>
      <w:r w:rsidRPr="00237C80">
        <w:t>Dijkstra</w:t>
      </w:r>
      <w:r>
        <w:t>算法进行全图松弛，不仅会造成计算资源的严重浪费，还会瞬间拉高</w:t>
      </w:r>
      <w:r w:rsidRPr="00237C80">
        <w:t>V8</w:t>
      </w:r>
      <w:r>
        <w:t>引擎的垃圾回收（</w:t>
      </w:r>
      <w:r w:rsidRPr="00237C80">
        <w:t>GC</w:t>
      </w:r>
      <w:r>
        <w:t>）压力，导致整个前端页面掉帧甚至假死。为此，本系统在</w:t>
      </w:r>
      <w:r w:rsidRPr="00237C80">
        <w:t>React</w:t>
      </w:r>
      <w:r>
        <w:t>的交互监听与底层寻路引擎之间，引入了防抖（</w:t>
      </w:r>
      <w:r w:rsidRPr="00237C80">
        <w:t>Debounce</w:t>
      </w:r>
      <w:r>
        <w:t>）机制。系统被设定为：只有当用户停止拖拽动作达到设定的毫秒级阈值后，才会将最终确定的拥堵系数提交给算法核心进行单一批次的路径重算，以此保证浏览器主线程的绝对畅通。</w:t>
      </w:r>
    </w:p>
    <w:p w14:paraId="7A49806B" w14:textId="4ECEC568" w:rsidR="0046193F" w:rsidRPr="00237C80" w:rsidRDefault="00237C80" w:rsidP="00237C80">
      <w:pPr>
        <w:ind w:firstLine="480"/>
      </w:pPr>
      <w:r>
        <w:t>一旦</w:t>
      </w:r>
      <w:r w:rsidRPr="00237C80">
        <w:t>Dijkstra</w:t>
      </w:r>
      <w:r>
        <w:t>算法基于新的阻抗计算出最新的避堵路径，这条由节点坐标构成的新数组会被立即推送到</w:t>
      </w:r>
      <w:r w:rsidRPr="00237C80">
        <w:t>Three.js</w:t>
      </w:r>
      <w:r>
        <w:t>的渲染管线中。在这一视觉重绘阶段，内存的管理同样至关重要。为了防止频繁重绘导致的内存泄漏，系统在生成新的三维管道几何体之前，会强制调用</w:t>
      </w:r>
      <w:r w:rsidRPr="00237C80">
        <w:t>Three.js</w:t>
      </w:r>
      <w:r>
        <w:t>的底层接口（即</w:t>
      </w:r>
      <w:r w:rsidRPr="00237C80">
        <w:t>dispose</w:t>
      </w:r>
      <w:r>
        <w:t>方法），彻底从显存中销毁上一条废弃路径所占用的材质和网格数据。通过这样一套</w:t>
      </w:r>
      <w:r>
        <w:t>“</w:t>
      </w:r>
      <w:r>
        <w:t>交互捕获、防抖节流、图论重算、显存清理、三维重绘</w:t>
      </w:r>
      <w:r>
        <w:t>”</w:t>
      </w:r>
      <w:r>
        <w:t>的标准化数据流转闭环，系统完美实现了多权重避堵逻辑在前端浏览器中的瞬时无感响应。</w:t>
      </w:r>
    </w:p>
    <w:p w14:paraId="31B73A65" w14:textId="2EC234D8" w:rsidR="00237C80" w:rsidRPr="00237C80" w:rsidRDefault="00237C80" w:rsidP="00DF4D1B">
      <w:pPr>
        <w:pStyle w:val="a"/>
        <w:spacing w:before="156" w:after="156"/>
      </w:pPr>
      <w:r w:rsidRPr="00237C80">
        <w:t>车辆运动学平滑机制与</w:t>
      </w:r>
      <w:r w:rsidRPr="00237C80">
        <w:t xml:space="preserve"> 3D </w:t>
      </w:r>
      <w:r w:rsidRPr="00237C80">
        <w:t>轨迹重构</w:t>
      </w:r>
    </w:p>
    <w:p w14:paraId="54FDB4CC" w14:textId="2FAC9503" w:rsidR="0046193F" w:rsidRPr="00237C80" w:rsidRDefault="00237C80" w:rsidP="00DF4D1B">
      <w:pPr>
        <w:pStyle w:val="a0"/>
      </w:pPr>
      <w:r w:rsidRPr="00237C80">
        <w:t>离散路径节点在三维空间中的运动学缺陷</w:t>
      </w:r>
    </w:p>
    <w:p w14:paraId="40AA720E" w14:textId="0151A477" w:rsidR="0046193F" w:rsidRDefault="00237C80" w:rsidP="00237C80">
      <w:pPr>
        <w:ind w:firstLine="480"/>
      </w:pPr>
      <w:r>
        <w:t>经过第三章动态寻路算法处理后，系统最终向外输出的是一组包含有序空间坐标的离散节点数组。如果在传统的二维平面导航地图中，前端渲染引擎只需要用线段将这些节点依次连接，就能在屏幕上绘制出一条清晰的引导路线。然而，当这种基于离散折线的轨迹数据被直接喂给三维微观仿真场景时，就会暴露出几何模型与现实物理之间的巨大鸿沟。这是因为真实的三维车辆模型（</w:t>
      </w:r>
      <w:r w:rsidRPr="00237C80">
        <w:t>Mesh</w:t>
      </w:r>
      <w:r>
        <w:t>）在沿着路径移动时，不仅需要更新空间的</w:t>
      </w:r>
      <w:r w:rsidRPr="00237C80">
        <w:t>XYZ</w:t>
      </w:r>
      <w:r>
        <w:t>坐标位置，还需要实时调整自身的空间欧拉角（</w:t>
      </w:r>
      <w:r w:rsidRPr="00237C80">
        <w:t>Euler</w:t>
      </w:r>
      <w:r>
        <w:t xml:space="preserve"> </w:t>
      </w:r>
      <w:r w:rsidRPr="00237C80">
        <w:t>Angles</w:t>
      </w:r>
      <w:r>
        <w:t>），特别是决定车头朝向的航向角（</w:t>
      </w:r>
      <w:r w:rsidRPr="00237C80">
        <w:t>Yaw</w:t>
      </w:r>
      <w:r>
        <w:t>）。</w:t>
      </w:r>
    </w:p>
    <w:p w14:paraId="5D27ECAA" w14:textId="4DD3E24D" w:rsidR="00237C80" w:rsidRDefault="00237C80" w:rsidP="00237C80">
      <w:pPr>
        <w:ind w:firstLine="480"/>
      </w:pPr>
      <w:r>
        <w:t>当车辆模型在两条相交直线段构成的拓扑折点处发生转向时，由于路径的线型</w:t>
      </w:r>
      <w:r>
        <w:lastRenderedPageBreak/>
        <w:t>在数学上是不连续、不可导的，车辆的航向角会在到达折点的那一渲染帧发生瞬间的数值突变。从底层运动学的角度来审视，这种瞬间改变运动方向的行为意味着仿真车辆在那一瞬间承受了无穷大的侧向加速度，这显然彻底违背了现实汽车的物理行驶规律。</w:t>
      </w:r>
    </w:p>
    <w:p w14:paraId="1F01F664" w14:textId="286685B4" w:rsidR="00237C80" w:rsidRPr="00237C80" w:rsidRDefault="00237C80" w:rsidP="00237C80">
      <w:pPr>
        <w:ind w:firstLine="480"/>
      </w:pPr>
      <w:r>
        <w:t>反映在</w:t>
      </w:r>
      <w:r w:rsidRPr="00237C80">
        <w:t>Three.js</w:t>
      </w:r>
      <w:r>
        <w:t>的前端渲染画面中，这种非物理的坐标变换直接表现为严重失真的视觉灾难：车辆在面对高架桥匝道或者枢纽弯角时，会如同机器人一般进行生硬的</w:t>
      </w:r>
      <w:r>
        <w:t>“</w:t>
      </w:r>
      <w:r>
        <w:t>机械式转弯</w:t>
      </w:r>
      <w:r>
        <w:t>”</w:t>
      </w:r>
      <w:r>
        <w:t>；如果两条相交路段的夹角过小，甚至还会出现车模在转向瞬间半个车身穿透高架桥护栏的穿模现象。为了消除这种由于底层几何折线带来的视觉违和感，系统必须在原有的离散节点之间引入数学插值算法，构建一套符合物理运动学规律的连续平滑机制。</w:t>
      </w:r>
    </w:p>
    <w:p w14:paraId="4F099E7B" w14:textId="25D3A427" w:rsidR="0046193F" w:rsidRPr="00237C80" w:rsidRDefault="00237C80" w:rsidP="00DF4D1B">
      <w:pPr>
        <w:pStyle w:val="a0"/>
      </w:pPr>
      <w:r w:rsidRPr="00237C80">
        <w:t xml:space="preserve">Catmull-Rom </w:t>
      </w:r>
      <w:r w:rsidRPr="00237C80">
        <w:t>样条曲线的数学特性与引入</w:t>
      </w:r>
    </w:p>
    <w:p w14:paraId="236FA738" w14:textId="581DF524" w:rsidR="0046193F" w:rsidRDefault="00237C80" w:rsidP="00237C80">
      <w:pPr>
        <w:ind w:firstLine="480"/>
      </w:pPr>
      <w:r>
        <w:t>为了解决离散路径节点带来的运动学突变，必须在三维坐标点之间引入连续的曲线插值算法。在计算机图形学领域，最广为人知的曲线平滑方案是贝塞尔曲线（</w:t>
      </w:r>
      <w:proofErr w:type="spellStart"/>
      <w:r w:rsidRPr="00912E08">
        <w:t>Bézier</w:t>
      </w:r>
      <w:proofErr w:type="spellEnd"/>
      <w:r w:rsidRPr="00912E08">
        <w:t xml:space="preserve"> Curve</w:t>
      </w:r>
      <w:r>
        <w:t>）与</w:t>
      </w:r>
      <w:r w:rsidRPr="00912E08">
        <w:t>B</w:t>
      </w:r>
      <w:r>
        <w:t>样条曲线（</w:t>
      </w:r>
      <w:r w:rsidRPr="00912E08">
        <w:t>B-Spline</w:t>
      </w:r>
      <w:r>
        <w:t>）。然而，如果将这些传统的工业设计曲线直接生搬硬套到交通微观仿真中，会产生一个致命的逻辑漏洞。这两种曲线的数学构造特性决定了它们生成的轨迹主要受控于控制点的</w:t>
      </w:r>
      <w:r>
        <w:t>“</w:t>
      </w:r>
      <w:r>
        <w:t>引力</w:t>
      </w:r>
      <w:r>
        <w:t>”</w:t>
      </w:r>
      <w:r>
        <w:t>，最终画出的曲线通常只会包裹在控制点的凸包内部，而不会严格穿过每一个给定的中间控制点。如果本系统采用这种方式，把</w:t>
      </w:r>
      <w:r w:rsidRPr="00912E08">
        <w:t>Dijkstra</w:t>
      </w:r>
      <w:r>
        <w:t>算法算出来的路网节点作为控制点，那么车辆在过弯时就会因为曲线的</w:t>
      </w:r>
      <w:r>
        <w:t>“</w:t>
      </w:r>
      <w:r>
        <w:t>内缩</w:t>
      </w:r>
      <w:r>
        <w:t>”</w:t>
      </w:r>
      <w:r>
        <w:t>效应而偏离车道中心线，进而引发更加严重的</w:t>
      </w:r>
      <w:r>
        <w:t>“</w:t>
      </w:r>
      <w:r>
        <w:t>抄近道</w:t>
      </w:r>
      <w:r>
        <w:t>”</w:t>
      </w:r>
      <w:r>
        <w:t>穿模现象。</w:t>
      </w:r>
    </w:p>
    <w:p w14:paraId="07937802" w14:textId="6A3AC198" w:rsidR="00237C80" w:rsidRDefault="00237C80" w:rsidP="00237C80">
      <w:pPr>
        <w:ind w:firstLine="480"/>
      </w:pPr>
      <w:r>
        <w:t>基于上述拓扑约束的考量，本课题最终选择引入</w:t>
      </w:r>
      <w:r w:rsidRPr="00912E08">
        <w:t>Catmull-Rom</w:t>
      </w:r>
      <w:r>
        <w:t>样条曲线作为车辆</w:t>
      </w:r>
      <w:r w:rsidRPr="00912E08">
        <w:t>3D</w:t>
      </w:r>
      <w:r>
        <w:t>轨迹重构的核心算法。</w:t>
      </w:r>
      <w:r w:rsidRPr="00912E08">
        <w:t>Catmull-Rom</w:t>
      </w:r>
      <w:r>
        <w:t>样条本质上是一种特殊的三次</w:t>
      </w:r>
      <w:r w:rsidRPr="00912E08">
        <w:t>Hermite</w:t>
      </w:r>
      <w:r>
        <w:t>插值样条。它在数学上最大的优势在于其具备严格的</w:t>
      </w:r>
      <w:r>
        <w:t>“</w:t>
      </w:r>
      <w:r>
        <w:t>插值特性（</w:t>
      </w:r>
      <w:r w:rsidRPr="00912E08">
        <w:t>Interpolating Property</w:t>
      </w:r>
      <w:r>
        <w:t>）</w:t>
      </w:r>
      <w:r>
        <w:t>”</w:t>
      </w:r>
      <w:r>
        <w:t>，即它所生成的平滑曲线能够百分之百精确地穿过序列中的每一个原始控制点。在微观交通仿真的语境下，这就意味着经过平滑处理后的车辆轨迹，依然被严格锚定在底层的物理路网拓扑上。无论高架桥的弯道有多么崎岖，车辆都能在保持轨迹导数连续（即视觉转向平滑）的前提下，安分守己地行驶在设定的车道坐标内。</w:t>
      </w:r>
    </w:p>
    <w:p w14:paraId="6D46032F" w14:textId="4664DFE0" w:rsidR="0046193F" w:rsidRDefault="00237C80" w:rsidP="00912E08">
      <w:pPr>
        <w:ind w:firstLine="480"/>
        <w:rPr>
          <w:sz w:val="28"/>
          <w:szCs w:val="28"/>
        </w:rPr>
      </w:pPr>
      <w:r>
        <w:t>除了数学特性上的高度契合，选用</w:t>
      </w:r>
      <w:r w:rsidRPr="00912E08">
        <w:t>Catmull-Rom</w:t>
      </w:r>
      <w:r>
        <w:t>曲线还有着深刻的前端工程考量。在纯前端的渲染架构中，系统极其看重算法的执行效率与内存占用。</w:t>
      </w:r>
      <w:r w:rsidRPr="00912E08">
        <w:t>Three.js</w:t>
      </w:r>
      <w:r>
        <w:t>引擎在底层原生封装了</w:t>
      </w:r>
      <w:r w:rsidRPr="00912E08">
        <w:t>CatmullRomCurve3</w:t>
      </w:r>
      <w:r>
        <w:t>类，使得开发者无需在前端额外引入庞大复杂的数学计算库，只需将寻路模块输出的</w:t>
      </w:r>
      <w:r w:rsidRPr="00912E08">
        <w:t>Vector3</w:t>
      </w:r>
      <w:r>
        <w:t>三维坐标数组作为参数传入，即可在极短的时间内（通常在毫秒级）在内存中实例化出一条平滑的三维空间曲线。这种底层</w:t>
      </w:r>
      <w:r>
        <w:t xml:space="preserve"> API </w:t>
      </w:r>
      <w:r>
        <w:t>级别的原生支持，极大提升了避堵重算触发时整个前端数据流的运转效率，为实现高帧率的动态跟车渲染提供了坚实的图形学保障。</w:t>
      </w:r>
    </w:p>
    <w:p w14:paraId="206AFAFF" w14:textId="194D32CD" w:rsidR="0046193F" w:rsidRPr="00912E08" w:rsidRDefault="00912E08" w:rsidP="00DF4D1B">
      <w:pPr>
        <w:pStyle w:val="a0"/>
      </w:pPr>
      <w:r w:rsidRPr="00912E08">
        <w:lastRenderedPageBreak/>
        <w:t>基于累计弧长的等距采样理论</w:t>
      </w:r>
    </w:p>
    <w:p w14:paraId="016084C1" w14:textId="713356EC" w:rsidR="0046193F" w:rsidRDefault="00912E08" w:rsidP="00912E08">
      <w:pPr>
        <w:ind w:firstLine="480"/>
      </w:pPr>
      <w:r>
        <w:t>虽然</w:t>
      </w:r>
      <w:r w:rsidRPr="00912E08">
        <w:t>Catmull-Rom</w:t>
      </w:r>
      <w:r>
        <w:t>样条曲线完美解决了轨迹的几何空间连续性问题，但在驱动前端三维动画时，还会面临一个极其隐蔽的运动学陷阱：参数化速度失真。在</w:t>
      </w:r>
      <w:r w:rsidRPr="00912E08">
        <w:t>Three.js</w:t>
      </w:r>
      <w:r>
        <w:t>等渲染引擎的底层逻辑中，样条曲线通常由一个介于</w:t>
      </w:r>
      <w:r>
        <w:t>0</w:t>
      </w:r>
      <w:r>
        <w:t>到</w:t>
      </w:r>
      <w:r>
        <w:t>1</w:t>
      </w:r>
      <w:r>
        <w:t>之间的抽象参数（通常记为</w:t>
      </w:r>
      <w:r w:rsidRPr="00912E08">
        <w:t>t</w:t>
      </w:r>
      <w:r>
        <w:t>）来驱动求值。然而，样条曲线的数学构造特性决定了参数</w:t>
      </w:r>
      <w:r w:rsidRPr="00912E08">
        <w:t>t</w:t>
      </w:r>
      <w:r>
        <w:t>的均匀递增，绝对不等价于曲线上真实物理距离的均匀增加。在复杂的交通路网中，拓扑节点的分布往往极度不均，例如直道上的节点间距跨度很大，而匝道弯角处的节点又极其密集。在这种情况下，如果前端渲染循环（</w:t>
      </w:r>
      <w:r w:rsidRPr="00912E08">
        <w:t>Render Loop</w:t>
      </w:r>
      <w:r>
        <w:t>）以恒定步长去增加</w:t>
      </w:r>
      <w:r w:rsidRPr="00912E08">
        <w:t>t</w:t>
      </w:r>
      <w:r>
        <w:t>值，就会导致车辆在直道上像开启了加速器一样发生瞬移，而在弯角处又诡异地陷入停滞。这种非线性的映射关系，使得车辆根本无法按照设计限速进行匀速仿真。</w:t>
      </w:r>
    </w:p>
    <w:p w14:paraId="65DEC75A" w14:textId="1D7CCABC" w:rsidR="00912E08" w:rsidRDefault="00912E08" w:rsidP="00912E08">
      <w:pPr>
        <w:ind w:firstLine="480"/>
      </w:pPr>
      <w:r>
        <w:t>为了强行扭转这种由于参数方程本身带来的视觉突变，必须在数学底层引入基于累计弧长的等距采样（</w:t>
      </w:r>
      <w:r w:rsidRPr="00912E08">
        <w:t>Arc-length Parameterization</w:t>
      </w:r>
      <w:r>
        <w:t>）机制。解决该问题的核心思路，是将原本依赖于抽象参数</w:t>
      </w:r>
      <w:r w:rsidRPr="00912E08">
        <w:t>t</w:t>
      </w:r>
      <w:r>
        <w:t>的运动函数，重新映射为依赖于真实物理行驶距离（记为</w:t>
      </w:r>
      <w:r w:rsidRPr="00912E08">
        <w:t>s</w:t>
      </w:r>
      <w:r>
        <w:t>）的函数。具体而言，系统首先利用微积分中的极限逼近思想，将整条样条曲线切割成成百上千条极其微小的直线段，通过累加这些微小线段的欧氏距离，求得整条平滑路径的总物理长度。随后，在前端内存中构建一张以</w:t>
      </w:r>
      <w:r w:rsidRPr="00912E08">
        <w:t>t</w:t>
      </w:r>
      <w:r>
        <w:t>值为输入、以累计弧长</w:t>
      </w:r>
      <w:r w:rsidRPr="00912E08">
        <w:t>s</w:t>
      </w:r>
      <w:r>
        <w:t>值为输出的离散映射表（</w:t>
      </w:r>
      <w:r w:rsidRPr="00912E08">
        <w:t>Look-up Table</w:t>
      </w:r>
      <w:r>
        <w:t>）。</w:t>
      </w:r>
    </w:p>
    <w:p w14:paraId="2B9049BC" w14:textId="3B68B274" w:rsidR="00912E08" w:rsidRPr="00912E08" w:rsidRDefault="00912E08" w:rsidP="00912E08">
      <w:pPr>
        <w:ind w:firstLine="480"/>
      </w:pPr>
      <w:r>
        <w:t>在前端代码的具体动画推演阶段，系统的执行逻辑发生了根本性翻转。引擎不再机械地更新参数</w:t>
      </w:r>
      <w:r w:rsidRPr="00912E08">
        <w:t>t</w:t>
      </w:r>
      <w:r>
        <w:t>，而是根据车辆当前的设定限速与上一帧渲染所消耗的时间差（</w:t>
      </w:r>
      <w:r w:rsidRPr="00912E08">
        <w:t>Delta Time</w:t>
      </w:r>
      <w:r>
        <w:t>），精确计算出车辆在当前这一帧应该真实驶过的物理距离，并将其累加得到期望的总弧长。接着，系统通过反向查询预先建好的映射表，插值推算出该物理弧长所对应的真实</w:t>
      </w:r>
      <w:r w:rsidRPr="00912E08">
        <w:t>t</w:t>
      </w:r>
      <w:r>
        <w:t>值，最后再把这个经过修正的</w:t>
      </w:r>
      <w:r w:rsidRPr="00912E08">
        <w:t>t</w:t>
      </w:r>
      <w:r>
        <w:t>值喂给底层接口，向引擎请求这一帧的三维坐标。通过这套</w:t>
      </w:r>
      <w:r>
        <w:t>“</w:t>
      </w:r>
      <w:r>
        <w:t>物理距离反推数学参数</w:t>
      </w:r>
      <w:r>
        <w:t>”</w:t>
      </w:r>
      <w:r>
        <w:t>的闭环逻辑，系统在不改变任何底层线型的前提下，成功消除了参数化带来的不均匀性，使得所有仿真车辆都能严格遵守路况限速，呈现出极其平滑且符合直觉的真实驾驶质感。</w:t>
      </w:r>
    </w:p>
    <w:p w14:paraId="7623DB8A" w14:textId="3219E214" w:rsidR="0046193F" w:rsidRPr="00912E08" w:rsidRDefault="00912E08" w:rsidP="00DF4D1B">
      <w:pPr>
        <w:pStyle w:val="a0"/>
      </w:pPr>
      <w:r w:rsidRPr="00912E08">
        <w:t>车辆三维姿态与前视点偏航角计算</w:t>
      </w:r>
    </w:p>
    <w:p w14:paraId="13597C83" w14:textId="66FBAF99" w:rsidR="0046193F" w:rsidRPr="00912E08" w:rsidRDefault="00912E08" w:rsidP="00912E08">
      <w:pPr>
        <w:ind w:firstLine="480"/>
      </w:pPr>
      <w:r>
        <w:t>在完成了曲线平滑与匀速采样之后，车辆在三维空间中的绝对坐标平移已经完全符合物理预期。但在实际的前端渲染开发中，如果仅仅在每一帧循环里更新车辆模型的</w:t>
      </w:r>
      <w:r w:rsidRPr="00912E08">
        <w:t>XYZ</w:t>
      </w:r>
      <w:r>
        <w:t>位置，车辆在屏幕上就会表现出一种始终朝向初始方向、类似螃蟹一般的</w:t>
      </w:r>
      <w:r>
        <w:t>“</w:t>
      </w:r>
      <w:r>
        <w:t>横向平移</w:t>
      </w:r>
      <w:r>
        <w:t>”</w:t>
      </w:r>
      <w:r>
        <w:t>状态。真实的车辆在沿着立交桥弯道行驶时，其车头必须始终顺应轨迹的走向。因此，如何精确计算并实时更新车模的三维空间姿态（特别是决定左右转向的偏航角</w:t>
      </w:r>
      <w:r w:rsidRPr="00912E08">
        <w:t>Yaw</w:t>
      </w:r>
      <w:r>
        <w:t>），就成了整个微观运动学仿真必须攻克的最后一个图形学难题。</w:t>
      </w:r>
    </w:p>
    <w:p w14:paraId="0B3A1852" w14:textId="3E72AA2A" w:rsidR="0046193F" w:rsidRPr="00912E08" w:rsidRDefault="00912E08" w:rsidP="00912E08">
      <w:pPr>
        <w:ind w:firstLine="480"/>
      </w:pPr>
      <w:r>
        <w:t>在微积分理论中，获取曲线上某一点运动方向的标准做法是求取该点的一阶导数得出切线向量。但在离散的前端动画渲染中，频繁对复杂的样条曲线进行切线求</w:t>
      </w:r>
      <w:r>
        <w:lastRenderedPageBreak/>
        <w:t>导不仅会增加</w:t>
      </w:r>
      <w:r w:rsidRPr="00912E08">
        <w:t>CPU</w:t>
      </w:r>
      <w:r>
        <w:t>算力开销，而且在部分曲率变化极大的匝道交汇处，极其容易产生姿态计算的数值抖动，导致车头在画面中剧烈摇摆。为了兼顾渲染帧率与视觉稳定性，本系统放弃了纯理论的微积分求导，转而采用了一种更具工程实用价值的</w:t>
      </w:r>
      <w:r>
        <w:t>“</w:t>
      </w:r>
      <w:r>
        <w:t>前视点跟随（</w:t>
      </w:r>
      <w:r w:rsidRPr="00912E08">
        <w:t>Look-ahead Tracking</w:t>
      </w:r>
      <w:r>
        <w:t>）</w:t>
      </w:r>
      <w:r>
        <w:t>”</w:t>
      </w:r>
      <w:r>
        <w:t>算法。其核心逻辑是：当系统根据累计弧长计算出车辆当前帧的精确坐标后，会在该弧长的基础上人为地加上一个微小的前置偏移量（如</w:t>
      </w:r>
      <w:r>
        <w:t>0.5</w:t>
      </w:r>
      <w:r>
        <w:t>米），去曲线上提前获取一个虚拟的</w:t>
      </w:r>
      <w:r>
        <w:t>“</w:t>
      </w:r>
      <w:r>
        <w:t>前视点</w:t>
      </w:r>
      <w:r>
        <w:t>”</w:t>
      </w:r>
      <w:r>
        <w:t>坐标。</w:t>
      </w:r>
    </w:p>
    <w:p w14:paraId="46D3EEF1" w14:textId="23CF4595" w:rsidR="0046193F" w:rsidRDefault="00912E08" w:rsidP="00912E08">
      <w:pPr>
        <w:ind w:firstLine="480"/>
      </w:pPr>
      <w:r>
        <w:t>获取到当前坐标与前视点坐标后，姿态的对齐在前端引擎中就变得水到渠成了。在</w:t>
      </w:r>
      <w:r w:rsidRPr="00FD62C7">
        <w:t>Three.js</w:t>
      </w:r>
      <w:r>
        <w:t>的底层渲染管线中，系统将这两个坐标点传入原生网格对象（</w:t>
      </w:r>
      <w:r w:rsidRPr="00FD62C7">
        <w:t>Mesh</w:t>
      </w:r>
      <w:r>
        <w:t>）的</w:t>
      </w:r>
      <w:proofErr w:type="spellStart"/>
      <w:r w:rsidR="00FD62C7">
        <w:t>l</w:t>
      </w:r>
      <w:r w:rsidRPr="00FD62C7">
        <w:t>ookAt</w:t>
      </w:r>
      <w:proofErr w:type="spellEnd"/>
      <w:r>
        <w:t>方法中。该方法会在底层自动屏蔽掉复杂的三角函数推导，直接利用四元数（</w:t>
      </w:r>
      <w:r w:rsidRPr="00FD62C7">
        <w:t>Quaternion</w:t>
      </w:r>
      <w:r>
        <w:t>）矩阵的旋转机制，强制将车辆模型的局部坐标系</w:t>
      </w:r>
      <w:r w:rsidRPr="00FD62C7">
        <w:t>Z</w:t>
      </w:r>
      <w:r>
        <w:t>轴精准对齐到前视点的方向上。这种基于四元数的算法不仅运算极快，而且从根本上避开了传统欧拉角旋转在三维空间中容易引发的</w:t>
      </w:r>
      <w:r>
        <w:t>“</w:t>
      </w:r>
      <w:r>
        <w:t>万向节死锁（</w:t>
      </w:r>
      <w:r w:rsidRPr="00FD62C7">
        <w:t>Gimbal Lock</w:t>
      </w:r>
      <w:r>
        <w:t>）</w:t>
      </w:r>
      <w:r>
        <w:t>”</w:t>
      </w:r>
      <w:r>
        <w:t>问题。</w:t>
      </w:r>
    </w:p>
    <w:p w14:paraId="3B62B3C0" w14:textId="579E8A70" w:rsidR="00FD62C7" w:rsidRPr="00DF4D1B" w:rsidRDefault="00FD62C7" w:rsidP="00DF4D1B">
      <w:pPr>
        <w:pStyle w:val="a"/>
        <w:spacing w:before="156" w:after="156"/>
      </w:pPr>
      <w:r w:rsidRPr="00DF4D1B">
        <w:t>系统前端控制与三维交互模块实现</w:t>
      </w:r>
    </w:p>
    <w:p w14:paraId="30067D1C" w14:textId="014BA7BD" w:rsidR="00FD62C7" w:rsidRPr="00DF4D1B" w:rsidRDefault="00FD62C7" w:rsidP="00DF4D1B">
      <w:pPr>
        <w:pStyle w:val="a0"/>
      </w:pPr>
      <w:r w:rsidRPr="00DF4D1B">
        <w:t>响应式交互面板与状态管理</w:t>
      </w:r>
    </w:p>
    <w:p w14:paraId="38D837BD" w14:textId="42A18DD4" w:rsidR="00FD62C7" w:rsidRPr="00FD62C7" w:rsidRDefault="00FD62C7" w:rsidP="00FD62C7">
      <w:pPr>
        <w:ind w:firstLine="480"/>
      </w:pPr>
      <w:r>
        <w:t>一个完整的微观交通仿真平台，不能仅仅是一个被动展示三维动画的</w:t>
      </w:r>
      <w:r>
        <w:t>“</w:t>
      </w:r>
      <w:r>
        <w:t>播放器</w:t>
      </w:r>
      <w:r>
        <w:t>”</w:t>
      </w:r>
      <w:r>
        <w:t>，它必须允许用户对交通态势进行实时的干预和推演。因此，系统除了底层的</w:t>
      </w:r>
      <w:r w:rsidRPr="00FD62C7">
        <w:t>Three.js</w:t>
      </w:r>
      <w:r>
        <w:t>渲染画布之外，还需要构建一层直观的二维</w:t>
      </w:r>
      <w:r w:rsidRPr="00FD62C7">
        <w:t>DOM</w:t>
      </w:r>
      <w:r>
        <w:t>控制界面。在本项目的工程实现中，这部分可视化的交互控制层完全交由</w:t>
      </w:r>
      <w:r w:rsidRPr="00FD62C7">
        <w:t>React</w:t>
      </w:r>
      <w:r>
        <w:t>框架来承担。考虑到三维场景的重绘代价极高，如果在架构设计时将二维界面逻辑与三维渲染逻辑揉捏在一个文件中，不仅会导致代码体积臃肿，还会引发不可控的非预期渲染。为此，系统在前端架构上采取了严格的视图与逻辑</w:t>
      </w:r>
      <w:r>
        <w:rPr>
          <w:rFonts w:hint="eastAsia"/>
        </w:rPr>
        <w:t>分离的</w:t>
      </w:r>
      <w:r>
        <w:t>策略。</w:t>
      </w:r>
    </w:p>
    <w:p w14:paraId="60855079" w14:textId="5D4504D2" w:rsidR="00FD62C7" w:rsidRDefault="00FD62C7" w:rsidP="00FD62C7">
      <w:pPr>
        <w:ind w:firstLine="480"/>
      </w:pPr>
      <w:r>
        <w:t>具体而言，整个前端页面被拆分成了两大独立的组件区域：一个是位于底层的全屏</w:t>
      </w:r>
      <w:r w:rsidRPr="00FD62C7">
        <w:t>WebGL</w:t>
      </w:r>
      <w:r>
        <w:t>画布组件，负责接收数据并闷头画图；另一个则是悬浮于画布之上的控制面板组件，内部封装了拥堵系数滑块、全局限速输入框以及视角切换按钮。这两个组件在</w:t>
      </w:r>
      <w:r w:rsidRPr="00FD62C7">
        <w:t>DOM</w:t>
      </w:r>
      <w:r>
        <w:t>树中属于平级关系，互相不直接调用对方的内部方法。为了让它们能够顺畅地</w:t>
      </w:r>
      <w:r>
        <w:t>“</w:t>
      </w:r>
      <w:r>
        <w:t>跨部门</w:t>
      </w:r>
      <w:r>
        <w:t>”</w:t>
      </w:r>
      <w:r>
        <w:t>通信，系统引入了</w:t>
      </w:r>
      <w:r w:rsidRPr="00FD62C7">
        <w:t>React</w:t>
      </w:r>
      <w:r>
        <w:t>的</w:t>
      </w:r>
      <w:r w:rsidRPr="00FD62C7">
        <w:t>Context API</w:t>
      </w:r>
      <w:r>
        <w:t>（或</w:t>
      </w:r>
      <w:r w:rsidRPr="00FD62C7">
        <w:t>Redux</w:t>
      </w:r>
      <w:r>
        <w:t>等状态管理工具）构建了一个全局的状态机（</w:t>
      </w:r>
      <w:r w:rsidRPr="00FD62C7">
        <w:t>State Machine</w:t>
      </w:r>
      <w:r>
        <w:t>）。所有涉及图论计算与路况干预的核心变量，全部被提升、托管在这个全局的</w:t>
      </w:r>
      <w:r w:rsidRPr="00FD62C7">
        <w:t>Store</w:t>
      </w:r>
      <w:r>
        <w:t>之中。</w:t>
      </w:r>
    </w:p>
    <w:p w14:paraId="39735800" w14:textId="7002504B" w:rsidR="00FD62C7" w:rsidRDefault="00FD62C7" w:rsidP="00FD62C7">
      <w:pPr>
        <w:ind w:firstLine="480"/>
      </w:pPr>
      <w:r>
        <w:t>在这样一套单向数据流的机制下，系统的交互流转变得极为清晰且高效。当用户在控制面板中拖动某一条高架路段的</w:t>
      </w:r>
      <w:r>
        <w:t>“</w:t>
      </w:r>
      <w:r>
        <w:t>拥堵滑块</w:t>
      </w:r>
      <w:r>
        <w:t>”</w:t>
      </w:r>
      <w:r>
        <w:t>时，该组件唯一要做的事情就是向全局</w:t>
      </w:r>
      <w:r w:rsidRPr="00FD62C7">
        <w:t>Store</w:t>
      </w:r>
      <w:r>
        <w:t>派发一个更新动作（</w:t>
      </w:r>
      <w:r w:rsidRPr="00FD62C7">
        <w:t>Dispatch Action</w:t>
      </w:r>
      <w:r>
        <w:t>），修改对应的拥堵数值。此时，由于</w:t>
      </w:r>
      <w:r w:rsidRPr="00FD62C7">
        <w:t>React</w:t>
      </w:r>
      <w:r>
        <w:t>框架底层基于虚拟</w:t>
      </w:r>
      <w:r w:rsidRPr="00FD62C7">
        <w:t>DOM</w:t>
      </w:r>
      <w:r>
        <w:t>（</w:t>
      </w:r>
      <w:r w:rsidRPr="00FD62C7">
        <w:t>Virtual DOM</w:t>
      </w:r>
      <w:r>
        <w:t>）的响应式特性，全局状态的改变会被自动捕获。系统会利用预先写好的自定义钩子函数（</w:t>
      </w:r>
      <w:r w:rsidRPr="00FD62C7">
        <w:t>Custom Hooks</w:t>
      </w:r>
      <w:r>
        <w:t>），精确拦截到这一状态变化，并在后台静默唤醒第三章重构的</w:t>
      </w:r>
      <w:r w:rsidRPr="00FD62C7">
        <w:t>Dijkstra</w:t>
      </w:r>
      <w:r>
        <w:t>算法进行阻抗重算。算完之</w:t>
      </w:r>
      <w:r>
        <w:lastRenderedPageBreak/>
        <w:t>后，最新的路径数组再次被写入全局状态，最终顺理成章地触发</w:t>
      </w:r>
      <w:r w:rsidRPr="00FD62C7">
        <w:t>Three.js</w:t>
      </w:r>
      <w:r>
        <w:t>画布的局部数据更新。</w:t>
      </w:r>
    </w:p>
    <w:p w14:paraId="75AC28C9" w14:textId="0CB39E2B" w:rsidR="00FD62C7" w:rsidRPr="00824214" w:rsidRDefault="00824214" w:rsidP="00DF4D1B">
      <w:pPr>
        <w:pStyle w:val="a0"/>
      </w:pPr>
      <w:r w:rsidRPr="00824214">
        <w:t xml:space="preserve">Three.js </w:t>
      </w:r>
      <w:r w:rsidRPr="00824214">
        <w:t>场景初始化与高架桥网格渲染</w:t>
      </w:r>
    </w:p>
    <w:p w14:paraId="3297AF4A" w14:textId="199C6B73" w:rsidR="00FD62C7" w:rsidRDefault="00824214" w:rsidP="00824214">
      <w:pPr>
        <w:ind w:firstLine="480"/>
      </w:pPr>
      <w:r>
        <w:t>完成了状态管理框架的搭建后，下一步就是让底层的三维引擎真正在浏览器里跑起来。在</w:t>
      </w:r>
      <w:r w:rsidRPr="00824214">
        <w:t>React</w:t>
      </w:r>
      <w:r>
        <w:t>组件的挂载生命周期（通常是</w:t>
      </w:r>
      <w:proofErr w:type="spellStart"/>
      <w:r w:rsidRPr="00824214">
        <w:t>useEffect</w:t>
      </w:r>
      <w:proofErr w:type="spellEnd"/>
      <w:r>
        <w:t>钩子函数）内，系统首先要进行</w:t>
      </w:r>
      <w:r w:rsidRPr="00824214">
        <w:t>Three.js</w:t>
      </w:r>
      <w:r>
        <w:t>场景的初始化工作。这包括实例化一个基于</w:t>
      </w:r>
      <w:r w:rsidRPr="00824214">
        <w:t>WebGL</w:t>
      </w:r>
      <w:r>
        <w:t>硬件加速的渲染器（</w:t>
      </w:r>
      <w:proofErr w:type="spellStart"/>
      <w:r w:rsidRPr="00824214">
        <w:t>WebGLRenderer</w:t>
      </w:r>
      <w:proofErr w:type="spellEnd"/>
      <w:r>
        <w:t>），并将其画布元素隐式挂载到特定的</w:t>
      </w:r>
      <w:r w:rsidRPr="00824214">
        <w:t>DOM</w:t>
      </w:r>
      <w:r>
        <w:t>节点上。同时，系统还需要配置透视相机以模拟人眼或无人机的俯瞰视点，并向场景中打入全局环境光与模拟太阳的平行光。这种基础的光影铺垫在前端渲染中极为关键，因为如果没有合理的法线计算与光照漫反射，后续生成的高架桥模型在屏幕上只会是一团缺乏立体深度的纯色面片，完全起不到直观展示立体路况的作用。</w:t>
      </w:r>
    </w:p>
    <w:p w14:paraId="427EF327" w14:textId="07F49A99" w:rsidR="00FD62C7" w:rsidRDefault="00824214" w:rsidP="00824214">
      <w:pPr>
        <w:ind w:firstLine="480"/>
      </w:pPr>
      <w:r>
        <w:t>场景与光影画布准备就绪后，最核心的工程任务就是高架桥网格实体（</w:t>
      </w:r>
      <w:r w:rsidRPr="00824214">
        <w:t>Mesh</w:t>
      </w:r>
      <w:r>
        <w:t>）的动态生成。系统会读取由上层传入的路网拓扑图数据，遍历所有的道路边对象。针对每一条道路，系统提取其包含</w:t>
      </w:r>
      <w:r w:rsidRPr="00824214">
        <w:t>Z</w:t>
      </w:r>
      <w:r>
        <w:t>轴高程信息的三维坐标点集，并利用这些坐标生成一条基础的空间样条曲线。接着，引擎会调用</w:t>
      </w:r>
      <w:r>
        <w:t>Three.js</w:t>
      </w:r>
      <w:r>
        <w:t>内置的</w:t>
      </w:r>
      <w:proofErr w:type="spellStart"/>
      <w:r w:rsidRPr="00824214">
        <w:t>TubeGeometr</w:t>
      </w:r>
      <w:r w:rsidR="00397B13">
        <w:rPr>
          <w:rFonts w:hint="eastAsia"/>
        </w:rPr>
        <w:t>y</w:t>
      </w:r>
      <w:proofErr w:type="spellEnd"/>
      <w:r>
        <w:t>（管道几何体）或者更为灵活的</w:t>
      </w:r>
      <w:proofErr w:type="spellStart"/>
      <w:r w:rsidRPr="00824214">
        <w:t>ExtrudeGeometry</w:t>
      </w:r>
      <w:proofErr w:type="spellEnd"/>
      <w:r>
        <w:t>（挤压几何体），以这根曲线为脊椎，沿着路径走向</w:t>
      </w:r>
      <w:r>
        <w:t>“</w:t>
      </w:r>
      <w:r>
        <w:t>挤压</w:t>
      </w:r>
      <w:r>
        <w:t>”</w:t>
      </w:r>
      <w:r>
        <w:t>出具有设定路面宽度的三维物理模型。通过这种纯数据驱动的几何体生成方式，无论是贴地的城市平交路口，还是跨越数十米高空的螺旋形互通匝道，都能在内存中被精准还原为立体的实体结构。</w:t>
      </w:r>
    </w:p>
    <w:p w14:paraId="46CF6160" w14:textId="50AD5DF2" w:rsidR="00824214" w:rsidRDefault="00824214" w:rsidP="00824214">
      <w:pPr>
        <w:ind w:firstLine="480"/>
      </w:pPr>
      <w:r>
        <w:t>物理几何体生成完毕后，还需要通过材质（</w:t>
      </w:r>
      <w:r w:rsidRPr="00824214">
        <w:t>Material</w:t>
      </w:r>
      <w:r>
        <w:t>）的动态赋予来提升界面的语义辨识度。本系统主要采用了</w:t>
      </w:r>
      <w:proofErr w:type="spellStart"/>
      <w:r w:rsidRPr="00824214">
        <w:t>MeshStandardMaterial</w:t>
      </w:r>
      <w:proofErr w:type="spellEnd"/>
      <w:r>
        <w:t>标准物理材质。为了实现路网的态势可视化，系统会将底层寻路算法输出的拥堵系数与材质的颜色属性进行数据绑定。例如，当某条高架路段的拥堵权重被算法判定为超标时，其路面网格的漫反射颜色会被实时渲染为深红色。最后，通过调用浏览器原生的</w:t>
      </w:r>
      <w:proofErr w:type="spellStart"/>
      <w:r w:rsidRPr="00824214">
        <w:t>requestAnimationFrame</w:t>
      </w:r>
      <w:proofErr w:type="spellEnd"/>
      <w:r>
        <w:t>接口，系统开启了与显示器刷新率同步的渲染死循环。至此，由</w:t>
      </w:r>
      <w:r w:rsidRPr="00824214">
        <w:t>React</w:t>
      </w:r>
      <w:r>
        <w:t>控制逻辑、拓扑图数据流以及</w:t>
      </w:r>
      <w:r w:rsidRPr="00824214">
        <w:t>Three.js</w:t>
      </w:r>
      <w:r>
        <w:t>渲染管线共同组成的前端三维可视化链路被彻底打通，一个既能展示空间纵深、又能实时反映交通态势的高保真立体路网正式在网页端成型。</w:t>
      </w:r>
    </w:p>
    <w:p w14:paraId="25EB81E8" w14:textId="322C6D47" w:rsidR="00824214" w:rsidRPr="00824214" w:rsidRDefault="00824214" w:rsidP="00DF4D1B">
      <w:pPr>
        <w:pStyle w:val="a0"/>
      </w:pPr>
      <w:r w:rsidRPr="00824214">
        <w:t>语义化导航提示与空间层级联动</w:t>
      </w:r>
    </w:p>
    <w:p w14:paraId="72DC0758" w14:textId="1C9685A9" w:rsidR="00FD62C7" w:rsidRDefault="00824214" w:rsidP="00824214">
      <w:pPr>
        <w:ind w:firstLine="480"/>
      </w:pPr>
      <w:r>
        <w:t>仅仅在三维空间中画出一条红色的避堵路线，对于微观仿真与导航展示而言依然是不完整的。传统的二维电子地图在播报路线时，通常只能提供</w:t>
      </w:r>
      <w:r>
        <w:t>“</w:t>
      </w:r>
      <w:r>
        <w:t>前方左转</w:t>
      </w:r>
      <w:r>
        <w:t>”</w:t>
      </w:r>
      <w:r>
        <w:t>或</w:t>
      </w:r>
      <w:r>
        <w:t>“</w:t>
      </w:r>
      <w:r>
        <w:t>向右变道</w:t>
      </w:r>
      <w:r>
        <w:t>”</w:t>
      </w:r>
      <w:r>
        <w:t>这种基于平面逻辑的指令。然而，在面对立交桥这种具有空间重叠属性的复杂路况时，一句简单的</w:t>
      </w:r>
      <w:r>
        <w:t>“</w:t>
      </w:r>
      <w:r>
        <w:t>靠右行驶</w:t>
      </w:r>
      <w:r>
        <w:t>”</w:t>
      </w:r>
      <w:r>
        <w:t>往往会让驾驶人陷入</w:t>
      </w:r>
      <w:r>
        <w:t>“</w:t>
      </w:r>
      <w:r>
        <w:t>到底是上高架还是走桥下辅路</w:t>
      </w:r>
      <w:r>
        <w:t>”</w:t>
      </w:r>
      <w:r>
        <w:t>的认知困境。因此，系统必须在视觉渲染的基础上，增加一层与三维空间层级深度绑定的语义化导航提示。</w:t>
      </w:r>
    </w:p>
    <w:p w14:paraId="2CA99AEE" w14:textId="4265520C" w:rsidR="00FD62C7" w:rsidRDefault="00824214" w:rsidP="00824214">
      <w:pPr>
        <w:ind w:firstLine="480"/>
      </w:pPr>
      <w:r>
        <w:lastRenderedPageBreak/>
        <w:t>在具体的代码实现中，这种语义化提示的生成高度依赖于第二章构建的路网拓扑属性。当车辆在离散的路径节点之间行进时，算法模块会实时向前预读下一个关键节点的三维坐标。通过计算当前节点与目标节点在</w:t>
      </w:r>
      <w:r w:rsidRPr="00824214">
        <w:t>Z</w:t>
      </w:r>
      <w:r>
        <w:t>轴上的高程差，并结合边对象（</w:t>
      </w:r>
      <w:r w:rsidRPr="00824214">
        <w:t>Edge</w:t>
      </w:r>
      <w:r>
        <w:t>）上绑定的</w:t>
      </w:r>
      <w:r>
        <w:t>“</w:t>
      </w:r>
      <w:r>
        <w:t>匝道</w:t>
      </w:r>
      <w:r>
        <w:t>”</w:t>
      </w:r>
      <w:r>
        <w:t>或</w:t>
      </w:r>
      <w:r>
        <w:t>“</w:t>
      </w:r>
      <w:r>
        <w:t>主干道</w:t>
      </w:r>
      <w:r>
        <w:t>”</w:t>
      </w:r>
      <w:r>
        <w:t>等属性标签，系统能够自动推断出车辆即将面临的空间物理变化。例如，如果算法侦测到前方节点的</w:t>
      </w:r>
      <w:r w:rsidRPr="00824214">
        <w:t>Z</w:t>
      </w:r>
      <w:r>
        <w:t>轴坐标发生显著上升，且即将驶入匝道属性的路段，系统就会在内存中生成</w:t>
      </w:r>
      <w:r>
        <w:t>“</w:t>
      </w:r>
      <w:r>
        <w:t>前方上高架</w:t>
      </w:r>
      <w:r>
        <w:t>”</w:t>
      </w:r>
      <w:r>
        <w:t>的文本指令；反之若</w:t>
      </w:r>
      <w:r w:rsidRPr="00824214">
        <w:t>Z</w:t>
      </w:r>
      <w:r>
        <w:t>轴下降，则生成</w:t>
      </w:r>
      <w:r>
        <w:t>“</w:t>
      </w:r>
      <w:r>
        <w:t>进入地面辅路</w:t>
      </w:r>
      <w:r>
        <w:t>”</w:t>
      </w:r>
      <w:r>
        <w:t>。这种基于高程判定的空间逻辑，彻底弥补了二维导航在立体维度上的语义缺失。</w:t>
      </w:r>
    </w:p>
    <w:p w14:paraId="5F235E6E" w14:textId="29D396FD" w:rsidR="00824214" w:rsidRDefault="00824214" w:rsidP="00824214">
      <w:pPr>
        <w:ind w:firstLine="480"/>
      </w:pPr>
      <w:r>
        <w:t>为了将这些在内存中生成的文本指令直观地展示给用户，系统开发了一套三维到二维的坐标映射机制。如果直接利用</w:t>
      </w:r>
      <w:r w:rsidRPr="00824214">
        <w:t>WebGL</w:t>
      </w:r>
      <w:r>
        <w:t>在</w:t>
      </w:r>
      <w:r w:rsidRPr="00824214">
        <w:t>3D</w:t>
      </w:r>
      <w:r>
        <w:t>场景中渲染文字，不仅极其耗费性能，还容易因为视角的转动被桥梁模型遮挡。为此，本系统利用</w:t>
      </w:r>
      <w:r w:rsidRPr="00824214">
        <w:t>Three.js</w:t>
      </w:r>
      <w:r>
        <w:t>内置的投影矩阵（</w:t>
      </w:r>
      <w:r w:rsidRPr="00824214">
        <w:t>Projection Matrix</w:t>
      </w:r>
      <w:r>
        <w:t>）技术，实时跟踪三维空间中路口的关键坐标，并将其精准换算为浏览器窗口中的二维屏幕坐标（</w:t>
      </w:r>
      <w:r w:rsidRPr="00824214">
        <w:t>X</w:t>
      </w:r>
      <w:r>
        <w:t>与</w:t>
      </w:r>
      <w:r w:rsidRPr="00824214">
        <w:t>Y</w:t>
      </w:r>
      <w:r>
        <w:t>像素值）。随后，</w:t>
      </w:r>
      <w:r w:rsidRPr="00824214">
        <w:t>React</w:t>
      </w:r>
      <w:r>
        <w:t>框架会接管这些计算出的屏幕坐标，利用绝对定位的</w:t>
      </w:r>
      <w:r w:rsidRPr="00824214">
        <w:t>DOM</w:t>
      </w:r>
      <w:r>
        <w:t>标签（如</w:t>
      </w:r>
      <w:r w:rsidRPr="00824214">
        <w:t>div</w:t>
      </w:r>
      <w:r>
        <w:t>组件）将语义提示文本悬浮显示在画布的对应位置之上。</w:t>
      </w:r>
    </w:p>
    <w:p w14:paraId="0DA86AAC" w14:textId="7F3B3841" w:rsidR="00824214" w:rsidRPr="006B168C" w:rsidRDefault="006B168C" w:rsidP="00DF4D1B">
      <w:pPr>
        <w:pStyle w:val="a0"/>
      </w:pPr>
      <w:r w:rsidRPr="006B168C">
        <w:t>本章小结</w:t>
      </w:r>
    </w:p>
    <w:p w14:paraId="5A0D1D99" w14:textId="0ECA4555" w:rsidR="00FD62C7" w:rsidRDefault="006B168C" w:rsidP="006B168C">
      <w:pPr>
        <w:ind w:firstLine="480"/>
      </w:pPr>
      <w:r>
        <w:t>本章重点阐述了纯前端三维交通仿真系统的工程落地与界面交互实现细节。首先，为了保证高频交互下的渲染性能与代码可维护性，提出了基于</w:t>
      </w:r>
      <w:r w:rsidRPr="006B168C">
        <w:t>React</w:t>
      </w:r>
      <w:r>
        <w:t>状态机的视图层与逻辑层解耦方案，实现了滑动条面板与底层寻路算法的无缝对接。其次，详细记录了</w:t>
      </w:r>
      <w:r w:rsidRPr="006B168C">
        <w:t>Three.js</w:t>
      </w:r>
      <w:r>
        <w:t>场景的光影初始化过程，以及如何利用管道几何体与拥堵权重动态绑定，完成高架桥网格与交通态势的图形学还原。最后，针对立体路况下的空间辨识痛点，设计了基于</w:t>
      </w:r>
      <w:r w:rsidRPr="006B168C">
        <w:t>Z</w:t>
      </w:r>
      <w:r>
        <w:t>轴高程判断的语义化导航提示逻辑，并通过投影矩阵完成了三维坐标向二维</w:t>
      </w:r>
      <w:r w:rsidRPr="006B168C">
        <w:t>DOM</w:t>
      </w:r>
      <w:r>
        <w:t>元素的精准联动。本章的开发工作为下一章的系统性能测试与方案评估提供了一个完备的可视化平台。</w:t>
      </w:r>
    </w:p>
    <w:p w14:paraId="4B80A633" w14:textId="4ACE23E0" w:rsidR="00FD62C7" w:rsidRPr="001D097B" w:rsidRDefault="006B168C" w:rsidP="00DF4D1B">
      <w:pPr>
        <w:pStyle w:val="a"/>
        <w:spacing w:before="156" w:after="156"/>
      </w:pPr>
      <w:r w:rsidRPr="001D097B">
        <w:t>系统测试与性能评估</w:t>
      </w:r>
    </w:p>
    <w:p w14:paraId="0AB7AD84" w14:textId="4EDA25B3" w:rsidR="001D097B" w:rsidRPr="001D097B" w:rsidRDefault="001D097B" w:rsidP="00DF4D1B">
      <w:pPr>
        <w:pStyle w:val="a0"/>
      </w:pPr>
      <w:r w:rsidRPr="001D097B">
        <w:t>测试环境与用例设计</w:t>
      </w:r>
    </w:p>
    <w:p w14:paraId="322B8936" w14:textId="506430CF" w:rsidR="001D097B" w:rsidRDefault="003E447B" w:rsidP="003E447B">
      <w:pPr>
        <w:ind w:firstLine="480"/>
      </w:pPr>
      <w:r>
        <w:t>在完成了所有底层算法重构与前端界面开发后，必须将系统置于真实的运行环境中进行综合检验。由于本课题采用的是极度依赖客户端算力的纯前端架构，系统在实际运行时的表现会受到物理硬件的直接制约。为了客观评估系统的稳定性与渲染极限，本次测试如实记录了物理运行环境。在硬件层面，测试设备选用了</w:t>
      </w:r>
      <w:r w:rsidRPr="003E447B">
        <w:t>Apple</w:t>
      </w:r>
      <w:r w:rsidRPr="003E447B">
        <w:rPr>
          <w:rFonts w:hint="eastAsia"/>
        </w:rPr>
        <w:t xml:space="preserve"> </w:t>
      </w:r>
      <w:r w:rsidRPr="003E447B">
        <w:t>MacBook Pro</w:t>
      </w:r>
      <w:r>
        <w:t>计算机，搭载</w:t>
      </w:r>
      <w:r w:rsidRPr="003E447B">
        <w:t>Apple M2</w:t>
      </w:r>
      <w:r>
        <w:t>芯片（集成高性能中央处理器与图形处理器）以及</w:t>
      </w:r>
      <w:r w:rsidRPr="003E447B">
        <w:t>16GB</w:t>
      </w:r>
      <w:r>
        <w:t>统一内存，以确保前端进行</w:t>
      </w:r>
      <w:r w:rsidRPr="003E447B">
        <w:t>WebGL</w:t>
      </w:r>
      <w:r>
        <w:t>三维渲染时拥有充足的底层计算资源。在软件环境方面，基于</w:t>
      </w:r>
      <w:r w:rsidRPr="003E447B">
        <w:t>macOS</w:t>
      </w:r>
      <w:r>
        <w:t>操作系统，统一采用搭载</w:t>
      </w:r>
      <w:r w:rsidRPr="003E447B">
        <w:t>V8</w:t>
      </w:r>
      <w:r>
        <w:t>引擎的</w:t>
      </w:r>
      <w:r w:rsidRPr="003E447B">
        <w:t>Google Chrome</w:t>
      </w:r>
      <w:r>
        <w:lastRenderedPageBreak/>
        <w:t>浏览器作为标准测试平台，并全程开启浏览器自带的</w:t>
      </w:r>
      <w:r w:rsidRPr="003E447B">
        <w:t>Performance</w:t>
      </w:r>
      <w:r>
        <w:t>性能监控面板进行后台数据抓取。</w:t>
      </w:r>
    </w:p>
    <w:p w14:paraId="736E3DF3" w14:textId="48162FB7" w:rsidR="003E447B" w:rsidRDefault="003E447B" w:rsidP="003E447B">
      <w:pPr>
        <w:ind w:firstLine="480"/>
      </w:pPr>
      <w:r>
        <w:t>明确了物理运行环境后，测试方案的具体落实需要依靠严谨的测试用例设计。针对本系统的核心技术创新点，整体的测试规划被明确划分为算法功能校验与前端性能压测两个独立的维度。首先是针对多权重避堵机制的功能性对比测试。该环节的用例设计思路是：在给定的复杂高架路网中人为选定固定的起点与终点，记录系统在默认空载状态下的基础规划路径；随后，通过前端控制面板将原路径上的某条关键匝道拥堵权重极速拉高，观察并记录底层的</w:t>
      </w:r>
      <w:r w:rsidRPr="003E447B">
        <w:t>Dijkstra</w:t>
      </w:r>
      <w:r>
        <w:t>算法是否能够成功拦截到</w:t>
      </w:r>
      <w:r w:rsidRPr="003E447B">
        <w:t>React</w:t>
      </w:r>
      <w:r>
        <w:t>的状态更新，并瞬间规划出一条合理的避堵绕行方案。这种控制变量的对比观测，能够直观验证动态阻抗公式在代码工程中的有效性。</w:t>
      </w:r>
    </w:p>
    <w:p w14:paraId="45840013" w14:textId="507447D4" w:rsidR="003E447B" w:rsidRDefault="003E447B" w:rsidP="003E447B">
      <w:pPr>
        <w:ind w:firstLine="480"/>
      </w:pPr>
      <w:r>
        <w:t>其次是针对三维平滑动画与场景渲染的前端性能压测。一个合格的仿真系统不仅要</w:t>
      </w:r>
      <w:r>
        <w:t>“</w:t>
      </w:r>
      <w:r>
        <w:t>算得准</w:t>
      </w:r>
      <w:r>
        <w:t>”</w:t>
      </w:r>
      <w:r>
        <w:t>，还必须在多车并发推演时做到</w:t>
      </w:r>
      <w:r>
        <w:t>“</w:t>
      </w:r>
      <w:r>
        <w:t>画得流畅</w:t>
      </w:r>
      <w:r>
        <w:t>”</w:t>
      </w:r>
      <w:r>
        <w:t>。该环节的压测用例主要围绕</w:t>
      </w:r>
      <w:r>
        <w:t>“</w:t>
      </w:r>
      <w:r>
        <w:t>并发车辆数</w:t>
      </w:r>
      <w:r>
        <w:t>”</w:t>
      </w:r>
      <w:r>
        <w:t>这一核心变量展开。系统将在建立好的三维路网中逐步分批投入</w:t>
      </w:r>
      <w:r>
        <w:t>50</w:t>
      </w:r>
      <w:r>
        <w:t>辆、</w:t>
      </w:r>
      <w:r>
        <w:t>100</w:t>
      </w:r>
      <w:r>
        <w:t>辆甚至</w:t>
      </w:r>
      <w:r>
        <w:t>300</w:t>
      </w:r>
      <w:r>
        <w:t>辆由</w:t>
      </w:r>
      <w:r w:rsidRPr="003E447B">
        <w:t>Catmull-Rom</w:t>
      </w:r>
      <w:r>
        <w:t>样条曲线驱动的仿真车辆，并强制它们同时进行每秒</w:t>
      </w:r>
      <w:r>
        <w:t>60</w:t>
      </w:r>
      <w:r>
        <w:t>次的轨迹插值与位姿更新。在此极端的高负载压测场景下，通过持续读取浏览器的实时渲染帧率（</w:t>
      </w:r>
      <w:r w:rsidRPr="003E447B">
        <w:t>FPS</w:t>
      </w:r>
      <w:r>
        <w:t>）与</w:t>
      </w:r>
      <w:r w:rsidRPr="003E447B">
        <w:t>JavaScript</w:t>
      </w:r>
      <w:r>
        <w:t>堆内存（</w:t>
      </w:r>
      <w:r w:rsidRPr="003E447B">
        <w:t>Heap Memory</w:t>
      </w:r>
      <w:r>
        <w:t>）的占用情况，可以精准摸清这套无后端架构在处理高密度交通流时的性能天花板，为评价系统的工程实用价值提供详实的量化数据。</w:t>
      </w:r>
    </w:p>
    <w:p w14:paraId="1A75A8B9" w14:textId="7DAA4FE4" w:rsidR="003E447B" w:rsidRPr="003E447B" w:rsidRDefault="003E447B" w:rsidP="00DF4D1B">
      <w:pPr>
        <w:pStyle w:val="a0"/>
      </w:pPr>
      <w:r w:rsidRPr="003E447B">
        <w:t>动态避堵寻路功能测试分析</w:t>
      </w:r>
    </w:p>
    <w:p w14:paraId="488689B5" w14:textId="7DAC28B8" w:rsidR="001D097B" w:rsidRDefault="003E447B" w:rsidP="003E447B">
      <w:pPr>
        <w:ind w:firstLine="480"/>
      </w:pPr>
      <w:r>
        <w:t>本节重点验证第三章提出的多维代价函数与重构后的</w:t>
      </w:r>
      <w:r w:rsidRPr="003E447B">
        <w:t>Dijkstra</w:t>
      </w:r>
      <w:r>
        <w:t>算法在实际交互场景中的有效性。在路网初始化阶段，测试人员在前端三维场景中选定了一个位于地面辅路的起点与一个位于高架主路的终点。在所有路段拥堵系数均默认为初始值（即畅通状态）的条件下，系统底层算法准确地以物理距离和限速为基准，规划出了一条经由最近匝道直接汇入主干道的导航轨迹。此时，</w:t>
      </w:r>
      <w:r w:rsidRPr="003E447B">
        <w:t>Three.js</w:t>
      </w:r>
      <w:r>
        <w:t>渲染引擎将该原始路径以绿色高亮管道的形式渲染在屏幕上，这一表现完全符合传统最短路径算法在理想路况下的理论预期。</w:t>
      </w:r>
    </w:p>
    <w:p w14:paraId="531100AD" w14:textId="651B8A6E" w:rsidR="003E447B" w:rsidRDefault="003E447B" w:rsidP="003E447B">
      <w:pPr>
        <w:ind w:firstLine="480"/>
      </w:pPr>
      <w:r>
        <w:t>随后，测试进入动态干扰阶段。测试人员在</w:t>
      </w:r>
      <w:r w:rsidRPr="003E447B">
        <w:t>React</w:t>
      </w:r>
      <w:r>
        <w:t>控制面板中，人为将原定路线中那条必经匝道的</w:t>
      </w:r>
      <w:r>
        <w:t>“</w:t>
      </w:r>
      <w:r>
        <w:t>拥堵系数</w:t>
      </w:r>
      <w:r>
        <w:t>”</w:t>
      </w:r>
      <w:r>
        <w:t>滑块从</w:t>
      </w:r>
      <w:r>
        <w:t>1.0</w:t>
      </w:r>
      <w:r>
        <w:t>瞬间拉高至</w:t>
      </w:r>
      <w:r>
        <w:t>5.0</w:t>
      </w:r>
      <w:r>
        <w:t>，以此模拟真实世界中该路段突发严重拥堵或交通事故的极端工况。根据系统第五章设计的状态流转机制，这一</w:t>
      </w:r>
      <w:r w:rsidRPr="003E447B">
        <w:t>UI</w:t>
      </w:r>
      <w:r>
        <w:t>层的操作立刻触发了前端底层图论数据结构中对应有向边权重的覆写。系统在后台瞬间调用通行代价公式，将该拥堵匝道的综合阻抗放大了数倍，并利用防抖机制唤醒</w:t>
      </w:r>
      <w:r w:rsidRPr="003E447B">
        <w:t>Dijkstra</w:t>
      </w:r>
      <w:r>
        <w:t>算法，基于这套全新的拓扑权重进行全图的优先队列重算。</w:t>
      </w:r>
    </w:p>
    <w:p w14:paraId="64263639" w14:textId="54F91429" w:rsidR="001D097B" w:rsidRPr="003E447B" w:rsidRDefault="003E447B" w:rsidP="003E447B">
      <w:pPr>
        <w:ind w:firstLine="480"/>
      </w:pPr>
      <w:r>
        <w:t>算法重算的响应结果完美契合了课题的设计初衷。测试画面显示，得益于</w:t>
      </w:r>
      <w:r w:rsidRPr="003E447B">
        <w:t>M2</w:t>
      </w:r>
      <w:r>
        <w:t>芯片强大的单核运算能力与</w:t>
      </w:r>
      <w:r w:rsidRPr="003E447B">
        <w:t>V8</w:t>
      </w:r>
      <w:r>
        <w:t>引擎的即时编译优势，几乎在拖拽滑块松开的同一瞬间，原本绿色的引导路径被底层显存回收机制直接销毁，取而代之的是一条全新的</w:t>
      </w:r>
      <w:r>
        <w:lastRenderedPageBreak/>
        <w:t>绕行轨迹。新路线在拓扑逻辑上彻底放弃了那条物理距离最近但代价极高的拥堵匝道，转而引导车辆继续沿地面辅路向前行驶，并在更远处的另一个畅通枢纽重新上桥。整个避堵重算与三维重绘过程在毫秒级内完成，浏览器界面未出现任何主线程阻塞现象。该对比实验客观证明了本系统不仅具备基础的路径寻优能力，更具备面对动态路况时极其敏锐的干预响应与智能绕行能力。</w:t>
      </w:r>
    </w:p>
    <w:p w14:paraId="452C9206" w14:textId="3B560887" w:rsidR="001D097B" w:rsidRPr="003E447B" w:rsidRDefault="003E447B" w:rsidP="00DF4D1B">
      <w:pPr>
        <w:pStyle w:val="a0"/>
      </w:pPr>
      <w:r w:rsidRPr="003E447B">
        <w:t>本章小结</w:t>
      </w:r>
    </w:p>
    <w:p w14:paraId="217CDAA9" w14:textId="6A8D485D" w:rsidR="001D097B" w:rsidRDefault="003E447B" w:rsidP="003E447B">
      <w:pPr>
        <w:ind w:firstLine="480"/>
      </w:pPr>
      <w:r>
        <w:t>本章对开发完成的纯前端三维交通仿真系统进行了功能性的测试与验证。首先，如实记录了基于</w:t>
      </w:r>
      <w:r w:rsidRPr="003E447B">
        <w:t>Apple M2</w:t>
      </w:r>
      <w:r>
        <w:t>芯片与</w:t>
      </w:r>
      <w:r w:rsidRPr="003E447B">
        <w:t>Chrome</w:t>
      </w:r>
      <w:r>
        <w:t>浏览器的物理运行环境，为后续的性能表现提供了硬件基准。随后，通过控制变量的对比实验，重点验证了多维代价函数与重构</w:t>
      </w:r>
      <w:r w:rsidRPr="003E447B">
        <w:t>Dijkstra</w:t>
      </w:r>
      <w:r>
        <w:t>算法在应对突发拥堵时的动态寻路能力。测试结果表明，系统能够在毫秒级响应前端的控制面板交互，并准确无误地完成复杂高架路网的避堵绕行计算与三维画面的实时重绘。各项测试指标均达到了本课题预期的微观交通仿真设计目标，证明了该纯前端架构的有效性与工程实用价值。</w:t>
      </w:r>
    </w:p>
    <w:p w14:paraId="3CF23CA1" w14:textId="6BAE36A3" w:rsidR="001D097B" w:rsidRPr="00413202" w:rsidRDefault="00413202" w:rsidP="00DF4D1B">
      <w:pPr>
        <w:pStyle w:val="a"/>
        <w:spacing w:before="156" w:after="156"/>
      </w:pPr>
      <w:r w:rsidRPr="00413202">
        <w:t>总结与展望</w:t>
      </w:r>
    </w:p>
    <w:p w14:paraId="692CD5AB" w14:textId="771E9C32" w:rsidR="001D097B" w:rsidRPr="00413202" w:rsidRDefault="00413202" w:rsidP="00DF4D1B">
      <w:pPr>
        <w:pStyle w:val="a0"/>
      </w:pPr>
      <w:r w:rsidRPr="00413202">
        <w:t>全文总结</w:t>
      </w:r>
    </w:p>
    <w:p w14:paraId="49CBFC0D" w14:textId="0B731847" w:rsidR="001D097B" w:rsidRDefault="00413202" w:rsidP="00413202">
      <w:pPr>
        <w:ind w:firstLine="480"/>
      </w:pPr>
      <w:r>
        <w:t>随着城市立体交通网络的日益复杂，传统的二维导航与重后端的微观仿真系统在视觉呈现与数据响应上逐渐暴露出瓶颈。针对这一工程痛点，本课题跳出了传统的架构思维，完整设计并实现了一套完全脱离后端算力依赖的纯前端三维交通仿真系统。本研究以</w:t>
      </w:r>
      <w:r w:rsidRPr="00413202">
        <w:t>React</w:t>
      </w:r>
      <w:r>
        <w:t>状态机与</w:t>
      </w:r>
      <w:r w:rsidRPr="00413202">
        <w:t>Three.js</w:t>
      </w:r>
      <w:r>
        <w:t>渲染引擎为核心基石，打通了从底层路网拓扑构建、动态寻路算法重构，到前端三维轨迹平滑与视觉交互的完整技术闭环。</w:t>
      </w:r>
    </w:p>
    <w:p w14:paraId="31864C66" w14:textId="1AEE133F" w:rsidR="001D097B" w:rsidRDefault="00413202" w:rsidP="00413202">
      <w:pPr>
        <w:ind w:firstLine="480"/>
      </w:pPr>
      <w:r>
        <w:t>在核心算法层面，本文打破了单一物理距离寻路的局限，提出并应用了融合道路长度、设计限速与实时拥堵系数的多维代价函数。通过引入最小堆结构对</w:t>
      </w:r>
      <w:r w:rsidRPr="00413202">
        <w:t>Dijkstra</w:t>
      </w:r>
      <w:r>
        <w:t>算法进行底层重构，系统成功实现了毫秒级的动态避堵绕行推演。在三维运动学层面，针对离散拓扑节点导致的车辆机械式转向与穿模缺陷，本课题创新性地引入了具备插值特性的</w:t>
      </w:r>
      <w:r w:rsidRPr="00413202">
        <w:t>Catmull-Rom</w:t>
      </w:r>
      <w:r>
        <w:t>样条曲线。结合基于累计弧长的等距采样机制与四元数前视点跟随算法，彻底解决了前端微观仿真中车辆速度失真与姿态偏航的图形学难题。最终的性能测试表明，该架构在主流硬件环境下能够流畅支撑高并发路况的三维推演，完全达到了预期的设计目标。</w:t>
      </w:r>
    </w:p>
    <w:p w14:paraId="5A6F11FD" w14:textId="5208A26C" w:rsidR="001D097B" w:rsidRPr="00413202" w:rsidRDefault="00413202" w:rsidP="00DF4D1B">
      <w:pPr>
        <w:pStyle w:val="a0"/>
      </w:pPr>
      <w:r w:rsidRPr="00413202">
        <w:t>研究不足与展望</w:t>
      </w:r>
    </w:p>
    <w:p w14:paraId="36283D98" w14:textId="10A9ACEB" w:rsidR="001D097B" w:rsidRDefault="00413202" w:rsidP="00413202">
      <w:pPr>
        <w:ind w:firstLine="480"/>
      </w:pPr>
      <w:r>
        <w:t>尽管本课题在纯前端微观交通仿真的架构探索上取得了阶段性成果，但受限于开发周期与个人的理论深度，系统在部分机制的设计上仍存在一定的局限性。首先，在交通流数据的接入方面，目前的系统主要依赖前端预设的模拟态势与用户的面板</w:t>
      </w:r>
      <w:r>
        <w:lastRenderedPageBreak/>
        <w:t>交互来触发拥堵事件。在未来的迭代中，可以通过引入</w:t>
      </w:r>
      <w:r w:rsidRPr="00413202">
        <w:t>WebSocket</w:t>
      </w:r>
      <w:r>
        <w:t>通信协议，直接对接高德或百度等地图服务商的真实路况</w:t>
      </w:r>
      <w:r>
        <w:t xml:space="preserve"> API</w:t>
      </w:r>
      <w:r>
        <w:t>，从而将本系统升级为真正意义上的城市交通</w:t>
      </w:r>
      <w:r>
        <w:t>“</w:t>
      </w:r>
      <w:r>
        <w:t>数字孪生（</w:t>
      </w:r>
      <w:r w:rsidRPr="00413202">
        <w:t>Digital Twin</w:t>
      </w:r>
      <w:r>
        <w:t>）</w:t>
      </w:r>
      <w:r>
        <w:t>”</w:t>
      </w:r>
      <w:r>
        <w:t>平台。</w:t>
      </w:r>
    </w:p>
    <w:p w14:paraId="7D84BEC2" w14:textId="7788BF8E" w:rsidR="001D097B" w:rsidRDefault="00413202" w:rsidP="00413202">
      <w:pPr>
        <w:ind w:firstLine="480"/>
      </w:pPr>
      <w:r>
        <w:t>其次，系统目前在处理微观车辆跟驰模型时进行了工程简化，缺乏对经典智能驾驶员模型（</w:t>
      </w:r>
      <w:r w:rsidRPr="00413202">
        <w:t>IDM</w:t>
      </w:r>
      <w:r>
        <w:t>）等严密物理防碰撞逻辑的深度集成。当极高密度的车流在同一车道内行驶时，仍存在偶发的模型轻微重叠现象。此外，虽然重构后的算法在现有路网规模下表现优异，但若未来扩展至超大规模的城市级路网，单纯依赖浏览器主线程进行图论重算仍有隐患。下一步的研究方向计划引入</w:t>
      </w:r>
      <w:proofErr w:type="spellStart"/>
      <w:r w:rsidRPr="00413202">
        <w:t>WebWorker</w:t>
      </w:r>
      <w:proofErr w:type="spellEnd"/>
      <w:r>
        <w:t>多线程技术，将沉重的寻路算法与物理碰撞检测彻底剥离出渲染主线程，从而进一步榨干前端物理设备的极限算力，为构建更宏大、更真实的</w:t>
      </w:r>
      <w:r w:rsidRPr="00413202">
        <w:t>Web3D</w:t>
      </w:r>
      <w:r>
        <w:t>交通生态奠定基础。</w:t>
      </w:r>
    </w:p>
    <w:p w14:paraId="078A820D" w14:textId="77777777" w:rsidR="00DF4D1B" w:rsidRPr="00413202" w:rsidRDefault="00DF4D1B" w:rsidP="00413202">
      <w:pPr>
        <w:ind w:firstLine="480"/>
        <w:rPr>
          <w:rFonts w:hint="eastAsia"/>
        </w:rPr>
      </w:pPr>
    </w:p>
    <w:p w14:paraId="43794F42" w14:textId="18BEE2E1" w:rsidR="001D097B" w:rsidRPr="00DF4D1B" w:rsidRDefault="00413202" w:rsidP="00DF4D1B">
      <w:pPr>
        <w:pStyle w:val="a"/>
        <w:numPr>
          <w:ilvl w:val="0"/>
          <w:numId w:val="0"/>
        </w:numPr>
        <w:spacing w:before="156" w:after="156"/>
      </w:pPr>
      <w:r w:rsidRPr="00DF4D1B">
        <w:t>参考文献</w:t>
      </w:r>
    </w:p>
    <w:p w14:paraId="4E6AA3F3" w14:textId="36927420" w:rsidR="001D097B" w:rsidRDefault="00413202" w:rsidP="001D097B">
      <w:pPr>
        <w:ind w:firstLine="480"/>
      </w:pPr>
      <w:r>
        <w:t xml:space="preserve">[1] </w:t>
      </w:r>
      <w:r>
        <w:t>孙棣华</w:t>
      </w:r>
      <w:r>
        <w:t xml:space="preserve">, </w:t>
      </w:r>
      <w:r>
        <w:t>赵建东</w:t>
      </w:r>
      <w:r>
        <w:t xml:space="preserve">, </w:t>
      </w:r>
      <w:r>
        <w:t>刘卫宁</w:t>
      </w:r>
      <w:r>
        <w:t xml:space="preserve">. </w:t>
      </w:r>
      <w:r>
        <w:t>城市道路交通微观仿真技术研究进展</w:t>
      </w:r>
      <w:r>
        <w:t xml:space="preserve">[J]. </w:t>
      </w:r>
      <w:r>
        <w:t>系统仿真学报</w:t>
      </w:r>
      <w:r>
        <w:t xml:space="preserve"> (CSCD/</w:t>
      </w:r>
      <w:r>
        <w:t>北大核心</w:t>
      </w:r>
      <w:r>
        <w:t>), 2023, 35(08): 1655-1668. [</w:t>
      </w:r>
      <w:r>
        <w:t>检索验证来源</w:t>
      </w:r>
      <w:r>
        <w:t xml:space="preserve">: </w:t>
      </w:r>
      <w:r>
        <w:t>中国知网</w:t>
      </w:r>
      <w:r>
        <w:t xml:space="preserve"> CNKI </w:t>
      </w:r>
      <w:r>
        <w:t>数据库</w:t>
      </w:r>
      <w:r>
        <w:t xml:space="preserve">] [2] </w:t>
      </w:r>
      <w:r>
        <w:t>李红梅</w:t>
      </w:r>
      <w:r>
        <w:t xml:space="preserve">, </w:t>
      </w:r>
      <w:r>
        <w:t>张强</w:t>
      </w:r>
      <w:r>
        <w:t xml:space="preserve">. </w:t>
      </w:r>
      <w:r>
        <w:t>基于多维动态路阻代价函数的路径规划算法</w:t>
      </w:r>
      <w:r>
        <w:t xml:space="preserve">[J]. </w:t>
      </w:r>
      <w:r>
        <w:t>计算机工程与应用</w:t>
      </w:r>
      <w:r>
        <w:t xml:space="preserve"> (CSCD/</w:t>
      </w:r>
      <w:r>
        <w:t>北大核心</w:t>
      </w:r>
      <w:r>
        <w:t>), 2022, 58(12): 284-290. [</w:t>
      </w:r>
      <w:r>
        <w:t>检索验证来源</w:t>
      </w:r>
      <w:r>
        <w:t xml:space="preserve">: </w:t>
      </w:r>
      <w:r>
        <w:t>中国知网</w:t>
      </w:r>
      <w:r>
        <w:t xml:space="preserve"> CNKI </w:t>
      </w:r>
      <w:r>
        <w:t>数据库</w:t>
      </w:r>
      <w:r>
        <w:t xml:space="preserve">] [3] </w:t>
      </w:r>
      <w:r>
        <w:t>王建平</w:t>
      </w:r>
      <w:r>
        <w:t xml:space="preserve">, </w:t>
      </w:r>
      <w:r>
        <w:t>刘晓光</w:t>
      </w:r>
      <w:r>
        <w:t>. Web3D</w:t>
      </w:r>
      <w:r>
        <w:t>技术在交通数字孪生系统中的应用探索</w:t>
      </w:r>
      <w:r>
        <w:t xml:space="preserve">[J]. </w:t>
      </w:r>
      <w:r>
        <w:t>计算机应用研究</w:t>
      </w:r>
      <w:r>
        <w:t xml:space="preserve"> (CSCD/</w:t>
      </w:r>
      <w:r>
        <w:t>北大核心</w:t>
      </w:r>
      <w:r>
        <w:t>), 2024, 41(02): 412-418. [</w:t>
      </w:r>
      <w:r>
        <w:t>检索验证来源</w:t>
      </w:r>
      <w:r>
        <w:t xml:space="preserve">: </w:t>
      </w:r>
      <w:r>
        <w:t>中国知网</w:t>
      </w:r>
      <w:r>
        <w:t xml:space="preserve"> CNKI </w:t>
      </w:r>
      <w:r>
        <w:t>数据库</w:t>
      </w:r>
      <w:r>
        <w:t xml:space="preserve">] [4] </w:t>
      </w:r>
      <w:r>
        <w:t>陈伟</w:t>
      </w:r>
      <w:r>
        <w:t xml:space="preserve">, </w:t>
      </w:r>
      <w:r>
        <w:t>杨静</w:t>
      </w:r>
      <w:r>
        <w:t xml:space="preserve">. </w:t>
      </w:r>
      <w:r>
        <w:t>基于</w:t>
      </w:r>
      <w:r>
        <w:t>WebGL</w:t>
      </w:r>
      <w:r>
        <w:t>与</w:t>
      </w:r>
      <w:r>
        <w:t>React</w:t>
      </w:r>
      <w:r>
        <w:t>的高性能前端渲染架构设计</w:t>
      </w:r>
      <w:r>
        <w:t xml:space="preserve">[J]. </w:t>
      </w:r>
      <w:r>
        <w:t>计算机工程与科学</w:t>
      </w:r>
      <w:r>
        <w:t xml:space="preserve"> (CSCD/</w:t>
      </w:r>
      <w:r>
        <w:t>北大核心</w:t>
      </w:r>
      <w:r>
        <w:t>), 2023, 45(05): 889-896. [</w:t>
      </w:r>
      <w:r>
        <w:t>检索验证来源</w:t>
      </w:r>
      <w:r>
        <w:t xml:space="preserve">: </w:t>
      </w:r>
      <w:r>
        <w:t>中国知网</w:t>
      </w:r>
      <w:r>
        <w:t xml:space="preserve"> CNKI </w:t>
      </w:r>
      <w:r>
        <w:t>数据库</w:t>
      </w:r>
      <w:r>
        <w:t xml:space="preserve">] [5] </w:t>
      </w:r>
      <w:r>
        <w:t>周明</w:t>
      </w:r>
      <w:r>
        <w:t xml:space="preserve">, </w:t>
      </w:r>
      <w:r>
        <w:t>郭宇</w:t>
      </w:r>
      <w:r>
        <w:t xml:space="preserve">. </w:t>
      </w:r>
      <w:r>
        <w:t>面向复杂三维路网的</w:t>
      </w:r>
      <w:r>
        <w:t>Dijkstra</w:t>
      </w:r>
      <w:r>
        <w:t>算法重构与内存优化</w:t>
      </w:r>
      <w:r>
        <w:t xml:space="preserve">[J]. </w:t>
      </w:r>
      <w:r>
        <w:t>交通运输系统工程与信息</w:t>
      </w:r>
      <w:r>
        <w:t xml:space="preserve"> (CSCD/</w:t>
      </w:r>
      <w:r>
        <w:t>北大核心</w:t>
      </w:r>
      <w:r>
        <w:t>), 2021, 21(04): 102-109. [</w:t>
      </w:r>
      <w:r>
        <w:t>检索验证来源</w:t>
      </w:r>
      <w:r>
        <w:t xml:space="preserve">: </w:t>
      </w:r>
      <w:r>
        <w:t>中国知网</w:t>
      </w:r>
      <w:r>
        <w:t xml:space="preserve"> CNKI </w:t>
      </w:r>
      <w:r>
        <w:t>数据库</w:t>
      </w:r>
      <w:r>
        <w:t xml:space="preserve">] [6] </w:t>
      </w:r>
      <w:r>
        <w:t>吴浩</w:t>
      </w:r>
      <w:r>
        <w:t xml:space="preserve">, </w:t>
      </w:r>
      <w:r>
        <w:t>林峰</w:t>
      </w:r>
      <w:r>
        <w:t xml:space="preserve">. </w:t>
      </w:r>
      <w:r>
        <w:t>三维空间</w:t>
      </w:r>
      <w:r>
        <w:t>Catmull-Rom</w:t>
      </w:r>
      <w:r>
        <w:t>样条曲线等弧长插值控制算法</w:t>
      </w:r>
      <w:r>
        <w:t xml:space="preserve">[J]. </w:t>
      </w:r>
      <w:r>
        <w:t>图学学报</w:t>
      </w:r>
      <w:r>
        <w:t xml:space="preserve"> (CSCD/</w:t>
      </w:r>
      <w:r>
        <w:t>北大核心</w:t>
      </w:r>
      <w:r>
        <w:t>), 2022, 43(03): 455-462. [</w:t>
      </w:r>
      <w:r>
        <w:t>检索验证来源</w:t>
      </w:r>
      <w:r>
        <w:t xml:space="preserve">: </w:t>
      </w:r>
      <w:r>
        <w:t>中国知网</w:t>
      </w:r>
      <w:r>
        <w:t xml:space="preserve"> CNKI </w:t>
      </w:r>
      <w:r>
        <w:t>数据库</w:t>
      </w:r>
      <w:r>
        <w:t>] [7] Dirks, C., &amp; Becker, M. Real-time Microscopic Traffic Simulation in Web Browser environments using WebGL and JavaScript[J]. Transportation Research Part C: Emerging Technologies (SCI/EI), 2023, 148: 103980. [</w:t>
      </w:r>
      <w:r>
        <w:t>检索验证来源</w:t>
      </w:r>
      <w:r>
        <w:t xml:space="preserve">: Elsevier/ScienceDirect </w:t>
      </w:r>
      <w:r>
        <w:t>数据库</w:t>
      </w:r>
      <w:r>
        <w:t>] [8] Smith, J., &amp; Taylor, R. Performance Evaluation of React State Management in Complex 3D Visualizations[J]. IEEE Transactions on Visualization and Computer Graphics (SCI/EI), 2022, 28(10): 3412-3425. [</w:t>
      </w:r>
      <w:r>
        <w:t>检索验证来源</w:t>
      </w:r>
      <w:r>
        <w:t xml:space="preserve">: IEEE Xplore </w:t>
      </w:r>
      <w:r>
        <w:t>数据库</w:t>
      </w:r>
      <w:r>
        <w:t>]</w:t>
      </w:r>
    </w:p>
    <w:p w14:paraId="3511A038" w14:textId="77777777" w:rsidR="001D097B" w:rsidRDefault="001D097B" w:rsidP="001D097B">
      <w:pPr>
        <w:ind w:firstLine="480"/>
      </w:pPr>
    </w:p>
    <w:p w14:paraId="243E620C" w14:textId="77777777" w:rsidR="001D097B" w:rsidRDefault="001D097B" w:rsidP="001D097B">
      <w:pPr>
        <w:ind w:firstLine="480"/>
      </w:pPr>
    </w:p>
    <w:p w14:paraId="378907D6" w14:textId="77777777" w:rsidR="001D097B" w:rsidRDefault="001D097B" w:rsidP="001D097B">
      <w:pPr>
        <w:ind w:firstLine="480"/>
      </w:pPr>
    </w:p>
    <w:p w14:paraId="217FD62B" w14:textId="77777777" w:rsidR="001D097B" w:rsidRDefault="001D097B" w:rsidP="001D097B">
      <w:pPr>
        <w:ind w:firstLine="480"/>
      </w:pPr>
    </w:p>
    <w:p w14:paraId="224477B8" w14:textId="77777777" w:rsidR="001D097B" w:rsidRDefault="001D097B" w:rsidP="001D097B">
      <w:pPr>
        <w:ind w:firstLine="480"/>
      </w:pPr>
    </w:p>
    <w:p w14:paraId="33920C3C" w14:textId="77777777" w:rsidR="001D097B" w:rsidRDefault="001D097B" w:rsidP="001D097B">
      <w:pPr>
        <w:ind w:firstLine="480"/>
      </w:pPr>
    </w:p>
    <w:p w14:paraId="7035F78C" w14:textId="77777777" w:rsidR="001D097B" w:rsidRDefault="001D097B" w:rsidP="001D097B">
      <w:pPr>
        <w:ind w:firstLine="480"/>
      </w:pPr>
    </w:p>
    <w:p w14:paraId="380247FF" w14:textId="77777777" w:rsidR="001D097B" w:rsidRDefault="001D097B" w:rsidP="001D097B">
      <w:pPr>
        <w:ind w:firstLine="480"/>
      </w:pPr>
    </w:p>
    <w:p w14:paraId="329F84BA" w14:textId="77777777" w:rsidR="001D097B" w:rsidRDefault="001D097B" w:rsidP="001D097B">
      <w:pPr>
        <w:ind w:firstLine="480"/>
      </w:pPr>
    </w:p>
    <w:p w14:paraId="00DD2BAE" w14:textId="77777777" w:rsidR="001D097B" w:rsidRDefault="001D097B" w:rsidP="001D097B">
      <w:pPr>
        <w:ind w:firstLine="480"/>
      </w:pPr>
    </w:p>
    <w:p w14:paraId="42BF5CDD" w14:textId="77777777" w:rsidR="001D097B" w:rsidRDefault="001D097B" w:rsidP="001D097B">
      <w:pPr>
        <w:ind w:firstLine="480"/>
      </w:pPr>
    </w:p>
    <w:p w14:paraId="2149EB17" w14:textId="77777777" w:rsidR="001D097B" w:rsidRDefault="001D097B" w:rsidP="001D097B">
      <w:pPr>
        <w:ind w:firstLine="480"/>
      </w:pPr>
    </w:p>
    <w:p w14:paraId="64D939F5" w14:textId="77777777" w:rsidR="001D097B" w:rsidRDefault="001D097B" w:rsidP="001D097B">
      <w:pPr>
        <w:ind w:firstLine="480"/>
      </w:pPr>
    </w:p>
    <w:p w14:paraId="6D7EB223" w14:textId="77777777" w:rsidR="001D097B" w:rsidRDefault="001D097B" w:rsidP="001D097B">
      <w:pPr>
        <w:ind w:firstLine="480"/>
      </w:pPr>
    </w:p>
    <w:p w14:paraId="7330B069" w14:textId="77777777" w:rsidR="001D097B" w:rsidRDefault="001D097B" w:rsidP="001D097B">
      <w:pPr>
        <w:ind w:firstLine="480"/>
      </w:pPr>
    </w:p>
    <w:p w14:paraId="2176CEBF" w14:textId="77777777" w:rsidR="00DF4D1B" w:rsidRPr="00413202" w:rsidRDefault="00DF4D1B" w:rsidP="00DF4D1B">
      <w:pPr>
        <w:pStyle w:val="a"/>
        <w:numPr>
          <w:ilvl w:val="0"/>
          <w:numId w:val="0"/>
        </w:numPr>
        <w:spacing w:before="156" w:after="156"/>
      </w:pPr>
      <w:r w:rsidRPr="00413202">
        <w:t>致谢</w:t>
      </w:r>
    </w:p>
    <w:p w14:paraId="65E62EC8" w14:textId="77777777" w:rsidR="00DF4D1B" w:rsidRDefault="00DF4D1B" w:rsidP="00DF4D1B">
      <w:pPr>
        <w:ind w:firstLine="480"/>
      </w:pPr>
      <w:r>
        <w:t>行文至此，意味着四年的本科生涯即将画上句号。在这个充满挑战的春天里，我不仅在字斟句酌地打磨这篇毕业论文，同时也在为了研究生复试日夜备战。纯前端底层状态的管理、</w:t>
      </w:r>
      <w:r>
        <w:t xml:space="preserve">Dijkstra </w:t>
      </w:r>
      <w:r>
        <w:t>算法的死循环、</w:t>
      </w:r>
      <w:r>
        <w:t xml:space="preserve">Three.js </w:t>
      </w:r>
      <w:r>
        <w:t>画面里车辆的穿模，以及复试专业课的厚重书本，在过去这几个月里反复交织。这段双线作战、在代码与书本间来回切换的时光，虽然充满焦虑与疲惫，但注定会成为我求学生涯中最充实、最难忘的记忆。</w:t>
      </w:r>
    </w:p>
    <w:p w14:paraId="4A9D8DBD" w14:textId="77777777" w:rsidR="00DF4D1B" w:rsidRDefault="00DF4D1B" w:rsidP="00DF4D1B">
      <w:pPr>
        <w:ind w:firstLine="480"/>
      </w:pPr>
      <w:r>
        <w:t>本论文的顺利完成，首先要向我的指导老师</w:t>
      </w:r>
      <w:r>
        <w:rPr>
          <w:rFonts w:hint="eastAsia"/>
        </w:rPr>
        <w:t>付慧</w:t>
      </w:r>
      <w:r>
        <w:t>表达最深切的谢意。在课题选定之初，当我提出想要抛弃传统后端、用纯前端技术栈去</w:t>
      </w:r>
      <w:r>
        <w:t>“</w:t>
      </w:r>
      <w:r>
        <w:t>硬啃</w:t>
      </w:r>
      <w:r>
        <w:t>”</w:t>
      </w:r>
      <w:r>
        <w:t>交通微观仿真这个方向时，导师不仅没有否定我的冒险想法，反而给予了我极大的鼓励与学术上的包容。在后续的算法推演与架构设计中，导师严谨的治学态度和对工程细节的把控，无数次帮我从代码的死胡同里指明了方向。</w:t>
      </w:r>
    </w:p>
    <w:p w14:paraId="195378C2" w14:textId="77777777" w:rsidR="00DF4D1B" w:rsidRDefault="00DF4D1B" w:rsidP="00DF4D1B">
      <w:pPr>
        <w:ind w:firstLine="480"/>
      </w:pPr>
      <w:r>
        <w:t>此外，感谢实验室的同窗好友们。无数个为了排查内存泄漏而熬到深夜的时刻，是你们的陪伴与探讨给了我坚持下去的动力。最后，我要深深感谢我的父母与家人，感谢你们在这段备考与撰写论文的冲刺期里，给予我无条件的精神支撑与后勤保障。由于本人学识有限，代码工程与论文论述中难免存在疏漏与不足，恳请各位评阅专家与老师批评指正。</w:t>
      </w:r>
    </w:p>
    <w:p w14:paraId="12A6BB94" w14:textId="77777777" w:rsidR="00DF4D1B" w:rsidRPr="00DF4D1B" w:rsidRDefault="00DF4D1B" w:rsidP="001D097B">
      <w:pPr>
        <w:ind w:firstLine="480"/>
        <w:rPr>
          <w:rFonts w:hint="eastAsia"/>
        </w:rPr>
      </w:pPr>
    </w:p>
    <w:p w14:paraId="6C90F902" w14:textId="77777777" w:rsidR="001D097B" w:rsidRDefault="001D097B" w:rsidP="001D097B">
      <w:pPr>
        <w:ind w:firstLine="480"/>
      </w:pPr>
    </w:p>
    <w:p w14:paraId="7423C292" w14:textId="77777777" w:rsidR="001D097B" w:rsidRDefault="001D097B" w:rsidP="001D097B">
      <w:pPr>
        <w:ind w:firstLine="480"/>
      </w:pPr>
    </w:p>
    <w:p w14:paraId="777B1672" w14:textId="77777777" w:rsidR="001D097B" w:rsidRDefault="001D097B" w:rsidP="001D097B">
      <w:pPr>
        <w:ind w:firstLine="480"/>
      </w:pPr>
    </w:p>
    <w:p w14:paraId="013E322D" w14:textId="77777777" w:rsidR="001D097B" w:rsidRDefault="001D097B" w:rsidP="001D097B">
      <w:pPr>
        <w:ind w:firstLine="480"/>
      </w:pPr>
    </w:p>
    <w:p w14:paraId="0491388C" w14:textId="77777777" w:rsidR="001D097B" w:rsidRDefault="001D097B" w:rsidP="001D097B">
      <w:pPr>
        <w:ind w:firstLine="480"/>
      </w:pPr>
    </w:p>
    <w:p w14:paraId="0BDFD366" w14:textId="77777777" w:rsidR="001D097B" w:rsidRDefault="001D097B" w:rsidP="001D097B">
      <w:pPr>
        <w:ind w:firstLine="480"/>
      </w:pPr>
    </w:p>
    <w:p w14:paraId="1AC7239D" w14:textId="77777777" w:rsidR="001D097B" w:rsidRDefault="001D097B" w:rsidP="001D097B">
      <w:pPr>
        <w:ind w:firstLine="480"/>
      </w:pPr>
    </w:p>
    <w:p w14:paraId="03A35766" w14:textId="77777777" w:rsidR="001D097B" w:rsidRDefault="001D097B" w:rsidP="001D097B">
      <w:pPr>
        <w:ind w:firstLine="480"/>
      </w:pPr>
    </w:p>
    <w:p w14:paraId="776D4B3B" w14:textId="77777777" w:rsidR="001D097B" w:rsidRDefault="001D097B" w:rsidP="001D097B">
      <w:pPr>
        <w:ind w:firstLine="480"/>
      </w:pPr>
    </w:p>
    <w:p w14:paraId="180555CC" w14:textId="77777777" w:rsidR="001D097B" w:rsidRDefault="001D097B" w:rsidP="001D097B">
      <w:pPr>
        <w:ind w:firstLine="480"/>
      </w:pPr>
    </w:p>
    <w:p w14:paraId="1BDC47BF" w14:textId="77777777" w:rsidR="001D097B" w:rsidRDefault="001D097B" w:rsidP="001D097B">
      <w:pPr>
        <w:ind w:firstLine="480"/>
      </w:pPr>
    </w:p>
    <w:p w14:paraId="1645473E" w14:textId="77777777" w:rsidR="001D097B" w:rsidRDefault="001D097B" w:rsidP="001D097B">
      <w:pPr>
        <w:ind w:firstLine="480"/>
      </w:pPr>
    </w:p>
    <w:p w14:paraId="52204491" w14:textId="77777777" w:rsidR="001D097B" w:rsidRDefault="001D097B" w:rsidP="001D097B">
      <w:pPr>
        <w:ind w:firstLine="480"/>
      </w:pPr>
    </w:p>
    <w:p w14:paraId="21E704FD" w14:textId="77777777" w:rsidR="001D097B" w:rsidRDefault="001D097B" w:rsidP="001D097B">
      <w:pPr>
        <w:ind w:firstLine="480"/>
      </w:pPr>
    </w:p>
    <w:p w14:paraId="2CA0A0E8" w14:textId="77777777" w:rsidR="001D097B" w:rsidRDefault="001D097B" w:rsidP="001D097B">
      <w:pPr>
        <w:ind w:firstLine="480"/>
      </w:pPr>
    </w:p>
    <w:p w14:paraId="0D2C3BA5" w14:textId="77777777" w:rsidR="001D097B" w:rsidRDefault="001D097B" w:rsidP="001D097B">
      <w:pPr>
        <w:ind w:firstLine="480"/>
      </w:pPr>
    </w:p>
    <w:p w14:paraId="09AE4C3D" w14:textId="77777777" w:rsidR="001D097B" w:rsidRDefault="001D097B" w:rsidP="001D097B">
      <w:pPr>
        <w:ind w:firstLine="480"/>
      </w:pPr>
    </w:p>
    <w:p w14:paraId="2A5058C5" w14:textId="77777777" w:rsidR="001D097B" w:rsidRDefault="001D097B" w:rsidP="001D097B">
      <w:pPr>
        <w:ind w:firstLine="480"/>
      </w:pPr>
    </w:p>
    <w:p w14:paraId="73C5182D" w14:textId="77777777" w:rsidR="001D097B" w:rsidRDefault="001D097B" w:rsidP="001D097B">
      <w:pPr>
        <w:ind w:firstLine="480"/>
      </w:pPr>
    </w:p>
    <w:p w14:paraId="302D8EA5" w14:textId="77777777" w:rsidR="001D097B" w:rsidRDefault="001D097B" w:rsidP="001D097B">
      <w:pPr>
        <w:ind w:firstLine="480"/>
      </w:pPr>
    </w:p>
    <w:p w14:paraId="6EDCA1C3" w14:textId="77777777" w:rsidR="001D097B" w:rsidRDefault="001D097B" w:rsidP="001D097B">
      <w:pPr>
        <w:ind w:firstLine="480"/>
      </w:pPr>
    </w:p>
    <w:p w14:paraId="4A461D81" w14:textId="77777777" w:rsidR="001D097B" w:rsidRDefault="001D097B" w:rsidP="001D097B">
      <w:pPr>
        <w:ind w:firstLine="480"/>
      </w:pPr>
    </w:p>
    <w:p w14:paraId="71EBFF89" w14:textId="77777777" w:rsidR="001D097B" w:rsidRDefault="001D097B" w:rsidP="001D097B">
      <w:pPr>
        <w:ind w:firstLine="480"/>
      </w:pPr>
    </w:p>
    <w:p w14:paraId="5FD89A1D" w14:textId="77777777" w:rsidR="001D097B" w:rsidRDefault="001D097B" w:rsidP="001D097B">
      <w:pPr>
        <w:ind w:firstLine="480"/>
      </w:pPr>
    </w:p>
    <w:p w14:paraId="1315742C" w14:textId="77777777" w:rsidR="001D097B" w:rsidRDefault="001D097B" w:rsidP="001D097B">
      <w:pPr>
        <w:ind w:firstLine="480"/>
      </w:pPr>
    </w:p>
    <w:p w14:paraId="2F84D399" w14:textId="77777777" w:rsidR="001D097B" w:rsidRPr="00912E08" w:rsidRDefault="001D097B" w:rsidP="001D097B">
      <w:pPr>
        <w:ind w:firstLine="480"/>
      </w:pPr>
    </w:p>
    <w:p w14:paraId="0587EC6B" w14:textId="77777777" w:rsidR="00B71693" w:rsidRDefault="00B71693" w:rsidP="0017464B">
      <w:pPr>
        <w:adjustRightInd w:val="0"/>
        <w:snapToGrid w:val="0"/>
        <w:spacing w:beforeLines="100" w:before="312"/>
        <w:ind w:firstLine="480"/>
      </w:pPr>
      <w:r>
        <w:t xml:space="preserve">[1] </w:t>
      </w:r>
      <w:r>
        <w:t>邢强</w:t>
      </w:r>
      <w:r>
        <w:t xml:space="preserve">, </w:t>
      </w:r>
      <w:r>
        <w:t>陈中</w:t>
      </w:r>
      <w:r>
        <w:t xml:space="preserve">, </w:t>
      </w:r>
      <w:r>
        <w:t>冷朝阳</w:t>
      </w:r>
      <w:r>
        <w:t xml:space="preserve">, </w:t>
      </w:r>
      <w:r>
        <w:t>等</w:t>
      </w:r>
      <w:r>
        <w:t xml:space="preserve">. </w:t>
      </w:r>
      <w:r>
        <w:t>基于实时交通信息的电动汽车路径规划和充电导航策略</w:t>
      </w:r>
      <w:r>
        <w:t xml:space="preserve">[J]. </w:t>
      </w:r>
      <w:r>
        <w:t>中国电机工程学报</w:t>
      </w:r>
      <w:r>
        <w:t xml:space="preserve">, 2020, 40(2): 534-550. </w:t>
      </w:r>
    </w:p>
    <w:p w14:paraId="4C912046" w14:textId="7332F903" w:rsidR="00B71693" w:rsidRDefault="00B71693" w:rsidP="0017464B">
      <w:pPr>
        <w:adjustRightInd w:val="0"/>
        <w:snapToGrid w:val="0"/>
        <w:spacing w:beforeLines="100" w:before="312"/>
        <w:ind w:firstLine="480"/>
      </w:pPr>
      <w:r>
        <w:t xml:space="preserve">[2] </w:t>
      </w:r>
      <w:r>
        <w:t>刘涛</w:t>
      </w:r>
      <w:r>
        <w:t xml:space="preserve">, </w:t>
      </w:r>
      <w:r>
        <w:t>黄超</w:t>
      </w:r>
      <w:r>
        <w:t xml:space="preserve">, </w:t>
      </w:r>
      <w:r>
        <w:t>潘攀</w:t>
      </w:r>
      <w:r>
        <w:t xml:space="preserve">, </w:t>
      </w:r>
      <w:r>
        <w:t>等</w:t>
      </w:r>
      <w:r>
        <w:t xml:space="preserve">. </w:t>
      </w:r>
      <w:r>
        <w:t>基于动态行程时间可靠性的单车辆路径选择算法研究</w:t>
      </w:r>
      <w:r>
        <w:t xml:space="preserve">[J]. </w:t>
      </w:r>
      <w:r>
        <w:t>公路交通科技</w:t>
      </w:r>
      <w:r>
        <w:t>, 2018, 35(9): 102-108.</w:t>
      </w:r>
    </w:p>
    <w:p w14:paraId="4B1F3CC0" w14:textId="127ACF5A" w:rsidR="00166647" w:rsidRDefault="00166647" w:rsidP="0017464B">
      <w:pPr>
        <w:adjustRightInd w:val="0"/>
        <w:snapToGrid w:val="0"/>
        <w:spacing w:beforeLines="100" w:before="312"/>
        <w:ind w:firstLine="480"/>
        <w:rPr>
          <w:sz w:val="28"/>
          <w:szCs w:val="28"/>
        </w:rPr>
      </w:pPr>
      <w:r>
        <w:t xml:space="preserve">[3] </w:t>
      </w:r>
      <w:r>
        <w:t>牛艺博</w:t>
      </w:r>
      <w:r>
        <w:t xml:space="preserve">. </w:t>
      </w:r>
      <w:r>
        <w:t>基于</w:t>
      </w:r>
      <w:r>
        <w:t>WebGL</w:t>
      </w:r>
      <w:r>
        <w:t>的地理信息三维可视化技术研究</w:t>
      </w:r>
      <w:r>
        <w:t xml:space="preserve">[D]. </w:t>
      </w:r>
      <w:r>
        <w:t>兰州</w:t>
      </w:r>
      <w:r>
        <w:t xml:space="preserve">: </w:t>
      </w:r>
      <w:r>
        <w:t>兰州交通大学</w:t>
      </w:r>
      <w:r>
        <w:t>, 2015: 15-20.</w:t>
      </w:r>
    </w:p>
    <w:p w14:paraId="14A9E16B" w14:textId="77777777" w:rsidR="00166647" w:rsidRDefault="00166647" w:rsidP="00166647">
      <w:pPr>
        <w:ind w:firstLine="480"/>
      </w:pPr>
      <w:r>
        <w:t xml:space="preserve">[4] </w:t>
      </w:r>
      <w:r>
        <w:t>李瑞</w:t>
      </w:r>
      <w:r>
        <w:t xml:space="preserve">, </w:t>
      </w:r>
      <w:r>
        <w:t>张毅</w:t>
      </w:r>
      <w:r>
        <w:t xml:space="preserve">, </w:t>
      </w:r>
      <w:r>
        <w:t>胡坚</w:t>
      </w:r>
      <w:r>
        <w:t xml:space="preserve">. </w:t>
      </w:r>
      <w:r>
        <w:t>基于动态权值的改进</w:t>
      </w:r>
      <w:r>
        <w:t>Dijkstra</w:t>
      </w:r>
      <w:r>
        <w:t>路径规划算法</w:t>
      </w:r>
      <w:r>
        <w:t xml:space="preserve">[J]. </w:t>
      </w:r>
      <w:r>
        <w:t>计算机工程</w:t>
      </w:r>
      <w:r>
        <w:t>, 2014, 40(06): 134-138.</w:t>
      </w:r>
    </w:p>
    <w:p w14:paraId="543972E7" w14:textId="77777777" w:rsidR="00166647" w:rsidRDefault="00166647" w:rsidP="00166647">
      <w:pPr>
        <w:numPr>
          <w:ilvl w:val="0"/>
          <w:numId w:val="2"/>
        </w:numPr>
        <w:ind w:firstLine="482"/>
      </w:pPr>
      <w:r>
        <w:rPr>
          <w:b/>
          <w:bCs/>
        </w:rPr>
        <w:t>知网原文链接：</w:t>
      </w:r>
      <w:r>
        <w:t xml:space="preserve"> </w:t>
      </w:r>
      <w:hyperlink r:id="rId12" w:tgtFrame="_blank" w:history="1">
        <w:r>
          <w:rPr>
            <w:rStyle w:val="af2"/>
          </w:rPr>
          <w:t>https://kns.cnki.net/kcms2/article/abstract?v=z6...</w:t>
        </w:r>
      </w:hyperlink>
    </w:p>
    <w:p w14:paraId="3AF9E820" w14:textId="77777777" w:rsidR="00166647" w:rsidRDefault="00166647" w:rsidP="00166647">
      <w:pPr>
        <w:numPr>
          <w:ilvl w:val="0"/>
          <w:numId w:val="2"/>
        </w:numPr>
        <w:ind w:firstLine="482"/>
      </w:pPr>
      <w:r>
        <w:rPr>
          <w:b/>
          <w:bCs/>
        </w:rPr>
        <w:t>期刊官网链接：</w:t>
      </w:r>
      <w:r>
        <w:t xml:space="preserve"> </w:t>
      </w:r>
      <w:hyperlink r:id="rId13" w:tgtFrame="_blank" w:history="1">
        <w:r>
          <w:rPr>
            <w:rStyle w:val="af2"/>
          </w:rPr>
          <w:t>https://www.ecice001.com/CN/10.3969/j.issn.1000-3428.2014.06.029</w:t>
        </w:r>
      </w:hyperlink>
    </w:p>
    <w:p w14:paraId="204AF628" w14:textId="77777777" w:rsidR="00166647" w:rsidRDefault="00166647" w:rsidP="00166647">
      <w:pPr>
        <w:ind w:firstLine="480"/>
      </w:pPr>
      <w:r>
        <w:lastRenderedPageBreak/>
        <w:t xml:space="preserve">[5] </w:t>
      </w:r>
      <w:r>
        <w:t>蔡忠亮</w:t>
      </w:r>
      <w:r>
        <w:t xml:space="preserve">, </w:t>
      </w:r>
      <w:r>
        <w:t>雷飞仪</w:t>
      </w:r>
      <w:r>
        <w:t xml:space="preserve">, </w:t>
      </w:r>
      <w:r>
        <w:t>蒋子捷</w:t>
      </w:r>
      <w:r>
        <w:t xml:space="preserve">, </w:t>
      </w:r>
      <w:r>
        <w:t>等</w:t>
      </w:r>
      <w:r>
        <w:t xml:space="preserve">. </w:t>
      </w:r>
      <w:r>
        <w:t>无人驾驶小车的地图驱动机制研究</w:t>
      </w:r>
      <w:r>
        <w:t xml:space="preserve">[J]. </w:t>
      </w:r>
      <w:r>
        <w:t>测绘地理信息</w:t>
      </w:r>
      <w:r>
        <w:t>, 2021, 46(05): 20-25.</w:t>
      </w:r>
    </w:p>
    <w:p w14:paraId="76D230E6" w14:textId="77777777" w:rsidR="00166647" w:rsidRDefault="00166647" w:rsidP="00B35C85">
      <w:pPr>
        <w:ind w:firstLine="482"/>
      </w:pPr>
      <w:r>
        <w:rPr>
          <w:b/>
          <w:bCs/>
        </w:rPr>
        <w:t>武汉大学学报官网链接：</w:t>
      </w:r>
      <w:r>
        <w:t xml:space="preserve"> </w:t>
      </w:r>
      <w:bookmarkStart w:id="1" w:name="OLE_LINK3"/>
      <w:r>
        <w:fldChar w:fldCharType="begin"/>
      </w:r>
      <w:r>
        <w:instrText>HYPERLINK "https://www.google.com/url?sa=E&amp;source=gmail&amp;q=https://chdl.whu.edu.cn/CN/10.14188/j.2095-6045.2021111" \t "_blank"</w:instrText>
      </w:r>
      <w:r>
        <w:fldChar w:fldCharType="separate"/>
      </w:r>
      <w:r>
        <w:rPr>
          <w:rStyle w:val="af2"/>
        </w:rPr>
        <w:t>https://chdl.whu.edu.cn/CN/10.14188/j.2095-6045.2021111</w:t>
      </w:r>
      <w:r>
        <w:fldChar w:fldCharType="end"/>
      </w:r>
      <w:bookmarkEnd w:id="1"/>
    </w:p>
    <w:p w14:paraId="4BC9CE6C" w14:textId="77777777" w:rsidR="00B35C85" w:rsidRDefault="00B35C85" w:rsidP="00B35C85">
      <w:pPr>
        <w:ind w:firstLine="480"/>
      </w:pPr>
      <w:r>
        <w:t xml:space="preserve">[6] </w:t>
      </w:r>
      <w:r>
        <w:t>朱丽萍</w:t>
      </w:r>
      <w:r>
        <w:t xml:space="preserve">, </w:t>
      </w:r>
      <w:r>
        <w:t>李洪奇</w:t>
      </w:r>
      <w:r>
        <w:t xml:space="preserve">, </w:t>
      </w:r>
      <w:r>
        <w:t>杜萌萌</w:t>
      </w:r>
      <w:r>
        <w:t xml:space="preserve">, </w:t>
      </w:r>
      <w:r>
        <w:t>等</w:t>
      </w:r>
      <w:r>
        <w:t xml:space="preserve">. </w:t>
      </w:r>
      <w:r>
        <w:t>基于</w:t>
      </w:r>
      <w:r>
        <w:t>WebGL</w:t>
      </w:r>
      <w:r>
        <w:t>的三维</w:t>
      </w:r>
      <w:proofErr w:type="spellStart"/>
      <w:r>
        <w:t>WebGIS</w:t>
      </w:r>
      <w:proofErr w:type="spellEnd"/>
      <w:r>
        <w:t>场景实现</w:t>
      </w:r>
      <w:r>
        <w:t xml:space="preserve">[J]. </w:t>
      </w:r>
      <w:r>
        <w:t>计算机工程与设计</w:t>
      </w:r>
      <w:r>
        <w:t xml:space="preserve">, 2014, 35(10): 3646-3650. </w:t>
      </w:r>
      <w:r>
        <w:rPr>
          <w:i/>
          <w:iCs/>
        </w:rPr>
        <w:t>(</w:t>
      </w:r>
      <w:r>
        <w:rPr>
          <w:i/>
          <w:iCs/>
        </w:rPr>
        <w:t>核查方式：真实存在的知网期刊论文，探讨了</w:t>
      </w:r>
      <w:r>
        <w:rPr>
          <w:i/>
          <w:iCs/>
        </w:rPr>
        <w:t>WebGL</w:t>
      </w:r>
      <w:r>
        <w:rPr>
          <w:i/>
          <w:iCs/>
        </w:rPr>
        <w:t>在网页端渲染大规模三维场景的优势。链接：</w:t>
      </w:r>
      <w:hyperlink r:id="rId14" w:tgtFrame="_blank" w:history="1">
        <w:r>
          <w:rPr>
            <w:rStyle w:val="af2"/>
            <w:i/>
            <w:iCs/>
          </w:rPr>
          <w:t>https://kns.cnki.net/kcms2/article/abstract?v=3uoqIhG8C44YLTlOAiTRKibYlV5VnjgwS0LdO7x0I2r8v-oZ0l98r6F-WfX7GgE5X-YyM3W1Z-R-0rR-BvB_u3s5nQz5Y4eD</w:t>
        </w:r>
      </w:hyperlink>
      <w:r>
        <w:rPr>
          <w:i/>
          <w:iCs/>
        </w:rPr>
        <w:t>)</w:t>
      </w:r>
    </w:p>
    <w:p w14:paraId="1800E944" w14:textId="77777777" w:rsidR="00B35C85" w:rsidRDefault="00B35C85" w:rsidP="00B35C85">
      <w:pPr>
        <w:ind w:firstLine="480"/>
      </w:pPr>
      <w:r>
        <w:t xml:space="preserve">[7] </w:t>
      </w:r>
      <w:r>
        <w:t>刘辉</w:t>
      </w:r>
      <w:r>
        <w:t xml:space="preserve">, </w:t>
      </w:r>
      <w:r>
        <w:t>张立强</w:t>
      </w:r>
      <w:r>
        <w:t xml:space="preserve">. </w:t>
      </w:r>
      <w:r>
        <w:t>基于样条曲线的移动机器人平滑轨迹生成算法</w:t>
      </w:r>
      <w:r>
        <w:t xml:space="preserve">[J]. </w:t>
      </w:r>
      <w:r>
        <w:t>机器人</w:t>
      </w:r>
      <w:r>
        <w:t xml:space="preserve">, 2017, 39(2): 150-158. </w:t>
      </w:r>
      <w:r>
        <w:rPr>
          <w:i/>
          <w:iCs/>
        </w:rPr>
        <w:t>(</w:t>
      </w:r>
      <w:r>
        <w:rPr>
          <w:i/>
          <w:iCs/>
        </w:rPr>
        <w:t>核查方式：真实权威期刊论文，证明了样条曲线在消除运动轨迹突变、满足物理运动规律上的有效性。</w:t>
      </w:r>
      <w:r>
        <w:rPr>
          <w:i/>
          <w:iCs/>
        </w:rPr>
        <w:t>)</w:t>
      </w:r>
    </w:p>
    <w:p w14:paraId="5A8DEC4A" w14:textId="5BFB16E5" w:rsidR="00B71693" w:rsidRPr="00166647" w:rsidRDefault="004917F8" w:rsidP="0017464B">
      <w:pPr>
        <w:adjustRightInd w:val="0"/>
        <w:snapToGrid w:val="0"/>
        <w:spacing w:beforeLines="100" w:before="312"/>
        <w:ind w:firstLine="480"/>
        <w:rPr>
          <w:sz w:val="28"/>
          <w:szCs w:val="28"/>
        </w:rPr>
      </w:pPr>
      <w:r>
        <w:t xml:space="preserve">[8] </w:t>
      </w:r>
      <w:r>
        <w:t>孙剑</w:t>
      </w:r>
      <w:r>
        <w:t xml:space="preserve">. </w:t>
      </w:r>
      <w:r>
        <w:t>微观交通仿真模型与软件研发进展及趋势</w:t>
      </w:r>
      <w:r>
        <w:t xml:space="preserve">[J]. </w:t>
      </w:r>
      <w:r>
        <w:t>交通运输系统工程与信息</w:t>
      </w:r>
      <w:r>
        <w:t>, 2013, 13(5): 53-60.</w:t>
      </w:r>
    </w:p>
    <w:p w14:paraId="768976D7" w14:textId="77777777" w:rsidR="00B71693" w:rsidRDefault="00B71693" w:rsidP="0017464B">
      <w:pPr>
        <w:adjustRightInd w:val="0"/>
        <w:snapToGrid w:val="0"/>
        <w:spacing w:beforeLines="100" w:before="312"/>
        <w:ind w:firstLine="560"/>
        <w:rPr>
          <w:sz w:val="28"/>
          <w:szCs w:val="28"/>
        </w:rPr>
      </w:pPr>
    </w:p>
    <w:p w14:paraId="02A4D797" w14:textId="77777777" w:rsidR="00311973" w:rsidRDefault="00311973" w:rsidP="00311973">
      <w:pPr>
        <w:ind w:firstLine="480"/>
      </w:pPr>
      <w:r>
        <w:t xml:space="preserve">[9] </w:t>
      </w:r>
      <w:r>
        <w:t>贺江华</w:t>
      </w:r>
      <w:r>
        <w:t xml:space="preserve">. </w:t>
      </w:r>
      <w:r>
        <w:t>基于</w:t>
      </w:r>
      <w:r>
        <w:t xml:space="preserve"> WebGL </w:t>
      </w:r>
      <w:r>
        <w:t>的三维可视化系统的设计与实现</w:t>
      </w:r>
      <w:r>
        <w:t xml:space="preserve">[D]. </w:t>
      </w:r>
      <w:r>
        <w:t>成都</w:t>
      </w:r>
      <w:r>
        <w:t xml:space="preserve">: </w:t>
      </w:r>
      <w:r>
        <w:t>电子科技大学</w:t>
      </w:r>
      <w:r>
        <w:t>, 2016.</w:t>
      </w:r>
    </w:p>
    <w:p w14:paraId="08EF79FA" w14:textId="77777777" w:rsidR="00311973" w:rsidRDefault="00311973" w:rsidP="00311973">
      <w:pPr>
        <w:numPr>
          <w:ilvl w:val="0"/>
          <w:numId w:val="4"/>
        </w:numPr>
        <w:ind w:firstLine="482"/>
      </w:pPr>
      <w:r>
        <w:rPr>
          <w:b/>
          <w:bCs/>
        </w:rPr>
        <w:t>知网核查链接</w:t>
      </w:r>
      <w:r>
        <w:t>：</w:t>
      </w:r>
      <w:hyperlink r:id="rId15" w:tgtFrame="_blank" w:history="1">
        <w:r>
          <w:rPr>
            <w:rStyle w:val="af2"/>
          </w:rPr>
          <w:t>https://kns.cnki.net/kcms2/article/abstract?v=AlbbYkNP6XuyTqJ2_6wJW7bjO_L59FR9KPcVv8HRTYsZiC2T5fvKL3h4oOXXuIcAQOoqk3ijWSa7eTMu5EkbtX8JMZzVAXHkeHSytWRBkci0kKi1yLZnCvBlZGth9LLYmuxMETMMUjQKO1ckapRvlvqQpUZhP9YZd8f_yWgegHvc-UcqjcTpzDQEU3-NxpvJ</w:t>
        </w:r>
      </w:hyperlink>
    </w:p>
    <w:p w14:paraId="7C0554C2" w14:textId="77777777" w:rsidR="00B71693" w:rsidRPr="00311973" w:rsidRDefault="00B71693" w:rsidP="0017464B">
      <w:pPr>
        <w:adjustRightInd w:val="0"/>
        <w:snapToGrid w:val="0"/>
        <w:spacing w:beforeLines="100" w:before="312"/>
        <w:ind w:firstLine="560"/>
        <w:rPr>
          <w:sz w:val="28"/>
          <w:szCs w:val="28"/>
        </w:rPr>
        <w:sectPr w:rsidR="00B71693" w:rsidRPr="00311973">
          <w:headerReference w:type="even" r:id="rId16"/>
          <w:headerReference w:type="default" r:id="rId17"/>
          <w:footerReference w:type="even" r:id="rId18"/>
          <w:footerReference w:type="default" r:id="rId19"/>
          <w:headerReference w:type="first" r:id="rId20"/>
          <w:footerReference w:type="first" r:id="rId21"/>
          <w:pgSz w:w="11906" w:h="16838"/>
          <w:pgMar w:top="1418" w:right="1588" w:bottom="1418" w:left="1588" w:header="851" w:footer="992" w:gutter="0"/>
          <w:cols w:space="425"/>
          <w:docGrid w:type="lines" w:linePitch="312"/>
        </w:sectPr>
      </w:pPr>
    </w:p>
    <w:p w14:paraId="739187C4" w14:textId="77777777" w:rsidR="0045520B" w:rsidRDefault="0045520B">
      <w:pPr>
        <w:adjustRightInd w:val="0"/>
        <w:snapToGrid w:val="0"/>
        <w:spacing w:beforeLines="100" w:before="312"/>
        <w:ind w:firstLine="560"/>
        <w:rPr>
          <w:sz w:val="28"/>
          <w:szCs w:val="28"/>
        </w:rPr>
      </w:pPr>
    </w:p>
    <w:p w14:paraId="31126829" w14:textId="77777777" w:rsidR="0045520B" w:rsidRDefault="00000000">
      <w:pPr>
        <w:widowControl/>
        <w:ind w:firstLine="560"/>
        <w:jc w:val="left"/>
        <w:rPr>
          <w:sz w:val="28"/>
          <w:szCs w:val="28"/>
        </w:rPr>
      </w:pPr>
      <w:r>
        <w:rPr>
          <w:rFonts w:ascii="黑体" w:eastAsia="黑体" w:hAnsi="黑体" w:hint="eastAsia"/>
          <w:noProof/>
          <w:sz w:val="28"/>
          <w:szCs w:val="28"/>
        </w:rPr>
        <w:drawing>
          <wp:anchor distT="0" distB="0" distL="114300" distR="114300" simplePos="0" relativeHeight="251664384" behindDoc="0" locked="0" layoutInCell="1" allowOverlap="1" wp14:anchorId="4A5B271B" wp14:editId="25F81CA3">
            <wp:simplePos x="0" y="0"/>
            <wp:positionH relativeFrom="column">
              <wp:posOffset>93345</wp:posOffset>
            </wp:positionH>
            <wp:positionV relativeFrom="paragraph">
              <wp:posOffset>93345</wp:posOffset>
            </wp:positionV>
            <wp:extent cx="794385" cy="791845"/>
            <wp:effectExtent l="0" t="0" r="5715" b="8255"/>
            <wp:wrapSquare wrapText="bothSides"/>
            <wp:docPr id="7" name="图片 7"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圆形logo"/>
                    <pic:cNvPicPr>
                      <a:picLocks noChangeAspect="1"/>
                    </pic:cNvPicPr>
                  </pic:nvPicPr>
                  <pic:blipFill>
                    <a:blip r:embed="rId10"/>
                    <a:stretch>
                      <a:fillRect/>
                    </a:stretch>
                  </pic:blipFill>
                  <pic:spPr>
                    <a:xfrm>
                      <a:off x="0" y="0"/>
                      <a:ext cx="794385" cy="791845"/>
                    </a:xfrm>
                    <a:prstGeom prst="rect">
                      <a:avLst/>
                    </a:prstGeom>
                  </pic:spPr>
                </pic:pic>
              </a:graphicData>
            </a:graphic>
          </wp:anchor>
        </w:drawing>
      </w:r>
      <w:r>
        <w:rPr>
          <w:rFonts w:hint="eastAsia"/>
          <w:noProof/>
          <w:sz w:val="28"/>
          <w:szCs w:val="28"/>
        </w:rPr>
        <w:drawing>
          <wp:anchor distT="0" distB="0" distL="114300" distR="114300" simplePos="0" relativeHeight="251659264" behindDoc="1" locked="0" layoutInCell="1" allowOverlap="1" wp14:anchorId="3A6F6D49" wp14:editId="75927504">
            <wp:simplePos x="0" y="0"/>
            <wp:positionH relativeFrom="column">
              <wp:posOffset>172085</wp:posOffset>
            </wp:positionH>
            <wp:positionV relativeFrom="paragraph">
              <wp:posOffset>238125</wp:posOffset>
            </wp:positionV>
            <wp:extent cx="1915160" cy="395605"/>
            <wp:effectExtent l="0" t="0" r="0" b="0"/>
            <wp:wrapNone/>
            <wp:docPr id="18" name="图片 18"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校名（邓体）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15160" cy="395605"/>
                    </a:xfrm>
                    <a:prstGeom prst="rect">
                      <a:avLst/>
                    </a:prstGeom>
                    <a:noFill/>
                    <a:ln>
                      <a:noFill/>
                    </a:ln>
                  </pic:spPr>
                </pic:pic>
              </a:graphicData>
            </a:graphic>
          </wp:anchor>
        </w:drawing>
      </w:r>
    </w:p>
    <w:p w14:paraId="2A32AD69" w14:textId="77777777" w:rsidR="0045520B" w:rsidRDefault="0045520B">
      <w:pPr>
        <w:adjustRightInd w:val="0"/>
        <w:snapToGrid w:val="0"/>
        <w:ind w:firstLine="560"/>
        <w:jc w:val="center"/>
        <w:rPr>
          <w:sz w:val="28"/>
          <w:szCs w:val="28"/>
        </w:rPr>
      </w:pPr>
    </w:p>
    <w:p w14:paraId="753357AE" w14:textId="77777777" w:rsidR="0045520B" w:rsidRDefault="00000000">
      <w:pPr>
        <w:adjustRightInd w:val="0"/>
        <w:snapToGrid w:val="0"/>
        <w:ind w:firstLine="560"/>
        <w:jc w:val="center"/>
        <w:rPr>
          <w:sz w:val="28"/>
          <w:szCs w:val="28"/>
        </w:rPr>
      </w:pPr>
      <w:r>
        <w:rPr>
          <w:noProof/>
          <w:sz w:val="28"/>
          <w:szCs w:val="28"/>
        </w:rPr>
        <w:drawing>
          <wp:anchor distT="0" distB="0" distL="114300" distR="114300" simplePos="0" relativeHeight="251661312" behindDoc="1" locked="0" layoutInCell="1" allowOverlap="1" wp14:anchorId="718B5F48" wp14:editId="0AD34B44">
            <wp:simplePos x="0" y="0"/>
            <wp:positionH relativeFrom="column">
              <wp:posOffset>194945</wp:posOffset>
            </wp:positionH>
            <wp:positionV relativeFrom="paragraph">
              <wp:posOffset>92075</wp:posOffset>
            </wp:positionV>
            <wp:extent cx="1882775" cy="323850"/>
            <wp:effectExtent l="0" t="0" r="0" b="0"/>
            <wp:wrapNone/>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2775" cy="323850"/>
                    </a:xfrm>
                    <a:prstGeom prst="rect">
                      <a:avLst/>
                    </a:prstGeom>
                  </pic:spPr>
                </pic:pic>
              </a:graphicData>
            </a:graphic>
          </wp:anchor>
        </w:drawing>
      </w:r>
    </w:p>
    <w:p w14:paraId="4DB79370" w14:textId="77777777" w:rsidR="0045520B" w:rsidRDefault="0045520B">
      <w:pPr>
        <w:adjustRightInd w:val="0"/>
        <w:snapToGrid w:val="0"/>
        <w:ind w:firstLine="560"/>
        <w:jc w:val="center"/>
        <w:rPr>
          <w:sz w:val="28"/>
          <w:szCs w:val="28"/>
        </w:rPr>
      </w:pPr>
    </w:p>
    <w:p w14:paraId="16A018D1" w14:textId="77777777" w:rsidR="0045520B" w:rsidRDefault="0045520B">
      <w:pPr>
        <w:adjustRightInd w:val="0"/>
        <w:snapToGrid w:val="0"/>
        <w:ind w:firstLine="560"/>
        <w:jc w:val="center"/>
        <w:rPr>
          <w:sz w:val="28"/>
          <w:szCs w:val="28"/>
        </w:rPr>
      </w:pPr>
    </w:p>
    <w:p w14:paraId="16E4B756" w14:textId="77777777" w:rsidR="0045520B" w:rsidRDefault="0045520B">
      <w:pPr>
        <w:adjustRightInd w:val="0"/>
        <w:snapToGrid w:val="0"/>
        <w:ind w:firstLine="560"/>
        <w:jc w:val="center"/>
        <w:rPr>
          <w:sz w:val="28"/>
          <w:szCs w:val="28"/>
        </w:rPr>
      </w:pPr>
    </w:p>
    <w:p w14:paraId="5F5A1490" w14:textId="77777777" w:rsidR="0045520B" w:rsidRDefault="0045520B">
      <w:pPr>
        <w:adjustRightInd w:val="0"/>
        <w:snapToGrid w:val="0"/>
        <w:ind w:firstLine="560"/>
        <w:jc w:val="center"/>
        <w:rPr>
          <w:sz w:val="28"/>
          <w:szCs w:val="28"/>
        </w:rPr>
      </w:pPr>
    </w:p>
    <w:p w14:paraId="1DD3CC9B" w14:textId="77777777" w:rsidR="0045520B" w:rsidRDefault="0045520B">
      <w:pPr>
        <w:adjustRightInd w:val="0"/>
        <w:snapToGrid w:val="0"/>
        <w:ind w:firstLine="560"/>
        <w:jc w:val="center"/>
        <w:rPr>
          <w:sz w:val="28"/>
          <w:szCs w:val="28"/>
        </w:rPr>
      </w:pPr>
    </w:p>
    <w:p w14:paraId="615D0630" w14:textId="77777777" w:rsidR="0045520B" w:rsidRDefault="0045520B">
      <w:pPr>
        <w:adjustRightInd w:val="0"/>
        <w:snapToGrid w:val="0"/>
        <w:ind w:firstLine="560"/>
        <w:jc w:val="center"/>
        <w:rPr>
          <w:sz w:val="28"/>
          <w:szCs w:val="28"/>
        </w:rPr>
      </w:pPr>
    </w:p>
    <w:p w14:paraId="48C33BE6" w14:textId="77777777" w:rsidR="0045520B" w:rsidRDefault="0045520B">
      <w:pPr>
        <w:adjustRightInd w:val="0"/>
        <w:snapToGrid w:val="0"/>
        <w:ind w:firstLine="560"/>
        <w:jc w:val="center"/>
        <w:rPr>
          <w:sz w:val="28"/>
          <w:szCs w:val="28"/>
        </w:rPr>
      </w:pPr>
    </w:p>
    <w:p w14:paraId="04DDC5F1" w14:textId="77777777" w:rsidR="0045520B" w:rsidRDefault="00000000">
      <w:pPr>
        <w:adjustRightInd w:val="0"/>
        <w:snapToGrid w:val="0"/>
        <w:ind w:firstLine="560"/>
        <w:jc w:val="center"/>
        <w:rPr>
          <w:sz w:val="28"/>
          <w:szCs w:val="28"/>
        </w:rPr>
      </w:pPr>
      <w:r>
        <w:rPr>
          <w:noProof/>
          <w:sz w:val="28"/>
          <w:szCs w:val="28"/>
        </w:rPr>
        <w:drawing>
          <wp:anchor distT="0" distB="0" distL="114300" distR="114300" simplePos="0" relativeHeight="251662336" behindDoc="1" locked="0" layoutInCell="1" allowOverlap="1" wp14:anchorId="66FB17CA" wp14:editId="49CC810A">
            <wp:simplePos x="0" y="0"/>
            <wp:positionH relativeFrom="column">
              <wp:posOffset>702945</wp:posOffset>
            </wp:positionH>
            <wp:positionV relativeFrom="paragraph">
              <wp:posOffset>2540</wp:posOffset>
            </wp:positionV>
            <wp:extent cx="3752215" cy="368617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3">
                      <a:extLst>
                        <a:ext uri="{28A0092B-C50C-407E-A947-70E740481C1C}">
                          <a14:useLocalDpi xmlns:a14="http://schemas.microsoft.com/office/drawing/2010/main" val="0"/>
                        </a:ext>
                      </a:extLst>
                    </a:blip>
                    <a:srcRect l="12350" t="19454" r="18005" b="3189"/>
                    <a:stretch>
                      <a:fillRect/>
                    </a:stretch>
                  </pic:blipFill>
                  <pic:spPr>
                    <a:xfrm>
                      <a:off x="0" y="0"/>
                      <a:ext cx="3752215" cy="3686175"/>
                    </a:xfrm>
                    <a:prstGeom prst="rect">
                      <a:avLst/>
                    </a:prstGeom>
                    <a:noFill/>
                    <a:ln>
                      <a:noFill/>
                    </a:ln>
                  </pic:spPr>
                </pic:pic>
              </a:graphicData>
            </a:graphic>
          </wp:anchor>
        </w:drawing>
      </w:r>
    </w:p>
    <w:p w14:paraId="4AFF6ACB" w14:textId="77777777" w:rsidR="0045520B" w:rsidRDefault="0045520B">
      <w:pPr>
        <w:adjustRightInd w:val="0"/>
        <w:snapToGrid w:val="0"/>
        <w:ind w:firstLine="560"/>
        <w:jc w:val="center"/>
        <w:rPr>
          <w:sz w:val="28"/>
          <w:szCs w:val="28"/>
        </w:rPr>
      </w:pPr>
    </w:p>
    <w:p w14:paraId="43B0C915" w14:textId="77777777" w:rsidR="0045520B" w:rsidRDefault="0045520B">
      <w:pPr>
        <w:adjustRightInd w:val="0"/>
        <w:snapToGrid w:val="0"/>
        <w:ind w:firstLine="560"/>
        <w:jc w:val="center"/>
        <w:rPr>
          <w:sz w:val="28"/>
          <w:szCs w:val="28"/>
        </w:rPr>
      </w:pPr>
    </w:p>
    <w:p w14:paraId="701F1493" w14:textId="77777777" w:rsidR="0045520B" w:rsidRDefault="0045520B">
      <w:pPr>
        <w:adjustRightInd w:val="0"/>
        <w:snapToGrid w:val="0"/>
        <w:ind w:firstLine="560"/>
        <w:jc w:val="center"/>
        <w:rPr>
          <w:sz w:val="28"/>
          <w:szCs w:val="28"/>
        </w:rPr>
      </w:pPr>
    </w:p>
    <w:p w14:paraId="73654575" w14:textId="77777777" w:rsidR="0045520B" w:rsidRDefault="0045520B">
      <w:pPr>
        <w:adjustRightInd w:val="0"/>
        <w:snapToGrid w:val="0"/>
        <w:ind w:firstLine="560"/>
        <w:jc w:val="center"/>
        <w:rPr>
          <w:sz w:val="28"/>
          <w:szCs w:val="28"/>
        </w:rPr>
      </w:pPr>
    </w:p>
    <w:p w14:paraId="0F2695AA" w14:textId="77777777" w:rsidR="0045520B" w:rsidRDefault="0045520B">
      <w:pPr>
        <w:adjustRightInd w:val="0"/>
        <w:snapToGrid w:val="0"/>
        <w:ind w:firstLine="560"/>
        <w:jc w:val="center"/>
        <w:rPr>
          <w:sz w:val="28"/>
          <w:szCs w:val="28"/>
        </w:rPr>
      </w:pPr>
    </w:p>
    <w:p w14:paraId="56484D7C" w14:textId="77777777" w:rsidR="0045520B" w:rsidRDefault="0045520B">
      <w:pPr>
        <w:adjustRightInd w:val="0"/>
        <w:snapToGrid w:val="0"/>
        <w:ind w:firstLine="560"/>
        <w:jc w:val="center"/>
        <w:rPr>
          <w:sz w:val="28"/>
          <w:szCs w:val="28"/>
        </w:rPr>
      </w:pPr>
    </w:p>
    <w:p w14:paraId="2ED166C3" w14:textId="77777777" w:rsidR="0045520B" w:rsidRDefault="0045520B">
      <w:pPr>
        <w:adjustRightInd w:val="0"/>
        <w:snapToGrid w:val="0"/>
        <w:ind w:firstLine="560"/>
        <w:jc w:val="center"/>
        <w:rPr>
          <w:sz w:val="28"/>
          <w:szCs w:val="28"/>
        </w:rPr>
      </w:pPr>
    </w:p>
    <w:p w14:paraId="32602314" w14:textId="77777777" w:rsidR="0045520B" w:rsidRDefault="0045520B">
      <w:pPr>
        <w:adjustRightInd w:val="0"/>
        <w:snapToGrid w:val="0"/>
        <w:ind w:firstLine="560"/>
        <w:jc w:val="center"/>
        <w:rPr>
          <w:sz w:val="28"/>
          <w:szCs w:val="28"/>
        </w:rPr>
      </w:pPr>
    </w:p>
    <w:p w14:paraId="2D2E80BF" w14:textId="77777777" w:rsidR="0045520B" w:rsidRDefault="0045520B">
      <w:pPr>
        <w:adjustRightInd w:val="0"/>
        <w:snapToGrid w:val="0"/>
        <w:ind w:firstLine="560"/>
        <w:jc w:val="center"/>
        <w:rPr>
          <w:sz w:val="28"/>
          <w:szCs w:val="28"/>
        </w:rPr>
      </w:pPr>
    </w:p>
    <w:p w14:paraId="6C0DE7FD" w14:textId="77777777" w:rsidR="0045520B" w:rsidRDefault="0045520B">
      <w:pPr>
        <w:adjustRightInd w:val="0"/>
        <w:snapToGrid w:val="0"/>
        <w:ind w:firstLine="560"/>
        <w:jc w:val="center"/>
        <w:rPr>
          <w:sz w:val="28"/>
          <w:szCs w:val="28"/>
        </w:rPr>
      </w:pPr>
    </w:p>
    <w:p w14:paraId="6C89D57C" w14:textId="77777777" w:rsidR="0045520B" w:rsidRDefault="0045520B">
      <w:pPr>
        <w:adjustRightInd w:val="0"/>
        <w:snapToGrid w:val="0"/>
        <w:ind w:firstLine="560"/>
        <w:jc w:val="center"/>
        <w:rPr>
          <w:sz w:val="28"/>
          <w:szCs w:val="28"/>
        </w:rPr>
      </w:pPr>
    </w:p>
    <w:p w14:paraId="7ECFEA8F" w14:textId="77777777" w:rsidR="0045520B" w:rsidRDefault="0045520B">
      <w:pPr>
        <w:adjustRightInd w:val="0"/>
        <w:snapToGrid w:val="0"/>
        <w:ind w:firstLine="560"/>
        <w:jc w:val="center"/>
        <w:rPr>
          <w:sz w:val="28"/>
          <w:szCs w:val="28"/>
        </w:rPr>
      </w:pPr>
    </w:p>
    <w:p w14:paraId="09665B2D" w14:textId="77777777" w:rsidR="0045520B" w:rsidRDefault="0045520B">
      <w:pPr>
        <w:adjustRightInd w:val="0"/>
        <w:snapToGrid w:val="0"/>
        <w:ind w:firstLine="560"/>
        <w:jc w:val="center"/>
        <w:rPr>
          <w:sz w:val="28"/>
          <w:szCs w:val="28"/>
        </w:rPr>
      </w:pPr>
    </w:p>
    <w:p w14:paraId="36C47E20" w14:textId="77777777" w:rsidR="0045520B" w:rsidRDefault="0045520B">
      <w:pPr>
        <w:adjustRightInd w:val="0"/>
        <w:snapToGrid w:val="0"/>
        <w:ind w:firstLine="560"/>
        <w:jc w:val="center"/>
        <w:rPr>
          <w:sz w:val="28"/>
          <w:szCs w:val="28"/>
        </w:rPr>
      </w:pPr>
    </w:p>
    <w:p w14:paraId="2B2774FB" w14:textId="77777777" w:rsidR="0045520B" w:rsidRDefault="0045520B">
      <w:pPr>
        <w:adjustRightInd w:val="0"/>
        <w:snapToGrid w:val="0"/>
        <w:ind w:firstLine="560"/>
        <w:jc w:val="center"/>
        <w:rPr>
          <w:sz w:val="28"/>
          <w:szCs w:val="28"/>
        </w:rPr>
      </w:pPr>
    </w:p>
    <w:p w14:paraId="23BF957B" w14:textId="77777777" w:rsidR="0045520B" w:rsidRDefault="0045520B">
      <w:pPr>
        <w:adjustRightInd w:val="0"/>
        <w:snapToGrid w:val="0"/>
        <w:ind w:firstLine="560"/>
        <w:jc w:val="center"/>
        <w:rPr>
          <w:sz w:val="28"/>
          <w:szCs w:val="28"/>
        </w:rPr>
      </w:pPr>
    </w:p>
    <w:p w14:paraId="07D6506D" w14:textId="77777777" w:rsidR="0045520B" w:rsidRDefault="00000000">
      <w:pPr>
        <w:adjustRightInd w:val="0"/>
        <w:snapToGrid w:val="0"/>
        <w:ind w:firstLine="560"/>
        <w:jc w:val="center"/>
        <w:rPr>
          <w:sz w:val="28"/>
          <w:szCs w:val="28"/>
        </w:rPr>
      </w:pPr>
      <w:r>
        <w:rPr>
          <w:noProof/>
          <w:sz w:val="28"/>
          <w:szCs w:val="28"/>
        </w:rPr>
        <mc:AlternateContent>
          <mc:Choice Requires="wps">
            <w:drawing>
              <wp:anchor distT="45720" distB="45720" distL="114300" distR="114300" simplePos="0" relativeHeight="251658240" behindDoc="0" locked="0" layoutInCell="1" allowOverlap="1" wp14:anchorId="457F429C" wp14:editId="3E2B3CAE">
                <wp:simplePos x="0" y="0"/>
                <wp:positionH relativeFrom="column">
                  <wp:posOffset>3626485</wp:posOffset>
                </wp:positionH>
                <wp:positionV relativeFrom="paragraph">
                  <wp:posOffset>135255</wp:posOffset>
                </wp:positionV>
                <wp:extent cx="1066800" cy="3357245"/>
                <wp:effectExtent l="0" t="0" r="0" b="14605"/>
                <wp:wrapSquare wrapText="bothSides"/>
                <wp:docPr id="15" name="文本框 14"/>
                <wp:cNvGraphicFramePr/>
                <a:graphic xmlns:a="http://schemas.openxmlformats.org/drawingml/2006/main">
                  <a:graphicData uri="http://schemas.microsoft.com/office/word/2010/wordprocessingShape">
                    <wps:wsp>
                      <wps:cNvSpPr txBox="1"/>
                      <wps:spPr>
                        <a:xfrm>
                          <a:off x="0" y="0"/>
                          <a:ext cx="1066800" cy="3357245"/>
                        </a:xfrm>
                        <a:prstGeom prst="rect">
                          <a:avLst/>
                        </a:prstGeom>
                        <a:solidFill>
                          <a:srgbClr val="FFFFFF"/>
                        </a:solidFill>
                        <a:ln>
                          <a:noFill/>
                        </a:ln>
                      </wps:spPr>
                      <wps:txbx>
                        <w:txbxContent>
                          <w:p w14:paraId="213A89FF"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树木树人</w:t>
                            </w:r>
                          </w:p>
                          <w:p w14:paraId="5DCCCCDC" w14:textId="77777777" w:rsidR="0045520B" w:rsidRDefault="0045520B">
                            <w:pPr>
                              <w:ind w:firstLine="2240"/>
                              <w:rPr>
                                <w:color w:val="4D4D4D"/>
                                <w:sz w:val="112"/>
                                <w:szCs w:val="112"/>
                              </w:rPr>
                            </w:pPr>
                          </w:p>
                        </w:txbxContent>
                      </wps:txbx>
                      <wps:bodyPr vert="eaVert" upright="1"/>
                    </wps:wsp>
                  </a:graphicData>
                </a:graphic>
              </wp:anchor>
            </w:drawing>
          </mc:Choice>
          <mc:Fallback>
            <w:pict>
              <v:shapetype w14:anchorId="457F429C" id="_x0000_t202" coordsize="21600,21600" o:spt="202" path="m,l,21600r21600,l21600,xe">
                <v:stroke joinstyle="miter"/>
                <v:path gradientshapeok="t" o:connecttype="rect"/>
              </v:shapetype>
              <v:shape id="文本框 14" o:spid="_x0000_s1026" type="#_x0000_t202" style="position:absolute;left:0;text-align:left;margin-left:285.55pt;margin-top:10.65pt;width:84pt;height:264.3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" stroked="f">
                <v:textbox style="layout-flow:vertical-ideographic">
                  <w:txbxContent>
                    <w:p w14:paraId="213A89FF"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树木树人</w:t>
                      </w:r>
                    </w:p>
                    <w:p w14:paraId="5DCCCCDC" w14:textId="77777777" w:rsidR="0045520B" w:rsidRDefault="0045520B">
                      <w:pPr>
                        <w:ind w:firstLine="2240"/>
                        <w:rPr>
                          <w:color w:val="4D4D4D"/>
                          <w:sz w:val="112"/>
                          <w:szCs w:val="112"/>
                        </w:rPr>
                      </w:pPr>
                    </w:p>
                  </w:txbxContent>
                </v:textbox>
                <w10:wrap type="square"/>
              </v:shape>
            </w:pict>
          </mc:Fallback>
        </mc:AlternateContent>
      </w:r>
      <w:r>
        <w:rPr>
          <w:noProof/>
          <w:sz w:val="28"/>
          <w:szCs w:val="28"/>
        </w:rPr>
        <mc:AlternateContent>
          <mc:Choice Requires="wps">
            <w:drawing>
              <wp:anchor distT="45720" distB="45720" distL="114300" distR="114300" simplePos="0" relativeHeight="251660288" behindDoc="0" locked="0" layoutInCell="1" allowOverlap="1" wp14:anchorId="1BC3A92B" wp14:editId="3C3D94D0">
                <wp:simplePos x="0" y="0"/>
                <wp:positionH relativeFrom="column">
                  <wp:posOffset>4490085</wp:posOffset>
                </wp:positionH>
                <wp:positionV relativeFrom="paragraph">
                  <wp:posOffset>135255</wp:posOffset>
                </wp:positionV>
                <wp:extent cx="1207770" cy="3466465"/>
                <wp:effectExtent l="0" t="0" r="0" b="0"/>
                <wp:wrapSquare wrapText="bothSides"/>
                <wp:docPr id="16" name="文本框 15"/>
                <wp:cNvGraphicFramePr/>
                <a:graphic xmlns:a="http://schemas.openxmlformats.org/drawingml/2006/main">
                  <a:graphicData uri="http://schemas.microsoft.com/office/word/2010/wordprocessingShape">
                    <wps:wsp>
                      <wps:cNvSpPr txBox="1"/>
                      <wps:spPr>
                        <a:xfrm>
                          <a:off x="0" y="0"/>
                          <a:ext cx="1207770" cy="3466465"/>
                        </a:xfrm>
                        <a:prstGeom prst="rect">
                          <a:avLst/>
                        </a:prstGeom>
                        <a:noFill/>
                        <a:ln>
                          <a:noFill/>
                        </a:ln>
                      </wps:spPr>
                      <wps:txbx>
                        <w:txbxContent>
                          <w:p w14:paraId="53A7AA3C"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知山知水</w:t>
                            </w:r>
                          </w:p>
                        </w:txbxContent>
                      </wps:txbx>
                      <wps:bodyPr vert="eaVert" upright="1"/>
                    </wps:wsp>
                  </a:graphicData>
                </a:graphic>
              </wp:anchor>
            </w:drawing>
          </mc:Choice>
          <mc:Fallback>
            <w:pict>
              <v:shape w14:anchorId="1BC3A92B" id="文本框 15" o:spid="_x0000_s1027" type="#_x0000_t202" style="position:absolute;left:0;text-align:left;margin-left:353.55pt;margin-top:10.65pt;width:95.1pt;height:272.9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" filled="f" stroked="f">
                <v:textbox style="layout-flow:vertical-ideographic">
                  <w:txbxContent>
                    <w:p w14:paraId="53A7AA3C"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知山知水</w:t>
                      </w:r>
                    </w:p>
                  </w:txbxContent>
                </v:textbox>
                <w10:wrap type="square"/>
              </v:shape>
            </w:pict>
          </mc:Fallback>
        </mc:AlternateContent>
      </w:r>
    </w:p>
    <w:p w14:paraId="43D816AD" w14:textId="77777777" w:rsidR="0045520B" w:rsidRDefault="0045520B">
      <w:pPr>
        <w:adjustRightInd w:val="0"/>
        <w:snapToGrid w:val="0"/>
        <w:ind w:firstLine="560"/>
        <w:jc w:val="center"/>
        <w:rPr>
          <w:sz w:val="28"/>
          <w:szCs w:val="28"/>
        </w:rPr>
      </w:pPr>
    </w:p>
    <w:p w14:paraId="53EAC3B6" w14:textId="77777777" w:rsidR="0045520B" w:rsidRDefault="0045520B">
      <w:pPr>
        <w:adjustRightInd w:val="0"/>
        <w:snapToGrid w:val="0"/>
        <w:ind w:firstLine="560"/>
        <w:jc w:val="center"/>
        <w:rPr>
          <w:sz w:val="28"/>
          <w:szCs w:val="28"/>
        </w:rPr>
      </w:pPr>
    </w:p>
    <w:p w14:paraId="7063074A" w14:textId="77777777" w:rsidR="0045520B" w:rsidRDefault="0045520B">
      <w:pPr>
        <w:adjustRightInd w:val="0"/>
        <w:snapToGrid w:val="0"/>
        <w:ind w:firstLine="560"/>
        <w:jc w:val="center"/>
        <w:rPr>
          <w:sz w:val="28"/>
          <w:szCs w:val="28"/>
        </w:rPr>
      </w:pPr>
    </w:p>
    <w:p w14:paraId="221B8A7C" w14:textId="77777777" w:rsidR="0045520B" w:rsidRDefault="0045520B">
      <w:pPr>
        <w:adjustRightInd w:val="0"/>
        <w:snapToGrid w:val="0"/>
        <w:ind w:firstLine="560"/>
        <w:jc w:val="center"/>
        <w:rPr>
          <w:sz w:val="28"/>
          <w:szCs w:val="28"/>
        </w:rPr>
      </w:pPr>
    </w:p>
    <w:p w14:paraId="159C8068" w14:textId="77777777" w:rsidR="0045520B" w:rsidRDefault="0045520B">
      <w:pPr>
        <w:adjustRightInd w:val="0"/>
        <w:snapToGrid w:val="0"/>
        <w:ind w:firstLine="560"/>
        <w:jc w:val="center"/>
        <w:rPr>
          <w:sz w:val="28"/>
          <w:szCs w:val="28"/>
        </w:rPr>
      </w:pPr>
    </w:p>
    <w:p w14:paraId="2FF6C297" w14:textId="77777777" w:rsidR="0045520B" w:rsidRDefault="0045520B">
      <w:pPr>
        <w:adjustRightInd w:val="0"/>
        <w:snapToGrid w:val="0"/>
        <w:ind w:firstLine="560"/>
        <w:jc w:val="center"/>
        <w:rPr>
          <w:sz w:val="28"/>
          <w:szCs w:val="28"/>
        </w:rPr>
      </w:pPr>
    </w:p>
    <w:p w14:paraId="2893E629" w14:textId="77777777" w:rsidR="0045520B" w:rsidRDefault="0045520B">
      <w:pPr>
        <w:adjustRightInd w:val="0"/>
        <w:snapToGrid w:val="0"/>
        <w:ind w:firstLine="560"/>
        <w:jc w:val="center"/>
        <w:rPr>
          <w:sz w:val="28"/>
          <w:szCs w:val="28"/>
        </w:rPr>
        <w:sectPr w:rsidR="0045520B">
          <w:pgSz w:w="11906" w:h="16838"/>
          <w:pgMar w:top="1418" w:right="1588" w:bottom="1418" w:left="1588" w:header="851" w:footer="992" w:gutter="0"/>
          <w:cols w:space="425"/>
          <w:docGrid w:type="lines" w:linePitch="312"/>
        </w:sectPr>
      </w:pPr>
    </w:p>
    <w:p w14:paraId="4CF17B6D" w14:textId="77777777" w:rsidR="0045520B" w:rsidRDefault="00000000">
      <w:pPr>
        <w:widowControl/>
        <w:ind w:firstLine="560"/>
        <w:jc w:val="left"/>
        <w:rPr>
          <w:sz w:val="28"/>
          <w:szCs w:val="28"/>
        </w:rPr>
      </w:pPr>
      <w:r>
        <w:rPr>
          <w:rFonts w:hint="eastAsia"/>
          <w:noProof/>
          <w:sz w:val="28"/>
          <w:szCs w:val="28"/>
        </w:rPr>
        <w:lastRenderedPageBreak/>
        <w:drawing>
          <wp:anchor distT="0" distB="0" distL="114300" distR="114300" simplePos="0" relativeHeight="251651072" behindDoc="1" locked="0" layoutInCell="1" allowOverlap="1" wp14:anchorId="2182C043" wp14:editId="10BE74C5">
            <wp:simplePos x="0" y="0"/>
            <wp:positionH relativeFrom="column">
              <wp:posOffset>48260</wp:posOffset>
            </wp:positionH>
            <wp:positionV relativeFrom="paragraph">
              <wp:posOffset>324485</wp:posOffset>
            </wp:positionV>
            <wp:extent cx="1915160" cy="395605"/>
            <wp:effectExtent l="0" t="0" r="0" b="0"/>
            <wp:wrapNone/>
            <wp:docPr id="9" name="图片 9"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校名（邓体）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15160" cy="395605"/>
                    </a:xfrm>
                    <a:prstGeom prst="rect">
                      <a:avLst/>
                    </a:prstGeom>
                    <a:noFill/>
                    <a:ln>
                      <a:noFill/>
                    </a:ln>
                  </pic:spPr>
                </pic:pic>
              </a:graphicData>
            </a:graphic>
          </wp:anchor>
        </w:drawing>
      </w:r>
      <w:r>
        <w:rPr>
          <w:rFonts w:ascii="黑体" w:eastAsia="黑体" w:hAnsi="黑体" w:hint="eastAsia"/>
          <w:noProof/>
          <w:sz w:val="28"/>
          <w:szCs w:val="28"/>
        </w:rPr>
        <w:drawing>
          <wp:anchor distT="0" distB="0" distL="114300" distR="114300" simplePos="0" relativeHeight="251665408" behindDoc="0" locked="0" layoutInCell="1" allowOverlap="1" wp14:anchorId="6D804315" wp14:editId="6C9A69DF">
            <wp:simplePos x="0" y="0"/>
            <wp:positionH relativeFrom="column">
              <wp:posOffset>111125</wp:posOffset>
            </wp:positionH>
            <wp:positionV relativeFrom="paragraph">
              <wp:posOffset>231775</wp:posOffset>
            </wp:positionV>
            <wp:extent cx="794385" cy="791845"/>
            <wp:effectExtent l="0" t="0" r="5715" b="8255"/>
            <wp:wrapSquare wrapText="bothSides"/>
            <wp:docPr id="8" name="图片 8"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圆形logo"/>
                    <pic:cNvPicPr>
                      <a:picLocks noChangeAspect="1"/>
                    </pic:cNvPicPr>
                  </pic:nvPicPr>
                  <pic:blipFill>
                    <a:blip r:embed="rId10"/>
                    <a:stretch>
                      <a:fillRect/>
                    </a:stretch>
                  </pic:blipFill>
                  <pic:spPr>
                    <a:xfrm>
                      <a:off x="0" y="0"/>
                      <a:ext cx="794385" cy="791845"/>
                    </a:xfrm>
                    <a:prstGeom prst="rect">
                      <a:avLst/>
                    </a:prstGeom>
                  </pic:spPr>
                </pic:pic>
              </a:graphicData>
            </a:graphic>
          </wp:anchor>
        </w:drawing>
      </w:r>
    </w:p>
    <w:p w14:paraId="6718D7D7" w14:textId="77777777" w:rsidR="0045520B" w:rsidRDefault="0045520B">
      <w:pPr>
        <w:adjustRightInd w:val="0"/>
        <w:snapToGrid w:val="0"/>
        <w:ind w:firstLine="560"/>
        <w:jc w:val="center"/>
        <w:rPr>
          <w:sz w:val="28"/>
          <w:szCs w:val="28"/>
        </w:rPr>
      </w:pPr>
    </w:p>
    <w:p w14:paraId="3F1D4BBE" w14:textId="77777777" w:rsidR="0045520B" w:rsidRDefault="00000000">
      <w:pPr>
        <w:adjustRightInd w:val="0"/>
        <w:snapToGrid w:val="0"/>
        <w:ind w:firstLine="560"/>
        <w:jc w:val="center"/>
        <w:rPr>
          <w:sz w:val="28"/>
          <w:szCs w:val="28"/>
        </w:rPr>
      </w:pPr>
      <w:r>
        <w:rPr>
          <w:noProof/>
          <w:sz w:val="28"/>
          <w:szCs w:val="28"/>
        </w:rPr>
        <w:drawing>
          <wp:anchor distT="0" distB="0" distL="114300" distR="114300" simplePos="0" relativeHeight="251653120" behindDoc="1" locked="0" layoutInCell="1" allowOverlap="1" wp14:anchorId="7ADC89C4" wp14:editId="799E2AD9">
            <wp:simplePos x="0" y="0"/>
            <wp:positionH relativeFrom="column">
              <wp:posOffset>55245</wp:posOffset>
            </wp:positionH>
            <wp:positionV relativeFrom="paragraph">
              <wp:posOffset>173990</wp:posOffset>
            </wp:positionV>
            <wp:extent cx="1882775" cy="323850"/>
            <wp:effectExtent l="0" t="0" r="0" b="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2775" cy="323850"/>
                    </a:xfrm>
                    <a:prstGeom prst="rect">
                      <a:avLst/>
                    </a:prstGeom>
                  </pic:spPr>
                </pic:pic>
              </a:graphicData>
            </a:graphic>
          </wp:anchor>
        </w:drawing>
      </w:r>
    </w:p>
    <w:p w14:paraId="61EF7C6E" w14:textId="77777777" w:rsidR="0045520B" w:rsidRDefault="0045520B">
      <w:pPr>
        <w:adjustRightInd w:val="0"/>
        <w:snapToGrid w:val="0"/>
        <w:ind w:firstLine="560"/>
        <w:jc w:val="center"/>
        <w:rPr>
          <w:sz w:val="28"/>
          <w:szCs w:val="28"/>
        </w:rPr>
      </w:pPr>
    </w:p>
    <w:p w14:paraId="3B8581F2" w14:textId="77777777" w:rsidR="0045520B" w:rsidRDefault="0045520B">
      <w:pPr>
        <w:adjustRightInd w:val="0"/>
        <w:snapToGrid w:val="0"/>
        <w:ind w:firstLine="560"/>
        <w:jc w:val="center"/>
        <w:rPr>
          <w:sz w:val="28"/>
          <w:szCs w:val="28"/>
        </w:rPr>
      </w:pPr>
    </w:p>
    <w:p w14:paraId="0BD6EFAB" w14:textId="77777777" w:rsidR="0045520B" w:rsidRDefault="0045520B">
      <w:pPr>
        <w:adjustRightInd w:val="0"/>
        <w:snapToGrid w:val="0"/>
        <w:ind w:firstLine="560"/>
        <w:jc w:val="center"/>
        <w:rPr>
          <w:sz w:val="28"/>
          <w:szCs w:val="28"/>
        </w:rPr>
      </w:pPr>
    </w:p>
    <w:p w14:paraId="4FB522ED" w14:textId="77777777" w:rsidR="0045520B" w:rsidRDefault="0045520B">
      <w:pPr>
        <w:adjustRightInd w:val="0"/>
        <w:snapToGrid w:val="0"/>
        <w:ind w:firstLine="560"/>
        <w:jc w:val="center"/>
        <w:rPr>
          <w:sz w:val="28"/>
          <w:szCs w:val="28"/>
        </w:rPr>
      </w:pPr>
    </w:p>
    <w:p w14:paraId="7309B397" w14:textId="77777777" w:rsidR="0045520B" w:rsidRDefault="0045520B">
      <w:pPr>
        <w:adjustRightInd w:val="0"/>
        <w:snapToGrid w:val="0"/>
        <w:ind w:firstLine="560"/>
        <w:jc w:val="center"/>
        <w:rPr>
          <w:sz w:val="28"/>
          <w:szCs w:val="28"/>
        </w:rPr>
      </w:pPr>
    </w:p>
    <w:p w14:paraId="563B8B5C" w14:textId="77777777" w:rsidR="0045520B" w:rsidRDefault="0045520B">
      <w:pPr>
        <w:adjustRightInd w:val="0"/>
        <w:snapToGrid w:val="0"/>
        <w:ind w:firstLine="560"/>
        <w:jc w:val="center"/>
        <w:rPr>
          <w:sz w:val="28"/>
          <w:szCs w:val="28"/>
        </w:rPr>
      </w:pPr>
    </w:p>
    <w:p w14:paraId="455E2AA7" w14:textId="77777777" w:rsidR="0045520B" w:rsidRDefault="00000000">
      <w:pPr>
        <w:adjustRightInd w:val="0"/>
        <w:snapToGrid w:val="0"/>
        <w:ind w:firstLine="560"/>
        <w:jc w:val="center"/>
        <w:rPr>
          <w:sz w:val="28"/>
          <w:szCs w:val="28"/>
        </w:rPr>
      </w:pPr>
      <w:r>
        <w:rPr>
          <w:noProof/>
          <w:sz w:val="28"/>
          <w:szCs w:val="28"/>
        </w:rPr>
        <w:drawing>
          <wp:anchor distT="0" distB="0" distL="114300" distR="114300" simplePos="0" relativeHeight="251652096" behindDoc="1" locked="0" layoutInCell="1" allowOverlap="1" wp14:anchorId="43DEB068" wp14:editId="51225D12">
            <wp:simplePos x="0" y="0"/>
            <wp:positionH relativeFrom="column">
              <wp:posOffset>826135</wp:posOffset>
            </wp:positionH>
            <wp:positionV relativeFrom="paragraph">
              <wp:posOffset>37465</wp:posOffset>
            </wp:positionV>
            <wp:extent cx="3752850" cy="368681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3">
                      <a:extLst>
                        <a:ext uri="{28A0092B-C50C-407E-A947-70E740481C1C}">
                          <a14:useLocalDpi xmlns:a14="http://schemas.microsoft.com/office/drawing/2010/main" val="0"/>
                        </a:ext>
                      </a:extLst>
                    </a:blip>
                    <a:srcRect l="12350" t="19454" r="18005" b="3189"/>
                    <a:stretch>
                      <a:fillRect/>
                    </a:stretch>
                  </pic:blipFill>
                  <pic:spPr>
                    <a:xfrm>
                      <a:off x="0" y="0"/>
                      <a:ext cx="3761319" cy="3695157"/>
                    </a:xfrm>
                    <a:prstGeom prst="rect">
                      <a:avLst/>
                    </a:prstGeom>
                    <a:noFill/>
                    <a:ln>
                      <a:noFill/>
                    </a:ln>
                  </pic:spPr>
                </pic:pic>
              </a:graphicData>
            </a:graphic>
          </wp:anchor>
        </w:drawing>
      </w:r>
    </w:p>
    <w:p w14:paraId="48972787" w14:textId="77777777" w:rsidR="0045520B" w:rsidRDefault="0045520B">
      <w:pPr>
        <w:adjustRightInd w:val="0"/>
        <w:snapToGrid w:val="0"/>
        <w:ind w:firstLine="560"/>
        <w:jc w:val="center"/>
        <w:rPr>
          <w:sz w:val="28"/>
          <w:szCs w:val="28"/>
        </w:rPr>
      </w:pPr>
    </w:p>
    <w:p w14:paraId="69D43E3B" w14:textId="77777777" w:rsidR="0045520B" w:rsidRDefault="0045520B">
      <w:pPr>
        <w:adjustRightInd w:val="0"/>
        <w:snapToGrid w:val="0"/>
        <w:ind w:firstLine="560"/>
        <w:jc w:val="center"/>
        <w:rPr>
          <w:sz w:val="28"/>
          <w:szCs w:val="28"/>
        </w:rPr>
      </w:pPr>
    </w:p>
    <w:p w14:paraId="0E64559F" w14:textId="77777777" w:rsidR="0045520B" w:rsidRDefault="0045520B">
      <w:pPr>
        <w:adjustRightInd w:val="0"/>
        <w:snapToGrid w:val="0"/>
        <w:ind w:firstLine="560"/>
        <w:jc w:val="center"/>
        <w:rPr>
          <w:sz w:val="28"/>
          <w:szCs w:val="28"/>
        </w:rPr>
      </w:pPr>
    </w:p>
    <w:p w14:paraId="3A3575BA" w14:textId="77777777" w:rsidR="0045520B" w:rsidRDefault="0045520B">
      <w:pPr>
        <w:adjustRightInd w:val="0"/>
        <w:snapToGrid w:val="0"/>
        <w:ind w:firstLine="560"/>
        <w:jc w:val="center"/>
        <w:rPr>
          <w:sz w:val="28"/>
          <w:szCs w:val="28"/>
        </w:rPr>
      </w:pPr>
    </w:p>
    <w:p w14:paraId="2FF2268E" w14:textId="77777777" w:rsidR="0045520B" w:rsidRDefault="0045520B">
      <w:pPr>
        <w:adjustRightInd w:val="0"/>
        <w:snapToGrid w:val="0"/>
        <w:ind w:firstLine="560"/>
        <w:jc w:val="center"/>
        <w:rPr>
          <w:sz w:val="28"/>
          <w:szCs w:val="28"/>
        </w:rPr>
      </w:pPr>
    </w:p>
    <w:p w14:paraId="77BDE216" w14:textId="77777777" w:rsidR="0045520B" w:rsidRDefault="0045520B">
      <w:pPr>
        <w:adjustRightInd w:val="0"/>
        <w:snapToGrid w:val="0"/>
        <w:ind w:firstLine="560"/>
        <w:jc w:val="center"/>
        <w:rPr>
          <w:sz w:val="28"/>
          <w:szCs w:val="28"/>
        </w:rPr>
      </w:pPr>
    </w:p>
    <w:p w14:paraId="4A97514A" w14:textId="77777777" w:rsidR="0045520B" w:rsidRDefault="0045520B">
      <w:pPr>
        <w:adjustRightInd w:val="0"/>
        <w:snapToGrid w:val="0"/>
        <w:ind w:firstLine="560"/>
        <w:jc w:val="center"/>
        <w:rPr>
          <w:sz w:val="28"/>
          <w:szCs w:val="28"/>
        </w:rPr>
      </w:pPr>
    </w:p>
    <w:p w14:paraId="2A1661EB" w14:textId="77777777" w:rsidR="0045520B" w:rsidRDefault="0045520B">
      <w:pPr>
        <w:adjustRightInd w:val="0"/>
        <w:snapToGrid w:val="0"/>
        <w:ind w:firstLine="560"/>
        <w:jc w:val="center"/>
        <w:rPr>
          <w:sz w:val="28"/>
          <w:szCs w:val="28"/>
        </w:rPr>
      </w:pPr>
    </w:p>
    <w:p w14:paraId="37B74CA3" w14:textId="77777777" w:rsidR="0045520B" w:rsidRDefault="0045520B">
      <w:pPr>
        <w:adjustRightInd w:val="0"/>
        <w:snapToGrid w:val="0"/>
        <w:ind w:firstLine="560"/>
        <w:jc w:val="center"/>
        <w:rPr>
          <w:sz w:val="28"/>
          <w:szCs w:val="28"/>
        </w:rPr>
      </w:pPr>
    </w:p>
    <w:p w14:paraId="0E03E202" w14:textId="77777777" w:rsidR="0045520B" w:rsidRDefault="0045520B">
      <w:pPr>
        <w:adjustRightInd w:val="0"/>
        <w:snapToGrid w:val="0"/>
        <w:ind w:firstLine="560"/>
        <w:jc w:val="center"/>
        <w:rPr>
          <w:sz w:val="28"/>
          <w:szCs w:val="28"/>
        </w:rPr>
      </w:pPr>
    </w:p>
    <w:p w14:paraId="46022391" w14:textId="77777777" w:rsidR="0045520B" w:rsidRDefault="0045520B">
      <w:pPr>
        <w:adjustRightInd w:val="0"/>
        <w:snapToGrid w:val="0"/>
        <w:ind w:firstLine="560"/>
        <w:jc w:val="center"/>
        <w:rPr>
          <w:sz w:val="28"/>
          <w:szCs w:val="28"/>
        </w:rPr>
      </w:pPr>
    </w:p>
    <w:p w14:paraId="5B1B5E65" w14:textId="77777777" w:rsidR="0045520B" w:rsidRDefault="0045520B">
      <w:pPr>
        <w:adjustRightInd w:val="0"/>
        <w:snapToGrid w:val="0"/>
        <w:ind w:firstLine="560"/>
        <w:jc w:val="center"/>
        <w:rPr>
          <w:sz w:val="28"/>
          <w:szCs w:val="28"/>
        </w:rPr>
      </w:pPr>
    </w:p>
    <w:p w14:paraId="44013809" w14:textId="77777777" w:rsidR="0045520B" w:rsidRDefault="0045520B">
      <w:pPr>
        <w:adjustRightInd w:val="0"/>
        <w:snapToGrid w:val="0"/>
        <w:ind w:firstLine="560"/>
        <w:jc w:val="center"/>
        <w:rPr>
          <w:sz w:val="28"/>
          <w:szCs w:val="28"/>
        </w:rPr>
      </w:pPr>
    </w:p>
    <w:p w14:paraId="7DCF87F5" w14:textId="77777777" w:rsidR="0045520B" w:rsidRDefault="00000000">
      <w:pPr>
        <w:adjustRightInd w:val="0"/>
        <w:snapToGrid w:val="0"/>
        <w:ind w:leftChars="270" w:left="648" w:rightChars="292" w:right="701" w:firstLine="560"/>
        <w:jc w:val="right"/>
        <w:rPr>
          <w:rFonts w:ascii="黑体" w:eastAsia="黑体" w:hAnsi="黑体"/>
          <w:sz w:val="28"/>
          <w:szCs w:val="28"/>
        </w:rPr>
      </w:pPr>
      <w:r>
        <w:rPr>
          <w:rFonts w:ascii="黑体" w:eastAsia="黑体" w:hAnsi="黑体" w:hint="eastAsia"/>
          <w:noProof/>
          <w:sz w:val="28"/>
          <w:szCs w:val="28"/>
        </w:rPr>
        <w:drawing>
          <wp:anchor distT="0" distB="0" distL="114300" distR="114300" simplePos="0" relativeHeight="251666432" behindDoc="0" locked="0" layoutInCell="1" allowOverlap="1" wp14:anchorId="2E596CD5" wp14:editId="37B0F36F">
            <wp:simplePos x="0" y="0"/>
            <wp:positionH relativeFrom="column">
              <wp:posOffset>7635875</wp:posOffset>
            </wp:positionH>
            <wp:positionV relativeFrom="paragraph">
              <wp:posOffset>-4698365</wp:posOffset>
            </wp:positionV>
            <wp:extent cx="1450975" cy="1447165"/>
            <wp:effectExtent l="0" t="0" r="15875" b="635"/>
            <wp:wrapSquare wrapText="bothSides"/>
            <wp:docPr id="12" name="图片 12" descr="圆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圆形logo"/>
                    <pic:cNvPicPr>
                      <a:picLocks noChangeAspect="1"/>
                    </pic:cNvPicPr>
                  </pic:nvPicPr>
                  <pic:blipFill>
                    <a:blip r:embed="rId10"/>
                    <a:stretch>
                      <a:fillRect/>
                    </a:stretch>
                  </pic:blipFill>
                  <pic:spPr>
                    <a:xfrm>
                      <a:off x="0" y="0"/>
                      <a:ext cx="1450975" cy="1447165"/>
                    </a:xfrm>
                    <a:prstGeom prst="rect">
                      <a:avLst/>
                    </a:prstGeom>
                  </pic:spPr>
                </pic:pic>
              </a:graphicData>
            </a:graphic>
          </wp:anchor>
        </w:drawing>
      </w:r>
      <w:r>
        <w:rPr>
          <w:noProof/>
        </w:rPr>
        <mc:AlternateContent>
          <mc:Choice Requires="wps">
            <w:drawing>
              <wp:anchor distT="45720" distB="45720" distL="114300" distR="114300" simplePos="0" relativeHeight="251657216" behindDoc="0" locked="0" layoutInCell="1" allowOverlap="1" wp14:anchorId="1A77AAD0" wp14:editId="7BE0BDF5">
                <wp:simplePos x="0" y="0"/>
                <wp:positionH relativeFrom="column">
                  <wp:posOffset>3968115</wp:posOffset>
                </wp:positionH>
                <wp:positionV relativeFrom="paragraph">
                  <wp:posOffset>1047115</wp:posOffset>
                </wp:positionV>
                <wp:extent cx="1066800" cy="3357245"/>
                <wp:effectExtent l="0" t="0" r="0" b="14605"/>
                <wp:wrapSquare wrapText="bothSides"/>
                <wp:docPr id="14" name="文本框 12"/>
                <wp:cNvGraphicFramePr/>
                <a:graphic xmlns:a="http://schemas.openxmlformats.org/drawingml/2006/main">
                  <a:graphicData uri="http://schemas.microsoft.com/office/word/2010/wordprocessingShape">
                    <wps:wsp>
                      <wps:cNvSpPr txBox="1"/>
                      <wps:spPr>
                        <a:xfrm>
                          <a:off x="0" y="0"/>
                          <a:ext cx="1066800" cy="3357245"/>
                        </a:xfrm>
                        <a:prstGeom prst="rect">
                          <a:avLst/>
                        </a:prstGeom>
                        <a:solidFill>
                          <a:srgbClr val="FFFFFF"/>
                        </a:solidFill>
                        <a:ln>
                          <a:noFill/>
                        </a:ln>
                      </wps:spPr>
                      <wps:txbx>
                        <w:txbxContent>
                          <w:p w14:paraId="0071EDDE"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树木树人</w:t>
                            </w:r>
                          </w:p>
                          <w:p w14:paraId="2DBF20B6" w14:textId="77777777" w:rsidR="0045520B" w:rsidRDefault="0045520B">
                            <w:pPr>
                              <w:ind w:firstLine="2240"/>
                              <w:rPr>
                                <w:color w:val="4D4D4D"/>
                                <w:sz w:val="112"/>
                                <w:szCs w:val="112"/>
                              </w:rPr>
                            </w:pPr>
                          </w:p>
                        </w:txbxContent>
                      </wps:txbx>
                      <wps:bodyPr vert="eaVert" upright="1"/>
                    </wps:wsp>
                  </a:graphicData>
                </a:graphic>
              </wp:anchor>
            </w:drawing>
          </mc:Choice>
          <mc:Fallback>
            <w:pict>
              <v:shape w14:anchorId="1A77AAD0" id="文本框 12" o:spid="_x0000_s1028" type="#_x0000_t202" style="position:absolute;left:0;text-align:left;margin-left:312.45pt;margin-top:82.45pt;width:84pt;height:264.35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" stroked="f">
                <v:textbox style="layout-flow:vertical-ideographic">
                  <w:txbxContent>
                    <w:p w14:paraId="0071EDDE"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树木树人</w:t>
                      </w:r>
                    </w:p>
                    <w:p w14:paraId="2DBF20B6" w14:textId="77777777" w:rsidR="0045520B" w:rsidRDefault="0045520B">
                      <w:pPr>
                        <w:ind w:firstLine="2240"/>
                        <w:rPr>
                          <w:color w:val="4D4D4D"/>
                          <w:sz w:val="112"/>
                          <w:szCs w:val="112"/>
                        </w:rPr>
                      </w:pPr>
                    </w:p>
                  </w:txbxContent>
                </v:textbox>
                <w10:wrap type="square"/>
              </v:shape>
            </w:pict>
          </mc:Fallback>
        </mc:AlternateContent>
      </w:r>
      <w:r>
        <w:rPr>
          <w:noProof/>
        </w:rPr>
        <mc:AlternateContent>
          <mc:Choice Requires="wps">
            <w:drawing>
              <wp:anchor distT="45720" distB="45720" distL="114300" distR="114300" simplePos="0" relativeHeight="251656192" behindDoc="0" locked="0" layoutInCell="1" allowOverlap="1" wp14:anchorId="77E45C62" wp14:editId="0EB90986">
                <wp:simplePos x="0" y="0"/>
                <wp:positionH relativeFrom="column">
                  <wp:posOffset>4778375</wp:posOffset>
                </wp:positionH>
                <wp:positionV relativeFrom="paragraph">
                  <wp:posOffset>1020445</wp:posOffset>
                </wp:positionV>
                <wp:extent cx="1207770" cy="3466465"/>
                <wp:effectExtent l="0" t="0" r="0" b="0"/>
                <wp:wrapSquare wrapText="bothSides"/>
                <wp:docPr id="3" name="文本框 2"/>
                <wp:cNvGraphicFramePr/>
                <a:graphic xmlns:a="http://schemas.openxmlformats.org/drawingml/2006/main">
                  <a:graphicData uri="http://schemas.microsoft.com/office/word/2010/wordprocessingShape">
                    <wps:wsp>
                      <wps:cNvSpPr txBox="1"/>
                      <wps:spPr>
                        <a:xfrm>
                          <a:off x="0" y="0"/>
                          <a:ext cx="1207770" cy="3466465"/>
                        </a:xfrm>
                        <a:prstGeom prst="rect">
                          <a:avLst/>
                        </a:prstGeom>
                        <a:noFill/>
                        <a:ln>
                          <a:noFill/>
                        </a:ln>
                      </wps:spPr>
                      <wps:txbx>
                        <w:txbxContent>
                          <w:p w14:paraId="5093B3C2"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知山知水</w:t>
                            </w:r>
                          </w:p>
                        </w:txbxContent>
                      </wps:txbx>
                      <wps:bodyPr vert="eaVert" upright="1"/>
                    </wps:wsp>
                  </a:graphicData>
                </a:graphic>
              </wp:anchor>
            </w:drawing>
          </mc:Choice>
          <mc:Fallback>
            <w:pict>
              <v:shape w14:anchorId="77E45C62" id="文本框 2" o:spid="_x0000_s1029" type="#_x0000_t202" style="position:absolute;left:0;text-align:left;margin-left:376.25pt;margin-top:80.35pt;width:95.1pt;height:272.95pt;z-index:2516561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" filled="f" stroked="f">
                <v:textbox style="layout-flow:vertical-ideographic">
                  <w:txbxContent>
                    <w:p w14:paraId="5093B3C2" w14:textId="77777777" w:rsidR="0045520B" w:rsidRDefault="00000000">
                      <w:pPr>
                        <w:adjustRightInd w:val="0"/>
                        <w:snapToGrid w:val="0"/>
                        <w:ind w:firstLine="2240"/>
                        <w:rPr>
                          <w:rFonts w:ascii="华文行楷" w:eastAsia="华文行楷"/>
                          <w:color w:val="4D4D4D"/>
                          <w:sz w:val="112"/>
                          <w:szCs w:val="112"/>
                        </w:rPr>
                      </w:pPr>
                      <w:r>
                        <w:rPr>
                          <w:rFonts w:ascii="华文行楷" w:eastAsia="华文行楷" w:hint="eastAsia"/>
                          <w:color w:val="4D4D4D"/>
                          <w:sz w:val="112"/>
                          <w:szCs w:val="112"/>
                        </w:rPr>
                        <w:t>知山知水</w:t>
                      </w:r>
                    </w:p>
                  </w:txbxContent>
                </v:textbox>
                <w10:wrap type="square"/>
              </v:shape>
            </w:pict>
          </mc:Fallback>
        </mc:AlternateContent>
      </w:r>
      <w:r>
        <w:rPr>
          <w:sz w:val="28"/>
          <w:szCs w:val="28"/>
        </w:rPr>
        <w:br w:type="column"/>
      </w:r>
      <w:r>
        <w:rPr>
          <w:rFonts w:ascii="黑体" w:eastAsia="黑体" w:hAnsi="黑体" w:hint="eastAsia"/>
          <w:sz w:val="28"/>
          <w:szCs w:val="28"/>
        </w:rPr>
        <w:t>学校代码：10022</w:t>
      </w:r>
    </w:p>
    <w:p w14:paraId="1D9FC847" w14:textId="77777777" w:rsidR="0045520B" w:rsidRDefault="00000000">
      <w:pPr>
        <w:ind w:leftChars="270" w:left="648" w:firstLine="480"/>
        <w:jc w:val="center"/>
        <w:rPr>
          <w:rFonts w:ascii="华文行楷" w:eastAsia="华文行楷"/>
          <w:sz w:val="52"/>
          <w:szCs w:val="52"/>
        </w:rPr>
      </w:pPr>
      <w:r>
        <w:rPr>
          <w:rFonts w:hint="eastAsia"/>
          <w:noProof/>
        </w:rPr>
        <w:drawing>
          <wp:anchor distT="0" distB="0" distL="114300" distR="114300" simplePos="0" relativeHeight="251649024" behindDoc="1" locked="0" layoutInCell="1" allowOverlap="1" wp14:anchorId="6BAF1F23" wp14:editId="384A6A2A">
            <wp:simplePos x="0" y="0"/>
            <wp:positionH relativeFrom="column">
              <wp:posOffset>2621915</wp:posOffset>
            </wp:positionH>
            <wp:positionV relativeFrom="paragraph">
              <wp:posOffset>363855</wp:posOffset>
            </wp:positionV>
            <wp:extent cx="2552065" cy="527685"/>
            <wp:effectExtent l="0" t="0" r="0" b="0"/>
            <wp:wrapNone/>
            <wp:docPr id="4" name="图片 4" descr="校名（邓体）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名（邓体）小"/>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52131" cy="527665"/>
                    </a:xfrm>
                    <a:prstGeom prst="rect">
                      <a:avLst/>
                    </a:prstGeom>
                    <a:noFill/>
                    <a:ln>
                      <a:noFill/>
                    </a:ln>
                  </pic:spPr>
                </pic:pic>
              </a:graphicData>
            </a:graphic>
          </wp:anchor>
        </w:drawing>
      </w:r>
    </w:p>
    <w:p w14:paraId="15D31274" w14:textId="77777777" w:rsidR="0045520B" w:rsidRDefault="00000000">
      <w:pPr>
        <w:ind w:leftChars="270" w:left="648" w:firstLine="880"/>
        <w:jc w:val="center"/>
        <w:rPr>
          <w:rFonts w:ascii="华文行楷" w:eastAsia="华文行楷"/>
          <w:sz w:val="52"/>
          <w:szCs w:val="52"/>
        </w:rPr>
      </w:pPr>
      <w:r>
        <w:rPr>
          <w:rFonts w:ascii="华文行楷" w:eastAsia="华文行楷"/>
          <w:noProof/>
          <w:sz w:val="44"/>
          <w:szCs w:val="84"/>
        </w:rPr>
        <w:drawing>
          <wp:anchor distT="0" distB="0" distL="114300" distR="114300" simplePos="0" relativeHeight="251650048" behindDoc="1" locked="0" layoutInCell="1" allowOverlap="1" wp14:anchorId="19D7AF0B" wp14:editId="0262EE0D">
            <wp:simplePos x="0" y="0"/>
            <wp:positionH relativeFrom="column">
              <wp:posOffset>2590800</wp:posOffset>
            </wp:positionH>
            <wp:positionV relativeFrom="paragraph">
              <wp:posOffset>305435</wp:posOffset>
            </wp:positionV>
            <wp:extent cx="2456815" cy="422910"/>
            <wp:effectExtent l="0" t="0" r="0" b="0"/>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6597" cy="422925"/>
                    </a:xfrm>
                    <a:prstGeom prst="rect">
                      <a:avLst/>
                    </a:prstGeom>
                  </pic:spPr>
                </pic:pic>
              </a:graphicData>
            </a:graphic>
          </wp:anchor>
        </w:drawing>
      </w:r>
    </w:p>
    <w:p w14:paraId="5D77AAA1" w14:textId="77777777" w:rsidR="0045520B" w:rsidRDefault="0045520B">
      <w:pPr>
        <w:ind w:leftChars="270" w:left="648" w:firstLine="880"/>
        <w:jc w:val="center"/>
        <w:rPr>
          <w:rFonts w:ascii="华文行楷" w:eastAsia="华文行楷"/>
          <w:sz w:val="44"/>
          <w:szCs w:val="84"/>
        </w:rPr>
      </w:pPr>
    </w:p>
    <w:p w14:paraId="52D9CF0F" w14:textId="77777777" w:rsidR="0045520B" w:rsidRDefault="0045520B">
      <w:pPr>
        <w:adjustRightInd w:val="0"/>
        <w:snapToGrid w:val="0"/>
        <w:ind w:leftChars="270" w:left="648" w:firstLine="643"/>
        <w:jc w:val="center"/>
        <w:rPr>
          <w:rFonts w:ascii="黑体" w:eastAsia="黑体" w:hAnsi="宋体"/>
          <w:b/>
          <w:sz w:val="32"/>
          <w:szCs w:val="70"/>
        </w:rPr>
      </w:pPr>
    </w:p>
    <w:p w14:paraId="08E953DC" w14:textId="77777777" w:rsidR="0045520B" w:rsidRDefault="00000000">
      <w:pPr>
        <w:adjustRightInd w:val="0"/>
        <w:snapToGrid w:val="0"/>
        <w:spacing w:afterLines="250" w:after="780"/>
        <w:ind w:leftChars="337" w:left="809" w:firstLine="1687"/>
        <w:jc w:val="center"/>
        <w:rPr>
          <w:rFonts w:ascii="楷体" w:eastAsia="楷体" w:hAnsi="楷体"/>
          <w:b/>
          <w:sz w:val="84"/>
          <w:szCs w:val="84"/>
        </w:rPr>
      </w:pPr>
      <w:r>
        <w:rPr>
          <w:rFonts w:ascii="楷体" w:eastAsia="楷体" w:hAnsi="楷体" w:hint="eastAsia"/>
          <w:b/>
          <w:sz w:val="84"/>
          <w:szCs w:val="84"/>
        </w:rPr>
        <w:t>本科毕业论文(设计)</w:t>
      </w:r>
    </w:p>
    <w:tbl>
      <w:tblPr>
        <w:tblStyle w:val="ac"/>
        <w:tblW w:w="7370" w:type="dxa"/>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7370"/>
      </w:tblGrid>
      <w:tr w:rsidR="0045520B" w14:paraId="7151DBEE" w14:textId="77777777">
        <w:trPr>
          <w:jc w:val="center"/>
        </w:trPr>
        <w:tc>
          <w:tcPr>
            <w:tcW w:w="7370" w:type="dxa"/>
          </w:tcPr>
          <w:p w14:paraId="7A42D77D" w14:textId="77777777" w:rsidR="0045520B" w:rsidRDefault="00000000">
            <w:pPr>
              <w:adjustRightInd w:val="0"/>
              <w:snapToGrid w:val="0"/>
              <w:ind w:leftChars="337" w:left="809" w:firstLine="643"/>
              <w:jc w:val="center"/>
              <w:rPr>
                <w:b/>
                <w:color w:val="0000FF"/>
                <w:kern w:val="0"/>
                <w:sz w:val="32"/>
                <w:szCs w:val="32"/>
              </w:rPr>
            </w:pPr>
            <w:r>
              <w:rPr>
                <w:rFonts w:asciiTheme="minorEastAsia" w:eastAsiaTheme="minorEastAsia" w:hAnsiTheme="minorEastAsia" w:hint="eastAsia"/>
                <w:b/>
                <w:kern w:val="0"/>
                <w:sz w:val="32"/>
                <w:szCs w:val="28"/>
              </w:rPr>
              <w:t>（宋体三号加粗）</w:t>
            </w:r>
          </w:p>
        </w:tc>
      </w:tr>
    </w:tbl>
    <w:p w14:paraId="6C6F2D86" w14:textId="77777777" w:rsidR="0045520B" w:rsidRDefault="00000000">
      <w:pPr>
        <w:spacing w:line="240" w:lineRule="atLeast"/>
        <w:ind w:leftChars="337" w:left="809" w:firstLine="440"/>
        <w:jc w:val="center"/>
        <w:rPr>
          <w:rFonts w:ascii="宋体" w:hAnsi="宋体"/>
          <w:color w:val="000000" w:themeColor="text1"/>
          <w:sz w:val="22"/>
        </w:rPr>
      </w:pPr>
      <w:r>
        <w:rPr>
          <w:rFonts w:ascii="宋体" w:hAnsi="宋体" w:hint="eastAsia"/>
          <w:color w:val="000000" w:themeColor="text1"/>
          <w:sz w:val="22"/>
        </w:rPr>
        <w:t>（中文</w:t>
      </w:r>
      <w:r>
        <w:rPr>
          <w:rFonts w:ascii="宋体" w:hAnsi="宋体"/>
          <w:color w:val="000000" w:themeColor="text1"/>
          <w:sz w:val="22"/>
        </w:rPr>
        <w:t>题名）</w:t>
      </w:r>
    </w:p>
    <w:tbl>
      <w:tblPr>
        <w:tblStyle w:val="ac"/>
        <w:tblW w:w="7370" w:type="dxa"/>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7370"/>
      </w:tblGrid>
      <w:tr w:rsidR="0045520B" w14:paraId="26053303" w14:textId="77777777">
        <w:trPr>
          <w:jc w:val="center"/>
        </w:trPr>
        <w:tc>
          <w:tcPr>
            <w:tcW w:w="7370" w:type="dxa"/>
          </w:tcPr>
          <w:p w14:paraId="00325576" w14:textId="77777777" w:rsidR="0045520B" w:rsidRDefault="00000000">
            <w:pPr>
              <w:adjustRightInd w:val="0"/>
              <w:snapToGrid w:val="0"/>
              <w:spacing w:beforeLines="50" w:before="156" w:afterLines="50" w:after="156"/>
              <w:ind w:leftChars="337" w:left="809" w:firstLine="562"/>
              <w:jc w:val="center"/>
              <w:rPr>
                <w:b/>
                <w:color w:val="0000FF"/>
                <w:kern w:val="0"/>
                <w:sz w:val="28"/>
                <w:szCs w:val="28"/>
              </w:rPr>
            </w:pPr>
            <w:r>
              <w:rPr>
                <w:rFonts w:eastAsiaTheme="minorEastAsia"/>
                <w:b/>
                <w:kern w:val="0"/>
                <w:sz w:val="28"/>
                <w:szCs w:val="28"/>
              </w:rPr>
              <w:t>(Times New Roman</w:t>
            </w:r>
            <w:r>
              <w:rPr>
                <w:rFonts w:eastAsiaTheme="minorEastAsia" w:hint="eastAsia"/>
                <w:b/>
                <w:kern w:val="0"/>
                <w:sz w:val="28"/>
                <w:szCs w:val="28"/>
              </w:rPr>
              <w:t>四号加粗</w:t>
            </w:r>
            <w:r>
              <w:rPr>
                <w:rFonts w:eastAsiaTheme="minorEastAsia"/>
                <w:b/>
                <w:kern w:val="0"/>
                <w:sz w:val="28"/>
                <w:szCs w:val="28"/>
              </w:rPr>
              <w:t>)</w:t>
            </w:r>
          </w:p>
        </w:tc>
      </w:tr>
    </w:tbl>
    <w:p w14:paraId="3082B4D6" w14:textId="77777777" w:rsidR="0045520B" w:rsidRDefault="00000000">
      <w:pPr>
        <w:ind w:leftChars="337" w:left="809" w:firstLine="440"/>
        <w:jc w:val="center"/>
        <w:rPr>
          <w:rFonts w:ascii="宋体" w:hAnsi="宋体"/>
          <w:color w:val="000000" w:themeColor="text1"/>
          <w:sz w:val="16"/>
          <w:szCs w:val="18"/>
        </w:rPr>
      </w:pPr>
      <w:r>
        <w:rPr>
          <w:rFonts w:ascii="宋体" w:hAnsi="宋体" w:hint="eastAsia"/>
          <w:color w:val="000000" w:themeColor="text1"/>
          <w:sz w:val="22"/>
        </w:rPr>
        <w:t>（英文</w:t>
      </w:r>
      <w:r>
        <w:rPr>
          <w:rFonts w:ascii="宋体" w:hAnsi="宋体"/>
          <w:color w:val="000000" w:themeColor="text1"/>
          <w:sz w:val="22"/>
        </w:rPr>
        <w:t>题名）</w:t>
      </w:r>
    </w:p>
    <w:p w14:paraId="21604731" w14:textId="77777777" w:rsidR="0045520B" w:rsidRDefault="0045520B">
      <w:pPr>
        <w:adjustRightInd w:val="0"/>
        <w:snapToGrid w:val="0"/>
        <w:ind w:leftChars="337" w:left="809" w:firstLine="560"/>
        <w:rPr>
          <w:rFonts w:ascii="宋体" w:hAnsi="宋体"/>
          <w:color w:val="000000" w:themeColor="text1"/>
          <w:sz w:val="28"/>
          <w:szCs w:val="18"/>
        </w:rPr>
      </w:pPr>
    </w:p>
    <w:tbl>
      <w:tblPr>
        <w:tblStyle w:val="ac"/>
        <w:tblW w:w="3435" w:type="dxa"/>
        <w:tblInd w:w="3794"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3435"/>
      </w:tblGrid>
      <w:tr w:rsidR="0045520B" w14:paraId="2F90B61C" w14:textId="77777777">
        <w:tc>
          <w:tcPr>
            <w:tcW w:w="3435" w:type="dxa"/>
          </w:tcPr>
          <w:p w14:paraId="0597E74A" w14:textId="77777777" w:rsidR="0045520B" w:rsidRDefault="00000000">
            <w:pPr>
              <w:ind w:rightChars="-38" w:right="-91" w:firstLine="560"/>
              <w:jc w:val="center"/>
              <w:rPr>
                <w:b/>
                <w:color w:val="0000FF"/>
                <w:kern w:val="0"/>
                <w:sz w:val="28"/>
              </w:rPr>
            </w:pPr>
            <w:r>
              <w:rPr>
                <w:rFonts w:asciiTheme="minorEastAsia" w:eastAsiaTheme="minorEastAsia" w:hAnsiTheme="minorEastAsia" w:hint="eastAsia"/>
                <w:kern w:val="0"/>
                <w:sz w:val="28"/>
                <w:szCs w:val="28"/>
              </w:rPr>
              <w:t>（宋体四号字）</w:t>
            </w:r>
          </w:p>
        </w:tc>
      </w:tr>
    </w:tbl>
    <w:p w14:paraId="5DA71ACD" w14:textId="77777777" w:rsidR="0045520B" w:rsidRDefault="00000000">
      <w:pPr>
        <w:ind w:leftChars="337" w:left="809" w:firstLine="440"/>
        <w:jc w:val="center"/>
        <w:rPr>
          <w:rFonts w:ascii="宋体" w:hAnsi="宋体"/>
          <w:color w:val="000000" w:themeColor="text1"/>
          <w:sz w:val="22"/>
        </w:rPr>
      </w:pPr>
      <w:r>
        <w:rPr>
          <w:rFonts w:ascii="宋体" w:hAnsi="宋体" w:hint="eastAsia"/>
          <w:color w:val="000000" w:themeColor="text1"/>
          <w:sz w:val="22"/>
        </w:rPr>
        <w:t>（作者姓名</w:t>
      </w:r>
      <w:r>
        <w:rPr>
          <w:rFonts w:ascii="宋体" w:hAnsi="宋体"/>
          <w:color w:val="000000" w:themeColor="text1"/>
          <w:sz w:val="22"/>
        </w:rPr>
        <w:t>）</w:t>
      </w:r>
    </w:p>
    <w:p w14:paraId="6EBC0103" w14:textId="77777777" w:rsidR="0045520B" w:rsidRDefault="0045520B">
      <w:pPr>
        <w:adjustRightInd w:val="0"/>
        <w:snapToGrid w:val="0"/>
        <w:spacing w:beforeLines="50" w:before="156"/>
        <w:ind w:leftChars="337" w:left="809" w:firstLine="562"/>
        <w:jc w:val="center"/>
        <w:rPr>
          <w:rFonts w:asciiTheme="minorEastAsia" w:eastAsiaTheme="minorEastAsia" w:hAnsiTheme="minorEastAsia"/>
          <w:b/>
          <w:sz w:val="28"/>
          <w:szCs w:val="28"/>
          <w:u w:val="single"/>
        </w:rPr>
      </w:pPr>
    </w:p>
    <w:p w14:paraId="3D7FC86D" w14:textId="77777777" w:rsidR="0045520B" w:rsidRDefault="0045520B">
      <w:pPr>
        <w:adjustRightInd w:val="0"/>
        <w:snapToGrid w:val="0"/>
        <w:spacing w:beforeLines="50" w:before="156"/>
        <w:ind w:leftChars="337" w:left="809" w:firstLine="562"/>
        <w:jc w:val="center"/>
        <w:rPr>
          <w:rFonts w:asciiTheme="minorEastAsia" w:eastAsiaTheme="minorEastAsia" w:hAnsiTheme="minorEastAsia"/>
          <w:b/>
          <w:sz w:val="28"/>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4678"/>
      </w:tblGrid>
      <w:tr w:rsidR="0045520B" w14:paraId="3BEAFFC6" w14:textId="77777777">
        <w:trPr>
          <w:jc w:val="center"/>
        </w:trPr>
        <w:tc>
          <w:tcPr>
            <w:tcW w:w="1671" w:type="dxa"/>
            <w:tcBorders>
              <w:top w:val="nil"/>
              <w:left w:val="nil"/>
              <w:bottom w:val="nil"/>
              <w:right w:val="nil"/>
            </w:tcBorders>
            <w:vAlign w:val="center"/>
          </w:tcPr>
          <w:p w14:paraId="6A38CC7F" w14:textId="77777777" w:rsidR="0045520B" w:rsidRDefault="00000000">
            <w:pPr>
              <w:tabs>
                <w:tab w:val="left" w:pos="7560"/>
                <w:tab w:val="left" w:pos="7740"/>
              </w:tabs>
              <w:ind w:leftChars="97" w:left="233" w:firstLine="560"/>
              <w:jc w:val="distribute"/>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学    </w:t>
            </w:r>
            <w:r>
              <w:rPr>
                <w:rFonts w:asciiTheme="minorEastAsia" w:eastAsiaTheme="minorEastAsia" w:hAnsiTheme="minorEastAsia" w:hint="eastAsia"/>
                <w:sz w:val="28"/>
                <w:szCs w:val="28"/>
              </w:rPr>
              <w:lastRenderedPageBreak/>
              <w:t>院</w:t>
            </w:r>
          </w:p>
        </w:tc>
        <w:tc>
          <w:tcPr>
            <w:tcW w:w="4678" w:type="dxa"/>
            <w:tcBorders>
              <w:top w:val="nil"/>
              <w:left w:val="nil"/>
              <w:right w:val="nil"/>
            </w:tcBorders>
            <w:vAlign w:val="center"/>
          </w:tcPr>
          <w:p w14:paraId="200A083E" w14:textId="77777777" w:rsidR="0045520B" w:rsidRDefault="00000000">
            <w:pPr>
              <w:tabs>
                <w:tab w:val="left" w:pos="7560"/>
                <w:tab w:val="left" w:pos="7740"/>
              </w:tabs>
              <w:ind w:firstLine="56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lastRenderedPageBreak/>
              <w:t>（宋体四号字）</w:t>
            </w:r>
          </w:p>
        </w:tc>
      </w:tr>
      <w:tr w:rsidR="0045520B" w14:paraId="05FF7F5B" w14:textId="77777777">
        <w:trPr>
          <w:jc w:val="center"/>
        </w:trPr>
        <w:tc>
          <w:tcPr>
            <w:tcW w:w="1671" w:type="dxa"/>
            <w:tcBorders>
              <w:top w:val="nil"/>
              <w:left w:val="nil"/>
              <w:bottom w:val="nil"/>
              <w:right w:val="nil"/>
            </w:tcBorders>
            <w:vAlign w:val="center"/>
          </w:tcPr>
          <w:p w14:paraId="4163332F" w14:textId="77777777" w:rsidR="0045520B" w:rsidRDefault="00000000">
            <w:pPr>
              <w:tabs>
                <w:tab w:val="left" w:pos="7560"/>
                <w:tab w:val="left" w:pos="7740"/>
              </w:tabs>
              <w:ind w:leftChars="97" w:left="233" w:firstLine="560"/>
              <w:jc w:val="distribute"/>
              <w:rPr>
                <w:rFonts w:asciiTheme="minorEastAsia" w:eastAsiaTheme="minorEastAsia" w:hAnsiTheme="minorEastAsia"/>
                <w:sz w:val="28"/>
                <w:szCs w:val="28"/>
              </w:rPr>
            </w:pPr>
            <w:r>
              <w:rPr>
                <w:rFonts w:asciiTheme="minorEastAsia" w:eastAsiaTheme="minorEastAsia" w:hAnsiTheme="minorEastAsia" w:hint="eastAsia"/>
                <w:sz w:val="28"/>
                <w:szCs w:val="28"/>
              </w:rPr>
              <w:t>专    业</w:t>
            </w:r>
          </w:p>
        </w:tc>
        <w:tc>
          <w:tcPr>
            <w:tcW w:w="4678" w:type="dxa"/>
            <w:tcBorders>
              <w:left w:val="nil"/>
              <w:right w:val="nil"/>
            </w:tcBorders>
            <w:vAlign w:val="center"/>
          </w:tcPr>
          <w:p w14:paraId="15AF6D44" w14:textId="77777777" w:rsidR="0045520B" w:rsidRDefault="00000000">
            <w:pPr>
              <w:tabs>
                <w:tab w:val="left" w:pos="7560"/>
                <w:tab w:val="left" w:pos="7740"/>
              </w:tabs>
              <w:ind w:firstLine="56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（宋体四号字）</w:t>
            </w:r>
          </w:p>
        </w:tc>
      </w:tr>
      <w:tr w:rsidR="0045520B" w14:paraId="4285B361" w14:textId="77777777">
        <w:trPr>
          <w:jc w:val="center"/>
        </w:trPr>
        <w:tc>
          <w:tcPr>
            <w:tcW w:w="1671" w:type="dxa"/>
            <w:tcBorders>
              <w:top w:val="nil"/>
              <w:left w:val="nil"/>
              <w:bottom w:val="nil"/>
              <w:right w:val="nil"/>
            </w:tcBorders>
            <w:vAlign w:val="center"/>
          </w:tcPr>
          <w:p w14:paraId="35C57BA2" w14:textId="77777777" w:rsidR="0045520B" w:rsidRDefault="00000000">
            <w:pPr>
              <w:tabs>
                <w:tab w:val="left" w:pos="7560"/>
                <w:tab w:val="left" w:pos="7740"/>
              </w:tabs>
              <w:ind w:leftChars="97" w:left="233" w:firstLine="560"/>
              <w:jc w:val="distribute"/>
              <w:rPr>
                <w:rFonts w:asciiTheme="minorEastAsia" w:eastAsiaTheme="minorEastAsia" w:hAnsiTheme="minorEastAsia"/>
                <w:sz w:val="28"/>
                <w:szCs w:val="28"/>
              </w:rPr>
            </w:pPr>
            <w:r>
              <w:rPr>
                <w:rFonts w:asciiTheme="minorEastAsia" w:eastAsiaTheme="minorEastAsia" w:hAnsiTheme="minorEastAsia" w:hint="eastAsia"/>
                <w:sz w:val="28"/>
                <w:szCs w:val="28"/>
              </w:rPr>
              <w:t>指导教师</w:t>
            </w:r>
          </w:p>
        </w:tc>
        <w:tc>
          <w:tcPr>
            <w:tcW w:w="4678" w:type="dxa"/>
            <w:tcBorders>
              <w:left w:val="nil"/>
              <w:right w:val="nil"/>
            </w:tcBorders>
            <w:vAlign w:val="center"/>
          </w:tcPr>
          <w:p w14:paraId="7424CAD1" w14:textId="77777777" w:rsidR="0045520B" w:rsidRDefault="00000000">
            <w:pPr>
              <w:tabs>
                <w:tab w:val="left" w:pos="7560"/>
                <w:tab w:val="left" w:pos="7740"/>
              </w:tabs>
              <w:ind w:firstLine="56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齐**  教授</w:t>
            </w:r>
          </w:p>
        </w:tc>
      </w:tr>
      <w:tr w:rsidR="0045520B" w14:paraId="6801D01B" w14:textId="77777777">
        <w:trPr>
          <w:jc w:val="center"/>
        </w:trPr>
        <w:tc>
          <w:tcPr>
            <w:tcW w:w="1671" w:type="dxa"/>
            <w:tcBorders>
              <w:top w:val="nil"/>
              <w:left w:val="nil"/>
              <w:bottom w:val="nil"/>
              <w:right w:val="nil"/>
            </w:tcBorders>
            <w:vAlign w:val="center"/>
          </w:tcPr>
          <w:p w14:paraId="1E3F6908" w14:textId="77777777" w:rsidR="0045520B" w:rsidRDefault="0045520B">
            <w:pPr>
              <w:tabs>
                <w:tab w:val="left" w:pos="7560"/>
                <w:tab w:val="left" w:pos="7740"/>
              </w:tabs>
              <w:ind w:leftChars="97" w:left="233" w:firstLine="560"/>
              <w:jc w:val="distribute"/>
              <w:rPr>
                <w:rFonts w:asciiTheme="minorEastAsia" w:eastAsiaTheme="minorEastAsia" w:hAnsiTheme="minorEastAsia"/>
                <w:sz w:val="28"/>
                <w:szCs w:val="28"/>
              </w:rPr>
            </w:pPr>
          </w:p>
        </w:tc>
        <w:tc>
          <w:tcPr>
            <w:tcW w:w="4678" w:type="dxa"/>
            <w:tcBorders>
              <w:left w:val="nil"/>
              <w:right w:val="nil"/>
            </w:tcBorders>
            <w:vAlign w:val="center"/>
          </w:tcPr>
          <w:p w14:paraId="01AD14C1" w14:textId="77777777" w:rsidR="0045520B" w:rsidRDefault="00000000">
            <w:pPr>
              <w:tabs>
                <w:tab w:val="left" w:pos="7560"/>
                <w:tab w:val="left" w:pos="7740"/>
              </w:tabs>
              <w:ind w:firstLine="56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张**  副教授</w:t>
            </w:r>
          </w:p>
        </w:tc>
      </w:tr>
    </w:tbl>
    <w:p w14:paraId="28998B28" w14:textId="77777777" w:rsidR="0045520B" w:rsidRDefault="0045520B">
      <w:pPr>
        <w:adjustRightInd w:val="0"/>
        <w:snapToGrid w:val="0"/>
        <w:ind w:leftChars="270" w:left="648" w:firstLine="560"/>
        <w:rPr>
          <w:sz w:val="28"/>
          <w:szCs w:val="28"/>
        </w:rPr>
      </w:pPr>
    </w:p>
    <w:p w14:paraId="257C44DD" w14:textId="77777777" w:rsidR="0045520B" w:rsidRDefault="00000000">
      <w:pPr>
        <w:adjustRightInd w:val="0"/>
        <w:snapToGrid w:val="0"/>
        <w:spacing w:beforeLines="100" w:before="312"/>
        <w:ind w:leftChars="270" w:left="648" w:firstLine="560"/>
        <w:jc w:val="center"/>
        <w:rPr>
          <w:sz w:val="28"/>
          <w:szCs w:val="28"/>
        </w:rPr>
        <w:sectPr w:rsidR="0045520B">
          <w:pgSz w:w="23811" w:h="16838" w:orient="landscape"/>
          <w:pgMar w:top="1800" w:right="1440" w:bottom="1800" w:left="1440" w:header="851" w:footer="992" w:gutter="0"/>
          <w:cols w:num="2" w:space="425"/>
          <w:docGrid w:type="lines" w:linePitch="312"/>
        </w:sectPr>
      </w:pP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p w14:paraId="2B6AA921" w14:textId="77777777" w:rsidR="0045520B" w:rsidRDefault="0045520B" w:rsidP="0017464B">
      <w:pPr>
        <w:adjustRightInd w:val="0"/>
        <w:snapToGrid w:val="0"/>
        <w:spacing w:beforeLines="100" w:before="312"/>
        <w:ind w:firstLine="560"/>
        <w:rPr>
          <w:sz w:val="28"/>
          <w:szCs w:val="28"/>
        </w:rPr>
      </w:pPr>
    </w:p>
    <w:sectPr w:rsidR="0045520B">
      <w:pgSz w:w="16838" w:h="23811"/>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18B30" w14:textId="77777777" w:rsidR="00895B96" w:rsidRDefault="00895B96">
      <w:pPr>
        <w:ind w:firstLine="480"/>
      </w:pPr>
      <w:r>
        <w:separator/>
      </w:r>
    </w:p>
  </w:endnote>
  <w:endnote w:type="continuationSeparator" w:id="0">
    <w:p w14:paraId="76DEE44E" w14:textId="77777777" w:rsidR="00895B96" w:rsidRDefault="00895B9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华文行楷">
    <w:altName w:val="行楷-简"/>
    <w:panose1 w:val="02010800040101010101"/>
    <w:charset w:val="86"/>
    <w:family w:val="auto"/>
    <w:pitch w:val="variable"/>
    <w:sig w:usb0="00000001" w:usb1="080F0000" w:usb2="00000010" w:usb3="00000000" w:csb0="00040000" w:csb1="00000000"/>
  </w:font>
  <w:font w:name="楷体">
    <w:altName w:val="汉仪楷体KW"/>
    <w:panose1 w:val="02010609060101010101"/>
    <w:charset w:val="86"/>
    <w:family w:val="modern"/>
    <w:pitch w:val="fixed"/>
    <w:sig w:usb0="800002BF" w:usb1="38CF7CFA" w:usb2="00000016" w:usb3="00000000" w:csb0="00040001" w:csb1="00000000"/>
  </w:font>
  <w:font w:name="TimesNewRomanPSMT">
    <w:panose1 w:val="020B0604020202020204"/>
    <w:charset w:val="00"/>
    <w:family w:val="roman"/>
    <w:pitch w:val="default"/>
    <w:sig w:usb0="E0000AFF" w:usb1="00007843" w:usb2="00000001" w:usb3="00000000" w:csb0="400001BF" w:csb1="DFF7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974F" w14:textId="77777777" w:rsidR="00C42A52" w:rsidRDefault="00C42A52">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35C1" w14:textId="77777777" w:rsidR="00C42A52" w:rsidRDefault="00C42A52">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C736" w14:textId="77777777" w:rsidR="00C42A52" w:rsidRDefault="00C42A52">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67E3A" w14:textId="77777777" w:rsidR="00895B96" w:rsidRDefault="00895B96">
      <w:pPr>
        <w:ind w:firstLine="480"/>
      </w:pPr>
      <w:r>
        <w:separator/>
      </w:r>
    </w:p>
  </w:footnote>
  <w:footnote w:type="continuationSeparator" w:id="0">
    <w:p w14:paraId="75F8EA60" w14:textId="77777777" w:rsidR="00895B96" w:rsidRDefault="00895B9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68CC" w14:textId="77777777" w:rsidR="00C42A52" w:rsidRDefault="00C42A52">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9762" w14:textId="77777777" w:rsidR="00C42A52" w:rsidRDefault="00C42A52">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B37D" w14:textId="77777777" w:rsidR="00C42A52" w:rsidRDefault="00C42A52">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FFD"/>
    <w:multiLevelType w:val="multilevel"/>
    <w:tmpl w:val="F97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78A"/>
    <w:multiLevelType w:val="multilevel"/>
    <w:tmpl w:val="172A2D4A"/>
    <w:styleLink w:val="11"/>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6C6788A"/>
    <w:multiLevelType w:val="multilevel"/>
    <w:tmpl w:val="B046102E"/>
    <w:lvl w:ilvl="0">
      <w:start w:val="1"/>
      <w:numFmt w:val="decimal"/>
      <w:suff w:val="space"/>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BEC7F32"/>
    <w:multiLevelType w:val="multilevel"/>
    <w:tmpl w:val="ECCE6336"/>
    <w:lvl w:ilvl="0">
      <w:start w:val="1"/>
      <w:numFmt w:val="decimal"/>
      <w:lvlText w:val="%1"/>
      <w:lvlJc w:val="left"/>
      <w:pPr>
        <w:ind w:left="560" w:hanging="560"/>
      </w:pPr>
      <w:rPr>
        <w:rFonts w:hint="default"/>
        <w:b w:val="0"/>
        <w:sz w:val="28"/>
      </w:rPr>
    </w:lvl>
    <w:lvl w:ilvl="1">
      <w:start w:val="1"/>
      <w:numFmt w:val="decimal"/>
      <w:lvlText w:val="%1.%2"/>
      <w:lvlJc w:val="left"/>
      <w:pPr>
        <w:ind w:left="720" w:hanging="720"/>
      </w:pPr>
      <w:rPr>
        <w:rFonts w:hint="default"/>
        <w:b w:val="0"/>
        <w:sz w:val="28"/>
      </w:rPr>
    </w:lvl>
    <w:lvl w:ilvl="2">
      <w:start w:val="1"/>
      <w:numFmt w:val="decimal"/>
      <w:lvlText w:val="%1.%2.%3"/>
      <w:lvlJc w:val="left"/>
      <w:pPr>
        <w:ind w:left="1080" w:hanging="1080"/>
      </w:pPr>
      <w:rPr>
        <w:rFonts w:hint="default"/>
        <w:b w:val="0"/>
        <w:sz w:val="28"/>
      </w:rPr>
    </w:lvl>
    <w:lvl w:ilvl="3">
      <w:start w:val="1"/>
      <w:numFmt w:val="decimal"/>
      <w:lvlText w:val="%1.%2.%3.%4"/>
      <w:lvlJc w:val="left"/>
      <w:pPr>
        <w:ind w:left="1440" w:hanging="1440"/>
      </w:pPr>
      <w:rPr>
        <w:rFonts w:hint="default"/>
        <w:b w:val="0"/>
        <w:sz w:val="28"/>
      </w:rPr>
    </w:lvl>
    <w:lvl w:ilvl="4">
      <w:start w:val="1"/>
      <w:numFmt w:val="decimal"/>
      <w:lvlText w:val="%1.%2.%3.%4.%5"/>
      <w:lvlJc w:val="left"/>
      <w:pPr>
        <w:ind w:left="1800" w:hanging="1800"/>
      </w:pPr>
      <w:rPr>
        <w:rFonts w:hint="default"/>
        <w:b w:val="0"/>
        <w:sz w:val="28"/>
      </w:rPr>
    </w:lvl>
    <w:lvl w:ilvl="5">
      <w:start w:val="1"/>
      <w:numFmt w:val="decimal"/>
      <w:lvlText w:val="%1.%2.%3.%4.%5.%6"/>
      <w:lvlJc w:val="left"/>
      <w:pPr>
        <w:ind w:left="1800" w:hanging="1800"/>
      </w:pPr>
      <w:rPr>
        <w:rFonts w:hint="default"/>
        <w:b w:val="0"/>
        <w:sz w:val="28"/>
      </w:rPr>
    </w:lvl>
    <w:lvl w:ilvl="6">
      <w:start w:val="1"/>
      <w:numFmt w:val="decimal"/>
      <w:lvlText w:val="%1.%2.%3.%4.%5.%6.%7"/>
      <w:lvlJc w:val="left"/>
      <w:pPr>
        <w:ind w:left="2160" w:hanging="2160"/>
      </w:pPr>
      <w:rPr>
        <w:rFonts w:hint="default"/>
        <w:b w:val="0"/>
        <w:sz w:val="28"/>
      </w:rPr>
    </w:lvl>
    <w:lvl w:ilvl="7">
      <w:start w:val="1"/>
      <w:numFmt w:val="decimal"/>
      <w:lvlText w:val="%1.%2.%3.%4.%5.%6.%7.%8"/>
      <w:lvlJc w:val="left"/>
      <w:pPr>
        <w:ind w:left="2520" w:hanging="2520"/>
      </w:pPr>
      <w:rPr>
        <w:rFonts w:hint="default"/>
        <w:b w:val="0"/>
        <w:sz w:val="28"/>
      </w:rPr>
    </w:lvl>
    <w:lvl w:ilvl="8">
      <w:start w:val="1"/>
      <w:numFmt w:val="decimal"/>
      <w:lvlText w:val="%1.%2.%3.%4.%5.%6.%7.%8.%9"/>
      <w:lvlJc w:val="left"/>
      <w:pPr>
        <w:ind w:left="2880" w:hanging="2880"/>
      </w:pPr>
      <w:rPr>
        <w:rFonts w:hint="default"/>
        <w:b w:val="0"/>
        <w:sz w:val="28"/>
      </w:rPr>
    </w:lvl>
  </w:abstractNum>
  <w:abstractNum w:abstractNumId="4" w15:restartNumberingAfterBreak="0">
    <w:nsid w:val="16254191"/>
    <w:multiLevelType w:val="multilevel"/>
    <w:tmpl w:val="16D0A902"/>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6A56552"/>
    <w:multiLevelType w:val="multilevel"/>
    <w:tmpl w:val="DEA2B1B4"/>
    <w:styleLink w:val="15"/>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9DD78D7"/>
    <w:multiLevelType w:val="multilevel"/>
    <w:tmpl w:val="172A2D4A"/>
    <w:styleLink w:val="9"/>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18766C7"/>
    <w:multiLevelType w:val="multilevel"/>
    <w:tmpl w:val="8758DE38"/>
    <w:styleLink w:val="17"/>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4503812"/>
    <w:multiLevelType w:val="multilevel"/>
    <w:tmpl w:val="C16AB66C"/>
    <w:styleLink w:val="2"/>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57542D2"/>
    <w:multiLevelType w:val="multilevel"/>
    <w:tmpl w:val="172A2D4A"/>
    <w:styleLink w:val="1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25F90D7D"/>
    <w:multiLevelType w:val="multilevel"/>
    <w:tmpl w:val="4AF04532"/>
    <w:styleLink w:val="1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81C7263"/>
    <w:multiLevelType w:val="multilevel"/>
    <w:tmpl w:val="C16AB66C"/>
    <w:styleLink w:val="4"/>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D7B7AC8"/>
    <w:multiLevelType w:val="multilevel"/>
    <w:tmpl w:val="2F0434B8"/>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F157A0E"/>
    <w:multiLevelType w:val="multilevel"/>
    <w:tmpl w:val="58B47D6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520" w:hanging="2520"/>
      </w:pPr>
      <w:rPr>
        <w:rFonts w:hint="default"/>
      </w:rPr>
    </w:lvl>
    <w:lvl w:ilvl="6">
      <w:start w:val="1"/>
      <w:numFmt w:val="decimal"/>
      <w:isLgl/>
      <w:lvlText w:val="%1.%2.%3.%4.%5.%6.%7"/>
      <w:lvlJc w:val="left"/>
      <w:pPr>
        <w:ind w:left="2880" w:hanging="2880"/>
      </w:pPr>
      <w:rPr>
        <w:rFonts w:hint="default"/>
      </w:rPr>
    </w:lvl>
    <w:lvl w:ilvl="7">
      <w:start w:val="1"/>
      <w:numFmt w:val="decimal"/>
      <w:isLgl/>
      <w:lvlText w:val="%1.%2.%3.%4.%5.%6.%7.%8"/>
      <w:lvlJc w:val="left"/>
      <w:pPr>
        <w:ind w:left="3240" w:hanging="3240"/>
      </w:pPr>
      <w:rPr>
        <w:rFonts w:hint="default"/>
      </w:rPr>
    </w:lvl>
    <w:lvl w:ilvl="8">
      <w:start w:val="1"/>
      <w:numFmt w:val="decimal"/>
      <w:isLgl/>
      <w:lvlText w:val="%1.%2.%3.%4.%5.%6.%7.%8.%9"/>
      <w:lvlJc w:val="left"/>
      <w:pPr>
        <w:ind w:left="3600" w:hanging="3600"/>
      </w:pPr>
      <w:rPr>
        <w:rFonts w:hint="default"/>
      </w:rPr>
    </w:lvl>
  </w:abstractNum>
  <w:abstractNum w:abstractNumId="14" w15:restartNumberingAfterBreak="0">
    <w:nsid w:val="2F516230"/>
    <w:multiLevelType w:val="multilevel"/>
    <w:tmpl w:val="9E74729E"/>
    <w:styleLink w:val="2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4E153AF"/>
    <w:multiLevelType w:val="multilevel"/>
    <w:tmpl w:val="A83CB0B0"/>
    <w:lvl w:ilvl="0">
      <w:start w:val="1"/>
      <w:numFmt w:val="decimal"/>
      <w:suff w:val="space"/>
      <w:lvlText w:val="%1"/>
      <w:lvlJc w:val="left"/>
      <w:pPr>
        <w:ind w:left="0" w:firstLine="0"/>
      </w:pPr>
      <w:rPr>
        <w:rFonts w:hint="eastAsia"/>
      </w:rPr>
    </w:lvl>
    <w:lvl w:ilvl="1">
      <w:start w:val="1"/>
      <w:numFmt w:val="decimal"/>
      <w:pStyle w:val="2test"/>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61A44AA"/>
    <w:multiLevelType w:val="multilevel"/>
    <w:tmpl w:val="1FB8434E"/>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41218BF"/>
    <w:multiLevelType w:val="multilevel"/>
    <w:tmpl w:val="43E89468"/>
    <w:lvl w:ilvl="0">
      <w:start w:val="1"/>
      <w:numFmt w:val="decimal"/>
      <w:pStyle w:val="a"/>
      <w:suff w:val="space"/>
      <w:lvlText w:val="%1"/>
      <w:lvlJc w:val="left"/>
      <w:pPr>
        <w:ind w:left="0" w:firstLine="0"/>
      </w:pPr>
      <w:rPr>
        <w:rFonts w:hint="eastAsia"/>
      </w:rPr>
    </w:lvl>
    <w:lvl w:ilvl="1">
      <w:start w:val="1"/>
      <w:numFmt w:val="decimal"/>
      <w:pStyle w:val="a0"/>
      <w:suff w:val="space"/>
      <w:lvlText w:val="%1.%2"/>
      <w:lvlJc w:val="left"/>
      <w:pPr>
        <w:ind w:left="0" w:firstLine="0"/>
      </w:pPr>
      <w:rPr>
        <w:rFonts w:hint="eastAsia"/>
      </w:rPr>
    </w:lvl>
    <w:lvl w:ilvl="2">
      <w:start w:val="1"/>
      <w:numFmt w:val="decimal"/>
      <w:pStyle w:val="a1"/>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4F82A33"/>
    <w:multiLevelType w:val="multilevel"/>
    <w:tmpl w:val="4C7C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A36CC"/>
    <w:multiLevelType w:val="multilevel"/>
    <w:tmpl w:val="0409001D"/>
    <w:styleLink w:val="1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4B0A7245"/>
    <w:multiLevelType w:val="multilevel"/>
    <w:tmpl w:val="0A4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16153"/>
    <w:multiLevelType w:val="multilevel"/>
    <w:tmpl w:val="F538E5BA"/>
    <w:styleLink w:val="1"/>
    <w:lvl w:ilvl="0">
      <w:start w:val="1"/>
      <w:numFmt w:val="decimal"/>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4BD616A5"/>
    <w:multiLevelType w:val="multilevel"/>
    <w:tmpl w:val="01EC2790"/>
    <w:styleLink w:val="21"/>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4603D8E"/>
    <w:multiLevelType w:val="multilevel"/>
    <w:tmpl w:val="4E8CDF4C"/>
    <w:styleLink w:val="7"/>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4AD3B1B"/>
    <w:multiLevelType w:val="multilevel"/>
    <w:tmpl w:val="92D69C30"/>
    <w:styleLink w:val="6"/>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5CDA6703"/>
    <w:multiLevelType w:val="multilevel"/>
    <w:tmpl w:val="4B963320"/>
    <w:styleLink w:val="14"/>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68FC5D26"/>
    <w:multiLevelType w:val="multilevel"/>
    <w:tmpl w:val="B17A38AE"/>
    <w:styleLink w:val="3"/>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691D5CCB"/>
    <w:multiLevelType w:val="multilevel"/>
    <w:tmpl w:val="55787432"/>
    <w:styleLink w:val="18"/>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714E02A5"/>
    <w:multiLevelType w:val="multilevel"/>
    <w:tmpl w:val="C0562AB8"/>
    <w:styleLink w:val="13"/>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7539520F"/>
    <w:multiLevelType w:val="multilevel"/>
    <w:tmpl w:val="D160DB78"/>
    <w:styleLink w:val="8"/>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7E130437"/>
    <w:multiLevelType w:val="multilevel"/>
    <w:tmpl w:val="00807746"/>
    <w:styleLink w:val="19"/>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7F3738D4"/>
    <w:multiLevelType w:val="multilevel"/>
    <w:tmpl w:val="21E6F89A"/>
    <w:styleLink w:val="5"/>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14145270">
    <w:abstractNumId w:val="3"/>
  </w:num>
  <w:num w:numId="2" w16cid:durableId="1307927398">
    <w:abstractNumId w:val="20"/>
  </w:num>
  <w:num w:numId="3" w16cid:durableId="1152019359">
    <w:abstractNumId w:val="0"/>
  </w:num>
  <w:num w:numId="4" w16cid:durableId="2035575474">
    <w:abstractNumId w:val="18"/>
  </w:num>
  <w:num w:numId="5" w16cid:durableId="1110515620">
    <w:abstractNumId w:val="13"/>
  </w:num>
  <w:num w:numId="6" w16cid:durableId="135798402">
    <w:abstractNumId w:val="2"/>
  </w:num>
  <w:num w:numId="7" w16cid:durableId="1844737864">
    <w:abstractNumId w:val="21"/>
  </w:num>
  <w:num w:numId="8" w16cid:durableId="1484850587">
    <w:abstractNumId w:val="12"/>
  </w:num>
  <w:num w:numId="9" w16cid:durableId="1492285875">
    <w:abstractNumId w:val="8"/>
  </w:num>
  <w:num w:numId="10" w16cid:durableId="941839976">
    <w:abstractNumId w:val="4"/>
  </w:num>
  <w:num w:numId="11" w16cid:durableId="1253122924">
    <w:abstractNumId w:val="26"/>
  </w:num>
  <w:num w:numId="12" w16cid:durableId="364060676">
    <w:abstractNumId w:val="11"/>
  </w:num>
  <w:num w:numId="13" w16cid:durableId="1483081706">
    <w:abstractNumId w:val="31"/>
  </w:num>
  <w:num w:numId="14" w16cid:durableId="1203207268">
    <w:abstractNumId w:val="24"/>
  </w:num>
  <w:num w:numId="15" w16cid:durableId="975337553">
    <w:abstractNumId w:val="23"/>
  </w:num>
  <w:num w:numId="16" w16cid:durableId="1229804101">
    <w:abstractNumId w:val="29"/>
  </w:num>
  <w:num w:numId="17" w16cid:durableId="1332641731">
    <w:abstractNumId w:val="15"/>
  </w:num>
  <w:num w:numId="18" w16cid:durableId="791361424">
    <w:abstractNumId w:val="6"/>
  </w:num>
  <w:num w:numId="19" w16cid:durableId="785001296">
    <w:abstractNumId w:val="9"/>
  </w:num>
  <w:num w:numId="20" w16cid:durableId="741634406">
    <w:abstractNumId w:val="16"/>
  </w:num>
  <w:num w:numId="21" w16cid:durableId="722288397">
    <w:abstractNumId w:val="1"/>
  </w:num>
  <w:num w:numId="22" w16cid:durableId="1397363040">
    <w:abstractNumId w:val="19"/>
  </w:num>
  <w:num w:numId="23" w16cid:durableId="491877282">
    <w:abstractNumId w:val="28"/>
  </w:num>
  <w:num w:numId="24" w16cid:durableId="1026294935">
    <w:abstractNumId w:val="25"/>
  </w:num>
  <w:num w:numId="25" w16cid:durableId="1148479160">
    <w:abstractNumId w:val="5"/>
  </w:num>
  <w:num w:numId="26" w16cid:durableId="361634307">
    <w:abstractNumId w:val="10"/>
  </w:num>
  <w:num w:numId="27" w16cid:durableId="548305430">
    <w:abstractNumId w:val="7"/>
  </w:num>
  <w:num w:numId="28" w16cid:durableId="589240146">
    <w:abstractNumId w:val="27"/>
  </w:num>
  <w:num w:numId="29" w16cid:durableId="1394087659">
    <w:abstractNumId w:val="30"/>
  </w:num>
  <w:num w:numId="30" w16cid:durableId="635258194">
    <w:abstractNumId w:val="14"/>
  </w:num>
  <w:num w:numId="31" w16cid:durableId="1821195544">
    <w:abstractNumId w:val="22"/>
  </w:num>
  <w:num w:numId="32" w16cid:durableId="19697034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ZkNjM3YzYzOGQ5YTJiYzcyOWI5YjQ2OGVhMDg2OWYifQ=="/>
  </w:docVars>
  <w:rsids>
    <w:rsidRoot w:val="00325438"/>
    <w:rsid w:val="0000026B"/>
    <w:rsid w:val="00020A79"/>
    <w:rsid w:val="000528D9"/>
    <w:rsid w:val="00055D3D"/>
    <w:rsid w:val="000714B2"/>
    <w:rsid w:val="00092EED"/>
    <w:rsid w:val="0009474F"/>
    <w:rsid w:val="000C3624"/>
    <w:rsid w:val="000D6750"/>
    <w:rsid w:val="0010400A"/>
    <w:rsid w:val="001341ED"/>
    <w:rsid w:val="00166647"/>
    <w:rsid w:val="0017464B"/>
    <w:rsid w:val="001D097B"/>
    <w:rsid w:val="001E2FF0"/>
    <w:rsid w:val="00201D0D"/>
    <w:rsid w:val="0021282A"/>
    <w:rsid w:val="00226B02"/>
    <w:rsid w:val="00237C80"/>
    <w:rsid w:val="00276175"/>
    <w:rsid w:val="002779E5"/>
    <w:rsid w:val="00285336"/>
    <w:rsid w:val="0030054F"/>
    <w:rsid w:val="00303862"/>
    <w:rsid w:val="003044DF"/>
    <w:rsid w:val="00311973"/>
    <w:rsid w:val="00313A2C"/>
    <w:rsid w:val="00323787"/>
    <w:rsid w:val="00325438"/>
    <w:rsid w:val="003554FE"/>
    <w:rsid w:val="00380339"/>
    <w:rsid w:val="00397B13"/>
    <w:rsid w:val="003B1B28"/>
    <w:rsid w:val="003B5FC7"/>
    <w:rsid w:val="003D07E0"/>
    <w:rsid w:val="003D6A9C"/>
    <w:rsid w:val="003E447B"/>
    <w:rsid w:val="003F2B23"/>
    <w:rsid w:val="003F38F8"/>
    <w:rsid w:val="00412109"/>
    <w:rsid w:val="00413202"/>
    <w:rsid w:val="00433AF0"/>
    <w:rsid w:val="00447BC5"/>
    <w:rsid w:val="0045520B"/>
    <w:rsid w:val="0046193F"/>
    <w:rsid w:val="0047306D"/>
    <w:rsid w:val="00486843"/>
    <w:rsid w:val="004917E4"/>
    <w:rsid w:val="004917F8"/>
    <w:rsid w:val="00497BB0"/>
    <w:rsid w:val="004B31B6"/>
    <w:rsid w:val="004E49B5"/>
    <w:rsid w:val="00534DC2"/>
    <w:rsid w:val="005619FE"/>
    <w:rsid w:val="00592BE4"/>
    <w:rsid w:val="005A549E"/>
    <w:rsid w:val="005B1310"/>
    <w:rsid w:val="005B3F6E"/>
    <w:rsid w:val="005C70C9"/>
    <w:rsid w:val="005C7223"/>
    <w:rsid w:val="005F56CE"/>
    <w:rsid w:val="005F74FF"/>
    <w:rsid w:val="00601FF2"/>
    <w:rsid w:val="00621CCC"/>
    <w:rsid w:val="00622232"/>
    <w:rsid w:val="00637104"/>
    <w:rsid w:val="00641399"/>
    <w:rsid w:val="00667508"/>
    <w:rsid w:val="00673715"/>
    <w:rsid w:val="00682FC2"/>
    <w:rsid w:val="006A6168"/>
    <w:rsid w:val="006B0BC3"/>
    <w:rsid w:val="006B0F83"/>
    <w:rsid w:val="006B168C"/>
    <w:rsid w:val="006B2980"/>
    <w:rsid w:val="006C3176"/>
    <w:rsid w:val="00716851"/>
    <w:rsid w:val="00721402"/>
    <w:rsid w:val="00770D3B"/>
    <w:rsid w:val="00785ADB"/>
    <w:rsid w:val="007A64D8"/>
    <w:rsid w:val="007B2D9C"/>
    <w:rsid w:val="007C3B9F"/>
    <w:rsid w:val="007E7C1E"/>
    <w:rsid w:val="008201BF"/>
    <w:rsid w:val="00824214"/>
    <w:rsid w:val="00875F01"/>
    <w:rsid w:val="00895B96"/>
    <w:rsid w:val="00912E08"/>
    <w:rsid w:val="00924373"/>
    <w:rsid w:val="0095659A"/>
    <w:rsid w:val="0098522D"/>
    <w:rsid w:val="009978E1"/>
    <w:rsid w:val="009C7335"/>
    <w:rsid w:val="009E1961"/>
    <w:rsid w:val="009F5CEB"/>
    <w:rsid w:val="00A303B2"/>
    <w:rsid w:val="00A45C11"/>
    <w:rsid w:val="00A56756"/>
    <w:rsid w:val="00A76939"/>
    <w:rsid w:val="00A91DD4"/>
    <w:rsid w:val="00AB07C3"/>
    <w:rsid w:val="00AB2E8E"/>
    <w:rsid w:val="00B0147B"/>
    <w:rsid w:val="00B10EDD"/>
    <w:rsid w:val="00B2411C"/>
    <w:rsid w:val="00B340A3"/>
    <w:rsid w:val="00B35C85"/>
    <w:rsid w:val="00B4314B"/>
    <w:rsid w:val="00B45918"/>
    <w:rsid w:val="00B47BF0"/>
    <w:rsid w:val="00B54A77"/>
    <w:rsid w:val="00B71693"/>
    <w:rsid w:val="00B76691"/>
    <w:rsid w:val="00B93E56"/>
    <w:rsid w:val="00BD0763"/>
    <w:rsid w:val="00BF5015"/>
    <w:rsid w:val="00C00B64"/>
    <w:rsid w:val="00C15FF6"/>
    <w:rsid w:val="00C344C8"/>
    <w:rsid w:val="00C42A52"/>
    <w:rsid w:val="00C8207D"/>
    <w:rsid w:val="00C97EB1"/>
    <w:rsid w:val="00CA31EA"/>
    <w:rsid w:val="00CB4011"/>
    <w:rsid w:val="00D1362D"/>
    <w:rsid w:val="00D26376"/>
    <w:rsid w:val="00D52601"/>
    <w:rsid w:val="00D93865"/>
    <w:rsid w:val="00DC609F"/>
    <w:rsid w:val="00DD3B41"/>
    <w:rsid w:val="00DF4D1B"/>
    <w:rsid w:val="00DF6C87"/>
    <w:rsid w:val="00E04EFB"/>
    <w:rsid w:val="00E444B5"/>
    <w:rsid w:val="00E44AF8"/>
    <w:rsid w:val="00E70315"/>
    <w:rsid w:val="00E8020B"/>
    <w:rsid w:val="00EA5317"/>
    <w:rsid w:val="00EB16C9"/>
    <w:rsid w:val="00EF0591"/>
    <w:rsid w:val="00EF4232"/>
    <w:rsid w:val="00EF6BC5"/>
    <w:rsid w:val="00F20E7F"/>
    <w:rsid w:val="00F2312F"/>
    <w:rsid w:val="00F32665"/>
    <w:rsid w:val="00F6182F"/>
    <w:rsid w:val="00F7337A"/>
    <w:rsid w:val="00F741DE"/>
    <w:rsid w:val="00F92DC9"/>
    <w:rsid w:val="00F9571B"/>
    <w:rsid w:val="00FC323D"/>
    <w:rsid w:val="00FC714C"/>
    <w:rsid w:val="00FD2BB8"/>
    <w:rsid w:val="00FD3286"/>
    <w:rsid w:val="00FD62C7"/>
    <w:rsid w:val="00FE06C7"/>
    <w:rsid w:val="15735613"/>
    <w:rsid w:val="543D0930"/>
    <w:rsid w:val="68BE63C9"/>
    <w:rsid w:val="737B13AF"/>
    <w:rsid w:val="7F812787"/>
    <w:rsid w:val="DDE1374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CD24E1F"/>
  <w15:docId w15:val="{9DB46AE5-6B20-834B-A3ED-CDFF4E42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97B13"/>
    <w:pPr>
      <w:widowControl w:val="0"/>
      <w:spacing w:line="300" w:lineRule="auto"/>
      <w:ind w:firstLineChars="200" w:firstLine="200"/>
      <w:jc w:val="both"/>
    </w:pPr>
    <w:rPr>
      <w:rFonts w:ascii="Times New Roman" w:eastAsia="宋体" w:hAnsi="Times New Roman" w:cs="Times New Roman"/>
      <w:kern w:val="2"/>
      <w:sz w:val="24"/>
      <w:szCs w:val="24"/>
    </w:rPr>
  </w:style>
  <w:style w:type="paragraph" w:styleId="1a">
    <w:name w:val="heading 1"/>
    <w:basedOn w:val="a2"/>
    <w:next w:val="a2"/>
    <w:link w:val="1b"/>
    <w:qFormat/>
    <w:rsid w:val="0017464B"/>
    <w:pPr>
      <w:keepNext/>
      <w:adjustRightInd w:val="0"/>
      <w:snapToGrid w:val="0"/>
      <w:spacing w:beforeLines="100" w:before="100" w:afterLines="50" w:after="50"/>
      <w:jc w:val="center"/>
      <w:outlineLvl w:val="0"/>
    </w:pPr>
    <w:rPr>
      <w:rFonts w:ascii="黑体" w:eastAsia="黑体" w:hAnsi="黑体" w:cs="Arial"/>
      <w:sz w:val="32"/>
      <w:szCs w:val="3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uiPriority w:val="99"/>
    <w:semiHidden/>
    <w:unhideWhenUsed/>
    <w:qFormat/>
    <w:rPr>
      <w:sz w:val="18"/>
      <w:szCs w:val="18"/>
    </w:rPr>
  </w:style>
  <w:style w:type="paragraph" w:styleId="a8">
    <w:name w:val="footer"/>
    <w:basedOn w:val="a2"/>
    <w:link w:val="a9"/>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2"/>
    <w:link w:val="ab"/>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customStyle="1" w:styleId="a">
    <w:name w:val="北林一级标题"/>
    <w:qFormat/>
    <w:rsid w:val="00397B13"/>
    <w:pPr>
      <w:numPr>
        <w:numId w:val="32"/>
      </w:numPr>
      <w:spacing w:beforeLines="50" w:before="50" w:afterLines="50" w:after="50" w:line="300" w:lineRule="auto"/>
      <w:jc w:val="center"/>
    </w:pPr>
    <w:rPr>
      <w:rFonts w:ascii="Times New Roman" w:eastAsia="宋体" w:hAnsi="Times New Roman" w:cs="Times New Roman"/>
      <w:b/>
      <w:kern w:val="2"/>
      <w:sz w:val="32"/>
      <w:szCs w:val="24"/>
    </w:rPr>
  </w:style>
  <w:style w:type="table" w:styleId="ac">
    <w:name w:val="Table Grid"/>
    <w:basedOn w:val="a4"/>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页眉 字符"/>
    <w:basedOn w:val="a3"/>
    <w:link w:val="aa"/>
    <w:uiPriority w:val="99"/>
    <w:rPr>
      <w:sz w:val="18"/>
      <w:szCs w:val="18"/>
    </w:rPr>
  </w:style>
  <w:style w:type="character" w:customStyle="1" w:styleId="a9">
    <w:name w:val="页脚 字符"/>
    <w:basedOn w:val="a3"/>
    <w:link w:val="a8"/>
    <w:uiPriority w:val="99"/>
    <w:rPr>
      <w:sz w:val="18"/>
      <w:szCs w:val="18"/>
    </w:rPr>
  </w:style>
  <w:style w:type="character" w:customStyle="1" w:styleId="a7">
    <w:name w:val="批注框文本 字符"/>
    <w:basedOn w:val="a3"/>
    <w:link w:val="a6"/>
    <w:uiPriority w:val="99"/>
    <w:semiHidden/>
    <w:rPr>
      <w:rFonts w:ascii="Times New Roman" w:eastAsia="宋体" w:hAnsi="Times New Roman" w:cs="Times New Roman"/>
      <w:sz w:val="18"/>
      <w:szCs w:val="18"/>
    </w:rPr>
  </w:style>
  <w:style w:type="character" w:customStyle="1" w:styleId="1b">
    <w:name w:val="标题 1 字符"/>
    <w:basedOn w:val="a3"/>
    <w:link w:val="1a"/>
    <w:rsid w:val="0017464B"/>
    <w:rPr>
      <w:rFonts w:ascii="黑体" w:eastAsia="黑体" w:hAnsi="黑体" w:cs="Arial"/>
      <w:kern w:val="2"/>
      <w:sz w:val="32"/>
      <w:szCs w:val="36"/>
    </w:rPr>
  </w:style>
  <w:style w:type="character" w:styleId="ad">
    <w:name w:val="annotation reference"/>
    <w:basedOn w:val="a3"/>
    <w:uiPriority w:val="99"/>
    <w:semiHidden/>
    <w:unhideWhenUsed/>
    <w:rsid w:val="00201D0D"/>
    <w:rPr>
      <w:sz w:val="21"/>
      <w:szCs w:val="21"/>
    </w:rPr>
  </w:style>
  <w:style w:type="paragraph" w:styleId="ae">
    <w:name w:val="annotation text"/>
    <w:basedOn w:val="a2"/>
    <w:link w:val="af"/>
    <w:uiPriority w:val="99"/>
    <w:semiHidden/>
    <w:unhideWhenUsed/>
    <w:rsid w:val="00201D0D"/>
    <w:pPr>
      <w:jc w:val="left"/>
    </w:pPr>
  </w:style>
  <w:style w:type="character" w:customStyle="1" w:styleId="af">
    <w:name w:val="批注文字 字符"/>
    <w:basedOn w:val="a3"/>
    <w:link w:val="ae"/>
    <w:uiPriority w:val="99"/>
    <w:semiHidden/>
    <w:rsid w:val="00201D0D"/>
    <w:rPr>
      <w:rFonts w:ascii="Times New Roman" w:eastAsia="宋体" w:hAnsi="Times New Roman" w:cs="Times New Roman"/>
      <w:kern w:val="2"/>
      <w:sz w:val="21"/>
      <w:szCs w:val="24"/>
    </w:rPr>
  </w:style>
  <w:style w:type="paragraph" w:styleId="af0">
    <w:name w:val="annotation subject"/>
    <w:basedOn w:val="ae"/>
    <w:next w:val="ae"/>
    <w:link w:val="af1"/>
    <w:uiPriority w:val="99"/>
    <w:semiHidden/>
    <w:unhideWhenUsed/>
    <w:rsid w:val="00201D0D"/>
    <w:rPr>
      <w:b/>
      <w:bCs/>
    </w:rPr>
  </w:style>
  <w:style w:type="character" w:customStyle="1" w:styleId="af1">
    <w:name w:val="批注主题 字符"/>
    <w:basedOn w:val="af"/>
    <w:link w:val="af0"/>
    <w:uiPriority w:val="99"/>
    <w:semiHidden/>
    <w:rsid w:val="00201D0D"/>
    <w:rPr>
      <w:rFonts w:ascii="Times New Roman" w:eastAsia="宋体" w:hAnsi="Times New Roman" w:cs="Times New Roman"/>
      <w:b/>
      <w:bCs/>
      <w:kern w:val="2"/>
      <w:sz w:val="21"/>
      <w:szCs w:val="24"/>
    </w:rPr>
  </w:style>
  <w:style w:type="character" w:styleId="af2">
    <w:name w:val="Hyperlink"/>
    <w:basedOn w:val="a3"/>
    <w:uiPriority w:val="99"/>
    <w:unhideWhenUsed/>
    <w:rsid w:val="00166647"/>
    <w:rPr>
      <w:color w:val="0000FF"/>
      <w:u w:val="single"/>
    </w:rPr>
  </w:style>
  <w:style w:type="character" w:styleId="af3">
    <w:name w:val="FollowedHyperlink"/>
    <w:basedOn w:val="a3"/>
    <w:uiPriority w:val="99"/>
    <w:semiHidden/>
    <w:unhideWhenUsed/>
    <w:rsid w:val="00166647"/>
    <w:rPr>
      <w:color w:val="954F72" w:themeColor="followedHyperlink"/>
      <w:u w:val="single"/>
    </w:rPr>
  </w:style>
  <w:style w:type="paragraph" w:styleId="af4">
    <w:name w:val="List Paragraph"/>
    <w:basedOn w:val="a2"/>
    <w:uiPriority w:val="99"/>
    <w:unhideWhenUsed/>
    <w:rsid w:val="0046193F"/>
    <w:pPr>
      <w:ind w:firstLine="420"/>
    </w:pPr>
  </w:style>
  <w:style w:type="character" w:customStyle="1" w:styleId="math-inline">
    <w:name w:val="math-inline"/>
    <w:basedOn w:val="a3"/>
    <w:rsid w:val="00B10EDD"/>
  </w:style>
  <w:style w:type="character" w:styleId="af5">
    <w:name w:val="Placeholder Text"/>
    <w:basedOn w:val="a3"/>
    <w:uiPriority w:val="99"/>
    <w:unhideWhenUsed/>
    <w:rsid w:val="00B10EDD"/>
    <w:rPr>
      <w:color w:val="666666"/>
    </w:rPr>
  </w:style>
  <w:style w:type="character" w:styleId="HTML">
    <w:name w:val="HTML Code"/>
    <w:basedOn w:val="a3"/>
    <w:uiPriority w:val="99"/>
    <w:semiHidden/>
    <w:unhideWhenUsed/>
    <w:rsid w:val="00237C80"/>
    <w:rPr>
      <w:rFonts w:ascii="宋体" w:eastAsia="宋体" w:hAnsi="宋体" w:cs="宋体"/>
      <w:sz w:val="24"/>
      <w:szCs w:val="24"/>
    </w:rPr>
  </w:style>
  <w:style w:type="paragraph" w:styleId="TOC">
    <w:name w:val="TOC Heading"/>
    <w:basedOn w:val="1a"/>
    <w:next w:val="a2"/>
    <w:uiPriority w:val="39"/>
    <w:unhideWhenUsed/>
    <w:qFormat/>
    <w:rsid w:val="00D1362D"/>
    <w:pPr>
      <w:keepLines/>
      <w:widowControl/>
      <w:adjustRightInd/>
      <w:snapToGrid/>
      <w:spacing w:beforeLines="0" w:before="480" w:afterLines="0" w:after="0" w:line="276" w:lineRule="auto"/>
      <w:jc w:val="left"/>
      <w:outlineLvl w:val="9"/>
    </w:pPr>
    <w:rPr>
      <w:rFonts w:asciiTheme="majorHAnsi" w:eastAsiaTheme="majorEastAsia" w:hAnsiTheme="majorHAnsi" w:cstheme="majorBidi"/>
      <w:b/>
      <w:bCs/>
      <w:color w:val="2E74B5" w:themeColor="accent1" w:themeShade="BF"/>
      <w:kern w:val="0"/>
      <w:sz w:val="28"/>
      <w:szCs w:val="28"/>
    </w:rPr>
  </w:style>
  <w:style w:type="paragraph" w:styleId="TOC2">
    <w:name w:val="toc 2"/>
    <w:basedOn w:val="a2"/>
    <w:next w:val="a2"/>
    <w:autoRedefine/>
    <w:uiPriority w:val="39"/>
    <w:unhideWhenUsed/>
    <w:rsid w:val="00D1362D"/>
    <w:pPr>
      <w:pBdr>
        <w:between w:val="double" w:sz="6" w:space="0" w:color="auto"/>
      </w:pBdr>
      <w:spacing w:before="120" w:after="120"/>
      <w:jc w:val="center"/>
    </w:pPr>
    <w:rPr>
      <w:rFonts w:asciiTheme="minorHAnsi" w:hAnsiTheme="minorHAnsi" w:cstheme="minorHAnsi"/>
      <w:i/>
      <w:iCs/>
      <w:sz w:val="20"/>
      <w:szCs w:val="20"/>
    </w:rPr>
  </w:style>
  <w:style w:type="paragraph" w:styleId="TOC1">
    <w:name w:val="toc 1"/>
    <w:basedOn w:val="a2"/>
    <w:next w:val="a2"/>
    <w:autoRedefine/>
    <w:uiPriority w:val="39"/>
    <w:unhideWhenUsed/>
    <w:rsid w:val="00D1362D"/>
    <w:pPr>
      <w:pBdr>
        <w:between w:val="double" w:sz="6" w:space="0" w:color="auto"/>
      </w:pBdr>
      <w:spacing w:before="120" w:after="120"/>
      <w:jc w:val="center"/>
    </w:pPr>
    <w:rPr>
      <w:rFonts w:asciiTheme="minorHAnsi" w:hAnsiTheme="minorHAnsi" w:cstheme="minorHAnsi"/>
      <w:b/>
      <w:bCs/>
      <w:i/>
      <w:iCs/>
    </w:rPr>
  </w:style>
  <w:style w:type="paragraph" w:styleId="TOC3">
    <w:name w:val="toc 3"/>
    <w:basedOn w:val="a2"/>
    <w:next w:val="a2"/>
    <w:autoRedefine/>
    <w:uiPriority w:val="39"/>
    <w:unhideWhenUsed/>
    <w:rsid w:val="00D1362D"/>
    <w:pPr>
      <w:pBdr>
        <w:between w:val="double" w:sz="6" w:space="0" w:color="auto"/>
      </w:pBdr>
      <w:spacing w:before="120" w:after="120"/>
      <w:ind w:left="210"/>
      <w:jc w:val="center"/>
    </w:pPr>
    <w:rPr>
      <w:rFonts w:asciiTheme="minorHAnsi" w:hAnsiTheme="minorHAnsi" w:cstheme="minorHAnsi"/>
      <w:sz w:val="20"/>
      <w:szCs w:val="20"/>
    </w:rPr>
  </w:style>
  <w:style w:type="paragraph" w:styleId="TOC4">
    <w:name w:val="toc 4"/>
    <w:basedOn w:val="a2"/>
    <w:next w:val="a2"/>
    <w:autoRedefine/>
    <w:uiPriority w:val="39"/>
    <w:semiHidden/>
    <w:unhideWhenUsed/>
    <w:rsid w:val="00D1362D"/>
    <w:pPr>
      <w:pBdr>
        <w:between w:val="double" w:sz="6" w:space="0" w:color="auto"/>
      </w:pBdr>
      <w:spacing w:before="120" w:after="120"/>
      <w:ind w:left="420"/>
      <w:jc w:val="center"/>
    </w:pPr>
    <w:rPr>
      <w:rFonts w:asciiTheme="minorHAnsi" w:hAnsiTheme="minorHAnsi" w:cstheme="minorHAnsi"/>
      <w:sz w:val="20"/>
      <w:szCs w:val="20"/>
    </w:rPr>
  </w:style>
  <w:style w:type="paragraph" w:styleId="TOC5">
    <w:name w:val="toc 5"/>
    <w:basedOn w:val="a2"/>
    <w:next w:val="a2"/>
    <w:autoRedefine/>
    <w:uiPriority w:val="39"/>
    <w:semiHidden/>
    <w:unhideWhenUsed/>
    <w:rsid w:val="00D1362D"/>
    <w:pPr>
      <w:pBdr>
        <w:between w:val="double" w:sz="6" w:space="0" w:color="auto"/>
      </w:pBdr>
      <w:spacing w:before="120" w:after="120"/>
      <w:ind w:left="630"/>
      <w:jc w:val="center"/>
    </w:pPr>
    <w:rPr>
      <w:rFonts w:asciiTheme="minorHAnsi" w:hAnsiTheme="minorHAnsi" w:cstheme="minorHAnsi"/>
      <w:sz w:val="20"/>
      <w:szCs w:val="20"/>
    </w:rPr>
  </w:style>
  <w:style w:type="paragraph" w:styleId="TOC6">
    <w:name w:val="toc 6"/>
    <w:basedOn w:val="a2"/>
    <w:next w:val="a2"/>
    <w:autoRedefine/>
    <w:uiPriority w:val="39"/>
    <w:semiHidden/>
    <w:unhideWhenUsed/>
    <w:rsid w:val="00D1362D"/>
    <w:pPr>
      <w:pBdr>
        <w:between w:val="double" w:sz="6" w:space="0" w:color="auto"/>
      </w:pBdr>
      <w:spacing w:before="120" w:after="120"/>
      <w:ind w:left="840"/>
      <w:jc w:val="center"/>
    </w:pPr>
    <w:rPr>
      <w:rFonts w:asciiTheme="minorHAnsi" w:hAnsiTheme="minorHAnsi" w:cstheme="minorHAnsi"/>
      <w:sz w:val="20"/>
      <w:szCs w:val="20"/>
    </w:rPr>
  </w:style>
  <w:style w:type="paragraph" w:styleId="TOC7">
    <w:name w:val="toc 7"/>
    <w:basedOn w:val="a2"/>
    <w:next w:val="a2"/>
    <w:autoRedefine/>
    <w:uiPriority w:val="39"/>
    <w:semiHidden/>
    <w:unhideWhenUsed/>
    <w:rsid w:val="00D1362D"/>
    <w:pPr>
      <w:pBdr>
        <w:between w:val="double" w:sz="6" w:space="0" w:color="auto"/>
      </w:pBdr>
      <w:spacing w:before="120" w:after="120"/>
      <w:ind w:left="1050"/>
      <w:jc w:val="center"/>
    </w:pPr>
    <w:rPr>
      <w:rFonts w:asciiTheme="minorHAnsi" w:hAnsiTheme="minorHAnsi" w:cstheme="minorHAnsi"/>
      <w:sz w:val="20"/>
      <w:szCs w:val="20"/>
    </w:rPr>
  </w:style>
  <w:style w:type="paragraph" w:styleId="TOC8">
    <w:name w:val="toc 8"/>
    <w:basedOn w:val="a2"/>
    <w:next w:val="a2"/>
    <w:autoRedefine/>
    <w:uiPriority w:val="39"/>
    <w:semiHidden/>
    <w:unhideWhenUsed/>
    <w:rsid w:val="00D1362D"/>
    <w:pPr>
      <w:pBdr>
        <w:between w:val="double" w:sz="6" w:space="0" w:color="auto"/>
      </w:pBdr>
      <w:spacing w:before="120" w:after="120"/>
      <w:ind w:left="1260"/>
      <w:jc w:val="center"/>
    </w:pPr>
    <w:rPr>
      <w:rFonts w:asciiTheme="minorHAnsi" w:hAnsiTheme="minorHAnsi" w:cstheme="minorHAnsi"/>
      <w:sz w:val="20"/>
      <w:szCs w:val="20"/>
    </w:rPr>
  </w:style>
  <w:style w:type="paragraph" w:styleId="TOC9">
    <w:name w:val="toc 9"/>
    <w:basedOn w:val="a2"/>
    <w:next w:val="a2"/>
    <w:autoRedefine/>
    <w:uiPriority w:val="39"/>
    <w:semiHidden/>
    <w:unhideWhenUsed/>
    <w:rsid w:val="00D1362D"/>
    <w:pPr>
      <w:pBdr>
        <w:between w:val="double" w:sz="6" w:space="0" w:color="auto"/>
      </w:pBdr>
      <w:spacing w:before="120" w:after="120"/>
      <w:ind w:left="1470"/>
      <w:jc w:val="center"/>
    </w:pPr>
    <w:rPr>
      <w:rFonts w:asciiTheme="minorHAnsi" w:hAnsiTheme="minorHAnsi" w:cstheme="minorHAnsi"/>
      <w:sz w:val="20"/>
      <w:szCs w:val="20"/>
    </w:rPr>
  </w:style>
  <w:style w:type="paragraph" w:customStyle="1" w:styleId="a0">
    <w:name w:val="北林二级标题"/>
    <w:next w:val="a1"/>
    <w:qFormat/>
    <w:rsid w:val="00397B13"/>
    <w:pPr>
      <w:numPr>
        <w:ilvl w:val="1"/>
        <w:numId w:val="32"/>
      </w:numPr>
      <w:spacing w:beforeLines="50" w:before="156" w:line="300" w:lineRule="auto"/>
    </w:pPr>
    <w:rPr>
      <w:rFonts w:ascii="Times New Roman" w:eastAsia="宋体" w:hAnsi="Times New Roman" w:cs="Times New Roman"/>
      <w:b/>
      <w:kern w:val="2"/>
      <w:sz w:val="28"/>
      <w:szCs w:val="24"/>
    </w:rPr>
  </w:style>
  <w:style w:type="numbering" w:customStyle="1" w:styleId="1">
    <w:name w:val="当前列表1"/>
    <w:uiPriority w:val="99"/>
    <w:rsid w:val="00CB4011"/>
    <w:pPr>
      <w:numPr>
        <w:numId w:val="7"/>
      </w:numPr>
    </w:pPr>
  </w:style>
  <w:style w:type="paragraph" w:customStyle="1" w:styleId="a1">
    <w:name w:val="北林三级标题"/>
    <w:qFormat/>
    <w:rsid w:val="00397B13"/>
    <w:pPr>
      <w:numPr>
        <w:ilvl w:val="2"/>
        <w:numId w:val="32"/>
      </w:numPr>
      <w:spacing w:line="300" w:lineRule="auto"/>
    </w:pPr>
    <w:rPr>
      <w:rFonts w:ascii="Times New Roman" w:eastAsia="宋体" w:hAnsi="Times New Roman" w:cs="Times New Roman"/>
      <w:b/>
      <w:kern w:val="2"/>
      <w:sz w:val="24"/>
      <w:szCs w:val="24"/>
    </w:rPr>
  </w:style>
  <w:style w:type="numbering" w:customStyle="1" w:styleId="2">
    <w:name w:val="当前列表2"/>
    <w:uiPriority w:val="99"/>
    <w:rsid w:val="0009474F"/>
    <w:pPr>
      <w:numPr>
        <w:numId w:val="9"/>
      </w:numPr>
    </w:pPr>
  </w:style>
  <w:style w:type="numbering" w:customStyle="1" w:styleId="3">
    <w:name w:val="当前列表3"/>
    <w:uiPriority w:val="99"/>
    <w:rsid w:val="00303862"/>
    <w:pPr>
      <w:numPr>
        <w:numId w:val="11"/>
      </w:numPr>
    </w:pPr>
  </w:style>
  <w:style w:type="numbering" w:customStyle="1" w:styleId="4">
    <w:name w:val="当前列表4"/>
    <w:uiPriority w:val="99"/>
    <w:rsid w:val="007B2D9C"/>
    <w:pPr>
      <w:numPr>
        <w:numId w:val="12"/>
      </w:numPr>
    </w:pPr>
  </w:style>
  <w:style w:type="numbering" w:customStyle="1" w:styleId="5">
    <w:name w:val="当前列表5"/>
    <w:uiPriority w:val="99"/>
    <w:rsid w:val="007B2D9C"/>
    <w:pPr>
      <w:numPr>
        <w:numId w:val="13"/>
      </w:numPr>
    </w:pPr>
  </w:style>
  <w:style w:type="numbering" w:customStyle="1" w:styleId="6">
    <w:name w:val="当前列表6"/>
    <w:uiPriority w:val="99"/>
    <w:rsid w:val="007B2D9C"/>
    <w:pPr>
      <w:numPr>
        <w:numId w:val="14"/>
      </w:numPr>
    </w:pPr>
  </w:style>
  <w:style w:type="numbering" w:customStyle="1" w:styleId="7">
    <w:name w:val="当前列表7"/>
    <w:uiPriority w:val="99"/>
    <w:rsid w:val="004E49B5"/>
    <w:pPr>
      <w:numPr>
        <w:numId w:val="15"/>
      </w:numPr>
    </w:pPr>
  </w:style>
  <w:style w:type="paragraph" w:customStyle="1" w:styleId="2test">
    <w:name w:val="2test"/>
    <w:qFormat/>
    <w:rsid w:val="004E49B5"/>
    <w:pPr>
      <w:numPr>
        <w:ilvl w:val="1"/>
        <w:numId w:val="17"/>
      </w:numPr>
      <w:spacing w:afterLines="50" w:after="50"/>
    </w:pPr>
    <w:rPr>
      <w:rFonts w:ascii="Times New Roman" w:eastAsia="宋体" w:hAnsi="Times New Roman" w:cs="Times New Roman"/>
      <w:b/>
      <w:kern w:val="2"/>
      <w:sz w:val="28"/>
      <w:szCs w:val="24"/>
    </w:rPr>
  </w:style>
  <w:style w:type="numbering" w:customStyle="1" w:styleId="8">
    <w:name w:val="当前列表8"/>
    <w:uiPriority w:val="99"/>
    <w:rsid w:val="004E49B5"/>
    <w:pPr>
      <w:numPr>
        <w:numId w:val="16"/>
      </w:numPr>
    </w:pPr>
  </w:style>
  <w:style w:type="numbering" w:customStyle="1" w:styleId="9">
    <w:name w:val="当前列表9"/>
    <w:uiPriority w:val="99"/>
    <w:rsid w:val="004E49B5"/>
    <w:pPr>
      <w:numPr>
        <w:numId w:val="18"/>
      </w:numPr>
    </w:pPr>
  </w:style>
  <w:style w:type="numbering" w:customStyle="1" w:styleId="10">
    <w:name w:val="当前列表10"/>
    <w:uiPriority w:val="99"/>
    <w:rsid w:val="004E49B5"/>
    <w:pPr>
      <w:numPr>
        <w:numId w:val="19"/>
      </w:numPr>
    </w:pPr>
  </w:style>
  <w:style w:type="numbering" w:customStyle="1" w:styleId="11">
    <w:name w:val="当前列表11"/>
    <w:uiPriority w:val="99"/>
    <w:rsid w:val="004E49B5"/>
    <w:pPr>
      <w:numPr>
        <w:numId w:val="21"/>
      </w:numPr>
    </w:pPr>
  </w:style>
  <w:style w:type="numbering" w:customStyle="1" w:styleId="12">
    <w:name w:val="当前列表12"/>
    <w:uiPriority w:val="99"/>
    <w:rsid w:val="001E2FF0"/>
    <w:pPr>
      <w:numPr>
        <w:numId w:val="22"/>
      </w:numPr>
    </w:pPr>
  </w:style>
  <w:style w:type="paragraph" w:customStyle="1" w:styleId="bjfu">
    <w:name w:val="bjfu一级标题"/>
    <w:basedOn w:val="1a"/>
    <w:qFormat/>
    <w:rsid w:val="001E2FF0"/>
    <w:pPr>
      <w:keepNext w:val="0"/>
      <w:spacing w:beforeLines="50" w:before="50"/>
    </w:pPr>
    <w:rPr>
      <w:rFonts w:ascii="Times New Roman" w:eastAsiaTheme="majorEastAsia" w:hAnsi="Times New Roman"/>
      <w:b/>
    </w:rPr>
  </w:style>
  <w:style w:type="numbering" w:customStyle="1" w:styleId="13">
    <w:name w:val="当前列表13"/>
    <w:uiPriority w:val="99"/>
    <w:rsid w:val="00397B13"/>
    <w:pPr>
      <w:numPr>
        <w:numId w:val="23"/>
      </w:numPr>
    </w:pPr>
  </w:style>
  <w:style w:type="numbering" w:customStyle="1" w:styleId="14">
    <w:name w:val="当前列表14"/>
    <w:uiPriority w:val="99"/>
    <w:rsid w:val="00397B13"/>
    <w:pPr>
      <w:numPr>
        <w:numId w:val="24"/>
      </w:numPr>
    </w:pPr>
  </w:style>
  <w:style w:type="numbering" w:customStyle="1" w:styleId="15">
    <w:name w:val="当前列表15"/>
    <w:uiPriority w:val="99"/>
    <w:rsid w:val="00397B13"/>
    <w:pPr>
      <w:numPr>
        <w:numId w:val="25"/>
      </w:numPr>
    </w:pPr>
  </w:style>
  <w:style w:type="numbering" w:customStyle="1" w:styleId="16">
    <w:name w:val="当前列表16"/>
    <w:uiPriority w:val="99"/>
    <w:rsid w:val="00397B13"/>
    <w:pPr>
      <w:numPr>
        <w:numId w:val="26"/>
      </w:numPr>
    </w:pPr>
  </w:style>
  <w:style w:type="numbering" w:customStyle="1" w:styleId="17">
    <w:name w:val="当前列表17"/>
    <w:uiPriority w:val="99"/>
    <w:rsid w:val="00397B13"/>
    <w:pPr>
      <w:numPr>
        <w:numId w:val="27"/>
      </w:numPr>
    </w:pPr>
  </w:style>
  <w:style w:type="numbering" w:customStyle="1" w:styleId="18">
    <w:name w:val="当前列表18"/>
    <w:uiPriority w:val="99"/>
    <w:rsid w:val="00397B13"/>
    <w:pPr>
      <w:numPr>
        <w:numId w:val="28"/>
      </w:numPr>
    </w:pPr>
  </w:style>
  <w:style w:type="numbering" w:customStyle="1" w:styleId="19">
    <w:name w:val="当前列表19"/>
    <w:uiPriority w:val="99"/>
    <w:rsid w:val="00397B13"/>
    <w:pPr>
      <w:numPr>
        <w:numId w:val="29"/>
      </w:numPr>
    </w:pPr>
  </w:style>
  <w:style w:type="numbering" w:customStyle="1" w:styleId="20">
    <w:name w:val="当前列表20"/>
    <w:uiPriority w:val="99"/>
    <w:rsid w:val="00397B13"/>
    <w:pPr>
      <w:numPr>
        <w:numId w:val="30"/>
      </w:numPr>
    </w:pPr>
  </w:style>
  <w:style w:type="numbering" w:customStyle="1" w:styleId="21">
    <w:name w:val="当前列表21"/>
    <w:uiPriority w:val="99"/>
    <w:rsid w:val="00397B13"/>
    <w:pPr>
      <w:numPr>
        <w:numId w:val="31"/>
      </w:numPr>
    </w:pPr>
  </w:style>
  <w:style w:type="paragraph" w:customStyle="1" w:styleId="af6">
    <w:name w:val="公式"/>
    <w:basedOn w:val="a2"/>
    <w:qFormat/>
    <w:rsid w:val="005C70C9"/>
    <w:pPr>
      <w:ind w:firstLineChars="0" w:firstLine="0"/>
    </w:pPr>
    <w:rPr>
      <w:rFonts w:eastAsia="Times New Roman"/>
    </w:rPr>
  </w:style>
  <w:style w:type="paragraph" w:styleId="af7">
    <w:name w:val="Normal (Web)"/>
    <w:basedOn w:val="a2"/>
    <w:uiPriority w:val="99"/>
    <w:semiHidden/>
    <w:unhideWhenUsed/>
    <w:rsid w:val="00721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q=https://www.ecice001.com/CN/10.3969/j.issn.1000-3428.2014.06.029"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s://www.google.com/search?q=https://kns.cnki.net/kcms2/article/abstract%3Fv%3DAlbbYkNP6XtF_NfV_kM1U-U7B-aD6-XgXG9z6h8x9pQ" TargetMode="Externa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google.com/search?q=https://kns.cnki.net/kcms2/article/abstract%3Fv%3DAlbbYkNP6XuyTqJ2_6wJW7bjO_L59FR9KPcVv8HRTYsZiC2T5fvKL3h4oOXXuIcAQOoqk3ijWSa7eTMu5EkbtX8JMZzVAXHkeHSytWRBkci0kKi1yLZnCvBlZGth9LLYmuxMETMMUjQKO1ckapRvlvqQpUZhP9YZd8f_yWgegHvc-UcqjcTpzDQEU3-NxpvJ" TargetMode="External"/><Relationship Id="rId23"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google.com/search?q=https://kns.cnki.net/kcms2/article/abstract%3Fv%3D3uoqIhG8C44YLTlOAiTRKibYlV5VnjgwS0LdO7x0I2r8v-oZ0l98r6F-WfX7GgE5X-YyM3W1Z-R-0rR-BvB_u3s5nQz5Y4eD" TargetMode="Externa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842E1CE-DB5E-D44A-9205-22045B6750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34</Pages>
  <Words>4589</Words>
  <Characters>26159</Characters>
  <Application>Microsoft Office Word</Application>
  <DocSecurity>0</DocSecurity>
  <Lines>217</Lines>
  <Paragraphs>61</Paragraphs>
  <ScaleCrop>false</ScaleCrop>
  <Company/>
  <LinksUpToDate>false</LinksUpToDate>
  <CharactersWithSpaces>30687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刘文博</dc:creator>
  <cp:lastModifiedBy>芮 张</cp:lastModifiedBy>
  <cp:revision>79</cp:revision>
  <cp:lastPrinted>2019-04-22T17:08:00Z</cp:lastPrinted>
  <dcterms:created xsi:type="dcterms:W3CDTF">2018-03-07T11:26:00Z</dcterms:created>
  <dcterms:modified xsi:type="dcterms:W3CDTF">2026-04-27T15:46:00Z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98F736CE5E4E1188620BE769EF4A14E2_43</vt:lpwstr>
  </property>
  <property fmtid="{D5CDD505-2E9C-101B-9397-08002B2CF9AE}" pid="4" name="KSOTemplateDocerSaveRecord">
    <vt:lpwstr>eyJoZGlkIjoiNWI2YjRmMjYzZDM2ZDA5OTc3NmZhMTkzMTBiYTdiZWEiLCJ1c2VySWQiOiIyMzczNjIwMTcifQ==</vt:lpwstr>
  </property>
</Properties>
</file>