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1AF808">
      <w:pPr>
        <w:jc w:val="center"/>
        <w:rPr>
          <w:rFonts w:hint="eastAsia" w:ascii="华文行楷" w:eastAsia="华文行楷"/>
          <w:sz w:val="52"/>
          <w:szCs w:val="52"/>
          <w:lang w:eastAsia="zh-CN"/>
        </w:rPr>
      </w:pPr>
      <w:r>
        <w:rPr>
          <w:rFonts w:hint="eastAsia" w:ascii="华文行楷" w:eastAsia="华文行楷"/>
          <w:sz w:val="52"/>
          <w:szCs w:val="52"/>
          <w:lang w:eastAsia="zh-CN"/>
        </w:rPr>
        <w:drawing>
          <wp:anchor distT="0" distB="0" distL="114300" distR="114300" simplePos="0" relativeHeight="251663360" behindDoc="0" locked="0" layoutInCell="1" allowOverlap="1">
            <wp:simplePos x="0" y="0"/>
            <wp:positionH relativeFrom="column">
              <wp:posOffset>27305</wp:posOffset>
            </wp:positionH>
            <wp:positionV relativeFrom="paragraph">
              <wp:posOffset>-70485</wp:posOffset>
            </wp:positionV>
            <wp:extent cx="1414780" cy="1409700"/>
            <wp:effectExtent l="0" t="0" r="13970" b="0"/>
            <wp:wrapSquare wrapText="bothSides"/>
            <wp:docPr id="1" name="图片 1" descr="圆形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圆形logo"/>
                    <pic:cNvPicPr>
                      <a:picLocks noChangeAspect="1"/>
                    </pic:cNvPicPr>
                  </pic:nvPicPr>
                  <pic:blipFill>
                    <a:blip r:embed="rId5"/>
                    <a:stretch>
                      <a:fillRect/>
                    </a:stretch>
                  </pic:blipFill>
                  <pic:spPr>
                    <a:xfrm>
                      <a:off x="0" y="0"/>
                      <a:ext cx="1414780" cy="1409700"/>
                    </a:xfrm>
                    <a:prstGeom prst="rect">
                      <a:avLst/>
                    </a:prstGeom>
                  </pic:spPr>
                </pic:pic>
              </a:graphicData>
            </a:graphic>
          </wp:anchor>
        </w:drawing>
      </w:r>
    </w:p>
    <w:p w14:paraId="2F7882EE">
      <w:pPr>
        <w:jc w:val="center"/>
        <w:rPr>
          <w:rFonts w:ascii="华文行楷" w:eastAsia="华文行楷"/>
          <w:sz w:val="52"/>
          <w:szCs w:val="52"/>
        </w:rPr>
      </w:pPr>
    </w:p>
    <w:p w14:paraId="54190F88">
      <w:pPr>
        <w:jc w:val="center"/>
        <w:rPr>
          <w:rFonts w:ascii="华文行楷" w:eastAsia="华文行楷"/>
          <w:sz w:val="52"/>
          <w:szCs w:val="52"/>
        </w:rPr>
      </w:pPr>
    </w:p>
    <w:p w14:paraId="41328991">
      <w:pPr>
        <w:jc w:val="center"/>
        <w:rPr>
          <w:rFonts w:ascii="华文行楷" w:eastAsia="华文行楷"/>
          <w:sz w:val="44"/>
          <w:szCs w:val="84"/>
        </w:rPr>
      </w:pPr>
      <w:r>
        <w:rPr>
          <w:rFonts w:hint="eastAsia"/>
        </w:rPr>
        <w:drawing>
          <wp:anchor distT="0" distB="0" distL="114300" distR="114300" simplePos="0" relativeHeight="251661312" behindDoc="1" locked="0" layoutInCell="1" allowOverlap="1">
            <wp:simplePos x="0" y="0"/>
            <wp:positionH relativeFrom="column">
              <wp:posOffset>320040</wp:posOffset>
            </wp:positionH>
            <wp:positionV relativeFrom="paragraph">
              <wp:posOffset>363855</wp:posOffset>
            </wp:positionV>
            <wp:extent cx="4871720" cy="1007745"/>
            <wp:effectExtent l="0" t="0" r="0" b="0"/>
            <wp:wrapNone/>
            <wp:docPr id="4" name="图片 1" descr="校名（邓体）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descr="校名（邓体）小"/>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4872000" cy="1008000"/>
                    </a:xfrm>
                    <a:prstGeom prst="rect">
                      <a:avLst/>
                    </a:prstGeom>
                    <a:noFill/>
                    <a:ln>
                      <a:noFill/>
                    </a:ln>
                  </pic:spPr>
                </pic:pic>
              </a:graphicData>
            </a:graphic>
          </wp:anchor>
        </w:drawing>
      </w:r>
    </w:p>
    <w:p w14:paraId="339C5CD4">
      <w:pPr>
        <w:jc w:val="center"/>
        <w:rPr>
          <w:rFonts w:ascii="黑体" w:hAnsi="宋体" w:eastAsia="黑体"/>
          <w:b/>
          <w:sz w:val="44"/>
          <w:szCs w:val="70"/>
        </w:rPr>
      </w:pPr>
    </w:p>
    <w:p w14:paraId="40AB03DD">
      <w:pPr>
        <w:jc w:val="center"/>
        <w:rPr>
          <w:rFonts w:ascii="黑体" w:hAnsi="宋体" w:eastAsia="黑体"/>
          <w:b/>
          <w:sz w:val="32"/>
          <w:szCs w:val="70"/>
        </w:rPr>
      </w:pPr>
    </w:p>
    <w:p w14:paraId="51B525E4">
      <w:pPr>
        <w:jc w:val="center"/>
        <w:rPr>
          <w:rFonts w:ascii="黑体" w:hAnsi="宋体" w:eastAsia="黑体"/>
          <w:b/>
          <w:sz w:val="48"/>
          <w:szCs w:val="70"/>
        </w:rPr>
      </w:pPr>
    </w:p>
    <w:p w14:paraId="05746100">
      <w:pPr>
        <w:adjustRightInd w:val="0"/>
        <w:snapToGrid w:val="0"/>
        <w:spacing w:before="156" w:beforeLines="50"/>
        <w:jc w:val="center"/>
        <w:rPr>
          <w:rFonts w:ascii="黑体" w:hAnsi="宋体" w:eastAsia="黑体"/>
          <w:b/>
          <w:sz w:val="56"/>
          <w:szCs w:val="70"/>
        </w:rPr>
      </w:pPr>
      <w:r>
        <w:rPr>
          <w:rFonts w:hint="eastAsia" w:ascii="黑体" w:hAnsi="宋体" w:eastAsia="黑体"/>
          <w:b/>
          <w:sz w:val="56"/>
          <w:szCs w:val="70"/>
        </w:rPr>
        <w:t>本科毕业论文（设计）</w:t>
      </w:r>
    </w:p>
    <w:p w14:paraId="2ACEF307">
      <w:pPr>
        <w:adjustRightInd w:val="0"/>
        <w:snapToGrid w:val="0"/>
        <w:spacing w:before="156" w:beforeLines="50"/>
        <w:jc w:val="center"/>
        <w:rPr>
          <w:rFonts w:ascii="黑体" w:hAnsi="宋体" w:eastAsia="黑体"/>
          <w:b/>
          <w:sz w:val="56"/>
          <w:szCs w:val="70"/>
        </w:rPr>
      </w:pPr>
      <w:r>
        <w:rPr>
          <w:rFonts w:hint="eastAsia" w:ascii="黑体" w:hAnsi="宋体" w:eastAsia="黑体"/>
          <w:b/>
          <w:sz w:val="56"/>
          <w:szCs w:val="70"/>
        </w:rPr>
        <w:t>开题报告</w:t>
      </w:r>
    </w:p>
    <w:p w14:paraId="3CDDFB2B">
      <w:pPr>
        <w:rPr>
          <w:rFonts w:ascii="宋体" w:hAnsi="宋体"/>
          <w:sz w:val="40"/>
          <w:szCs w:val="52"/>
        </w:rPr>
      </w:pPr>
    </w:p>
    <w:tbl>
      <w:tblPr>
        <w:tblStyle w:val="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7"/>
        <w:gridCol w:w="2014"/>
        <w:gridCol w:w="1451"/>
        <w:gridCol w:w="1526"/>
      </w:tblGrid>
      <w:tr w14:paraId="75377865">
        <w:trPr>
          <w:trHeight w:val="737" w:hRule="atLeast"/>
          <w:jc w:val="center"/>
        </w:trPr>
        <w:tc>
          <w:tcPr>
            <w:tcW w:w="1417" w:type="dxa"/>
            <w:tcBorders>
              <w:top w:val="nil"/>
              <w:left w:val="nil"/>
              <w:bottom w:val="nil"/>
              <w:right w:val="nil"/>
            </w:tcBorders>
            <w:shd w:val="clear" w:color="auto" w:fill="auto"/>
            <w:vAlign w:val="center"/>
          </w:tcPr>
          <w:p w14:paraId="4F6E6377">
            <w:pPr>
              <w:tabs>
                <w:tab w:val="left" w:pos="7560"/>
                <w:tab w:val="left" w:pos="7740"/>
              </w:tabs>
              <w:jc w:val="center"/>
              <w:rPr>
                <w:rFonts w:ascii="黑体" w:hAnsi="黑体" w:eastAsia="黑体"/>
                <w:sz w:val="28"/>
                <w:szCs w:val="28"/>
              </w:rPr>
            </w:pPr>
            <w:r>
              <w:rPr>
                <w:rFonts w:hint="eastAsia" w:ascii="黑体" w:hAnsi="宋体" w:eastAsia="黑体"/>
                <w:sz w:val="28"/>
                <w:szCs w:val="28"/>
              </w:rPr>
              <w:t>中文题目</w:t>
            </w:r>
          </w:p>
        </w:tc>
        <w:tc>
          <w:tcPr>
            <w:tcW w:w="4991" w:type="dxa"/>
            <w:gridSpan w:val="3"/>
            <w:tcBorders>
              <w:top w:val="nil"/>
              <w:left w:val="nil"/>
              <w:bottom w:val="single" w:color="auto" w:sz="4" w:space="0"/>
              <w:right w:val="nil"/>
            </w:tcBorders>
            <w:shd w:val="clear" w:color="auto" w:fill="auto"/>
            <w:vAlign w:val="center"/>
          </w:tcPr>
          <w:p w14:paraId="593BF3B8">
            <w:pPr>
              <w:tabs>
                <w:tab w:val="left" w:pos="7560"/>
                <w:tab w:val="left" w:pos="7740"/>
              </w:tabs>
              <w:jc w:val="center"/>
              <w:rPr>
                <w:rFonts w:hint="eastAsia" w:asciiTheme="minorEastAsia" w:hAnsiTheme="minorEastAsia" w:eastAsiaTheme="minorEastAsia"/>
                <w:sz w:val="28"/>
                <w:szCs w:val="28"/>
                <w:lang w:val="en-US" w:eastAsia="zh-CN"/>
              </w:rPr>
            </w:pPr>
            <w:r>
              <w:rPr>
                <w:rFonts w:hint="eastAsia" w:asciiTheme="minorEastAsia" w:hAnsiTheme="minorEastAsia" w:eastAsiaTheme="minorEastAsia"/>
                <w:sz w:val="28"/>
                <w:szCs w:val="28"/>
                <w:lang w:val="en-US" w:eastAsia="zh-CN"/>
              </w:rPr>
              <w:t>基于模拟3D城市道路的导航</w:t>
            </w:r>
            <w:r>
              <w:rPr>
                <w:rFonts w:hint="default" w:asciiTheme="minorEastAsia" w:hAnsiTheme="minorEastAsia" w:eastAsiaTheme="minorEastAsia"/>
                <w:sz w:val="28"/>
                <w:szCs w:val="28"/>
                <w:lang w:val="en-US" w:eastAsia="zh-CN"/>
              </w:rPr>
              <w:t>Web</w:t>
            </w:r>
            <w:r>
              <w:rPr>
                <w:rFonts w:hint="eastAsia" w:asciiTheme="minorEastAsia" w:hAnsiTheme="minorEastAsia" w:eastAsiaTheme="minorEastAsia"/>
                <w:sz w:val="28"/>
                <w:szCs w:val="28"/>
                <w:lang w:val="en-US" w:eastAsia="zh-CN"/>
              </w:rPr>
              <w:t>开发</w:t>
            </w:r>
          </w:p>
        </w:tc>
      </w:tr>
      <w:tr w14:paraId="7BD0C488">
        <w:trPr>
          <w:trHeight w:val="737" w:hRule="atLeast"/>
          <w:jc w:val="center"/>
        </w:trPr>
        <w:tc>
          <w:tcPr>
            <w:tcW w:w="1417" w:type="dxa"/>
            <w:tcBorders>
              <w:top w:val="nil"/>
              <w:left w:val="nil"/>
              <w:bottom w:val="nil"/>
              <w:right w:val="nil"/>
            </w:tcBorders>
            <w:shd w:val="clear" w:color="auto" w:fill="auto"/>
            <w:vAlign w:val="center"/>
          </w:tcPr>
          <w:p w14:paraId="79E6C45F">
            <w:pPr>
              <w:tabs>
                <w:tab w:val="left" w:pos="7560"/>
                <w:tab w:val="left" w:pos="7740"/>
              </w:tabs>
              <w:jc w:val="center"/>
              <w:rPr>
                <w:rFonts w:ascii="黑体" w:hAnsi="黑体" w:eastAsia="黑体"/>
                <w:sz w:val="28"/>
                <w:szCs w:val="28"/>
              </w:rPr>
            </w:pPr>
            <w:r>
              <w:rPr>
                <w:rFonts w:hint="eastAsia" w:ascii="黑体" w:hAnsi="宋体" w:eastAsia="黑体"/>
                <w:sz w:val="28"/>
                <w:szCs w:val="28"/>
              </w:rPr>
              <w:t>学    院</w:t>
            </w:r>
          </w:p>
        </w:tc>
        <w:tc>
          <w:tcPr>
            <w:tcW w:w="4991" w:type="dxa"/>
            <w:gridSpan w:val="3"/>
            <w:tcBorders>
              <w:top w:val="nil"/>
              <w:left w:val="nil"/>
              <w:right w:val="nil"/>
            </w:tcBorders>
            <w:shd w:val="clear" w:color="auto" w:fill="auto"/>
            <w:vAlign w:val="center"/>
          </w:tcPr>
          <w:p w14:paraId="785885EE">
            <w:pPr>
              <w:tabs>
                <w:tab w:val="left" w:pos="7560"/>
                <w:tab w:val="left" w:pos="7740"/>
              </w:tabs>
              <w:jc w:val="center"/>
              <w:rPr>
                <w:rFonts w:hint="eastAsia" w:asciiTheme="minorEastAsia" w:hAnsiTheme="minorEastAsia" w:eastAsiaTheme="minorEastAsia"/>
                <w:sz w:val="28"/>
                <w:szCs w:val="28"/>
                <w:lang w:val="en-US" w:eastAsia="zh-CN"/>
              </w:rPr>
            </w:pPr>
            <w:r>
              <w:rPr>
                <w:rFonts w:hint="eastAsia" w:asciiTheme="minorEastAsia" w:hAnsiTheme="minorEastAsia" w:eastAsiaTheme="minorEastAsia"/>
                <w:sz w:val="28"/>
                <w:szCs w:val="28"/>
                <w:lang w:val="en-US" w:eastAsia="zh-CN"/>
              </w:rPr>
              <w:t>信息学院</w:t>
            </w:r>
          </w:p>
        </w:tc>
      </w:tr>
      <w:tr w14:paraId="30C0B1FA">
        <w:trPr>
          <w:trHeight w:val="737" w:hRule="atLeast"/>
          <w:jc w:val="center"/>
        </w:trPr>
        <w:tc>
          <w:tcPr>
            <w:tcW w:w="1417" w:type="dxa"/>
            <w:tcBorders>
              <w:top w:val="nil"/>
              <w:left w:val="nil"/>
              <w:bottom w:val="nil"/>
              <w:right w:val="nil"/>
            </w:tcBorders>
            <w:shd w:val="clear" w:color="auto" w:fill="auto"/>
            <w:vAlign w:val="center"/>
          </w:tcPr>
          <w:p w14:paraId="2FAA6F71">
            <w:pPr>
              <w:tabs>
                <w:tab w:val="left" w:pos="7560"/>
                <w:tab w:val="left" w:pos="7740"/>
              </w:tabs>
              <w:jc w:val="center"/>
              <w:rPr>
                <w:rFonts w:ascii="黑体" w:hAnsi="黑体" w:eastAsia="黑体"/>
                <w:sz w:val="28"/>
                <w:szCs w:val="28"/>
              </w:rPr>
            </w:pPr>
            <w:r>
              <w:rPr>
                <w:rFonts w:hint="eastAsia" w:ascii="黑体" w:hAnsi="宋体" w:eastAsia="黑体"/>
                <w:sz w:val="28"/>
                <w:szCs w:val="28"/>
              </w:rPr>
              <w:t>姓    名</w:t>
            </w:r>
          </w:p>
        </w:tc>
        <w:tc>
          <w:tcPr>
            <w:tcW w:w="4991" w:type="dxa"/>
            <w:gridSpan w:val="3"/>
            <w:tcBorders>
              <w:left w:val="nil"/>
              <w:right w:val="nil"/>
            </w:tcBorders>
            <w:shd w:val="clear" w:color="auto" w:fill="auto"/>
            <w:vAlign w:val="center"/>
          </w:tcPr>
          <w:p w14:paraId="42F87AC1">
            <w:pPr>
              <w:tabs>
                <w:tab w:val="left" w:pos="7560"/>
                <w:tab w:val="left" w:pos="7740"/>
              </w:tabs>
              <w:jc w:val="center"/>
              <w:rPr>
                <w:rFonts w:hint="eastAsia" w:asciiTheme="minorEastAsia" w:hAnsiTheme="minorEastAsia" w:eastAsiaTheme="minorEastAsia"/>
                <w:sz w:val="28"/>
                <w:szCs w:val="28"/>
                <w:lang w:val="en-US" w:eastAsia="zh-CN"/>
              </w:rPr>
            </w:pPr>
            <w:r>
              <w:rPr>
                <w:rFonts w:hint="eastAsia" w:asciiTheme="minorEastAsia" w:hAnsiTheme="minorEastAsia" w:eastAsiaTheme="minorEastAsia"/>
                <w:sz w:val="28"/>
                <w:szCs w:val="28"/>
                <w:lang w:val="en-US" w:eastAsia="zh-CN"/>
              </w:rPr>
              <w:t>张芮</w:t>
            </w:r>
          </w:p>
        </w:tc>
      </w:tr>
      <w:tr w14:paraId="43CFB22D">
        <w:trPr>
          <w:trHeight w:val="737" w:hRule="atLeast"/>
          <w:jc w:val="center"/>
        </w:trPr>
        <w:tc>
          <w:tcPr>
            <w:tcW w:w="1417" w:type="dxa"/>
            <w:tcBorders>
              <w:top w:val="nil"/>
              <w:left w:val="nil"/>
              <w:bottom w:val="nil"/>
              <w:right w:val="nil"/>
            </w:tcBorders>
            <w:shd w:val="clear" w:color="auto" w:fill="auto"/>
            <w:vAlign w:val="center"/>
          </w:tcPr>
          <w:p w14:paraId="13A47EF1">
            <w:pPr>
              <w:tabs>
                <w:tab w:val="left" w:pos="7560"/>
                <w:tab w:val="left" w:pos="7740"/>
              </w:tabs>
              <w:jc w:val="center"/>
              <w:rPr>
                <w:rFonts w:ascii="黑体" w:hAnsi="黑体" w:eastAsia="黑体"/>
                <w:sz w:val="28"/>
                <w:szCs w:val="28"/>
              </w:rPr>
            </w:pPr>
            <w:r>
              <w:rPr>
                <w:rFonts w:hint="eastAsia" w:ascii="黑体" w:hAnsi="宋体" w:eastAsia="黑体"/>
                <w:sz w:val="28"/>
                <w:szCs w:val="28"/>
              </w:rPr>
              <w:t>学    号</w:t>
            </w:r>
          </w:p>
        </w:tc>
        <w:tc>
          <w:tcPr>
            <w:tcW w:w="4991" w:type="dxa"/>
            <w:gridSpan w:val="3"/>
            <w:tcBorders>
              <w:left w:val="nil"/>
              <w:right w:val="nil"/>
            </w:tcBorders>
            <w:shd w:val="clear" w:color="auto" w:fill="auto"/>
            <w:vAlign w:val="center"/>
          </w:tcPr>
          <w:p w14:paraId="124C452E">
            <w:pPr>
              <w:tabs>
                <w:tab w:val="left" w:pos="7560"/>
                <w:tab w:val="left" w:pos="7740"/>
              </w:tabs>
              <w:jc w:val="center"/>
              <w:rPr>
                <w:rFonts w:hint="default" w:asciiTheme="minorEastAsia" w:hAnsiTheme="minorEastAsia" w:eastAsiaTheme="minorEastAsia"/>
                <w:sz w:val="28"/>
                <w:szCs w:val="28"/>
                <w:lang w:val="en-US" w:eastAsia="zh-CN"/>
              </w:rPr>
            </w:pPr>
            <w:r>
              <w:rPr>
                <w:rFonts w:hint="eastAsia" w:asciiTheme="minorEastAsia" w:hAnsiTheme="minorEastAsia" w:eastAsiaTheme="minorEastAsia"/>
                <w:sz w:val="28"/>
                <w:szCs w:val="28"/>
                <w:lang w:val="en-US" w:eastAsia="zh-CN"/>
              </w:rPr>
              <w:t>221002904</w:t>
            </w:r>
          </w:p>
        </w:tc>
      </w:tr>
      <w:tr w14:paraId="320ABB19">
        <w:trPr>
          <w:trHeight w:val="737" w:hRule="atLeast"/>
          <w:jc w:val="center"/>
        </w:trPr>
        <w:tc>
          <w:tcPr>
            <w:tcW w:w="1417" w:type="dxa"/>
            <w:tcBorders>
              <w:top w:val="nil"/>
              <w:left w:val="nil"/>
              <w:bottom w:val="nil"/>
              <w:right w:val="nil"/>
            </w:tcBorders>
            <w:shd w:val="clear" w:color="auto" w:fill="auto"/>
            <w:vAlign w:val="center"/>
          </w:tcPr>
          <w:p w14:paraId="52207775">
            <w:pPr>
              <w:tabs>
                <w:tab w:val="left" w:pos="7560"/>
                <w:tab w:val="left" w:pos="7740"/>
              </w:tabs>
              <w:jc w:val="center"/>
              <w:rPr>
                <w:rFonts w:ascii="黑体" w:hAnsi="黑体" w:eastAsia="黑体"/>
                <w:sz w:val="28"/>
                <w:szCs w:val="28"/>
              </w:rPr>
            </w:pPr>
            <w:r>
              <w:rPr>
                <w:rFonts w:hint="eastAsia" w:ascii="黑体" w:hAnsi="宋体" w:eastAsia="黑体"/>
                <w:sz w:val="28"/>
                <w:szCs w:val="28"/>
              </w:rPr>
              <w:t>专    业</w:t>
            </w:r>
          </w:p>
        </w:tc>
        <w:tc>
          <w:tcPr>
            <w:tcW w:w="4991" w:type="dxa"/>
            <w:gridSpan w:val="3"/>
            <w:tcBorders>
              <w:left w:val="nil"/>
              <w:right w:val="nil"/>
            </w:tcBorders>
            <w:shd w:val="clear" w:color="auto" w:fill="auto"/>
            <w:vAlign w:val="center"/>
          </w:tcPr>
          <w:p w14:paraId="406DCE1B">
            <w:pPr>
              <w:tabs>
                <w:tab w:val="left" w:pos="7560"/>
                <w:tab w:val="left" w:pos="7740"/>
              </w:tabs>
              <w:jc w:val="center"/>
              <w:rPr>
                <w:rFonts w:hint="eastAsia" w:asciiTheme="minorEastAsia" w:hAnsiTheme="minorEastAsia" w:eastAsiaTheme="minorEastAsia"/>
                <w:sz w:val="28"/>
                <w:szCs w:val="28"/>
                <w:lang w:val="en-US" w:eastAsia="zh-CN"/>
              </w:rPr>
            </w:pPr>
            <w:r>
              <w:rPr>
                <w:rFonts w:hint="eastAsia" w:asciiTheme="minorEastAsia" w:hAnsiTheme="minorEastAsia" w:eastAsiaTheme="minorEastAsia"/>
                <w:sz w:val="28"/>
                <w:szCs w:val="28"/>
                <w:lang w:val="en-US" w:eastAsia="zh-CN"/>
              </w:rPr>
              <w:t>计算机科学与技术</w:t>
            </w:r>
          </w:p>
        </w:tc>
      </w:tr>
      <w:tr w14:paraId="55656A6D">
        <w:trPr>
          <w:trHeight w:val="737" w:hRule="atLeast"/>
          <w:jc w:val="center"/>
        </w:trPr>
        <w:tc>
          <w:tcPr>
            <w:tcW w:w="1417" w:type="dxa"/>
            <w:tcBorders>
              <w:top w:val="nil"/>
              <w:left w:val="nil"/>
              <w:bottom w:val="nil"/>
              <w:right w:val="nil"/>
            </w:tcBorders>
            <w:shd w:val="clear" w:color="auto" w:fill="auto"/>
            <w:vAlign w:val="center"/>
          </w:tcPr>
          <w:p w14:paraId="1BAABCD3">
            <w:pPr>
              <w:tabs>
                <w:tab w:val="left" w:pos="7560"/>
                <w:tab w:val="left" w:pos="7740"/>
              </w:tabs>
              <w:jc w:val="center"/>
              <w:rPr>
                <w:rFonts w:ascii="黑体" w:hAnsi="黑体" w:eastAsia="黑体"/>
                <w:sz w:val="28"/>
                <w:szCs w:val="28"/>
              </w:rPr>
            </w:pPr>
            <w:r>
              <w:rPr>
                <w:rFonts w:hint="eastAsia" w:ascii="黑体" w:hAnsi="宋体" w:eastAsia="黑体"/>
                <w:sz w:val="28"/>
                <w:szCs w:val="28"/>
              </w:rPr>
              <w:t>班    级</w:t>
            </w:r>
          </w:p>
        </w:tc>
        <w:tc>
          <w:tcPr>
            <w:tcW w:w="4991" w:type="dxa"/>
            <w:gridSpan w:val="3"/>
            <w:tcBorders>
              <w:left w:val="nil"/>
              <w:right w:val="nil"/>
            </w:tcBorders>
            <w:shd w:val="clear" w:color="auto" w:fill="auto"/>
            <w:vAlign w:val="center"/>
          </w:tcPr>
          <w:p w14:paraId="25BABAB3">
            <w:pPr>
              <w:tabs>
                <w:tab w:val="left" w:pos="7560"/>
                <w:tab w:val="left" w:pos="7740"/>
              </w:tabs>
              <w:jc w:val="center"/>
              <w:rPr>
                <w:rFonts w:hint="default" w:asciiTheme="minorEastAsia" w:hAnsiTheme="minorEastAsia" w:eastAsiaTheme="minorEastAsia"/>
                <w:sz w:val="28"/>
                <w:szCs w:val="28"/>
                <w:lang w:val="en-US" w:eastAsia="zh-CN"/>
              </w:rPr>
            </w:pPr>
            <w:r>
              <w:rPr>
                <w:rFonts w:hint="eastAsia" w:asciiTheme="minorEastAsia" w:hAnsiTheme="minorEastAsia" w:eastAsiaTheme="minorEastAsia"/>
                <w:sz w:val="28"/>
                <w:szCs w:val="28"/>
                <w:lang w:val="en-US" w:eastAsia="zh-CN"/>
              </w:rPr>
              <w:t>计算机22-1</w:t>
            </w:r>
          </w:p>
        </w:tc>
      </w:tr>
      <w:tr w14:paraId="54FE1C79">
        <w:trPr>
          <w:trHeight w:val="737" w:hRule="atLeast"/>
          <w:jc w:val="center"/>
        </w:trPr>
        <w:tc>
          <w:tcPr>
            <w:tcW w:w="1417" w:type="dxa"/>
            <w:tcBorders>
              <w:top w:val="nil"/>
              <w:left w:val="nil"/>
              <w:bottom w:val="nil"/>
              <w:right w:val="nil"/>
            </w:tcBorders>
            <w:shd w:val="clear" w:color="auto" w:fill="auto"/>
            <w:vAlign w:val="center"/>
          </w:tcPr>
          <w:p w14:paraId="0A1BFB42">
            <w:pPr>
              <w:tabs>
                <w:tab w:val="left" w:pos="7560"/>
                <w:tab w:val="left" w:pos="7740"/>
              </w:tabs>
              <w:jc w:val="center"/>
              <w:rPr>
                <w:rFonts w:ascii="黑体" w:hAnsi="黑体" w:eastAsia="黑体"/>
                <w:sz w:val="28"/>
                <w:szCs w:val="28"/>
              </w:rPr>
            </w:pPr>
            <w:r>
              <w:rPr>
                <w:rFonts w:hint="eastAsia" w:ascii="黑体" w:hAnsi="宋体" w:eastAsia="黑体"/>
                <w:sz w:val="28"/>
                <w:szCs w:val="28"/>
              </w:rPr>
              <w:t>指导教师</w:t>
            </w:r>
          </w:p>
        </w:tc>
        <w:tc>
          <w:tcPr>
            <w:tcW w:w="2014" w:type="dxa"/>
            <w:tcBorders>
              <w:top w:val="nil"/>
              <w:left w:val="nil"/>
              <w:bottom w:val="single" w:color="auto" w:sz="4" w:space="0"/>
              <w:right w:val="nil"/>
            </w:tcBorders>
            <w:shd w:val="clear" w:color="auto" w:fill="auto"/>
            <w:vAlign w:val="center"/>
          </w:tcPr>
          <w:p w14:paraId="2192864D">
            <w:pPr>
              <w:tabs>
                <w:tab w:val="left" w:pos="7560"/>
                <w:tab w:val="left" w:pos="7740"/>
              </w:tabs>
              <w:jc w:val="center"/>
              <w:rPr>
                <w:rFonts w:hint="default" w:asciiTheme="majorEastAsia" w:hAnsiTheme="majorEastAsia" w:eastAsiaTheme="majorEastAsia"/>
                <w:sz w:val="28"/>
                <w:szCs w:val="28"/>
                <w:lang w:val="en-US" w:eastAsia="zh-CN"/>
              </w:rPr>
            </w:pPr>
            <w:r>
              <w:rPr>
                <w:rFonts w:hint="eastAsia" w:asciiTheme="majorEastAsia" w:hAnsiTheme="majorEastAsia" w:eastAsiaTheme="majorEastAsia"/>
                <w:sz w:val="28"/>
                <w:szCs w:val="28"/>
                <w:lang w:val="en-US" w:eastAsia="zh-CN"/>
              </w:rPr>
              <w:t>付慧</w:t>
            </w:r>
          </w:p>
        </w:tc>
        <w:tc>
          <w:tcPr>
            <w:tcW w:w="1451" w:type="dxa"/>
            <w:tcBorders>
              <w:top w:val="nil"/>
              <w:left w:val="nil"/>
              <w:bottom w:val="nil"/>
              <w:right w:val="nil"/>
            </w:tcBorders>
            <w:shd w:val="clear" w:color="auto" w:fill="auto"/>
            <w:vAlign w:val="center"/>
          </w:tcPr>
          <w:p w14:paraId="6F063A88">
            <w:pPr>
              <w:tabs>
                <w:tab w:val="left" w:pos="7560"/>
                <w:tab w:val="left" w:pos="7740"/>
              </w:tabs>
              <w:jc w:val="center"/>
              <w:rPr>
                <w:rFonts w:ascii="黑体" w:hAnsi="黑体" w:eastAsia="黑体"/>
                <w:sz w:val="28"/>
                <w:szCs w:val="28"/>
              </w:rPr>
            </w:pPr>
            <w:r>
              <w:rPr>
                <w:rFonts w:hint="eastAsia" w:ascii="黑体" w:hAnsi="黑体" w:eastAsia="黑体"/>
                <w:sz w:val="28"/>
                <w:szCs w:val="28"/>
              </w:rPr>
              <w:t>职  称</w:t>
            </w:r>
          </w:p>
        </w:tc>
        <w:tc>
          <w:tcPr>
            <w:tcW w:w="1526" w:type="dxa"/>
            <w:tcBorders>
              <w:left w:val="nil"/>
              <w:bottom w:val="single" w:color="auto" w:sz="4" w:space="0"/>
              <w:right w:val="nil"/>
            </w:tcBorders>
            <w:shd w:val="clear" w:color="auto" w:fill="auto"/>
            <w:vAlign w:val="center"/>
          </w:tcPr>
          <w:p w14:paraId="649E0FFB">
            <w:pPr>
              <w:tabs>
                <w:tab w:val="left" w:pos="7560"/>
                <w:tab w:val="left" w:pos="7740"/>
              </w:tabs>
              <w:jc w:val="center"/>
              <w:rPr>
                <w:rFonts w:hint="eastAsia" w:asciiTheme="minorEastAsia" w:hAnsiTheme="minorEastAsia" w:eastAsiaTheme="minorEastAsia"/>
                <w:sz w:val="28"/>
                <w:szCs w:val="28"/>
                <w:lang w:val="en-US" w:eastAsia="zh-CN"/>
              </w:rPr>
            </w:pPr>
            <w:r>
              <w:rPr>
                <w:rFonts w:hint="eastAsia" w:asciiTheme="minorEastAsia" w:hAnsiTheme="minorEastAsia" w:eastAsiaTheme="minorEastAsia"/>
                <w:sz w:val="28"/>
                <w:szCs w:val="28"/>
                <w:lang w:val="en-US" w:eastAsia="zh-CN"/>
              </w:rPr>
              <w:t>副教授</w:t>
            </w:r>
          </w:p>
        </w:tc>
      </w:tr>
      <w:tr w14:paraId="62492B4B">
        <w:trPr>
          <w:trHeight w:val="737" w:hRule="atLeast"/>
          <w:jc w:val="center"/>
        </w:trPr>
        <w:tc>
          <w:tcPr>
            <w:tcW w:w="1417" w:type="dxa"/>
            <w:tcBorders>
              <w:top w:val="nil"/>
              <w:left w:val="nil"/>
              <w:bottom w:val="nil"/>
              <w:right w:val="nil"/>
            </w:tcBorders>
            <w:shd w:val="clear" w:color="auto" w:fill="auto"/>
            <w:vAlign w:val="center"/>
          </w:tcPr>
          <w:p w14:paraId="73BF8783">
            <w:pPr>
              <w:tabs>
                <w:tab w:val="left" w:pos="7560"/>
                <w:tab w:val="left" w:pos="7740"/>
              </w:tabs>
              <w:jc w:val="center"/>
              <w:rPr>
                <w:rFonts w:ascii="黑体" w:hAnsi="宋体" w:eastAsia="黑体"/>
                <w:sz w:val="28"/>
                <w:szCs w:val="28"/>
              </w:rPr>
            </w:pPr>
            <w:r>
              <w:rPr>
                <w:rFonts w:hint="eastAsia" w:ascii="黑体" w:hAnsi="宋体" w:eastAsia="黑体"/>
                <w:sz w:val="28"/>
                <w:szCs w:val="28"/>
              </w:rPr>
              <w:t>指导教师</w:t>
            </w:r>
          </w:p>
        </w:tc>
        <w:tc>
          <w:tcPr>
            <w:tcW w:w="2014" w:type="dxa"/>
            <w:tcBorders>
              <w:top w:val="single" w:color="auto" w:sz="4" w:space="0"/>
              <w:left w:val="nil"/>
              <w:bottom w:val="single" w:color="auto" w:sz="4" w:space="0"/>
              <w:right w:val="nil"/>
            </w:tcBorders>
            <w:shd w:val="clear" w:color="auto" w:fill="auto"/>
            <w:vAlign w:val="center"/>
          </w:tcPr>
          <w:p w14:paraId="169A9CE9">
            <w:pPr>
              <w:tabs>
                <w:tab w:val="left" w:pos="7560"/>
                <w:tab w:val="left" w:pos="7740"/>
              </w:tabs>
              <w:jc w:val="center"/>
              <w:rPr>
                <w:rFonts w:asciiTheme="majorEastAsia" w:hAnsiTheme="majorEastAsia" w:eastAsiaTheme="majorEastAsia"/>
                <w:sz w:val="28"/>
                <w:szCs w:val="28"/>
              </w:rPr>
            </w:pPr>
          </w:p>
        </w:tc>
        <w:tc>
          <w:tcPr>
            <w:tcW w:w="1451" w:type="dxa"/>
            <w:tcBorders>
              <w:top w:val="nil"/>
              <w:left w:val="nil"/>
              <w:bottom w:val="nil"/>
              <w:right w:val="nil"/>
            </w:tcBorders>
            <w:shd w:val="clear" w:color="auto" w:fill="auto"/>
            <w:vAlign w:val="center"/>
          </w:tcPr>
          <w:p w14:paraId="0857C626">
            <w:pPr>
              <w:tabs>
                <w:tab w:val="left" w:pos="7560"/>
                <w:tab w:val="left" w:pos="7740"/>
              </w:tabs>
              <w:jc w:val="center"/>
              <w:rPr>
                <w:rFonts w:ascii="黑体" w:hAnsi="黑体" w:eastAsia="黑体"/>
                <w:sz w:val="28"/>
                <w:szCs w:val="28"/>
              </w:rPr>
            </w:pPr>
            <w:r>
              <w:rPr>
                <w:rFonts w:hint="eastAsia" w:ascii="黑体" w:hAnsi="黑体" w:eastAsia="黑体"/>
                <w:sz w:val="28"/>
                <w:szCs w:val="28"/>
              </w:rPr>
              <w:t>职  称</w:t>
            </w:r>
          </w:p>
        </w:tc>
        <w:tc>
          <w:tcPr>
            <w:tcW w:w="1526" w:type="dxa"/>
            <w:tcBorders>
              <w:top w:val="single" w:color="auto" w:sz="4" w:space="0"/>
              <w:left w:val="nil"/>
              <w:bottom w:val="single" w:color="auto" w:sz="4" w:space="0"/>
              <w:right w:val="nil"/>
            </w:tcBorders>
            <w:shd w:val="clear" w:color="auto" w:fill="auto"/>
            <w:vAlign w:val="center"/>
          </w:tcPr>
          <w:p w14:paraId="1E9DBCCB">
            <w:pPr>
              <w:tabs>
                <w:tab w:val="left" w:pos="7560"/>
                <w:tab w:val="left" w:pos="7740"/>
              </w:tabs>
              <w:jc w:val="center"/>
              <w:rPr>
                <w:rFonts w:asciiTheme="minorEastAsia" w:hAnsiTheme="minorEastAsia" w:eastAsiaTheme="minorEastAsia"/>
                <w:sz w:val="28"/>
                <w:szCs w:val="28"/>
              </w:rPr>
            </w:pPr>
          </w:p>
        </w:tc>
      </w:tr>
    </w:tbl>
    <w:p w14:paraId="42BCB633">
      <w:pPr>
        <w:rPr>
          <w:sz w:val="10"/>
        </w:rPr>
      </w:pPr>
    </w:p>
    <w:p w14:paraId="27474D18">
      <w:pPr>
        <w:widowControl/>
        <w:jc w:val="left"/>
        <w:rPr>
          <w:rFonts w:ascii="黑体" w:hAnsi="黑体" w:eastAsia="黑体"/>
          <w:b/>
          <w:sz w:val="18"/>
          <w:szCs w:val="36"/>
        </w:rPr>
      </w:pPr>
    </w:p>
    <w:p w14:paraId="6058751C">
      <w:pPr>
        <w:spacing w:line="480" w:lineRule="auto"/>
        <w:jc w:val="center"/>
        <w:rPr>
          <w:rFonts w:ascii="黑体" w:hAnsi="黑体" w:eastAsia="黑体"/>
          <w:b/>
          <w:sz w:val="40"/>
          <w:szCs w:val="36"/>
        </w:rPr>
      </w:pPr>
      <w:r>
        <w:rPr>
          <w:rFonts w:hint="eastAsia" w:ascii="黑体" w:hAnsi="黑体" w:eastAsia="黑体"/>
          <w:b/>
          <w:sz w:val="40"/>
          <w:szCs w:val="36"/>
        </w:rPr>
        <w:t>填</w:t>
      </w:r>
      <w:r>
        <w:rPr>
          <w:rFonts w:ascii="黑体" w:hAnsi="黑体" w:eastAsia="黑体"/>
          <w:b/>
          <w:sz w:val="40"/>
          <w:szCs w:val="36"/>
        </w:rPr>
        <w:t xml:space="preserve"> </w:t>
      </w:r>
      <w:r>
        <w:rPr>
          <w:rFonts w:hint="eastAsia" w:ascii="黑体" w:hAnsi="黑体" w:eastAsia="黑体"/>
          <w:b/>
          <w:sz w:val="40"/>
          <w:szCs w:val="36"/>
        </w:rPr>
        <w:t>表</w:t>
      </w:r>
      <w:r>
        <w:rPr>
          <w:rFonts w:ascii="黑体" w:hAnsi="黑体" w:eastAsia="黑体"/>
          <w:b/>
          <w:sz w:val="40"/>
          <w:szCs w:val="36"/>
        </w:rPr>
        <w:t xml:space="preserve"> </w:t>
      </w:r>
      <w:r>
        <w:rPr>
          <w:rFonts w:hint="eastAsia" w:ascii="黑体" w:hAnsi="黑体" w:eastAsia="黑体"/>
          <w:b/>
          <w:sz w:val="40"/>
          <w:szCs w:val="36"/>
        </w:rPr>
        <w:t>说</w:t>
      </w:r>
      <w:r>
        <w:rPr>
          <w:rFonts w:ascii="黑体" w:hAnsi="黑体" w:eastAsia="黑体"/>
          <w:b/>
          <w:sz w:val="40"/>
          <w:szCs w:val="36"/>
        </w:rPr>
        <w:t xml:space="preserve"> </w:t>
      </w:r>
      <w:r>
        <w:rPr>
          <w:rFonts w:hint="eastAsia" w:ascii="黑体" w:hAnsi="黑体" w:eastAsia="黑体"/>
          <w:b/>
          <w:sz w:val="40"/>
          <w:szCs w:val="36"/>
        </w:rPr>
        <w:t>明</w:t>
      </w:r>
    </w:p>
    <w:p w14:paraId="7D48D6A8">
      <w:pPr>
        <w:spacing w:line="480" w:lineRule="auto"/>
        <w:jc w:val="center"/>
      </w:pPr>
    </w:p>
    <w:p w14:paraId="141C6A7A">
      <w:pPr>
        <w:spacing w:line="600" w:lineRule="auto"/>
        <w:ind w:left="680" w:leftChars="57" w:hanging="560" w:hangingChars="200"/>
        <w:jc w:val="left"/>
        <w:rPr>
          <w:rFonts w:ascii="黑体" w:hAnsi="黑体" w:eastAsia="黑体"/>
          <w:color w:val="000000"/>
          <w:sz w:val="28"/>
        </w:rPr>
      </w:pPr>
      <w:r>
        <w:rPr>
          <w:rFonts w:hint="eastAsia" w:ascii="黑体" w:hAnsi="黑体" w:eastAsia="黑体"/>
          <w:color w:val="000000"/>
          <w:sz w:val="28"/>
        </w:rPr>
        <w:t>一、此报告是本科生毕业论文（设计）工作的重要组成部分，是开展毕业论文（设计）课题的依据和撰写论文的基础，毕业生需在导师的指导下认真完成。</w:t>
      </w:r>
    </w:p>
    <w:p w14:paraId="0F87619D">
      <w:pPr>
        <w:spacing w:line="600" w:lineRule="auto"/>
        <w:ind w:left="120"/>
        <w:jc w:val="left"/>
        <w:rPr>
          <w:rFonts w:ascii="黑体" w:hAnsi="黑体" w:eastAsia="黑体"/>
          <w:color w:val="000000"/>
          <w:sz w:val="28"/>
        </w:rPr>
      </w:pPr>
      <w:r>
        <w:rPr>
          <w:rFonts w:hint="eastAsia" w:ascii="黑体" w:hAnsi="黑体" w:eastAsia="黑体"/>
          <w:color w:val="000000"/>
          <w:sz w:val="28"/>
        </w:rPr>
        <w:t>二、此报告应于</w:t>
      </w:r>
      <w:r>
        <w:rPr>
          <w:rFonts w:hint="eastAsia" w:ascii="黑体" w:hAnsi="黑体" w:eastAsia="黑体"/>
          <w:sz w:val="28"/>
        </w:rPr>
        <w:t>第七（九）学期内完成。</w:t>
      </w:r>
    </w:p>
    <w:p w14:paraId="5675D554">
      <w:pPr>
        <w:spacing w:line="600" w:lineRule="auto"/>
        <w:ind w:left="120"/>
        <w:jc w:val="left"/>
        <w:rPr>
          <w:rFonts w:ascii="黑体" w:hAnsi="黑体" w:eastAsia="黑体"/>
          <w:sz w:val="28"/>
        </w:rPr>
      </w:pPr>
      <w:r>
        <w:rPr>
          <w:rFonts w:hint="eastAsia" w:ascii="黑体" w:hAnsi="黑体" w:eastAsia="黑体"/>
          <w:sz w:val="28"/>
        </w:rPr>
        <w:t>三、此报告通过并且签字后，交学院装入毕业论文资料袋存档。</w:t>
      </w:r>
    </w:p>
    <w:p w14:paraId="4BFA6592">
      <w:pPr>
        <w:spacing w:line="500" w:lineRule="exact"/>
        <w:ind w:right="-4" w:rightChars="-2" w:firstLine="140" w:firstLineChars="50"/>
        <w:rPr>
          <w:rFonts w:ascii="宋体" w:hAnsi="宋体"/>
          <w:sz w:val="24"/>
        </w:rPr>
      </w:pPr>
      <w:r>
        <w:rPr>
          <w:rFonts w:hint="eastAsia" w:ascii="黑体" w:hAnsi="黑体" w:eastAsia="黑体"/>
          <w:sz w:val="28"/>
        </w:rPr>
        <w:t>四、</w:t>
      </w:r>
      <w:r>
        <w:rPr>
          <w:rFonts w:hint="eastAsia" w:ascii="黑体" w:hAnsi="黑体" w:eastAsia="黑体"/>
          <w:sz w:val="28"/>
          <w:szCs w:val="28"/>
        </w:rPr>
        <w:t>若学院有其他内容要求，可另加附页。</w:t>
      </w:r>
    </w:p>
    <w:p w14:paraId="389CF988">
      <w:pPr>
        <w:spacing w:line="600" w:lineRule="auto"/>
        <w:ind w:firstLine="140" w:firstLineChars="50"/>
        <w:jc w:val="left"/>
        <w:rPr>
          <w:sz w:val="28"/>
        </w:rPr>
        <w:sectPr>
          <w:headerReference r:id="rId3" w:type="default"/>
          <w:pgSz w:w="11906" w:h="16838"/>
          <w:pgMar w:top="1440" w:right="1800" w:bottom="1440" w:left="1800" w:header="567" w:footer="567" w:gutter="0"/>
          <w:cols w:space="425" w:num="1"/>
          <w:docGrid w:type="lines" w:linePitch="312" w:charSpace="0"/>
        </w:sectPr>
      </w:pPr>
      <w:r>
        <w:rPr>
          <w:rFonts w:hint="eastAsia" w:ascii="黑体" w:hAnsi="黑体" w:eastAsia="黑体"/>
          <w:sz w:val="28"/>
        </w:rPr>
        <w:t>五、打印要求：</w:t>
      </w:r>
      <w:r>
        <w:rPr>
          <w:rFonts w:ascii="黑体" w:hAnsi="黑体" w:eastAsia="黑体"/>
          <w:sz w:val="28"/>
        </w:rPr>
        <w:t>A4</w:t>
      </w:r>
      <w:r>
        <w:rPr>
          <w:rFonts w:hint="eastAsia" w:ascii="黑体" w:hAnsi="黑体" w:eastAsia="黑体"/>
          <w:sz w:val="28"/>
        </w:rPr>
        <w:t>纸双面打印</w:t>
      </w:r>
      <w:r>
        <w:rPr>
          <w:rFonts w:hint="eastAsia"/>
          <w:sz w:val="28"/>
        </w:rPr>
        <w:t>。</w:t>
      </w:r>
    </w:p>
    <w:p w14:paraId="7256661B">
      <w:pPr>
        <w:rPr>
          <w:vanish/>
        </w:rPr>
      </w:pPr>
    </w:p>
    <w:tbl>
      <w:tblPr>
        <w:tblStyle w:val="5"/>
        <w:tblW w:w="845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2"/>
        <w:gridCol w:w="888"/>
        <w:gridCol w:w="1667"/>
        <w:gridCol w:w="1563"/>
        <w:gridCol w:w="2712"/>
      </w:tblGrid>
      <w:tr w14:paraId="2129C508">
        <w:trPr>
          <w:trHeight w:val="567" w:hRule="atLeast"/>
          <w:jc w:val="center"/>
        </w:trPr>
        <w:tc>
          <w:tcPr>
            <w:tcW w:w="1492" w:type="dxa"/>
            <w:vMerge w:val="restart"/>
            <w:tcBorders>
              <w:top w:val="single" w:color="auto" w:sz="4" w:space="0"/>
            </w:tcBorders>
            <w:vAlign w:val="center"/>
          </w:tcPr>
          <w:p w14:paraId="30EE9D96">
            <w:pPr>
              <w:jc w:val="center"/>
              <w:rPr>
                <w:rFonts w:ascii="黑体" w:hAnsi="黑体" w:eastAsia="黑体"/>
                <w:szCs w:val="21"/>
              </w:rPr>
            </w:pPr>
            <w:r>
              <w:rPr>
                <w:rFonts w:hint="eastAsia" w:ascii="黑体" w:hAnsi="黑体" w:eastAsia="黑体"/>
                <w:szCs w:val="21"/>
              </w:rPr>
              <w:t>论文（设计）题</w:t>
            </w:r>
            <w:r>
              <w:rPr>
                <w:rFonts w:ascii="黑体" w:hAnsi="黑体" w:eastAsia="黑体"/>
                <w:szCs w:val="21"/>
              </w:rPr>
              <w:t xml:space="preserve">     </w:t>
            </w:r>
            <w:r>
              <w:rPr>
                <w:rFonts w:hint="eastAsia" w:ascii="黑体" w:hAnsi="黑体" w:eastAsia="黑体"/>
                <w:szCs w:val="21"/>
              </w:rPr>
              <w:t>目</w:t>
            </w:r>
          </w:p>
        </w:tc>
        <w:tc>
          <w:tcPr>
            <w:tcW w:w="7087" w:type="dxa"/>
            <w:gridSpan w:val="4"/>
            <w:tcBorders>
              <w:top w:val="single" w:color="auto" w:sz="4" w:space="0"/>
            </w:tcBorders>
            <w:vAlign w:val="center"/>
          </w:tcPr>
          <w:p w14:paraId="7D6F2B82">
            <w:pPr>
              <w:jc w:val="center"/>
              <w:rPr>
                <w:rFonts w:ascii="仿宋_GB2312" w:hAnsi="楷体" w:eastAsia="仿宋_GB2312"/>
                <w:szCs w:val="21"/>
              </w:rPr>
            </w:pPr>
            <w:r>
              <w:rPr>
                <w:rFonts w:hint="eastAsia" w:asciiTheme="minorEastAsia" w:hAnsiTheme="minorEastAsia" w:eastAsiaTheme="minorEastAsia"/>
                <w:sz w:val="24"/>
                <w:szCs w:val="24"/>
                <w:lang w:val="en-US" w:eastAsia="zh-CN"/>
              </w:rPr>
              <w:t>基于模拟3D城市道路的导航</w:t>
            </w:r>
            <w:r>
              <w:rPr>
                <w:rFonts w:hint="default" w:asciiTheme="minorEastAsia" w:hAnsiTheme="minorEastAsia" w:eastAsiaTheme="minorEastAsia"/>
                <w:sz w:val="24"/>
                <w:szCs w:val="24"/>
                <w:lang w:val="en-US" w:eastAsia="zh-CN"/>
              </w:rPr>
              <w:t>Web</w:t>
            </w:r>
            <w:r>
              <w:rPr>
                <w:rFonts w:hint="eastAsia" w:asciiTheme="minorEastAsia" w:hAnsiTheme="minorEastAsia" w:eastAsiaTheme="minorEastAsia"/>
                <w:sz w:val="24"/>
                <w:szCs w:val="24"/>
                <w:lang w:val="en-US" w:eastAsia="zh-CN"/>
              </w:rPr>
              <w:t>开发</w:t>
            </w:r>
          </w:p>
        </w:tc>
      </w:tr>
      <w:tr w14:paraId="47B4741D">
        <w:trPr>
          <w:trHeight w:val="567" w:hRule="atLeast"/>
          <w:jc w:val="center"/>
        </w:trPr>
        <w:tc>
          <w:tcPr>
            <w:tcW w:w="1492" w:type="dxa"/>
            <w:vMerge w:val="continue"/>
            <w:tcBorders>
              <w:top w:val="single" w:color="auto" w:sz="4" w:space="0"/>
            </w:tcBorders>
            <w:vAlign w:val="center"/>
          </w:tcPr>
          <w:p w14:paraId="4922E455">
            <w:pPr>
              <w:spacing w:line="320" w:lineRule="exact"/>
              <w:jc w:val="center"/>
              <w:rPr>
                <w:rFonts w:hint="eastAsia" w:ascii="黑体" w:hAnsi="黑体" w:eastAsia="黑体"/>
                <w:szCs w:val="21"/>
              </w:rPr>
            </w:pPr>
          </w:p>
        </w:tc>
        <w:tc>
          <w:tcPr>
            <w:tcW w:w="7087" w:type="dxa"/>
            <w:gridSpan w:val="4"/>
            <w:tcBorders>
              <w:top w:val="single" w:color="auto" w:sz="4" w:space="0"/>
            </w:tcBorders>
            <w:vAlign w:val="center"/>
          </w:tcPr>
          <w:p w14:paraId="19FBECC7">
            <w:pPr>
              <w:jc w:val="center"/>
              <w:rPr>
                <w:rFonts w:ascii="仿宋_GB2312" w:hAnsi="楷体" w:eastAsia="仿宋_GB2312"/>
                <w:szCs w:val="21"/>
              </w:rPr>
            </w:pPr>
            <w:r>
              <w:rPr>
                <w:rFonts w:hint="default" w:ascii="Times New Roman Regular" w:hAnsi="Times New Roman Regular" w:eastAsia="仿宋_GB2312" w:cs="Times New Roman Regular"/>
                <w:szCs w:val="21"/>
              </w:rPr>
              <w:t>Web Development for Navigation Based on Simulated 3D Urban Roads</w:t>
            </w:r>
          </w:p>
        </w:tc>
      </w:tr>
      <w:tr w14:paraId="5BFD259F">
        <w:trPr>
          <w:trHeight w:val="567" w:hRule="atLeast"/>
          <w:jc w:val="center"/>
        </w:trPr>
        <w:tc>
          <w:tcPr>
            <w:tcW w:w="1492" w:type="dxa"/>
            <w:tcBorders>
              <w:top w:val="nil"/>
            </w:tcBorders>
            <w:vAlign w:val="center"/>
          </w:tcPr>
          <w:p w14:paraId="19A739F2">
            <w:pPr>
              <w:jc w:val="center"/>
              <w:rPr>
                <w:rFonts w:ascii="黑体" w:hAnsi="黑体" w:eastAsia="黑体"/>
                <w:szCs w:val="21"/>
              </w:rPr>
            </w:pPr>
            <w:r>
              <w:rPr>
                <w:rFonts w:hint="eastAsia" w:ascii="黑体" w:hAnsi="黑体" w:eastAsia="黑体"/>
                <w:szCs w:val="21"/>
              </w:rPr>
              <w:t>指导教师</w:t>
            </w:r>
          </w:p>
        </w:tc>
        <w:tc>
          <w:tcPr>
            <w:tcW w:w="2835" w:type="dxa"/>
            <w:gridSpan w:val="2"/>
            <w:tcBorders>
              <w:top w:val="nil"/>
            </w:tcBorders>
            <w:vAlign w:val="center"/>
          </w:tcPr>
          <w:p w14:paraId="56FBF56C">
            <w:pPr>
              <w:spacing w:line="320" w:lineRule="exact"/>
              <w:jc w:val="center"/>
              <w:rPr>
                <w:rFonts w:hint="default" w:ascii="黑体" w:hAnsi="黑体" w:eastAsia="黑体"/>
                <w:szCs w:val="21"/>
                <w:lang w:val="en-US" w:eastAsia="zh-CN"/>
              </w:rPr>
            </w:pPr>
            <w:r>
              <w:rPr>
                <w:rFonts w:hint="eastAsia" w:ascii="黑体" w:hAnsi="黑体" w:eastAsia="黑体"/>
                <w:szCs w:val="21"/>
                <w:lang w:val="en-US" w:eastAsia="zh-CN"/>
              </w:rPr>
              <w:t>付慧</w:t>
            </w:r>
          </w:p>
        </w:tc>
        <w:tc>
          <w:tcPr>
            <w:tcW w:w="1417" w:type="dxa"/>
            <w:tcBorders>
              <w:top w:val="nil"/>
            </w:tcBorders>
            <w:vAlign w:val="center"/>
          </w:tcPr>
          <w:p w14:paraId="67A4A1D8">
            <w:pPr>
              <w:spacing w:line="320" w:lineRule="exact"/>
              <w:jc w:val="center"/>
              <w:rPr>
                <w:rFonts w:hint="eastAsia" w:ascii="黑体" w:hAnsi="黑体" w:eastAsia="黑体"/>
                <w:szCs w:val="21"/>
              </w:rPr>
            </w:pPr>
            <w:r>
              <w:rPr>
                <w:rFonts w:hint="eastAsia" w:ascii="黑体" w:hAnsi="黑体" w:eastAsia="黑体"/>
                <w:szCs w:val="21"/>
              </w:rPr>
              <w:t>职    称</w:t>
            </w:r>
          </w:p>
        </w:tc>
        <w:tc>
          <w:tcPr>
            <w:tcW w:w="2835" w:type="dxa"/>
            <w:tcBorders>
              <w:top w:val="nil"/>
            </w:tcBorders>
            <w:vAlign w:val="center"/>
          </w:tcPr>
          <w:p w14:paraId="33F31003">
            <w:pPr>
              <w:spacing w:line="320" w:lineRule="exact"/>
              <w:jc w:val="center"/>
              <w:rPr>
                <w:rFonts w:hint="eastAsia" w:ascii="黑体" w:hAnsi="黑体" w:eastAsia="黑体"/>
                <w:szCs w:val="21"/>
                <w:lang w:val="en-US" w:eastAsia="zh-CN"/>
              </w:rPr>
            </w:pPr>
            <w:r>
              <w:rPr>
                <w:rFonts w:hint="eastAsia" w:ascii="黑体" w:hAnsi="黑体" w:eastAsia="黑体"/>
                <w:szCs w:val="21"/>
                <w:lang w:val="en-US" w:eastAsia="zh-CN"/>
              </w:rPr>
              <w:t>副教授</w:t>
            </w:r>
          </w:p>
        </w:tc>
      </w:tr>
      <w:tr w14:paraId="2525A3BF">
        <w:trPr>
          <w:trHeight w:val="567" w:hRule="atLeast"/>
          <w:jc w:val="center"/>
        </w:trPr>
        <w:tc>
          <w:tcPr>
            <w:tcW w:w="1492" w:type="dxa"/>
            <w:tcBorders>
              <w:top w:val="nil"/>
            </w:tcBorders>
            <w:vAlign w:val="center"/>
          </w:tcPr>
          <w:p w14:paraId="7D14FE2A">
            <w:pPr>
              <w:jc w:val="center"/>
              <w:rPr>
                <w:rFonts w:ascii="黑体" w:hAnsi="黑体" w:eastAsia="黑体"/>
                <w:szCs w:val="21"/>
              </w:rPr>
            </w:pPr>
            <w:r>
              <w:rPr>
                <w:rFonts w:hint="eastAsia" w:ascii="黑体" w:hAnsi="黑体" w:eastAsia="黑体"/>
                <w:szCs w:val="21"/>
              </w:rPr>
              <w:t>题目来源</w:t>
            </w:r>
          </w:p>
        </w:tc>
        <w:tc>
          <w:tcPr>
            <w:tcW w:w="7087" w:type="dxa"/>
            <w:gridSpan w:val="4"/>
            <w:tcBorders>
              <w:top w:val="nil"/>
            </w:tcBorders>
            <w:vAlign w:val="center"/>
          </w:tcPr>
          <w:p w14:paraId="67618303">
            <w:pPr>
              <w:spacing w:line="320" w:lineRule="exact"/>
              <w:jc w:val="center"/>
              <w:rPr>
                <w:rFonts w:hint="eastAsia" w:ascii="黑体" w:hAnsi="黑体" w:eastAsia="黑体"/>
                <w:szCs w:val="21"/>
              </w:rPr>
            </w:pPr>
            <w:r>
              <w:rPr>
                <w:rFonts w:hint="eastAsia"/>
                <w:szCs w:val="21"/>
              </w:rPr>
              <w:t>□科研</w:t>
            </w:r>
            <w:r>
              <w:rPr>
                <w:szCs w:val="21"/>
              </w:rPr>
              <w:t xml:space="preserve">        </w:t>
            </w:r>
            <w:r>
              <w:rPr>
                <w:rFonts w:ascii="宋体" w:hAnsi="宋体"/>
                <w:szCs w:val="21"/>
              </w:rPr>
              <w:t xml:space="preserve"> </w:t>
            </w:r>
            <w:r>
              <w:rPr>
                <w:rFonts w:hint="eastAsia" w:ascii="宋体" w:hAnsi="宋体"/>
                <w:szCs w:val="21"/>
              </w:rPr>
              <w:t>□</w:t>
            </w:r>
            <w:r>
              <w:rPr>
                <w:rFonts w:hint="eastAsia"/>
                <w:szCs w:val="21"/>
              </w:rPr>
              <w:t>生产</w:t>
            </w:r>
            <w:r>
              <w:rPr>
                <w:szCs w:val="21"/>
              </w:rPr>
              <w:t xml:space="preserve">     </w:t>
            </w:r>
            <w:r>
              <w:rPr>
                <w:rFonts w:ascii="宋体" w:hAnsi="宋体"/>
                <w:szCs w:val="21"/>
              </w:rPr>
              <w:t xml:space="preserve"> </w:t>
            </w:r>
            <w:r>
              <w:rPr>
                <w:szCs w:val="21"/>
              </w:rPr>
              <w:t xml:space="preserve">    </w:t>
            </w:r>
            <w:r>
              <w:rPr>
                <w:rFonts w:ascii="宋体" w:hAnsi="宋体"/>
                <w:szCs w:val="21"/>
              </w:rPr>
              <w:t xml:space="preserve"> </w:t>
            </w:r>
            <w:r>
              <w:rPr>
                <w:rFonts w:hint="eastAsia" w:ascii="宋体" w:hAnsi="宋体"/>
                <w:szCs w:val="21"/>
                <w:lang w:eastAsia="zh-CN"/>
              </w:rPr>
              <w:t>☑</w:t>
            </w:r>
            <w:r>
              <w:rPr>
                <w:rFonts w:hint="eastAsia" w:ascii="宋体" w:hAnsi="宋体"/>
                <w:szCs w:val="21"/>
              </w:rPr>
              <w:t>模拟</w:t>
            </w:r>
            <w:r>
              <w:rPr>
                <w:rFonts w:ascii="宋体" w:hAnsi="宋体"/>
                <w:szCs w:val="21"/>
              </w:rPr>
              <w:t xml:space="preserve">         </w:t>
            </w:r>
            <w:r>
              <w:rPr>
                <w:rFonts w:hint="eastAsia" w:ascii="宋体" w:hAnsi="宋体"/>
                <w:szCs w:val="21"/>
              </w:rPr>
              <w:t>□</w:t>
            </w:r>
            <w:r>
              <w:rPr>
                <w:rFonts w:hint="eastAsia"/>
                <w:szCs w:val="21"/>
              </w:rPr>
              <w:t>其它</w:t>
            </w:r>
          </w:p>
        </w:tc>
      </w:tr>
      <w:tr w14:paraId="3BCC8D5F">
        <w:trPr>
          <w:trHeight w:val="567" w:hRule="atLeast"/>
          <w:jc w:val="center"/>
        </w:trPr>
        <w:tc>
          <w:tcPr>
            <w:tcW w:w="1492" w:type="dxa"/>
            <w:tcBorders>
              <w:top w:val="nil"/>
            </w:tcBorders>
            <w:vAlign w:val="center"/>
          </w:tcPr>
          <w:p w14:paraId="7EAEF712">
            <w:pPr>
              <w:jc w:val="center"/>
              <w:rPr>
                <w:rFonts w:ascii="黑体" w:hAnsi="黑体" w:eastAsia="黑体"/>
                <w:szCs w:val="21"/>
              </w:rPr>
            </w:pPr>
            <w:r>
              <w:rPr>
                <w:rFonts w:hint="eastAsia" w:ascii="黑体" w:hAnsi="黑体" w:eastAsia="黑体"/>
                <w:szCs w:val="21"/>
              </w:rPr>
              <w:t>题目类别</w:t>
            </w:r>
          </w:p>
        </w:tc>
        <w:tc>
          <w:tcPr>
            <w:tcW w:w="7087" w:type="dxa"/>
            <w:gridSpan w:val="4"/>
            <w:tcBorders>
              <w:top w:val="nil"/>
            </w:tcBorders>
            <w:vAlign w:val="center"/>
          </w:tcPr>
          <w:p w14:paraId="63CA8A48">
            <w:pPr>
              <w:spacing w:line="320" w:lineRule="exact"/>
              <w:jc w:val="center"/>
              <w:rPr>
                <w:rFonts w:hint="eastAsia" w:ascii="黑体" w:hAnsi="黑体" w:eastAsia="黑体"/>
                <w:szCs w:val="21"/>
              </w:rPr>
            </w:pPr>
            <w:r>
              <w:rPr>
                <w:rFonts w:hint="eastAsia"/>
                <w:kern w:val="0"/>
                <w:sz w:val="21"/>
                <w:szCs w:val="21"/>
                <w:lang w:eastAsia="zh-CN"/>
              </w:rPr>
              <w:t>□</w:t>
            </w:r>
            <w:r>
              <w:rPr>
                <w:rFonts w:hint="eastAsia"/>
                <w:kern w:val="0"/>
                <w:sz w:val="21"/>
                <w:szCs w:val="21"/>
                <w:lang w:val="en-US" w:eastAsia="zh-CN"/>
              </w:rPr>
              <w:t>毕业</w:t>
            </w:r>
            <w:r>
              <w:rPr>
                <w:rFonts w:hint="eastAsia"/>
                <w:kern w:val="0"/>
                <w:sz w:val="21"/>
                <w:szCs w:val="21"/>
              </w:rPr>
              <w:t xml:space="preserve">论文   </w:t>
            </w:r>
            <w:r>
              <w:rPr>
                <w:rFonts w:hint="eastAsia"/>
                <w:kern w:val="0"/>
                <w:sz w:val="21"/>
                <w:szCs w:val="21"/>
                <w:lang w:val="en-US" w:eastAsia="zh-CN"/>
              </w:rPr>
              <w:t xml:space="preserve">  </w:t>
            </w:r>
            <w:r>
              <w:rPr>
                <w:rFonts w:hint="eastAsia"/>
                <w:kern w:val="0"/>
                <w:sz w:val="21"/>
                <w:szCs w:val="21"/>
              </w:rPr>
              <w:t xml:space="preserve">  </w:t>
            </w:r>
            <w:r>
              <w:rPr>
                <w:rFonts w:hint="eastAsia" w:ascii="宋体" w:hAnsi="宋体"/>
                <w:kern w:val="0"/>
                <w:sz w:val="21"/>
                <w:szCs w:val="21"/>
                <w:lang w:eastAsia="zh-CN"/>
              </w:rPr>
              <w:t>☑</w:t>
            </w:r>
            <w:r>
              <w:rPr>
                <w:rFonts w:hint="eastAsia" w:ascii="宋体" w:hAnsi="宋体"/>
                <w:kern w:val="0"/>
                <w:sz w:val="21"/>
                <w:szCs w:val="21"/>
                <w:lang w:val="en-US" w:eastAsia="zh-CN"/>
              </w:rPr>
              <w:t>毕业</w:t>
            </w:r>
            <w:r>
              <w:rPr>
                <w:rFonts w:hint="eastAsia"/>
                <w:kern w:val="0"/>
                <w:sz w:val="21"/>
                <w:szCs w:val="21"/>
              </w:rPr>
              <w:t xml:space="preserve">设计   </w:t>
            </w:r>
            <w:r>
              <w:rPr>
                <w:rFonts w:hint="eastAsia"/>
                <w:kern w:val="0"/>
                <w:sz w:val="21"/>
                <w:szCs w:val="21"/>
                <w:lang w:val="en-US" w:eastAsia="zh-CN"/>
              </w:rPr>
              <w:t xml:space="preserve">   </w:t>
            </w:r>
            <w:r>
              <w:rPr>
                <w:rFonts w:hint="eastAsia" w:ascii="宋体" w:hAnsi="宋体"/>
                <w:kern w:val="0"/>
                <w:sz w:val="21"/>
                <w:szCs w:val="21"/>
                <w:lang w:eastAsia="zh-CN"/>
              </w:rPr>
              <w:t>□</w:t>
            </w:r>
            <w:r>
              <w:rPr>
                <w:rFonts w:hint="eastAsia" w:ascii="宋体" w:hAnsi="宋体"/>
                <w:kern w:val="0"/>
                <w:sz w:val="21"/>
                <w:szCs w:val="21"/>
                <w:lang w:val="en-US" w:eastAsia="zh-CN"/>
              </w:rPr>
              <w:t xml:space="preserve">涉密论文 </w:t>
            </w:r>
            <w:r>
              <w:rPr>
                <w:rFonts w:hint="eastAsia"/>
                <w:kern w:val="0"/>
                <w:sz w:val="21"/>
                <w:szCs w:val="21"/>
              </w:rPr>
              <w:t xml:space="preserve"> </w:t>
            </w:r>
            <w:r>
              <w:rPr>
                <w:rFonts w:hint="eastAsia"/>
                <w:kern w:val="0"/>
                <w:sz w:val="21"/>
                <w:szCs w:val="21"/>
                <w:lang w:val="en-US" w:eastAsia="zh-CN"/>
              </w:rPr>
              <w:t xml:space="preserve">    </w:t>
            </w:r>
            <w:r>
              <w:rPr>
                <w:rFonts w:hint="eastAsia" w:ascii="宋体" w:hAnsi="宋体"/>
                <w:kern w:val="0"/>
                <w:sz w:val="21"/>
                <w:szCs w:val="21"/>
              </w:rPr>
              <w:t>□</w:t>
            </w:r>
            <w:r>
              <w:rPr>
                <w:rFonts w:hint="eastAsia" w:ascii="宋体" w:hAnsi="宋体"/>
                <w:kern w:val="0"/>
                <w:sz w:val="21"/>
                <w:szCs w:val="21"/>
                <w:lang w:val="en-US" w:eastAsia="zh-CN"/>
              </w:rPr>
              <w:t xml:space="preserve"> 其他</w:t>
            </w:r>
          </w:p>
        </w:tc>
      </w:tr>
      <w:tr w14:paraId="14916E61">
        <w:trPr>
          <w:trHeight w:val="680" w:hRule="atLeast"/>
          <w:jc w:val="center"/>
        </w:trPr>
        <w:tc>
          <w:tcPr>
            <w:tcW w:w="8579" w:type="dxa"/>
            <w:gridSpan w:val="5"/>
            <w:tcBorders>
              <w:top w:val="nil"/>
            </w:tcBorders>
            <w:vAlign w:val="center"/>
          </w:tcPr>
          <w:p w14:paraId="3F268F86">
            <w:pPr>
              <w:spacing w:line="320" w:lineRule="exact"/>
              <w:jc w:val="center"/>
              <w:rPr>
                <w:rFonts w:ascii="黑体" w:hAnsi="黑体" w:eastAsia="黑体"/>
                <w:szCs w:val="21"/>
              </w:rPr>
            </w:pPr>
            <w:r>
              <w:rPr>
                <w:rFonts w:hint="eastAsia" w:ascii="黑体" w:hAnsi="黑体" w:eastAsia="黑体"/>
                <w:b w:val="0"/>
                <w:bCs w:val="0"/>
                <w:sz w:val="28"/>
                <w:szCs w:val="28"/>
              </w:rPr>
              <w:t>一、文献综述及主要参考文献</w:t>
            </w:r>
          </w:p>
        </w:tc>
      </w:tr>
      <w:tr w14:paraId="7C6BEB81">
        <w:trPr>
          <w:trHeight w:val="567" w:hRule="atLeast"/>
          <w:jc w:val="center"/>
        </w:trPr>
        <w:tc>
          <w:tcPr>
            <w:tcW w:w="8579" w:type="dxa"/>
            <w:gridSpan w:val="5"/>
          </w:tcPr>
          <w:p w14:paraId="6F155A65">
            <w:pPr>
              <w:numPr>
                <w:ilvl w:val="0"/>
                <w:numId w:val="1"/>
              </w:numPr>
              <w:spacing w:before="120" w:after="60"/>
              <w:ind w:left="425" w:leftChars="0" w:hanging="425" w:firstLineChars="0"/>
              <w:jc w:val="left"/>
              <w:rPr>
                <w:b w:val="0"/>
                <w:bCs/>
              </w:rPr>
            </w:pPr>
            <w:r>
              <w:rPr>
                <w:rFonts w:ascii="Times New Roman" w:hAnsi="Times New Roman" w:eastAsia="黑体"/>
                <w:b w:val="0"/>
                <w:bCs/>
                <w:sz w:val="24"/>
              </w:rPr>
              <w:t>文献综述</w:t>
            </w:r>
          </w:p>
          <w:p w14:paraId="32D1B019">
            <w:pPr>
              <w:numPr>
                <w:ilvl w:val="0"/>
                <w:numId w:val="2"/>
              </w:numPr>
              <w:spacing w:before="60" w:after="60"/>
              <w:ind w:left="845" w:leftChars="0" w:hanging="425" w:firstLineChars="0"/>
              <w:jc w:val="left"/>
            </w:pPr>
            <w:r>
              <w:rPr>
                <w:rFonts w:ascii="Times New Roman" w:hAnsi="Times New Roman" w:eastAsia="黑体"/>
                <w:b w:val="0"/>
                <w:sz w:val="24"/>
              </w:rPr>
              <w:t>研究目的及意义</w:t>
            </w:r>
          </w:p>
          <w:p w14:paraId="4687E303">
            <w:pPr>
              <w:ind w:firstLine="420"/>
              <w:jc w:val="both"/>
            </w:pPr>
            <w:r>
              <w:rPr>
                <w:rFonts w:ascii="Times New Roman" w:hAnsi="Times New Roman" w:eastAsia="宋体"/>
                <w:b w:val="0"/>
                <w:sz w:val="24"/>
              </w:rPr>
              <w:t>随着城市化进程的加速发展，城市道路网络日益复杂，特别是立交桥、高架桥等立体交通设施的大量建设，使得传统2D平面导航系统在指引用户时面临诸多挑战。当前主流导航软件主要基于二维地图进行路径规划，仅通过经纬度信息确定车辆位置，无法有效区分纵向空间重叠的道路层级。在重庆黄桷湾立交桥这类复杂立交系统中5层结构、20条匝道的设计使得驾驶员即使依靠电子导航也极易走错岔路，导致"城区一日游"的尴尬局面</w:t>
            </w:r>
            <w:r>
              <w:rPr>
                <w:rFonts w:ascii="Times New Roman" w:hAnsi="Times New Roman" w:eastAsia="宋体"/>
                <w:b w:val="0"/>
                <w:sz w:val="24"/>
                <w:vertAlign w:val="superscript"/>
              </w:rPr>
              <w:t>[11]</w:t>
            </w:r>
            <w:r>
              <w:rPr>
                <w:rFonts w:ascii="Times New Roman" w:hAnsi="Times New Roman" w:eastAsia="宋体"/>
                <w:b w:val="0"/>
                <w:sz w:val="24"/>
              </w:rPr>
              <w:t>。据统计，在复杂立交桥区域，导航偏差和用户走错路口的情况频发，严重影响出行效率和用户体验。</w:t>
            </w:r>
          </w:p>
          <w:p w14:paraId="1FB7ABF1">
            <w:pPr>
              <w:ind w:firstLine="420"/>
              <w:jc w:val="both"/>
            </w:pPr>
            <w:r>
              <w:rPr>
                <w:rFonts w:ascii="Times New Roman" w:hAnsi="Times New Roman" w:eastAsia="宋体"/>
                <w:b w:val="0"/>
                <w:sz w:val="24"/>
              </w:rPr>
              <w:t>传统二维导航系统存在的核心问题在于高度信息的缺失。GPS定位仅能提供经纬度坐标，对于垂直方向的高度坐标精度不足</w:t>
            </w:r>
            <w:r>
              <w:rPr>
                <w:rFonts w:ascii="Times New Roman" w:hAnsi="Times New Roman" w:eastAsia="宋体"/>
                <w:b w:val="0"/>
                <w:sz w:val="24"/>
                <w:vertAlign w:val="superscript"/>
              </w:rPr>
              <w:t>[18]</w:t>
            </w:r>
            <w:r>
              <w:rPr>
                <w:rFonts w:ascii="Times New Roman" w:hAnsi="Times New Roman" w:eastAsia="宋体"/>
                <w:b w:val="0"/>
                <w:sz w:val="24"/>
              </w:rPr>
              <w:t>，导致在立交桥上下层道路、地面与高架桥等纵向重叠场景中无法准确判断车辆所处层级。此外，现有导航提示信息不够直观，用户难以在复杂路口快速理解应该选择哪一层道路或匝道。这一问题不仅给普通驾驶员带来困扰，也成为自动驾驶技术发展中亟待解决的关键难题。</w:t>
            </w:r>
          </w:p>
          <w:p w14:paraId="13DE90F7">
            <w:pPr>
              <w:ind w:firstLine="420"/>
              <w:jc w:val="both"/>
            </w:pPr>
            <w:r>
              <w:rPr>
                <w:rFonts w:ascii="Times New Roman" w:hAnsi="Times New Roman" w:eastAsia="宋体"/>
                <w:b w:val="0"/>
                <w:sz w:val="24"/>
              </w:rPr>
              <w:t>因此，开发一个基于3D城市道路模型的导航系统具有重要的现实意义。通过构建三维道路地图，引入高度维度信息，设计针对立体交叉道路的数据结构和路径规划算法，可以有效解决纵向空间重叠道路的识别与导航问题。本研究尝试探索一个更为合理的道路标记方案和路径规划方法，为复杂城市道路导航提供新的技术思路，同时也为未来高精度地图和自动驾驶系统的发展提供参考价值。</w:t>
            </w:r>
          </w:p>
          <w:p w14:paraId="25F093D4">
            <w:pPr>
              <w:numPr>
                <w:ilvl w:val="0"/>
                <w:numId w:val="2"/>
              </w:numPr>
              <w:spacing w:before="60" w:after="60"/>
              <w:ind w:left="845" w:leftChars="0" w:hanging="425" w:firstLineChars="0"/>
              <w:jc w:val="left"/>
              <w:rPr>
                <w:b w:val="0"/>
                <w:bCs w:val="0"/>
              </w:rPr>
            </w:pPr>
            <w:r>
              <w:rPr>
                <w:rFonts w:ascii="Times New Roman" w:hAnsi="Times New Roman" w:eastAsia="黑体"/>
                <w:b w:val="0"/>
                <w:bCs w:val="0"/>
                <w:sz w:val="24"/>
              </w:rPr>
              <w:t>研究方向及进展</w:t>
            </w:r>
          </w:p>
          <w:p w14:paraId="362C28DF">
            <w:pPr>
              <w:ind w:firstLine="420"/>
              <w:jc w:val="both"/>
            </w:pPr>
            <w:r>
              <w:rPr>
                <w:rFonts w:ascii="Times New Roman" w:hAnsi="Times New Roman" w:eastAsia="宋体"/>
                <w:b w:val="0"/>
                <w:sz w:val="24"/>
              </w:rPr>
              <w:t>三维导航与路径规划技术的发展经历了从传统图论算法到现代智能导航的演进过程。在三维路径规划方面，早期研究主要集中在航空器和机器人导航领域，近年来逐步应用到城市道路交通系统中。</w:t>
            </w:r>
          </w:p>
          <w:p w14:paraId="1CAE15D0">
            <w:pPr>
              <w:ind w:firstLine="420"/>
              <w:jc w:val="both"/>
            </w:pPr>
            <w:r>
              <w:rPr>
                <w:rFonts w:ascii="Times New Roman" w:hAnsi="Times New Roman" w:eastAsia="宋体"/>
                <w:b w:val="0"/>
                <w:sz w:val="24"/>
              </w:rPr>
              <w:t>在三维空间路径规划算法方面，传统的Dijkstra算法和A*算法被广泛应用于二维路网最短路径计算。Dijkstra算法由荷兰计算机科学家Edsger W. Dijkstra于1956年提出</w:t>
            </w:r>
            <w:r>
              <w:rPr>
                <w:rFonts w:ascii="Times New Roman" w:hAnsi="Times New Roman" w:eastAsia="宋体"/>
                <w:b w:val="0"/>
                <w:sz w:val="24"/>
                <w:vertAlign w:val="superscript"/>
              </w:rPr>
              <w:t>[4]</w:t>
            </w:r>
            <w:r>
              <w:rPr>
                <w:rFonts w:ascii="Times New Roman" w:hAnsi="Times New Roman" w:eastAsia="宋体"/>
                <w:b w:val="0"/>
                <w:sz w:val="24"/>
              </w:rPr>
              <w:t>，是解决单源最短路径问题的经典算法，其核心思想是通过贪心策略逐步扩展最短路径树。2024年Google Maps等主流导航应用仍在使用改进的Dijkstra算法和A*算法进行路径计算。A*算法在Dijkstra算法基础上引入启发式函数，能够更高效地搜索目标路径，特别适合大规模路网的实时导航</w:t>
            </w:r>
            <w:r>
              <w:rPr>
                <w:rFonts w:ascii="Times New Roman" w:hAnsi="Times New Roman" w:eastAsia="宋体"/>
                <w:b w:val="0"/>
                <w:sz w:val="24"/>
                <w:vertAlign w:val="superscript"/>
              </w:rPr>
              <w:t>[15]</w:t>
            </w:r>
            <w:r>
              <w:rPr>
                <w:rFonts w:ascii="Times New Roman" w:hAnsi="Times New Roman" w:eastAsia="宋体"/>
                <w:b w:val="0"/>
                <w:sz w:val="24"/>
              </w:rPr>
              <w:t>。</w:t>
            </w:r>
          </w:p>
          <w:p w14:paraId="591B7E69">
            <w:pPr>
              <w:ind w:firstLine="420"/>
              <w:jc w:val="both"/>
            </w:pPr>
            <w:r>
              <w:rPr>
                <w:rFonts w:ascii="Times New Roman" w:hAnsi="Times New Roman" w:eastAsia="宋体"/>
                <w:b w:val="0"/>
                <w:sz w:val="24"/>
              </w:rPr>
              <w:t>针对三维空间的路径规划，研究者们提出了多种创新方法。2023年Alagoz等人</w:t>
            </w:r>
            <w:r>
              <w:rPr>
                <w:rFonts w:ascii="Times New Roman" w:hAnsi="Times New Roman" w:eastAsia="宋体"/>
                <w:b w:val="0"/>
                <w:sz w:val="24"/>
                <w:vertAlign w:val="superscript"/>
              </w:rPr>
              <w:t>[2]</w:t>
            </w:r>
            <w:r>
              <w:rPr>
                <w:rFonts w:ascii="Times New Roman" w:hAnsi="Times New Roman" w:eastAsia="宋体"/>
                <w:b w:val="0"/>
                <w:sz w:val="24"/>
              </w:rPr>
              <w:t>提出了一种针对微型飞行器的三维导航算法，该算法能够在航点和贝塞尔曲线之间动态切换，根据环境复杂度自适应选择规划策略。在3D道路建模方面，2024年Luo等人</w:t>
            </w:r>
            <w:r>
              <w:rPr>
                <w:rFonts w:ascii="Times New Roman" w:hAnsi="Times New Roman" w:eastAsia="宋体"/>
                <w:b w:val="0"/>
                <w:sz w:val="24"/>
                <w:vertAlign w:val="superscript"/>
              </w:rPr>
              <w:t>[3]</w:t>
            </w:r>
            <w:r>
              <w:rPr>
                <w:rFonts w:ascii="Times New Roman" w:hAnsi="Times New Roman" w:eastAsia="宋体"/>
                <w:b w:val="0"/>
                <w:sz w:val="24"/>
              </w:rPr>
              <w:t>提出了一种3D约束混合A*算法，用于道路对齐设计中的路径规划，该算法能够在三维空间中高效生成满足几何约束的道路路径并精确估算建设成本。</w:t>
            </w:r>
          </w:p>
          <w:p w14:paraId="1B0EE454">
            <w:pPr>
              <w:ind w:firstLine="420"/>
              <w:jc w:val="both"/>
            </w:pPr>
            <w:r>
              <w:rPr>
                <w:rFonts w:ascii="Times New Roman" w:hAnsi="Times New Roman" w:eastAsia="宋体"/>
                <w:b w:val="0"/>
                <w:sz w:val="24"/>
              </w:rPr>
              <w:t>在三维地图数据获取和处理方面，OpenStreetMap作为开源地理数据平台被广泛应用于城市三维建模。2023年Horvat等人</w:t>
            </w:r>
            <w:r>
              <w:rPr>
                <w:rFonts w:ascii="Times New Roman" w:hAnsi="Times New Roman" w:eastAsia="宋体"/>
                <w:b w:val="0"/>
                <w:sz w:val="24"/>
                <w:vertAlign w:val="superscript"/>
              </w:rPr>
              <w:t>[7]</w:t>
            </w:r>
            <w:r>
              <w:rPr>
                <w:rFonts w:ascii="Times New Roman" w:hAnsi="Times New Roman" w:eastAsia="宋体"/>
                <w:b w:val="0"/>
                <w:sz w:val="24"/>
              </w:rPr>
              <w:t>研究了利用机载LiDAR数据和OpenStreetMap自动生成三维建筑模型的方法，通过程序化建模技术实现了大规模城市场景的快速构建。2010年Over等人</w:t>
            </w:r>
            <w:r>
              <w:rPr>
                <w:rFonts w:ascii="Times New Roman" w:hAnsi="Times New Roman" w:eastAsia="宋体"/>
                <w:b w:val="0"/>
                <w:sz w:val="24"/>
                <w:vertAlign w:val="superscript"/>
              </w:rPr>
              <w:t>[8]</w:t>
            </w:r>
            <w:r>
              <w:rPr>
                <w:rFonts w:ascii="Times New Roman" w:hAnsi="Times New Roman" w:eastAsia="宋体"/>
                <w:b w:val="0"/>
                <w:sz w:val="24"/>
              </w:rPr>
              <w:t>较早地探索了从OpenStreetMap生成基于Web的3D城市模型的方法，为后续研究奠定了基础。</w:t>
            </w:r>
          </w:p>
          <w:p w14:paraId="0101498C">
            <w:pPr>
              <w:ind w:firstLine="420"/>
              <w:jc w:val="both"/>
            </w:pPr>
            <w:r>
              <w:rPr>
                <w:rFonts w:ascii="Times New Roman" w:hAnsi="Times New Roman" w:eastAsia="宋体"/>
                <w:b w:val="0"/>
                <w:sz w:val="24"/>
              </w:rPr>
              <w:t>在导航匹配技术方面，Hidden Markov Model（HMM）算法成为当前GPS轨迹与道路网络匹配的主流方法。Valhalla等开源路由引擎实现了基于HMM的高精度地图匹配，能够处理GPS信号漂移和复杂路口场景。针对立交桥等垂直重叠道路的识别，百度地图于2021年推出的"沉浸式导航"功能</w:t>
            </w:r>
            <w:r>
              <w:rPr>
                <w:rFonts w:ascii="Times New Roman" w:hAnsi="Times New Roman" w:eastAsia="宋体"/>
                <w:b w:val="0"/>
                <w:sz w:val="24"/>
                <w:vertAlign w:val="superscript"/>
              </w:rPr>
              <w:t>[11]</w:t>
            </w:r>
            <w:r>
              <w:rPr>
                <w:rFonts w:ascii="Times New Roman" w:hAnsi="Times New Roman" w:eastAsia="宋体"/>
                <w:b w:val="0"/>
                <w:sz w:val="24"/>
              </w:rPr>
              <w:t>基于实景3D模型和实时定位技术，通过立体呈现道路信息解决了高架桥导航难题。</w:t>
            </w:r>
          </w:p>
          <w:p w14:paraId="7E1023CD">
            <w:pPr>
              <w:numPr>
                <w:ilvl w:val="0"/>
                <w:numId w:val="2"/>
              </w:numPr>
              <w:spacing w:before="60" w:after="60"/>
              <w:ind w:left="845" w:leftChars="0" w:hanging="425" w:firstLineChars="0"/>
              <w:jc w:val="left"/>
            </w:pPr>
            <w:r>
              <w:rPr>
                <w:rFonts w:ascii="Times New Roman" w:hAnsi="Times New Roman" w:eastAsia="黑体"/>
                <w:b w:val="0"/>
                <w:sz w:val="24"/>
              </w:rPr>
              <w:t>最短路径算法及图论研究现状</w:t>
            </w:r>
          </w:p>
          <w:p w14:paraId="03F40606">
            <w:pPr>
              <w:ind w:firstLine="420"/>
              <w:jc w:val="both"/>
            </w:pPr>
            <w:r>
              <w:rPr>
                <w:rFonts w:ascii="Times New Roman" w:hAnsi="Times New Roman" w:eastAsia="宋体"/>
                <w:b w:val="0"/>
                <w:sz w:val="24"/>
              </w:rPr>
              <w:t>最短路径问题是图论中的经典问题，在导航系统中具有核心地位。Dijkstra算法[4]作为解决单源最短路径问题的代表性算法，使用贪心策略和广度优先搜索，能够在有向图或无向图中找到从源点到所有其他顶点的最短路径。该算法要求图中所有边的权重必须为非负值，时间复杂度为O((V+E)logV)，其中V为顶点数，E为边数。对于稀疏图如道路网络，Dijkstra算法表现出良好的效率。</w:t>
            </w:r>
          </w:p>
          <w:p w14:paraId="305145D4">
            <w:pPr>
              <w:ind w:firstLine="420"/>
              <w:jc w:val="both"/>
            </w:pPr>
            <w:r>
              <w:rPr>
                <w:rFonts w:ascii="Times New Roman" w:hAnsi="Times New Roman" w:eastAsia="宋体"/>
                <w:b w:val="0"/>
                <w:sz w:val="24"/>
              </w:rPr>
              <w:t>针对动态权重场景，2016年印度尼西亚研究者探讨了动态权重下Dijkstra算法的实现，该研究关注道路拥堵等实时变化因素对最短路径的影响，为实际导航系统中考虑交通状况提供了理论基础。在多权重优化方面，传统Dijkstra算法需要扩展以处理同时考虑距离、时间、拥堵等多个目标的路径规划问题</w:t>
            </w:r>
            <w:r>
              <w:rPr>
                <w:rFonts w:ascii="Times New Roman" w:hAnsi="Times New Roman" w:eastAsia="宋体"/>
                <w:b w:val="0"/>
                <w:sz w:val="24"/>
                <w:vertAlign w:val="superscript"/>
              </w:rPr>
              <w:t>[15]</w:t>
            </w:r>
            <w:r>
              <w:rPr>
                <w:rFonts w:ascii="Times New Roman" w:hAnsi="Times New Roman" w:eastAsia="宋体"/>
                <w:b w:val="0"/>
                <w:sz w:val="24"/>
              </w:rPr>
              <w:t>。</w:t>
            </w:r>
          </w:p>
          <w:p w14:paraId="667C16AA">
            <w:pPr>
              <w:ind w:firstLine="420"/>
              <w:jc w:val="both"/>
            </w:pPr>
            <w:r>
              <w:rPr>
                <w:rFonts w:ascii="Times New Roman" w:hAnsi="Times New Roman" w:eastAsia="宋体"/>
                <w:b w:val="0"/>
                <w:sz w:val="24"/>
              </w:rPr>
              <w:t>Bellman-Ford算法是另一个重要的最短路径算法，与Dijkstra算法的主要区别在于它可以处理包含负权边的图，且能够检测负权环的存在。2024年Shingare</w:t>
            </w:r>
            <w:r>
              <w:rPr>
                <w:rFonts w:ascii="Times New Roman" w:hAnsi="Times New Roman" w:eastAsia="宋体"/>
                <w:b w:val="0"/>
                <w:sz w:val="24"/>
                <w:vertAlign w:val="superscript"/>
              </w:rPr>
              <w:t>[12]</w:t>
            </w:r>
            <w:r>
              <w:rPr>
                <w:rFonts w:ascii="Times New Roman" w:hAnsi="Times New Roman" w:eastAsia="宋体"/>
                <w:b w:val="0"/>
                <w:sz w:val="24"/>
              </w:rPr>
              <w:t>在Kotlin语言实现中详细比较了Dijkstra算法和Bellman-Ford算法的特点，指出Dijkstra适用于边权为正的图且效率更高，而Bellman-Ford算法适用范围更广但时间复杂度较高，为O(VE)。</w:t>
            </w:r>
          </w:p>
          <w:p w14:paraId="4D4AD0C9">
            <w:pPr>
              <w:numPr>
                <w:ilvl w:val="0"/>
                <w:numId w:val="2"/>
              </w:numPr>
              <w:spacing w:before="60" w:after="60"/>
              <w:ind w:left="845" w:leftChars="0" w:hanging="425" w:firstLineChars="0"/>
              <w:jc w:val="left"/>
            </w:pPr>
            <w:r>
              <w:rPr>
                <w:rFonts w:ascii="Times New Roman" w:hAnsi="Times New Roman" w:eastAsia="黑体"/>
                <w:b w:val="0"/>
                <w:sz w:val="24"/>
              </w:rPr>
              <w:t>三维道路建模与立交桥识别研究现状</w:t>
            </w:r>
          </w:p>
          <w:p w14:paraId="6CC638E5">
            <w:pPr>
              <w:ind w:firstLine="420"/>
              <w:jc w:val="both"/>
            </w:pPr>
            <w:r>
              <w:rPr>
                <w:rFonts w:ascii="Times New Roman" w:hAnsi="Times New Roman" w:eastAsia="宋体"/>
                <w:b w:val="0"/>
                <w:sz w:val="24"/>
              </w:rPr>
              <w:t>在三维道路交叉口建模方面，国内学者进行了深入研究。中国测绘科学研究院2013年[6]提出了基于OpenSceneGraph的道路交叉口自动检测与三维建模方法，该方法通过分析道路矢量数据的存储特点和交叉口设计规范，能够自动识别三叉型、四叉型、环岛型和分离式立体交叉口类型，无需人工干预即可实现一键式生成。该研究重点解决了立体交叉关系道路的节点分离存储和拓扑关系识别问题，为大规模三维道路场景构建提供了有效方法。</w:t>
            </w:r>
          </w:p>
          <w:p w14:paraId="67797062">
            <w:pPr>
              <w:ind w:firstLine="420"/>
              <w:jc w:val="both"/>
            </w:pPr>
            <w:r>
              <w:rPr>
                <w:rFonts w:ascii="Times New Roman" w:hAnsi="Times New Roman" w:eastAsia="宋体"/>
                <w:b w:val="0"/>
                <w:sz w:val="24"/>
              </w:rPr>
              <w:t>针对立交桥等复杂场景的导航定位，中国科学院地理科学与资源研究所2019年[5]提出了顾及道路复杂度的增量路网构建方法，该方法通过计算区域内各道路方向角的信息熵来描述道路复杂度，使弯曲道路、立交桥和十字路口等复杂路段得到详细表达，而简单道路用少量点表示，有效提高了海量轨迹数据的处理效率。</w:t>
            </w:r>
          </w:p>
          <w:p w14:paraId="5C20A1E3">
            <w:pPr>
              <w:ind w:firstLine="420"/>
              <w:jc w:val="both"/>
            </w:pPr>
            <w:r>
              <w:rPr>
                <w:rFonts w:ascii="Times New Roman" w:hAnsi="Times New Roman" w:eastAsia="宋体"/>
                <w:b w:val="0"/>
                <w:sz w:val="24"/>
              </w:rPr>
              <w:t>在高精度定位方面，2022年Hsu等人[10]研究了多时序3D地图辅助的定位技术，采用贝叶斯滤波技术处理GNSS信号，在高密度城市环境如伦敦金融城的测试表明，3D地图辅助GNSS滤波将水平位置误差减少了约68%。这类技术为解决立交桥等垂直重叠道路的精确定位提供了技术支撑。</w:t>
            </w:r>
          </w:p>
          <w:p w14:paraId="6B8B65D8">
            <w:pPr>
              <w:ind w:firstLine="420"/>
              <w:jc w:val="both"/>
            </w:pPr>
            <w:r>
              <w:rPr>
                <w:rFonts w:ascii="Times New Roman" w:hAnsi="Times New Roman" w:eastAsia="宋体"/>
                <w:b w:val="0"/>
                <w:sz w:val="24"/>
              </w:rPr>
              <w:t>在工业应用方面，百度地图2021年推出的沉浸式导航功能[11]基于实景3D模型和实时定位技术，针对重庆黄桷湾立交桥等复杂场景提供立体化导航指引，通过3D可视化和动态路口指示帮助用户准确识别应该行驶的道路层级。这表明三维导航技术已经开始在实际产品中落地应用，并取得了良好的用户反馈。</w:t>
            </w:r>
          </w:p>
          <w:p w14:paraId="6F74C676">
            <w:pPr>
              <w:numPr>
                <w:ilvl w:val="0"/>
                <w:numId w:val="2"/>
              </w:numPr>
              <w:spacing w:before="60" w:after="60"/>
              <w:ind w:left="845" w:leftChars="0" w:hanging="425" w:firstLineChars="0"/>
              <w:jc w:val="left"/>
            </w:pPr>
            <w:r>
              <w:rPr>
                <w:rFonts w:ascii="Times New Roman" w:hAnsi="Times New Roman" w:eastAsia="黑体"/>
                <w:b w:val="0"/>
                <w:sz w:val="24"/>
              </w:rPr>
              <w:t>三维城市场景生成技术研究现状</w:t>
            </w:r>
          </w:p>
          <w:p w14:paraId="4A7DAA22">
            <w:pPr>
              <w:ind w:firstLine="420"/>
              <w:jc w:val="both"/>
            </w:pPr>
            <w:r>
              <w:rPr>
                <w:rFonts w:ascii="Times New Roman" w:hAnsi="Times New Roman" w:eastAsia="宋体"/>
                <w:b w:val="0"/>
                <w:sz w:val="24"/>
              </w:rPr>
              <w:t>在三维城市场景自动生成方面，程序化内容生成（Procedural Content Generation，PCG）技术成为主流方向。该技术能够基于规则和算法自动生成大规模城市场景，大幅降低人工建模成本。2024年中国科学院自动化研究所提出的CityX系统</w:t>
            </w:r>
            <w:r>
              <w:rPr>
                <w:rFonts w:ascii="Times New Roman" w:hAnsi="Times New Roman" w:eastAsia="宋体"/>
                <w:b w:val="0"/>
                <w:sz w:val="24"/>
                <w:vertAlign w:val="superscript"/>
              </w:rPr>
              <w:t>[16]</w:t>
            </w:r>
            <w:r>
              <w:rPr>
                <w:rFonts w:ascii="Times New Roman" w:hAnsi="Times New Roman" w:eastAsia="宋体"/>
                <w:b w:val="0"/>
                <w:sz w:val="24"/>
              </w:rPr>
              <w:t>展示了利用多智能体框架控制Blender进行可控程序化城市生成的方法，该系统支持多模态输入包括OSM文件、语义地图和卫星图像，能够生成包含动态元素如行人和交通流的完整交互式城市环境。</w:t>
            </w:r>
          </w:p>
          <w:p w14:paraId="2A4C717B">
            <w:pPr>
              <w:ind w:firstLine="420"/>
              <w:jc w:val="both"/>
            </w:pPr>
            <w:r>
              <w:rPr>
                <w:rFonts w:ascii="Times New Roman" w:hAnsi="Times New Roman" w:eastAsia="宋体"/>
                <w:b w:val="0"/>
                <w:sz w:val="24"/>
              </w:rPr>
              <w:t>Unity和Unreal Engine等游戏引擎被广泛应用于三维城市可视化开发。CityGen3D作为Unity编辑器扩展工具，能够将OpenStreetMap的2D地图数据转换为可探索的3D场景，支持全球范围的数据覆盖，提供地形高度图导入、程序化几何与纹理生成、预制件实例化等功能。类似工具还有Houdini的SideFX Labs道路生成器，通过从OSM文件读取数据自动构建道路系统、建筑物和道具。</w:t>
            </w:r>
          </w:p>
          <w:p w14:paraId="72A647E3">
            <w:pPr>
              <w:numPr>
                <w:ilvl w:val="0"/>
                <w:numId w:val="2"/>
              </w:numPr>
              <w:spacing w:before="60" w:after="60"/>
              <w:ind w:left="845" w:leftChars="0" w:hanging="425" w:firstLineChars="0"/>
              <w:jc w:val="left"/>
              <w:rPr>
                <w:b w:val="0"/>
                <w:bCs w:val="0"/>
              </w:rPr>
            </w:pPr>
            <w:r>
              <w:rPr>
                <w:rFonts w:ascii="Times New Roman" w:hAnsi="Times New Roman" w:eastAsia="黑体"/>
                <w:b w:val="0"/>
                <w:bCs w:val="0"/>
                <w:sz w:val="24"/>
              </w:rPr>
              <w:t>存在问题及发展趋势</w:t>
            </w:r>
          </w:p>
          <w:p w14:paraId="5C775DCF">
            <w:pPr>
              <w:numPr>
                <w:ilvl w:val="0"/>
                <w:numId w:val="3"/>
              </w:numPr>
              <w:spacing w:before="60" w:after="60"/>
              <w:ind w:left="845" w:leftChars="0" w:hanging="425" w:firstLineChars="0"/>
              <w:jc w:val="left"/>
              <w:rPr>
                <w:b w:val="0"/>
                <w:bCs w:val="0"/>
              </w:rPr>
            </w:pPr>
            <w:r>
              <w:rPr>
                <w:rFonts w:ascii="Times New Roman" w:hAnsi="Times New Roman" w:eastAsia="黑体"/>
                <w:b w:val="0"/>
                <w:bCs w:val="0"/>
                <w:sz w:val="24"/>
              </w:rPr>
              <w:t>三维道路数据结构设计的挑战</w:t>
            </w:r>
          </w:p>
          <w:p w14:paraId="6281CD8D">
            <w:pPr>
              <w:ind w:firstLine="420"/>
              <w:jc w:val="both"/>
            </w:pPr>
            <w:r>
              <w:rPr>
                <w:rFonts w:ascii="Times New Roman" w:hAnsi="Times New Roman" w:eastAsia="宋体"/>
                <w:b w:val="0"/>
                <w:sz w:val="24"/>
              </w:rPr>
              <w:t>尽管现有研究在三维地图生成和可视化方面取得了一定进展，但针对垂直重叠道路的数据结构设计仍存在不足。传统图结构主要基于二维拓扑关系，对于同一经纬度坐标下的多层道路，如何在图的顶点标记中有效区分不同高度层级，以及如何准确描述立交桥匝道的连接关系，仍是一个需要深入研究的问题。现有的道路网络数据模型大多忽略了高度信息或对高度的表达过于简化</w:t>
            </w:r>
            <w:r>
              <w:rPr>
                <w:rFonts w:ascii="Times New Roman" w:hAnsi="Times New Roman" w:eastAsia="宋体"/>
                <w:b w:val="0"/>
                <w:sz w:val="24"/>
                <w:vertAlign w:val="superscript"/>
              </w:rPr>
              <w:t>[6]</w:t>
            </w:r>
            <w:r>
              <w:rPr>
                <w:rFonts w:ascii="Times New Roman" w:hAnsi="Times New Roman" w:eastAsia="宋体"/>
                <w:b w:val="0"/>
                <w:sz w:val="24"/>
              </w:rPr>
              <w:t>，难以满足精确导航的需求。</w:t>
            </w:r>
          </w:p>
          <w:p w14:paraId="4EAA7E83">
            <w:pPr>
              <w:numPr>
                <w:ilvl w:val="0"/>
                <w:numId w:val="3"/>
              </w:numPr>
              <w:spacing w:before="60" w:after="60"/>
              <w:ind w:left="845" w:leftChars="0" w:hanging="425" w:firstLineChars="0"/>
              <w:jc w:val="left"/>
            </w:pPr>
            <w:r>
              <w:rPr>
                <w:rFonts w:ascii="Times New Roman" w:hAnsi="Times New Roman" w:eastAsia="黑体"/>
                <w:b w:val="0"/>
                <w:sz w:val="24"/>
              </w:rPr>
              <w:t>多权值路径优化算法的局限性</w:t>
            </w:r>
          </w:p>
          <w:p w14:paraId="418C3B97">
            <w:pPr>
              <w:ind w:firstLine="420"/>
              <w:jc w:val="both"/>
            </w:pPr>
            <w:r>
              <w:rPr>
                <w:rFonts w:ascii="Times New Roman" w:hAnsi="Times New Roman" w:eastAsia="宋体"/>
                <w:b w:val="0"/>
                <w:sz w:val="24"/>
              </w:rPr>
              <w:t>在实际导航场景中，用户的路径选择不仅考虑距离最短，还需要综合考虑行驶时间、道路拥堵状况、路桥通行费等多个因素。传统的Dijkstra算法和A*算法主要针对单一权值优化</w:t>
            </w:r>
            <w:r>
              <w:rPr>
                <w:rFonts w:ascii="Times New Roman" w:hAnsi="Times New Roman" w:eastAsia="宋体"/>
                <w:b w:val="0"/>
                <w:sz w:val="24"/>
                <w:vertAlign w:val="superscript"/>
              </w:rPr>
              <w:t>[4,15]</w:t>
            </w:r>
            <w:r>
              <w:rPr>
                <w:rFonts w:ascii="Times New Roman" w:hAnsi="Times New Roman" w:eastAsia="宋体"/>
                <w:b w:val="0"/>
                <w:sz w:val="24"/>
              </w:rPr>
              <w:t>，对于多目标优化问题需要进行扩展。如何在三维道路网络中设计高效的多权值最短路径算法，平衡计算效率与结果的准确性，是当前研究面临的重要挑战。</w:t>
            </w:r>
          </w:p>
          <w:p w14:paraId="01F07809">
            <w:pPr>
              <w:numPr>
                <w:ilvl w:val="0"/>
                <w:numId w:val="3"/>
              </w:numPr>
              <w:spacing w:before="60" w:after="60"/>
              <w:ind w:left="845" w:leftChars="0" w:hanging="425" w:firstLineChars="0"/>
              <w:jc w:val="left"/>
            </w:pPr>
            <w:r>
              <w:rPr>
                <w:rFonts w:ascii="Times New Roman" w:hAnsi="Times New Roman" w:eastAsia="黑体"/>
                <w:b w:val="0"/>
                <w:sz w:val="24"/>
              </w:rPr>
              <w:t>复杂道路场景的导航提示优化</w:t>
            </w:r>
          </w:p>
          <w:p w14:paraId="1B2AFAB5">
            <w:pPr>
              <w:ind w:firstLine="420"/>
              <w:jc w:val="both"/>
            </w:pPr>
            <w:r>
              <w:rPr>
                <w:rFonts w:ascii="Times New Roman" w:hAnsi="Times New Roman" w:eastAsia="宋体"/>
                <w:b w:val="0"/>
                <w:sz w:val="24"/>
              </w:rPr>
              <w:t>在立交桥、多层高架桥等复杂道路场景中，导航系统不仅需要规划出正确的路径，更重要的是如何向用户清晰地传达路径信息，特别是在关键分叉点处提供及时准确的提示。现有导航系统在这方面的表现仍不够理想，用户往往需要依赖自身的空间理解能力来判断具体应该走哪一层道路</w:t>
            </w:r>
            <w:r>
              <w:rPr>
                <w:rFonts w:ascii="Times New Roman" w:hAnsi="Times New Roman" w:eastAsia="宋体"/>
                <w:b w:val="0"/>
                <w:sz w:val="24"/>
                <w:vertAlign w:val="superscript"/>
              </w:rPr>
              <w:t>[11]</w:t>
            </w:r>
            <w:r>
              <w:rPr>
                <w:rFonts w:ascii="Times New Roman" w:hAnsi="Times New Roman" w:eastAsia="宋体"/>
                <w:b w:val="0"/>
                <w:sz w:val="24"/>
              </w:rPr>
              <w:t>。如何设计直观的三维可视化界面，如何在二维显示设备上有效展示三维路径信息，以及如何针对不同类型的立体交叉提供差异化的导航提示策略，都是需要进一步研究的问题。</w:t>
            </w:r>
          </w:p>
          <w:p w14:paraId="5E65174A">
            <w:pPr>
              <w:numPr>
                <w:ilvl w:val="0"/>
                <w:numId w:val="3"/>
              </w:numPr>
              <w:spacing w:before="60" w:after="60"/>
              <w:ind w:left="845" w:leftChars="0" w:hanging="425" w:firstLineChars="0"/>
              <w:jc w:val="left"/>
            </w:pPr>
            <w:r>
              <w:rPr>
                <w:rFonts w:ascii="Times New Roman" w:hAnsi="Times New Roman" w:eastAsia="黑体"/>
                <w:b w:val="0"/>
                <w:sz w:val="24"/>
              </w:rPr>
              <w:t>未来发展趋势</w:t>
            </w:r>
          </w:p>
          <w:p w14:paraId="557C5347">
            <w:pPr>
              <w:ind w:firstLine="420"/>
              <w:jc w:val="both"/>
            </w:pPr>
            <w:r>
              <w:rPr>
                <w:rFonts w:ascii="Times New Roman" w:hAnsi="Times New Roman" w:eastAsia="宋体"/>
                <w:b w:val="0"/>
                <w:sz w:val="24"/>
              </w:rPr>
              <w:t>随着高精度地图技术和5G通信技术的发展，三维导航系统将向更高精度、更智能化的方向演进。结合车载传感器、差分GPS定位和高精度地图</w:t>
            </w:r>
            <w:r>
              <w:rPr>
                <w:rFonts w:ascii="Times New Roman" w:hAnsi="Times New Roman" w:eastAsia="宋体"/>
                <w:b w:val="0"/>
                <w:sz w:val="24"/>
                <w:vertAlign w:val="superscript"/>
              </w:rPr>
              <w:t>[10]</w:t>
            </w:r>
            <w:r>
              <w:rPr>
                <w:rFonts w:ascii="Times New Roman" w:hAnsi="Times New Roman" w:eastAsia="宋体"/>
                <w:b w:val="0"/>
                <w:sz w:val="24"/>
              </w:rPr>
              <w:t>，未来的导航系统可以实现厘米级定位精度，准确判断车辆在立体道路网络中的位置。同时，人工智能技术的应用将使导航系统能够学习用户的驾驶习惯和偏好，提供个性化的路径规划建议。此外，虚拟现实（VR）和增强现实（AR）技术的融合，将为三维导航带来革命性的用户体验提升，用户可以通过AR眼镜或车载显示系统直接在视野中看到导航指引信息叠加在真实道路上。</w:t>
            </w:r>
          </w:p>
          <w:p w14:paraId="08938FD3">
            <w:pPr>
              <w:numPr>
                <w:ilvl w:val="0"/>
                <w:numId w:val="4"/>
              </w:numPr>
              <w:spacing w:before="120" w:after="60"/>
              <w:ind w:left="425" w:leftChars="0" w:hanging="425" w:firstLineChars="0"/>
              <w:jc w:val="left"/>
              <w:rPr>
                <w:b w:val="0"/>
                <w:bCs/>
              </w:rPr>
            </w:pPr>
            <w:r>
              <w:rPr>
                <w:rFonts w:ascii="Times New Roman" w:hAnsi="Times New Roman" w:eastAsia="黑体"/>
                <w:b w:val="0"/>
                <w:bCs/>
                <w:sz w:val="24"/>
              </w:rPr>
              <w:t>主要参考文献</w:t>
            </w:r>
          </w:p>
          <w:p w14:paraId="0E7FE0F3">
            <w:pPr>
              <w:ind w:left="420" w:hanging="420"/>
              <w:jc w:val="both"/>
            </w:pPr>
            <w:r>
              <w:rPr>
                <w:rFonts w:ascii="Times New Roman" w:hAnsi="Times New Roman" w:eastAsia="宋体"/>
                <w:b w:val="0"/>
                <w:sz w:val="21"/>
              </w:rPr>
              <w:t>[1] Ler S N, Zainon W M N W. Campus mobile navigation system based on shortest-path algorithm and users collaborations[C]//Advances in Computer Science and its Applications. Berlin, Heidelberg: Springer, 2014: 809-815.</w:t>
            </w:r>
          </w:p>
          <w:p w14:paraId="526DD3C2">
            <w:pPr>
              <w:ind w:left="420" w:hanging="420"/>
              <w:jc w:val="both"/>
            </w:pPr>
            <w:r>
              <w:rPr>
                <w:rFonts w:ascii="Times New Roman" w:hAnsi="Times New Roman" w:eastAsia="宋体"/>
                <w:b w:val="0"/>
                <w:sz w:val="21"/>
              </w:rPr>
              <w:t>[2] Alagoz Y, Gok G, Atasoy A. A 3D navigation algorithm switching between waypoint and Bezier curves based local plans for micro air vehicles[J]. Engineering Science and Technology, an International Journal, 2023, 47: 101539.</w:t>
            </w:r>
          </w:p>
          <w:p w14:paraId="6F48EF28">
            <w:pPr>
              <w:ind w:left="420" w:hanging="420"/>
              <w:jc w:val="both"/>
            </w:pPr>
            <w:r>
              <w:rPr>
                <w:rFonts w:ascii="Times New Roman" w:hAnsi="Times New Roman" w:eastAsia="宋体"/>
                <w:b w:val="0"/>
                <w:sz w:val="21"/>
              </w:rPr>
              <w:t>[3] Luo Z, Song R, Sun C, et al. 3D constrained Hybrid A*: Improved vehicle path planning algorithm for cost-effective road alignment design[J]. Automation in Construction, 2024, 166: 105619.</w:t>
            </w:r>
          </w:p>
          <w:p w14:paraId="667F7938">
            <w:pPr>
              <w:ind w:left="420" w:hanging="420"/>
              <w:jc w:val="both"/>
            </w:pPr>
            <w:r>
              <w:rPr>
                <w:rFonts w:ascii="Times New Roman" w:hAnsi="Times New Roman" w:eastAsia="宋体"/>
                <w:b w:val="0"/>
                <w:sz w:val="21"/>
              </w:rPr>
              <w:t>[4] Dijkstra E W. A note on two problems in connexion with graphs[J]. Numerische Mathematik, 1959, 1(1): 269-271.</w:t>
            </w:r>
          </w:p>
          <w:p w14:paraId="60B798C5">
            <w:pPr>
              <w:ind w:left="420" w:hanging="420"/>
              <w:jc w:val="both"/>
            </w:pPr>
            <w:r>
              <w:rPr>
                <w:rFonts w:ascii="Times New Roman" w:hAnsi="Times New Roman" w:eastAsia="宋体"/>
                <w:b w:val="0"/>
                <w:sz w:val="21"/>
              </w:rPr>
              <w:t>[5] 刘纪平, 张永川, 许盛华, 等. 一种顾及道路复杂度的增量路网构建方法[J]. 测绘学报, 2019, 48(4): 480-490.</w:t>
            </w:r>
          </w:p>
          <w:p w14:paraId="3596E6DE">
            <w:pPr>
              <w:ind w:left="420" w:hanging="420"/>
              <w:jc w:val="both"/>
            </w:pPr>
            <w:r>
              <w:rPr>
                <w:rFonts w:ascii="Times New Roman" w:hAnsi="Times New Roman" w:eastAsia="宋体"/>
                <w:b w:val="0"/>
                <w:sz w:val="21"/>
              </w:rPr>
              <w:t>[6] 高永超, 韩杰, 等. 道路交叉口自动检测与基于OpenSceneGraph的三维自动建模方法[J]. 测绘学报, 2013, 42(6): 892-899.</w:t>
            </w:r>
          </w:p>
          <w:p w14:paraId="6C636E17">
            <w:pPr>
              <w:ind w:left="420" w:hanging="420"/>
              <w:jc w:val="both"/>
            </w:pPr>
            <w:r>
              <w:rPr>
                <w:rFonts w:ascii="Times New Roman" w:hAnsi="Times New Roman" w:eastAsia="宋体"/>
                <w:b w:val="0"/>
                <w:sz w:val="21"/>
              </w:rPr>
              <w:t>[7] Horvat D, Zizek T, Mlinar J, et al. Automatic 3D building model generation from airborne LiDAR data and OpenStreetMap using procedural modeling[J]. Information, 2023, 14(7): 394.</w:t>
            </w:r>
          </w:p>
          <w:p w14:paraId="5195368C">
            <w:pPr>
              <w:ind w:left="420" w:hanging="420"/>
              <w:jc w:val="both"/>
            </w:pPr>
            <w:r>
              <w:rPr>
                <w:rFonts w:ascii="Times New Roman" w:hAnsi="Times New Roman" w:eastAsia="宋体"/>
                <w:b w:val="0"/>
                <w:sz w:val="21"/>
              </w:rPr>
              <w:t>[8] Over M, Schilling A, Neubauer S, et al. Generating web-based 3D city models from OpenStreetMap: The current situation in Germany[J]. Computers, Environment and Urban Systems, 2010, 34(6): 496-507.</w:t>
            </w:r>
          </w:p>
          <w:p w14:paraId="77373FF1">
            <w:pPr>
              <w:ind w:left="420" w:hanging="420"/>
              <w:jc w:val="both"/>
            </w:pPr>
            <w:r>
              <w:rPr>
                <w:rFonts w:ascii="Times New Roman" w:hAnsi="Times New Roman" w:eastAsia="宋体"/>
                <w:b w:val="0"/>
                <w:sz w:val="21"/>
              </w:rPr>
              <w:t>[9] Snook G. Simplified 3D movement and pathfinding using navigation meshes[M]//Game Programming Gems. Boston: Charles River Media, 2000: 288-304.</w:t>
            </w:r>
          </w:p>
          <w:p w14:paraId="15047D5E">
            <w:pPr>
              <w:ind w:left="420" w:hanging="420"/>
              <w:jc w:val="both"/>
            </w:pPr>
            <w:r>
              <w:rPr>
                <w:rFonts w:ascii="Times New Roman" w:hAnsi="Times New Roman" w:eastAsia="宋体"/>
                <w:b w:val="0"/>
                <w:sz w:val="21"/>
              </w:rPr>
              <w:t>[10] Hsu L T, Kubo N, Wen W, et al. Multi-epoch 3D-mapping-aided positioning using Bayesian filtering techniques[J]. NAVIGATION: Journal of the Institute of Navigation, 2022, 69(2): navi.515.</w:t>
            </w:r>
          </w:p>
          <w:p w14:paraId="2E23B24A">
            <w:pPr>
              <w:ind w:left="420" w:hanging="420"/>
              <w:jc w:val="both"/>
            </w:pPr>
            <w:r>
              <w:rPr>
                <w:rFonts w:ascii="Times New Roman" w:hAnsi="Times New Roman" w:eastAsia="宋体"/>
                <w:b w:val="0"/>
                <w:sz w:val="21"/>
              </w:rPr>
              <w:t>[11] 百度地图推出沉浸式导航功能[EB/OL]. (2021-07-15)[2024-12-30]. https://cn.chinadaily.com.cn/a/202107/15/WS60efff87a3101e7ce9759e19.html.</w:t>
            </w:r>
          </w:p>
          <w:p w14:paraId="0D61F878">
            <w:pPr>
              <w:ind w:left="420" w:hanging="420"/>
              <w:jc w:val="both"/>
            </w:pPr>
            <w:r>
              <w:rPr>
                <w:rFonts w:ascii="Times New Roman" w:hAnsi="Times New Roman" w:eastAsia="宋体"/>
                <w:b w:val="0"/>
                <w:sz w:val="21"/>
              </w:rPr>
              <w:t>[12] Shingare C. Finding the shortest route: Graph algorithms in Kotlin[EB/OL]. (2024-12-30)[2024-12-30]. https://medium.com/@chetanshingare2991/finding-the-shortest-route-graph-algorithms-in-kotlin-dijkstras-and-bellman-ford-77ff80c6d412.</w:t>
            </w:r>
          </w:p>
          <w:p w14:paraId="62415567">
            <w:pPr>
              <w:ind w:left="420" w:hanging="420"/>
              <w:jc w:val="both"/>
            </w:pPr>
            <w:r>
              <w:rPr>
                <w:rFonts w:ascii="Times New Roman" w:hAnsi="Times New Roman" w:eastAsia="宋体"/>
                <w:b w:val="0"/>
                <w:sz w:val="21"/>
              </w:rPr>
              <w:t>[13] Setiadi D R I M, Azhari A. Design and implementation of mobile map application for finding shortest direction between two pair locations using shortest path algorithm[J]. International Journal of Advanced Networking and Applications, 2017, 9(1): 3300-3305.</w:t>
            </w:r>
          </w:p>
          <w:p w14:paraId="1E697136">
            <w:pPr>
              <w:ind w:left="420" w:hanging="420"/>
              <w:jc w:val="both"/>
            </w:pPr>
            <w:r>
              <w:rPr>
                <w:rFonts w:ascii="Times New Roman" w:hAnsi="Times New Roman" w:eastAsia="宋体"/>
                <w:b w:val="0"/>
                <w:sz w:val="21"/>
              </w:rPr>
              <w:t>[14] Prasetyo D D, Soemardi T P, Safrilah, et al. Framework design for map-based navigation in Google Android platform[C]//Journal of Telecommunication, Electronic and Computer Engineering, 2018, 10(1): 73-78.</w:t>
            </w:r>
          </w:p>
          <w:p w14:paraId="13CAB6AC">
            <w:pPr>
              <w:ind w:left="420" w:hanging="420"/>
              <w:jc w:val="both"/>
            </w:pPr>
            <w:r>
              <w:rPr>
                <w:rFonts w:ascii="Times New Roman" w:hAnsi="Times New Roman" w:eastAsia="宋体"/>
                <w:b w:val="0"/>
                <w:sz w:val="21"/>
              </w:rPr>
              <w:t>[15] Fu L, Sun D, Rilett L R. Heuristic shortest path algorithms for transportation applications: State of the art[J]. Computers and Operations Research, 2006, 33(11): 3324-3343.</w:t>
            </w:r>
          </w:p>
          <w:p w14:paraId="00D9A597">
            <w:pPr>
              <w:ind w:left="420" w:hanging="420"/>
              <w:jc w:val="both"/>
            </w:pPr>
            <w:r>
              <w:rPr>
                <w:rFonts w:ascii="Times New Roman" w:hAnsi="Times New Roman" w:eastAsia="宋体"/>
                <w:b w:val="0"/>
                <w:sz w:val="21"/>
              </w:rPr>
              <w:t>[16] Zheng S, Zhang Y, Zhuang Q, et al. CityX: Controllable procedural content generation for unbounded 3D cities[EB/OL]. arXiv:2407.17572, 2024.</w:t>
            </w:r>
          </w:p>
          <w:p w14:paraId="1AC4A1BF">
            <w:pPr>
              <w:ind w:left="420" w:hanging="420"/>
              <w:jc w:val="both"/>
            </w:pPr>
            <w:r>
              <w:rPr>
                <w:rFonts w:ascii="Times New Roman" w:hAnsi="Times New Roman" w:eastAsia="宋体"/>
                <w:b w:val="0"/>
                <w:sz w:val="21"/>
              </w:rPr>
              <w:t>[17] 何熊熊, 等. 粗精匹配结合的矢量道路辅助惯性导航算法[J]. 测绘学报, 2017, 46(8): 1034-1043.</w:t>
            </w:r>
          </w:p>
          <w:p w14:paraId="2B5416EB">
            <w:pPr>
              <w:ind w:left="420" w:hanging="420"/>
              <w:jc w:val="both"/>
              <w:rPr>
                <w:rFonts w:ascii="楷体" w:hAnsi="楷体" w:eastAsia="楷体"/>
                <w:szCs w:val="21"/>
              </w:rPr>
            </w:pPr>
            <w:r>
              <w:rPr>
                <w:rFonts w:ascii="Times New Roman" w:hAnsi="Times New Roman" w:eastAsia="宋体"/>
                <w:b w:val="0"/>
                <w:sz w:val="21"/>
              </w:rPr>
              <w:t>[18] 高精度卫星定位在导航领域的定位技术[EB/OL]. (2019-12-05)[2024-12-30]. https://blog.csdn.net/baobei0112/article/details/103255586.</w:t>
            </w:r>
          </w:p>
          <w:p w14:paraId="5DEDD1DC">
            <w:pPr>
              <w:spacing w:line="320" w:lineRule="exact"/>
              <w:rPr>
                <w:rFonts w:ascii="楷体" w:hAnsi="楷体" w:eastAsia="楷体"/>
                <w:szCs w:val="21"/>
              </w:rPr>
            </w:pPr>
          </w:p>
        </w:tc>
      </w:tr>
      <w:tr w14:paraId="7D69BA46">
        <w:trPr>
          <w:trHeight w:val="680" w:hRule="atLeast"/>
          <w:jc w:val="center"/>
        </w:trPr>
        <w:tc>
          <w:tcPr>
            <w:tcW w:w="8579" w:type="dxa"/>
            <w:gridSpan w:val="5"/>
            <w:vAlign w:val="center"/>
          </w:tcPr>
          <w:p w14:paraId="2858E378">
            <w:pPr>
              <w:spacing w:line="320" w:lineRule="exact"/>
              <w:jc w:val="center"/>
              <w:rPr>
                <w:rFonts w:ascii="黑体" w:hAnsi="黑体" w:eastAsia="黑体"/>
                <w:szCs w:val="21"/>
              </w:rPr>
            </w:pPr>
            <w:r>
              <w:rPr>
                <w:rFonts w:hint="eastAsia" w:ascii="黑体" w:hAnsi="黑体" w:eastAsia="黑体"/>
                <w:sz w:val="28"/>
                <w:szCs w:val="28"/>
              </w:rPr>
              <w:t>二</w:t>
            </w:r>
            <w:r>
              <w:rPr>
                <w:rFonts w:hint="eastAsia" w:ascii="黑体" w:hAnsi="黑体" w:eastAsia="黑体"/>
                <w:b w:val="0"/>
                <w:bCs w:val="0"/>
                <w:sz w:val="28"/>
                <w:szCs w:val="28"/>
              </w:rPr>
              <w:t>、研究内容</w:t>
            </w:r>
          </w:p>
        </w:tc>
      </w:tr>
      <w:tr w14:paraId="1A9E8C04">
        <w:trPr>
          <w:trHeight w:val="567" w:hRule="atLeast"/>
          <w:jc w:val="center"/>
        </w:trPr>
        <w:tc>
          <w:tcPr>
            <w:tcW w:w="8579" w:type="dxa"/>
            <w:gridSpan w:val="5"/>
          </w:tcPr>
          <w:p w14:paraId="016B23A8">
            <w:pPr>
              <w:numPr>
                <w:ilvl w:val="0"/>
                <w:numId w:val="5"/>
              </w:numPr>
              <w:ind w:left="425" w:leftChars="0" w:hanging="425" w:firstLineChars="0"/>
              <w:jc w:val="both"/>
              <w:rPr>
                <w:rFonts w:ascii="Times New Roman" w:hAnsi="Times New Roman" w:eastAsia="宋体"/>
                <w:b w:val="0"/>
                <w:sz w:val="24"/>
              </w:rPr>
            </w:pPr>
            <w:r>
              <w:rPr>
                <w:rFonts w:ascii="Times New Roman" w:hAnsi="Times New Roman" w:eastAsia="黑体"/>
                <w:b w:val="0"/>
                <w:sz w:val="24"/>
              </w:rPr>
              <w:t>构建三维城市道路地图模型，为系统开发提供基础数据</w:t>
            </w:r>
          </w:p>
          <w:p w14:paraId="306F777B">
            <w:pPr>
              <w:numPr>
                <w:ilvl w:val="0"/>
                <w:numId w:val="0"/>
              </w:numPr>
              <w:ind w:leftChars="0" w:firstLine="480" w:firstLineChars="200"/>
              <w:jc w:val="both"/>
              <w:rPr>
                <w:rFonts w:ascii="Times New Roman" w:hAnsi="Times New Roman" w:eastAsia="宋体"/>
                <w:b w:val="0"/>
                <w:sz w:val="24"/>
              </w:rPr>
            </w:pPr>
            <w:r>
              <w:rPr>
                <w:rFonts w:hint="eastAsia" w:ascii="Times New Roman" w:hAnsi="Times New Roman" w:eastAsia="宋体"/>
                <w:b w:val="0"/>
                <w:sz w:val="24"/>
              </w:rPr>
              <w:t>手动设计并创建一个包含立交桥、高架桥等立体交叉设施的虚拟城市道路网络。该网络将以 JSON 格式进行结构化定义，明确包含多层道路结构，以模拟真实城市中常见的垂直重叠道路场景（如地面道路与高架桥重叠、多层立交桥匝道交织等）。JSON 数据将精确描述每个道路节点的“经度-纬度-高度”三元组坐标、连接关系以及道路属性（如长度、类型），确保地图数据的完整性和准确性，为后续的数据结构设计、路径规划算法实现和导航界面展示提供坚实的基础数据支撑。</w:t>
            </w:r>
          </w:p>
          <w:p w14:paraId="420E6828">
            <w:pPr>
              <w:ind w:firstLine="420"/>
              <w:jc w:val="both"/>
            </w:pPr>
          </w:p>
          <w:p w14:paraId="12148B73">
            <w:pPr>
              <w:numPr>
                <w:ilvl w:val="0"/>
                <w:numId w:val="5"/>
              </w:numPr>
              <w:spacing w:before="60" w:after="60"/>
              <w:ind w:left="425" w:leftChars="0" w:hanging="425" w:firstLineChars="0"/>
              <w:jc w:val="left"/>
            </w:pPr>
            <w:r>
              <w:rPr>
                <w:rFonts w:ascii="Times New Roman" w:hAnsi="Times New Roman" w:eastAsia="黑体"/>
                <w:b w:val="0"/>
                <w:sz w:val="24"/>
              </w:rPr>
              <w:t>设计三维道路网络的图数据结构，实现垂直重叠道路的有效表达</w:t>
            </w:r>
          </w:p>
          <w:p w14:paraId="4C589526">
            <w:pPr>
              <w:ind w:firstLine="420"/>
              <w:jc w:val="both"/>
            </w:pPr>
            <w:r>
              <w:rPr>
                <w:rFonts w:ascii="Times New Roman" w:hAnsi="Times New Roman" w:eastAsia="宋体"/>
                <w:b w:val="0"/>
                <w:sz w:val="24"/>
              </w:rPr>
              <w:t>针对立交桥等垂直重叠道路场景，设计一种扩展的图数据结构来描述三维道路网络。在传统图结构的基础上，为每个顶点增加高度属性（Z坐标），通过"经度-纬度-高度"三元组唯一标识道路节点，有效区分同一平面位置的不同层级道路。同时，为边（道路段）添加多维权重属性，包括道路长度、预计行驶时间、拥堵系数等信息。设计合理的顶点命名规则，例如"节点ID_层级"的形式，使得数据结构既能准确表达复杂的三维路网拓扑关系，又便于后续算法处理和维护。</w:t>
            </w:r>
          </w:p>
          <w:p w14:paraId="1F4C26E7">
            <w:pPr>
              <w:numPr>
                <w:ilvl w:val="0"/>
                <w:numId w:val="5"/>
              </w:numPr>
              <w:spacing w:before="60" w:after="60"/>
              <w:ind w:left="425" w:leftChars="0" w:hanging="425" w:firstLineChars="0"/>
              <w:jc w:val="left"/>
            </w:pPr>
            <w:r>
              <w:rPr>
                <w:rFonts w:ascii="Times New Roman" w:hAnsi="Times New Roman" w:eastAsia="黑体"/>
                <w:b w:val="0"/>
                <w:sz w:val="24"/>
              </w:rPr>
              <w:t>实现多权值最短路径算法，提供智能化路径规划功能</w:t>
            </w:r>
          </w:p>
          <w:p w14:paraId="5F4C5B0D">
            <w:pPr>
              <w:ind w:firstLine="420"/>
              <w:jc w:val="both"/>
            </w:pPr>
            <w:r>
              <w:rPr>
                <w:rFonts w:ascii="Times New Roman" w:hAnsi="Times New Roman" w:eastAsia="宋体"/>
                <w:b w:val="0"/>
                <w:sz w:val="24"/>
              </w:rPr>
              <w:t>基于Dijkstra算法[4]进行扩展，实现一个针对多权值有向图的最短路径算法。该算法能够综合考虑道路长度和拥堵情况等多个因素，计算出从起点到终点的最优路径。在算法实现中，采用优先队列优化搜索效率，确保在较大规模路网中也能快速得到计算结果。算法支持用户自定义权重偏好，例如优先考虑距离最短或优先避开拥堵路段，为用户提供个性化的路径规划服务。通过对三维道路网络的准确建模和高效算法实现，解决立体交叉场景下的路径优化问题。</w:t>
            </w:r>
          </w:p>
          <w:p w14:paraId="1FEBA6FB">
            <w:pPr>
              <w:numPr>
                <w:ilvl w:val="0"/>
                <w:numId w:val="5"/>
              </w:numPr>
              <w:spacing w:before="60" w:after="60"/>
              <w:ind w:left="425" w:leftChars="0" w:hanging="425" w:firstLineChars="0"/>
              <w:jc w:val="left"/>
            </w:pPr>
            <w:r>
              <w:rPr>
                <w:rFonts w:ascii="Times New Roman" w:hAnsi="Times New Roman" w:eastAsia="黑体"/>
                <w:b w:val="0"/>
                <w:sz w:val="24"/>
              </w:rPr>
              <w:t>生成针对性导航提示信息，增强复杂路段的导航体验</w:t>
            </w:r>
          </w:p>
          <w:p w14:paraId="23003D6D">
            <w:pPr>
              <w:ind w:firstLine="420"/>
              <w:jc w:val="both"/>
            </w:pPr>
            <w:r>
              <w:rPr>
                <w:rFonts w:ascii="Times New Roman" w:hAnsi="Times New Roman" w:eastAsia="宋体"/>
                <w:b w:val="0"/>
                <w:sz w:val="24"/>
              </w:rPr>
              <w:t>针对立交桥、高架桥等垂直重叠道路的关键节点，设计智能化的导航提示生成机制。当路径经过纵向位置重叠的道路节点时，系统自动识别该场景并生成特殊提示信息，明确告知用户应该选择的道路层级，例如"前方立交桥，请行驶上层高架道路"或"保持地面道路直行，不要驶入高架桥"。提示信息结合路径中的高度变化，在适当的位置提前预警，给予用户充足的反应时间。通过精准的提示信息，降低用户在复杂路口走错道路的概率，提升导航系统的实用性和用户满意度。</w:t>
            </w:r>
          </w:p>
          <w:p w14:paraId="4256DA38">
            <w:pPr>
              <w:numPr>
                <w:ilvl w:val="0"/>
                <w:numId w:val="5"/>
              </w:numPr>
              <w:spacing w:before="120" w:after="60"/>
              <w:ind w:left="425" w:leftChars="0" w:hanging="425" w:firstLineChars="0"/>
              <w:jc w:val="left"/>
            </w:pPr>
            <w:r>
              <w:rPr>
                <w:rFonts w:ascii="Times New Roman" w:hAnsi="Times New Roman" w:eastAsia="黑体"/>
                <w:b/>
                <w:sz w:val="24"/>
              </w:rPr>
              <w:t>重点解决的问题</w:t>
            </w:r>
          </w:p>
          <w:p w14:paraId="5748F277">
            <w:pPr>
              <w:numPr>
                <w:ilvl w:val="0"/>
                <w:numId w:val="6"/>
              </w:numPr>
              <w:spacing w:before="60" w:after="60"/>
              <w:ind w:left="845" w:leftChars="0" w:hanging="425" w:firstLineChars="0"/>
              <w:jc w:val="left"/>
            </w:pPr>
            <w:r>
              <w:rPr>
                <w:rFonts w:ascii="Times New Roman" w:hAnsi="Times New Roman" w:eastAsia="黑体"/>
                <w:b w:val="0"/>
                <w:sz w:val="24"/>
              </w:rPr>
              <w:t>设计三维道路节点的标识方法，准确区分垂直重叠道路</w:t>
            </w:r>
          </w:p>
          <w:p w14:paraId="5D793A19">
            <w:pPr>
              <w:ind w:firstLine="420"/>
              <w:jc w:val="both"/>
            </w:pPr>
            <w:r>
              <w:rPr>
                <w:rFonts w:ascii="Times New Roman" w:hAnsi="Times New Roman" w:eastAsia="宋体"/>
                <w:b w:val="0"/>
                <w:sz w:val="24"/>
              </w:rPr>
              <w:t>在传统二维路网中，道路节点仅需经纬度坐标即可唯一确定，但在三维场景中，立交桥上下层、地面与高架等垂直重叠的道路具有相同的经纬度坐标。如何为这些节点设计有效的标识方法，使图数据结构能够准确区分不同高度层级的道路节点，并正确建立它们之间的连接关系，避免算法将本应分属不同层级的道路错误地连接在一起。</w:t>
            </w:r>
          </w:p>
          <w:p w14:paraId="0EA2F70C">
            <w:pPr>
              <w:numPr>
                <w:ilvl w:val="0"/>
                <w:numId w:val="6"/>
              </w:numPr>
              <w:spacing w:before="60" w:after="60"/>
              <w:ind w:left="845" w:leftChars="0" w:hanging="425" w:firstLineChars="0"/>
              <w:jc w:val="left"/>
            </w:pPr>
            <w:r>
              <w:rPr>
                <w:rFonts w:ascii="Times New Roman" w:hAnsi="Times New Roman" w:eastAsia="黑体"/>
                <w:b w:val="0"/>
                <w:sz w:val="24"/>
              </w:rPr>
              <w:t>优化多权值最短路径算法，平衡计算效率与结果准确性</w:t>
            </w:r>
          </w:p>
          <w:p w14:paraId="66E43C3F">
            <w:pPr>
              <w:ind w:firstLine="420"/>
              <w:jc w:val="both"/>
            </w:pPr>
            <w:r>
              <w:rPr>
                <w:rFonts w:ascii="Times New Roman" w:hAnsi="Times New Roman" w:eastAsia="宋体"/>
                <w:b w:val="0"/>
                <w:sz w:val="24"/>
              </w:rPr>
              <w:t>导航系统需要同时考虑道路长度、行驶时间、拥堵状况等多个因素，而传统Dijkstra算法主要针对单一权重优化。如何将多个权值指标综合为统一的评价函数，如何设计权重的归一化和融合策略，以及如何在保证算法效率的前提下得到符合用户实际需求的最优路径。</w:t>
            </w:r>
          </w:p>
          <w:p w14:paraId="0285F91E">
            <w:pPr>
              <w:numPr>
                <w:ilvl w:val="0"/>
                <w:numId w:val="6"/>
              </w:numPr>
              <w:spacing w:before="60" w:after="60"/>
              <w:ind w:left="845" w:leftChars="0" w:hanging="425" w:firstLineChars="0"/>
              <w:jc w:val="left"/>
            </w:pPr>
            <w:r>
              <w:rPr>
                <w:rFonts w:ascii="Times New Roman" w:hAnsi="Times New Roman" w:eastAsia="黑体"/>
                <w:b w:val="0"/>
                <w:sz w:val="24"/>
              </w:rPr>
              <w:t>实现复杂路口的智能识别与提示，提升导航准确性</w:t>
            </w:r>
          </w:p>
          <w:p w14:paraId="30C52C9D">
            <w:pPr>
              <w:ind w:firstLine="420"/>
              <w:jc w:val="both"/>
            </w:pPr>
            <w:r>
              <w:rPr>
                <w:rFonts w:ascii="Times New Roman" w:hAnsi="Times New Roman" w:eastAsia="宋体"/>
                <w:b w:val="0"/>
                <w:sz w:val="24"/>
              </w:rPr>
              <w:t>在立交桥、多层高架等复杂路段，系统需要准确识别出道路的垂直重叠关系，判断路径是否涉及层级切换，并生成针对性的导航提示。如何基于路径节点的高度信息自动检测关键路口，如何用清晰易懂的语言向用户传达复杂的空间位置关系，如何在有限的移动端屏幕上有效展示三维路径信息而不造成视觉混乱。</w:t>
            </w:r>
          </w:p>
          <w:p w14:paraId="5E54A204">
            <w:pPr>
              <w:numPr>
                <w:ilvl w:val="0"/>
                <w:numId w:val="6"/>
              </w:numPr>
              <w:spacing w:before="60" w:after="60"/>
              <w:ind w:left="845" w:leftChars="0" w:hanging="425" w:firstLineChars="0"/>
              <w:jc w:val="left"/>
            </w:pPr>
            <w:r>
              <w:rPr>
                <w:rFonts w:ascii="Times New Roman" w:hAnsi="Times New Roman" w:eastAsia="黑体"/>
                <w:b w:val="0"/>
                <w:sz w:val="24"/>
              </w:rPr>
              <w:t>优化二维界面的三维路径展示，确保信息传达的直观性</w:t>
            </w:r>
          </w:p>
          <w:p w14:paraId="5FE275FE">
            <w:pPr>
              <w:ind w:firstLine="420"/>
              <w:jc w:val="both"/>
            </w:pPr>
            <w:r>
              <w:rPr>
                <w:rFonts w:ascii="Times New Roman" w:hAnsi="Times New Roman" w:eastAsia="宋体"/>
                <w:b w:val="0"/>
                <w:sz w:val="24"/>
                <w:lang w:val="en-US" w:eastAsia="zh-CN"/>
              </w:rPr>
              <w:t>由于 Web 浏览器主要采用二维屏幕显示，如何在平面界面上清晰地展示三维路径信息，如何用颜色、线型、图标等视觉元素区分不同层级的道路，如何在地图缩放和移动时保持标注信息的可读性，以及如何设计合理的</w:t>
            </w:r>
            <w:r>
              <w:rPr>
                <w:rFonts w:hint="eastAsia" w:ascii="Times New Roman" w:hAnsi="Times New Roman" w:eastAsia="宋体"/>
                <w:b w:val="0"/>
                <w:sz w:val="24"/>
                <w:lang w:val="en-US" w:eastAsia="zh-CN"/>
              </w:rPr>
              <w:t> Web 交互方式（如鼠标悬停、点击事件）让用户能够快速理解当前路径状态。</w:t>
            </w:r>
          </w:p>
          <w:p w14:paraId="0EF73CC6">
            <w:pPr>
              <w:numPr>
                <w:ilvl w:val="0"/>
                <w:numId w:val="7"/>
              </w:numPr>
              <w:spacing w:before="120" w:after="60"/>
              <w:ind w:left="425" w:leftChars="0" w:hanging="425" w:firstLineChars="0"/>
              <w:jc w:val="left"/>
            </w:pPr>
            <w:r>
              <w:rPr>
                <w:rFonts w:ascii="Times New Roman" w:hAnsi="Times New Roman" w:eastAsia="黑体"/>
                <w:b/>
                <w:sz w:val="24"/>
              </w:rPr>
              <w:t>独创之处</w:t>
            </w:r>
          </w:p>
          <w:p w14:paraId="3953A3C3">
            <w:pPr>
              <w:ind w:firstLine="420"/>
              <w:jc w:val="both"/>
            </w:pPr>
            <w:r>
              <w:rPr>
                <w:rFonts w:ascii="Times New Roman" w:hAnsi="Times New Roman" w:eastAsia="宋体"/>
                <w:b w:val="0"/>
                <w:sz w:val="24"/>
              </w:rPr>
              <w:t>提出一种基于"经度-纬度-高度"三元组的道路节点标识方法，结合"节点ID_层级"的命名规则，有效解决了垂直重叠道路在图数据结构中的表达问题，为三维路网的准确建模提供了新思路。</w:t>
            </w:r>
          </w:p>
          <w:p w14:paraId="4AB9E21B">
            <w:pPr>
              <w:ind w:firstLine="420"/>
              <w:jc w:val="both"/>
            </w:pPr>
            <w:r>
              <w:rPr>
                <w:rFonts w:ascii="Times New Roman" w:hAnsi="Times New Roman" w:eastAsia="宋体"/>
                <w:b w:val="0"/>
                <w:sz w:val="24"/>
              </w:rPr>
              <w:t>设计了针对立交桥等复杂路口的智能提示生成机制，系统能够自动识别路径中的高度变化和层级切换，生成包含层级信息的导航提示，显著提升了复杂道路场景下的导航准确性和用户体验。</w:t>
            </w:r>
          </w:p>
          <w:p w14:paraId="2718D60C">
            <w:pPr>
              <w:ind w:firstLine="420"/>
              <w:jc w:val="both"/>
            </w:pPr>
            <w:r>
              <w:rPr>
                <w:rFonts w:ascii="Times New Roman" w:hAnsi="Times New Roman" w:eastAsia="宋体"/>
                <w:b w:val="0"/>
                <w:sz w:val="24"/>
              </w:rPr>
              <w:t>在</w:t>
            </w:r>
            <w:r>
              <w:rPr>
                <w:rFonts w:hint="eastAsia" w:ascii="Times New Roman" w:hAnsi="Times New Roman" w:eastAsia="宋体"/>
                <w:b w:val="0"/>
                <w:sz w:val="24"/>
                <w:lang w:val="en-US" w:eastAsia="zh-CN"/>
              </w:rPr>
              <w:t> Web 二维地图界面上实现了三维路径的差异化展示，通过颜色编码和线型区分不同层级道路，结合动态图标标注关键节点，使用户能够在平面屏幕上直观理解立体路网的空间关系。</w:t>
            </w:r>
          </w:p>
          <w:p w14:paraId="5859D0B7">
            <w:pPr>
              <w:numPr>
                <w:ilvl w:val="0"/>
                <w:numId w:val="7"/>
              </w:numPr>
              <w:spacing w:before="120" w:after="60"/>
              <w:ind w:left="425" w:leftChars="0" w:hanging="425" w:firstLineChars="0"/>
              <w:jc w:val="left"/>
            </w:pPr>
            <w:r>
              <w:rPr>
                <w:rFonts w:ascii="Times New Roman" w:hAnsi="Times New Roman" w:eastAsia="黑体"/>
                <w:b/>
                <w:sz w:val="24"/>
              </w:rPr>
              <w:t>预期成果</w:t>
            </w:r>
          </w:p>
          <w:p w14:paraId="0C88C906">
            <w:pPr>
              <w:ind w:firstLine="420"/>
              <w:jc w:val="both"/>
            </w:pPr>
            <w:r>
              <w:rPr>
                <w:rFonts w:ascii="Times New Roman" w:hAnsi="Times New Roman" w:eastAsia="宋体"/>
                <w:b w:val="0"/>
                <w:sz w:val="24"/>
              </w:rPr>
              <w:t>基于OpenStreetMap数据构建的三维城市道路地图模型，包含多层立交桥和高架桥等立体交叉设施。</w:t>
            </w:r>
          </w:p>
          <w:p w14:paraId="578CC4AC">
            <w:pPr>
              <w:ind w:firstLine="420"/>
              <w:jc w:val="both"/>
            </w:pPr>
            <w:r>
              <w:rPr>
                <w:rFonts w:ascii="Times New Roman" w:hAnsi="Times New Roman" w:eastAsia="宋体"/>
                <w:b w:val="0"/>
                <w:sz w:val="24"/>
              </w:rPr>
              <w:t>针对三维道路网络的扩展图数据结构设计方案，能够有效表达垂直重叠道路的拓扑关系。</w:t>
            </w:r>
          </w:p>
          <w:p w14:paraId="1D1FC550">
            <w:pPr>
              <w:ind w:firstLine="420"/>
              <w:jc w:val="both"/>
            </w:pPr>
            <w:r>
              <w:rPr>
                <w:rFonts w:ascii="Times New Roman" w:hAnsi="Times New Roman" w:eastAsia="宋体"/>
                <w:b w:val="0"/>
                <w:sz w:val="24"/>
              </w:rPr>
              <w:t>多权值最短路径算法的实现代码，支持综合考虑距离、时间、拥堵等多个因素进行路径优化。</w:t>
            </w:r>
          </w:p>
          <w:p w14:paraId="10A949A7">
            <w:pPr>
              <w:ind w:firstLine="420"/>
              <w:jc w:val="both"/>
              <w:rPr>
                <w:rFonts w:hint="eastAsia" w:ascii="楷体" w:hAnsi="楷体" w:eastAsia="楷体"/>
                <w:szCs w:val="21"/>
                <w:lang w:eastAsia="zh-CN"/>
              </w:rPr>
            </w:pPr>
            <w:r>
              <w:rPr>
                <w:rFonts w:ascii="Times New Roman" w:hAnsi="Times New Roman" w:eastAsia="宋体"/>
                <w:b w:val="0"/>
                <w:sz w:val="24"/>
              </w:rPr>
              <w:t>基于以上研究成果撰写毕业设计论文一篇。</w:t>
            </w:r>
            <w:r>
              <w:rPr>
                <w:rFonts w:ascii="楷体" w:hAnsi="楷体" w:eastAsia="楷体"/>
                <w:szCs w:val="21"/>
              </w:rPr>
              <w:drawing>
                <wp:anchor distT="0" distB="0" distL="114300" distR="114300" simplePos="0" relativeHeight="251660288" behindDoc="1" locked="0" layoutInCell="1" allowOverlap="1">
                  <wp:simplePos x="0" y="0"/>
                  <wp:positionH relativeFrom="column">
                    <wp:posOffset>1001395</wp:posOffset>
                  </wp:positionH>
                  <wp:positionV relativeFrom="paragraph">
                    <wp:posOffset>26670</wp:posOffset>
                  </wp:positionV>
                  <wp:extent cx="3204210" cy="3168015"/>
                  <wp:effectExtent l="0" t="0" r="0" b="0"/>
                  <wp:wrapNone/>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3203907" cy="3168000"/>
                          </a:xfrm>
                          <a:prstGeom prst="rect">
                            <a:avLst/>
                          </a:prstGeom>
                        </pic:spPr>
                      </pic:pic>
                    </a:graphicData>
                  </a:graphic>
                </wp:anchor>
              </w:drawing>
            </w:r>
          </w:p>
          <w:p w14:paraId="1503CDB1">
            <w:pPr>
              <w:spacing w:line="320" w:lineRule="exact"/>
              <w:rPr>
                <w:rFonts w:ascii="楷体" w:hAnsi="楷体" w:eastAsia="楷体"/>
                <w:szCs w:val="21"/>
              </w:rPr>
            </w:pPr>
          </w:p>
        </w:tc>
      </w:tr>
      <w:tr w14:paraId="02C875AD">
        <w:trPr>
          <w:trHeight w:val="680" w:hRule="atLeast"/>
          <w:jc w:val="center"/>
        </w:trPr>
        <w:tc>
          <w:tcPr>
            <w:tcW w:w="8579" w:type="dxa"/>
            <w:gridSpan w:val="5"/>
            <w:vAlign w:val="center"/>
          </w:tcPr>
          <w:p w14:paraId="06BEAC95">
            <w:pPr>
              <w:spacing w:line="320" w:lineRule="exact"/>
              <w:jc w:val="center"/>
              <w:rPr>
                <w:rFonts w:ascii="黑体" w:hAnsi="黑体" w:eastAsia="黑体"/>
                <w:szCs w:val="21"/>
              </w:rPr>
            </w:pPr>
            <w:r>
              <w:rPr>
                <w:rFonts w:hint="eastAsia" w:ascii="黑体" w:hAnsi="黑体" w:eastAsia="黑体"/>
                <w:sz w:val="28"/>
                <w:szCs w:val="28"/>
              </w:rPr>
              <w:t>三、研究方案</w:t>
            </w:r>
          </w:p>
        </w:tc>
      </w:tr>
      <w:tr w14:paraId="40FF764D">
        <w:trPr>
          <w:trHeight w:val="3402" w:hRule="atLeast"/>
          <w:jc w:val="center"/>
        </w:trPr>
        <w:tc>
          <w:tcPr>
            <w:tcW w:w="8579" w:type="dxa"/>
            <w:gridSpan w:val="5"/>
          </w:tcPr>
          <w:p w14:paraId="48BFB210">
            <w:pPr>
              <w:numPr>
                <w:ilvl w:val="0"/>
                <w:numId w:val="8"/>
              </w:numPr>
              <w:spacing w:before="120" w:after="60"/>
              <w:ind w:left="425" w:leftChars="0" w:hanging="425" w:firstLineChars="0"/>
              <w:jc w:val="left"/>
            </w:pPr>
            <w:r>
              <w:rPr>
                <w:rFonts w:ascii="Times New Roman" w:hAnsi="Times New Roman" w:eastAsia="黑体"/>
                <w:b/>
                <w:sz w:val="24"/>
              </w:rPr>
              <w:t>拟采取的研究方法或实验方法等</w:t>
            </w:r>
          </w:p>
          <w:p w14:paraId="7AF57891">
            <w:pPr>
              <w:numPr>
                <w:ilvl w:val="1"/>
                <w:numId w:val="8"/>
              </w:numPr>
              <w:spacing w:before="60" w:after="60"/>
              <w:ind w:left="840" w:leftChars="0" w:hanging="420" w:firstLineChars="0"/>
              <w:jc w:val="left"/>
            </w:pPr>
            <w:r>
              <w:rPr>
                <w:rFonts w:ascii="Times New Roman" w:hAnsi="Times New Roman" w:eastAsia="黑体"/>
                <w:b w:val="0"/>
                <w:sz w:val="24"/>
              </w:rPr>
              <w:t>研究方法及步骤</w:t>
            </w:r>
          </w:p>
          <w:p w14:paraId="51E7B932">
            <w:pPr>
              <w:ind w:firstLine="420"/>
              <w:jc w:val="both"/>
              <w:rPr>
                <w:rFonts w:ascii="Times New Roman" w:hAnsi="Times New Roman" w:eastAsia="宋体"/>
                <w:b w:val="0"/>
                <w:sz w:val="24"/>
              </w:rPr>
            </w:pPr>
            <w:r>
              <w:rPr>
                <w:rFonts w:ascii="Times New Roman" w:hAnsi="Times New Roman" w:eastAsia="宋体"/>
                <w:b w:val="0"/>
                <w:sz w:val="24"/>
                <w:lang w:val="en-US" w:eastAsia="zh-CN"/>
              </w:rPr>
              <w:t>学习</w:t>
            </w:r>
            <w:r>
              <w:rPr>
                <w:rFonts w:hint="eastAsia" w:ascii="Times New Roman" w:hAnsi="Times New Roman" w:eastAsia="宋体"/>
                <w:b w:val="0"/>
                <w:sz w:val="24"/>
                <w:lang w:val="en-US" w:eastAsia="zh-CN"/>
              </w:rPr>
              <w:t> Web 开发技术（HTML, CSS, JavaScript）和 前端地图库（如 Leaflet 或 Mapbox GL JS），搭建 Web 开发环境。配置本地开发服务器。学习 JSON 数据格式，为手动构建道路网络做准备。</w:t>
            </w:r>
          </w:p>
          <w:p w14:paraId="2F04EC0B">
            <w:pPr>
              <w:ind w:firstLine="420"/>
              <w:jc w:val="both"/>
              <w:rPr>
                <w:rFonts w:ascii="Times New Roman" w:hAnsi="Times New Roman" w:eastAsia="宋体"/>
                <w:b w:val="0"/>
                <w:sz w:val="24"/>
              </w:rPr>
            </w:pPr>
            <w:r>
              <w:rPr>
                <w:rFonts w:ascii="Times New Roman" w:hAnsi="Times New Roman" w:eastAsia="宋体"/>
                <w:b w:val="0"/>
                <w:sz w:val="24"/>
                <w:lang w:val="en-US" w:eastAsia="zh-CN"/>
              </w:rPr>
              <w:t>手动设计并编写 JSON 文件</w:t>
            </w:r>
            <w:r>
              <w:rPr>
                <w:rFonts w:hint="eastAsia" w:ascii="Times New Roman" w:hAnsi="Times New Roman" w:eastAsia="宋体"/>
                <w:b w:val="0"/>
                <w:sz w:val="24"/>
                <w:lang w:val="en-US" w:eastAsia="zh-CN"/>
              </w:rPr>
              <w:t>，构建一个包含立交桥等立体设施的虚拟3D城市道路网络。重点设计2-3个典型的立交桥场景...导出结构化的 JSON 数据文件。</w:t>
            </w:r>
          </w:p>
          <w:p w14:paraId="6F99A394">
            <w:pPr>
              <w:ind w:firstLine="420"/>
              <w:jc w:val="both"/>
            </w:pPr>
            <w:r>
              <w:rPr>
                <w:rFonts w:ascii="Times New Roman" w:hAnsi="Times New Roman" w:eastAsia="宋体"/>
                <w:b w:val="0"/>
                <w:sz w:val="24"/>
              </w:rPr>
              <w:t>设计并实现三维道路网络的图数据结构。定义包含"经度-纬度-高度"三元组的节点类和包含"长度-时间-拥堵系数"等多权值的边类。为每个节点分配唯一标识符，采用"节点ID_层级"命名规则区分垂直重叠的道路点。编写Java代码实现图的存储结构，支持节点的增删改查和边的连接管理。对地图数据进行解析和转换，构建完整的三维道路网络图。</w:t>
            </w:r>
          </w:p>
          <w:p w14:paraId="31A802E5">
            <w:pPr>
              <w:ind w:firstLine="420"/>
              <w:jc w:val="both"/>
            </w:pPr>
            <w:r>
              <w:rPr>
                <w:rFonts w:ascii="Times New Roman" w:hAnsi="Times New Roman" w:eastAsia="宋体"/>
                <w:b w:val="0"/>
                <w:sz w:val="24"/>
              </w:rPr>
              <w:t>实现多权值Dijkstra最短路径算法，进行路径规划测试。基于经典Dijkstra算法进行扩展，设计多权值的综合评价函数，使用优先队列优化算法效率。编写算法核心代码，实现从起点到终点的最优路径搜索。设置不同的起终点组合进行测试，包括同层道路、跨层道路、经过立交桥等多种场景，验证算法的正确性和效率。对比不同权重配置下的路径规划结果，分析算法性能。</w:t>
            </w:r>
          </w:p>
          <w:p w14:paraId="5BABCEE1">
            <w:pPr>
              <w:ind w:firstLine="420"/>
              <w:jc w:val="both"/>
            </w:pPr>
            <w:r>
              <w:rPr>
                <w:rFonts w:ascii="Times New Roman" w:hAnsi="Times New Roman" w:eastAsia="宋体"/>
                <w:b w:val="0"/>
                <w:sz w:val="24"/>
              </w:rPr>
              <w:t>开</w:t>
            </w:r>
            <w:r>
              <w:rPr>
                <w:rFonts w:hint="eastAsia" w:ascii="Times New Roman" w:hAnsi="Times New Roman" w:eastAsia="宋体"/>
                <w:b w:val="0"/>
                <w:sz w:val="24"/>
              </w:rPr>
              <w:t>发基于 Web 平台的导航应用系统</w:t>
            </w:r>
            <w:r>
              <w:rPr>
                <w:rFonts w:ascii="Times New Roman" w:hAnsi="Times New Roman" w:eastAsia="宋体"/>
                <w:b w:val="0"/>
                <w:sz w:val="24"/>
              </w:rPr>
              <w:t>，实现地图展示和导航功能。</w:t>
            </w:r>
            <w:r>
              <w:rPr>
                <w:rFonts w:ascii="Times New Roman" w:hAnsi="Times New Roman" w:eastAsia="宋体"/>
                <w:b w:val="0"/>
                <w:sz w:val="24"/>
                <w:lang w:val="en-US" w:eastAsia="zh-CN"/>
              </w:rPr>
              <w:t>使用</w:t>
            </w:r>
            <w:r>
              <w:rPr>
                <w:rFonts w:hint="eastAsia" w:ascii="Times New Roman" w:hAnsi="Times New Roman" w:eastAsia="宋体"/>
                <w:b w:val="0"/>
                <w:sz w:val="24"/>
                <w:lang w:val="en-US" w:eastAsia="zh-CN"/>
              </w:rPr>
              <w:t> VS Code 等代码编辑器创建 Web 应用项目设计应用的整体架构，采用 组件化 思想组织代码。开发地图显示模块，集成 轻量级 Web 地图库（如 Leaflet）实现二维地图渲染。</w:t>
            </w:r>
            <w:r>
              <w:rPr>
                <w:rFonts w:ascii="Times New Roman" w:hAnsi="Times New Roman" w:eastAsia="宋体"/>
                <w:b w:val="0"/>
                <w:sz w:val="24"/>
              </w:rPr>
              <w:t>开发路径规划功能，集成前面实现的最短路径算法。设计导航提示逻辑，针对立交桥等关键节点生成特殊提示信息。完成用户交互功能，包括起终点选择、路径查询、实时导航等，形成完整的导航应用系统。</w:t>
            </w:r>
          </w:p>
          <w:p w14:paraId="6ADC4DD1">
            <w:pPr>
              <w:numPr>
                <w:ilvl w:val="1"/>
                <w:numId w:val="8"/>
              </w:numPr>
              <w:spacing w:before="60" w:after="60"/>
              <w:ind w:left="840" w:leftChars="0" w:hanging="420" w:firstLineChars="0"/>
              <w:jc w:val="left"/>
            </w:pPr>
            <w:r>
              <w:rPr>
                <w:rFonts w:ascii="Times New Roman" w:hAnsi="Times New Roman" w:eastAsia="黑体"/>
                <w:b w:val="0"/>
                <w:sz w:val="24"/>
              </w:rPr>
              <w:t>技术路线及可行性论证</w:t>
            </w:r>
          </w:p>
          <w:p w14:paraId="386B91A3">
            <w:pPr>
              <w:ind w:firstLine="420"/>
              <w:jc w:val="both"/>
            </w:pPr>
            <w:r>
              <w:rPr>
                <w:rFonts w:ascii="Times New Roman" w:hAnsi="Times New Roman" w:eastAsia="宋体"/>
                <w:b w:val="0"/>
                <w:sz w:val="24"/>
              </w:rPr>
              <w:t>本课题的技术路线分为三个主要模块：数据处理模块、算法实现模块和系统开发模块，具体技术路线如下：</w:t>
            </w:r>
          </w:p>
          <w:p w14:paraId="172889CB">
            <w:pPr>
              <w:ind w:firstLine="420"/>
              <w:jc w:val="both"/>
            </w:pPr>
            <w:r>
              <w:rPr>
                <w:rFonts w:ascii="Times New Roman" w:hAnsi="Times New Roman" w:eastAsia="宋体"/>
                <w:b w:val="0"/>
                <w:sz w:val="24"/>
              </w:rPr>
              <w:t>数据处理模块：从OpenStreetMap获取真实的城市道路数据，筛选出包含立交桥、高架桥等立体交叉设施的区域数据。使用Blender或Unity等工具进行三维场景建模，为道路添加高度信息。解析OSM数据格式，提取道路的节点坐标（经纬度）、连接关系和道路属性。通过程序化方法为每个节点分配高度值（Z坐标），生成包含三维坐标的节点数据集。对道路进行分段处理，计算每段道路的长度、预计行驶时间，并设置模拟的拥堵系数。最终输出结构化的JSON或XML格式数据文件，为后续算法和系统开发提供数据基础。</w:t>
            </w:r>
          </w:p>
          <w:p w14:paraId="4766630B">
            <w:pPr>
              <w:ind w:firstLine="420"/>
              <w:jc w:val="both"/>
              <w:rPr>
                <w:rFonts w:ascii="Times New Roman" w:hAnsi="Times New Roman" w:eastAsia="宋体"/>
                <w:b w:val="0"/>
                <w:sz w:val="24"/>
              </w:rPr>
            </w:pPr>
            <w:r>
              <w:rPr>
                <w:rFonts w:ascii="Times New Roman" w:hAnsi="Times New Roman" w:eastAsia="宋体"/>
                <w:b w:val="0"/>
                <w:sz w:val="24"/>
              </w:rPr>
              <w:t>算法实现模块：设计扩展的图数据结构，定义包含三维坐标的节点类（Node）和包含多权值的边类（Edge）。实现图的构建方法，将预处理后的数据文件读取并转换为内存中的图结构。开发多权值Dijkstra算法，设计权值综合评价函数，例如：总代价 = a*距离 + b*时间 + c*拥堵系数，其中a、b、c为可调整的权重系数。使用优先队列（PriorityQueue）实现算法优化</w:t>
            </w:r>
          </w:p>
          <w:p w14:paraId="271CAEC2">
            <w:pPr>
              <w:ind w:firstLine="420"/>
              <w:jc w:val="both"/>
              <w:rPr>
                <w:rFonts w:hint="eastAsia" w:eastAsia="宋体"/>
                <w:lang w:eastAsia="zh-CN"/>
              </w:rPr>
            </w:pPr>
            <w:r>
              <w:rPr>
                <w:rFonts w:ascii="Times New Roman" w:hAnsi="Times New Roman" w:eastAsia="宋体"/>
                <w:b w:val="0"/>
                <w:sz w:val="24"/>
              </w:rPr>
              <w:t>系统开发模块：</w:t>
            </w:r>
            <w:r>
              <w:rPr>
                <w:rFonts w:hint="eastAsia" w:ascii="Times New Roman" w:hAnsi="Times New Roman" w:eastAsia="宋体"/>
                <w:b w:val="0"/>
                <w:sz w:val="24"/>
              </w:rPr>
              <w:t>Web 开发技术成熟且生态丰富，文档完善，社区资源庞大，开发工具免费且功能强大，初学者通过学习可以快速掌握基本的 Web 应用开发能力...最后，本课题无需复杂的硬件设备，仅需一台普通笔记本电脑和现代浏览器即可完成全部开发和测试工作</w:t>
            </w:r>
            <w:r>
              <w:rPr>
                <w:rFonts w:hint="eastAsia"/>
                <w:b w:val="0"/>
                <w:sz w:val="24"/>
                <w:lang w:eastAsia="zh-CN"/>
              </w:rPr>
              <w:t>。</w:t>
            </w:r>
          </w:p>
          <w:p w14:paraId="60BA0B4F">
            <w:pPr>
              <w:numPr>
                <w:ilvl w:val="0"/>
                <w:numId w:val="8"/>
              </w:numPr>
              <w:spacing w:before="60" w:after="60"/>
              <w:ind w:left="425" w:leftChars="0" w:hanging="425" w:firstLineChars="0"/>
              <w:jc w:val="left"/>
            </w:pPr>
            <w:r>
              <w:rPr>
                <w:rFonts w:ascii="Times New Roman" w:hAnsi="Times New Roman" w:eastAsia="黑体"/>
                <w:b w:val="0"/>
                <w:sz w:val="24"/>
              </w:rPr>
              <w:t>可行性论证</w:t>
            </w:r>
          </w:p>
          <w:p w14:paraId="04D0C18D">
            <w:pPr>
              <w:ind w:firstLine="420"/>
              <w:jc w:val="both"/>
              <w:rPr>
                <w:rFonts w:ascii="Times New Roman" w:hAnsi="Times New Roman" w:eastAsia="宋体"/>
                <w:b w:val="0"/>
                <w:sz w:val="24"/>
              </w:rPr>
            </w:pPr>
            <w:r>
              <w:rPr>
                <w:rFonts w:ascii="Times New Roman" w:hAnsi="Times New Roman" w:eastAsia="宋体"/>
                <w:b w:val="0"/>
                <w:sz w:val="24"/>
              </w:rPr>
              <w:t>本</w:t>
            </w:r>
            <w:r>
              <w:rPr>
                <w:rFonts w:hint="eastAsia" w:ascii="Times New Roman" w:hAnsi="Times New Roman" w:eastAsia="宋体"/>
                <w:b w:val="0"/>
                <w:sz w:val="24"/>
              </w:rPr>
              <w:t>Web 开发技术成熟且生态丰富，文档完善，社区资源庞大，开发工具免费且功能强大，初学者通过学习可以快速掌握基本的 Web 应用开发能力</w:t>
            </w:r>
            <w:r>
              <w:rPr>
                <w:rFonts w:hint="eastAsia"/>
                <w:b w:val="0"/>
                <w:sz w:val="24"/>
                <w:lang w:eastAsia="zh-CN"/>
              </w:rPr>
              <w:t>。</w:t>
            </w:r>
            <w:r>
              <w:rPr>
                <w:rFonts w:hint="eastAsia" w:ascii="Times New Roman" w:hAnsi="Times New Roman" w:eastAsia="宋体"/>
                <w:b w:val="0"/>
                <w:sz w:val="24"/>
              </w:rPr>
              <w:t>最后，本课题无需复杂的硬件设备，仅需一台普通笔记本电脑和现代浏览器即可完成全部开发和测试工作</w:t>
            </w:r>
            <w:r>
              <w:rPr>
                <w:rFonts w:ascii="Times New Roman" w:hAnsi="Times New Roman" w:eastAsia="宋体"/>
                <w:b w:val="0"/>
                <w:sz w:val="24"/>
              </w:rPr>
              <w:t>。</w:t>
            </w:r>
          </w:p>
          <w:p w14:paraId="125D1D1D">
            <w:pPr>
              <w:numPr>
                <w:ilvl w:val="0"/>
                <w:numId w:val="8"/>
              </w:numPr>
              <w:spacing w:before="120" w:after="60"/>
              <w:ind w:left="425" w:leftChars="0" w:hanging="425" w:firstLineChars="0"/>
              <w:jc w:val="left"/>
            </w:pPr>
            <w:r>
              <w:rPr>
                <w:rFonts w:ascii="Times New Roman" w:hAnsi="Times New Roman" w:eastAsia="黑体"/>
                <w:b/>
                <w:sz w:val="24"/>
              </w:rPr>
              <w:t>可能出现的技术问题及解决办法</w:t>
            </w:r>
          </w:p>
          <w:p w14:paraId="4CD86938">
            <w:pPr>
              <w:ind w:firstLine="420"/>
              <w:jc w:val="both"/>
            </w:pPr>
            <w:r>
              <w:rPr>
                <w:rFonts w:hint="eastAsia" w:ascii="Times New Roman" w:hAnsi="Times New Roman" w:eastAsia="宋体"/>
                <w:b w:val="0"/>
                <w:sz w:val="24"/>
              </w:rPr>
              <w:t>Web 开发环境与地图库集成问题：在配置 Web 开发环境和集成第三方地图库（如 Leaflet）时，可能会遇到版本兼容性、API 调用错误等问题。解决办法：仔细阅读官方文档，使用 CDN 链接简化依赖管理；利用 Chrome DevTools 进行调试；参考社区示例和教程；与同学和指导教师沟通寻求帮助。</w:t>
            </w:r>
          </w:p>
          <w:p w14:paraId="18840244">
            <w:pPr>
              <w:ind w:firstLine="420"/>
              <w:jc w:val="both"/>
            </w:pPr>
            <w:r>
              <w:rPr>
                <w:rFonts w:ascii="Times New Roman" w:hAnsi="Times New Roman" w:eastAsia="宋体"/>
                <w:b w:val="0"/>
                <w:sz w:val="24"/>
              </w:rPr>
              <w:t>多权值最短路径算法的权重平衡问题：不同权值（距离、时间、拥堵）的量纲和数值范围差异较大，直接相加可能导致某个因素主导结果，难以实现真正的多目标优化。解决办法：对各权值进行归一化处理，将它们映射到统一的[0,1]区间；采用加权求和方法，为每个权值设置可调整的系数（a、b、c），通过实验确定合理的权重配比；提供用户偏好选项，让用户自主选择优先考虑的因素（如"最短距离"或"最快时间"）；参考相关文献[15]中的多目标优化方法，学习成熟的权重设计策略。</w:t>
            </w:r>
          </w:p>
          <w:p w14:paraId="0C38B1C2">
            <w:pPr>
              <w:ind w:firstLine="420"/>
              <w:jc w:val="both"/>
            </w:pPr>
            <w:r>
              <w:rPr>
                <w:rFonts w:ascii="Times New Roman" w:hAnsi="Times New Roman" w:eastAsia="宋体"/>
                <w:b w:val="0"/>
                <w:sz w:val="24"/>
              </w:rPr>
              <w:t>二维界面展示三维路径信息的挑战：在平面屏幕上清晰地区分不同层级的道路，避免视觉混乱，同时保持界面的简洁美观，具有一定难度。解决办法：采用颜色编码方案，为不同层级道路分配对比鲜明的颜色；使用不同的线型（实线、虚线、点线）进一步增强区分度；在关键节点添加图标标注，例如"桥梁"、"匝道"等符号；提供地图缩放和平移功能，允许用户放大查看细节；在导航提示文本中明确说明当前应走的道路层级，辅助用户理解。</w:t>
            </w:r>
          </w:p>
          <w:p w14:paraId="663F4A93">
            <w:pPr>
              <w:numPr>
                <w:ilvl w:val="0"/>
                <w:numId w:val="8"/>
              </w:numPr>
              <w:spacing w:before="120" w:after="60"/>
              <w:ind w:left="425" w:leftChars="0" w:hanging="425" w:firstLineChars="0"/>
              <w:jc w:val="left"/>
            </w:pPr>
            <w:r>
              <w:rPr>
                <w:rFonts w:ascii="Times New Roman" w:hAnsi="Times New Roman" w:eastAsia="黑体"/>
                <w:b/>
                <w:sz w:val="24"/>
              </w:rPr>
              <w:t>研究工作总体安排及进度</w:t>
            </w:r>
          </w:p>
          <w:p w14:paraId="3D7A3E33">
            <w:pPr>
              <w:ind w:firstLine="420"/>
              <w:jc w:val="both"/>
            </w:pPr>
            <w:r>
              <w:rPr>
                <w:rFonts w:ascii="Times New Roman" w:hAnsi="Times New Roman" w:eastAsia="宋体"/>
                <w:b w:val="0"/>
                <w:sz w:val="24"/>
              </w:rPr>
              <w:t>根据学校毕业设计工作安排，制定如下进度计划：</w:t>
            </w:r>
          </w:p>
          <w:p w14:paraId="0E8F8143">
            <w:pPr>
              <w:ind w:firstLine="420"/>
              <w:jc w:val="both"/>
              <w:rPr>
                <w:rFonts w:hint="eastAsia" w:ascii="Times New Roman" w:hAnsi="Times New Roman" w:eastAsia="宋体"/>
                <w:b w:val="0"/>
                <w:sz w:val="24"/>
              </w:rPr>
            </w:pPr>
            <w:r>
              <w:rPr>
                <w:rFonts w:ascii="Times New Roman" w:hAnsi="Times New Roman" w:eastAsia="宋体"/>
                <w:b w:val="0"/>
                <w:sz w:val="24"/>
              </w:rPr>
              <w:t>2025年11月20日—2026年</w:t>
            </w:r>
            <w:r>
              <w:rPr>
                <w:rFonts w:hint="default" w:eastAsia="宋体"/>
                <w:b w:val="0"/>
                <w:sz w:val="24"/>
                <w:lang w:val="en-US"/>
              </w:rPr>
              <w:t>2</w:t>
            </w:r>
            <w:r>
              <w:rPr>
                <w:rFonts w:ascii="Times New Roman" w:hAnsi="Times New Roman" w:eastAsia="宋体"/>
                <w:b w:val="0"/>
                <w:sz w:val="24"/>
              </w:rPr>
              <w:t>月</w:t>
            </w:r>
            <w:r>
              <w:rPr>
                <w:rFonts w:hint="default" w:eastAsia="宋体"/>
                <w:b w:val="0"/>
                <w:sz w:val="24"/>
                <w:lang w:val="en-US"/>
              </w:rPr>
              <w:t>28</w:t>
            </w:r>
            <w:r>
              <w:rPr>
                <w:rFonts w:ascii="Times New Roman" w:hAnsi="Times New Roman" w:eastAsia="宋体"/>
                <w:b w:val="0"/>
                <w:sz w:val="24"/>
              </w:rPr>
              <w:t>日：文献调研与开题准备阶段。查阅国内外相关文献，学习三维导航、最短路径算法和</w:t>
            </w:r>
            <w:r>
              <w:rPr>
                <w:rFonts w:hint="eastAsia"/>
                <w:b w:val="0"/>
                <w:sz w:val="24"/>
                <w:lang w:val="en-US" w:eastAsia="zh-CN"/>
              </w:rPr>
              <w:t>W</w:t>
            </w:r>
            <w:r>
              <w:rPr>
                <w:rFonts w:hint="default"/>
                <w:b w:val="0"/>
                <w:sz w:val="24"/>
                <w:lang w:val="en-US" w:eastAsia="zh-CN"/>
              </w:rPr>
              <w:t>eb</w:t>
            </w:r>
            <w:r>
              <w:rPr>
                <w:rFonts w:ascii="Times New Roman" w:hAnsi="Times New Roman" w:eastAsia="宋体"/>
                <w:b w:val="0"/>
                <w:sz w:val="24"/>
              </w:rPr>
              <w:t>开发的基础知识。确定研究方案和技术路线，完成开题报告的撰写。</w:t>
            </w:r>
            <w:r>
              <w:rPr>
                <w:rFonts w:hint="eastAsia" w:ascii="Times New Roman" w:hAnsi="Times New Roman" w:eastAsia="宋体"/>
                <w:b w:val="0"/>
                <w:sz w:val="24"/>
              </w:rPr>
              <w:t>学习 Web 应用开发基础和前端地图库的使用方法。学习 JSON 数据格式。完成第一个简单的 Web 测试页面，验证开发环境正常。</w:t>
            </w:r>
          </w:p>
          <w:p w14:paraId="6BEB1C44">
            <w:pPr>
              <w:ind w:firstLine="420"/>
              <w:jc w:val="both"/>
            </w:pPr>
            <w:r>
              <w:rPr>
                <w:rFonts w:ascii="Times New Roman" w:hAnsi="Times New Roman" w:eastAsia="宋体"/>
                <w:b w:val="0"/>
                <w:sz w:val="24"/>
              </w:rPr>
              <w:t>2026年3月1日—2026年</w:t>
            </w:r>
            <w:r>
              <w:rPr>
                <w:rFonts w:hint="default" w:eastAsia="宋体"/>
                <w:b w:val="0"/>
                <w:sz w:val="24"/>
                <w:lang w:val="en-US"/>
              </w:rPr>
              <w:t>4</w:t>
            </w:r>
            <w:r>
              <w:rPr>
                <w:rFonts w:ascii="Times New Roman" w:hAnsi="Times New Roman" w:eastAsia="宋体"/>
                <w:b w:val="0"/>
                <w:sz w:val="24"/>
              </w:rPr>
              <w:t>月3</w:t>
            </w:r>
            <w:r>
              <w:rPr>
                <w:rFonts w:hint="default" w:eastAsia="宋体"/>
                <w:b w:val="0"/>
                <w:sz w:val="24"/>
                <w:lang w:val="en-US"/>
              </w:rPr>
              <w:t>0</w:t>
            </w:r>
            <w:r>
              <w:rPr>
                <w:rFonts w:ascii="Times New Roman" w:hAnsi="Times New Roman" w:eastAsia="宋体"/>
                <w:b w:val="0"/>
                <w:sz w:val="24"/>
              </w:rPr>
              <w:t>日：数据处理与算法实现阶段。设计并实现三维道路网络的图数据结构，编写多权值Dijkstra最短路径算法代码。进行算法测试和调试，验证路径规划的正确性和效率。</w:t>
            </w:r>
          </w:p>
          <w:p w14:paraId="58DA3B4E">
            <w:pPr>
              <w:ind w:firstLine="420"/>
              <w:jc w:val="both"/>
            </w:pPr>
            <w:r>
              <w:rPr>
                <w:rFonts w:ascii="Times New Roman" w:hAnsi="Times New Roman" w:eastAsia="宋体"/>
                <w:b w:val="0"/>
                <w:sz w:val="24"/>
              </w:rPr>
              <w:t>2026年5月1日—2026年5月20日：论文撰写与完善阶段。整理研究成果和实验数据，撰写毕业设计论文。完善系统功能和文档，准备答辩材料和演示视频。</w:t>
            </w:r>
          </w:p>
          <w:p w14:paraId="057E06FA">
            <w:pPr>
              <w:ind w:firstLine="420"/>
              <w:jc w:val="both"/>
              <w:rPr>
                <w:rFonts w:ascii="Times New Roman" w:hAnsi="Times New Roman" w:eastAsia="宋体"/>
                <w:b w:val="0"/>
                <w:sz w:val="24"/>
              </w:rPr>
            </w:pPr>
            <w:r>
              <w:rPr>
                <w:rFonts w:ascii="Times New Roman" w:hAnsi="Times New Roman" w:eastAsia="宋体"/>
                <w:b w:val="0"/>
                <w:sz w:val="24"/>
              </w:rPr>
              <w:t>2026年5月21日—2026年6月10日：论文修改与答辩准备阶段。根据指导教师意见修改论文，完成论文定稿和打印。准备答辩PPT，进行答辩演练，完成毕业答辩。</w:t>
            </w:r>
          </w:p>
          <w:p w14:paraId="17EF4CDA">
            <w:pPr>
              <w:ind w:firstLine="420"/>
              <w:jc w:val="both"/>
              <w:rPr>
                <w:rFonts w:ascii="楷体" w:hAnsi="楷体" w:eastAsia="楷体"/>
                <w:szCs w:val="21"/>
              </w:rPr>
            </w:pPr>
            <w:r>
              <w:rPr>
                <w:rFonts w:ascii="楷体" w:hAnsi="楷体" w:eastAsia="楷体"/>
                <w:szCs w:val="21"/>
              </w:rPr>
              <w:drawing>
                <wp:anchor distT="0" distB="0" distL="114300" distR="114300" simplePos="0" relativeHeight="251662336" behindDoc="1" locked="0" layoutInCell="1" allowOverlap="1">
                  <wp:simplePos x="0" y="0"/>
                  <wp:positionH relativeFrom="column">
                    <wp:posOffset>1015365</wp:posOffset>
                  </wp:positionH>
                  <wp:positionV relativeFrom="paragraph">
                    <wp:posOffset>1127760</wp:posOffset>
                  </wp:positionV>
                  <wp:extent cx="3204210" cy="3168015"/>
                  <wp:effectExtent l="0" t="0" r="0" b="0"/>
                  <wp:wrapNone/>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3203907" cy="3168000"/>
                          </a:xfrm>
                          <a:prstGeom prst="rect">
                            <a:avLst/>
                          </a:prstGeom>
                        </pic:spPr>
                      </pic:pic>
                    </a:graphicData>
                  </a:graphic>
                </wp:anchor>
              </w:drawing>
            </w:r>
          </w:p>
        </w:tc>
      </w:tr>
      <w:tr w14:paraId="4D8066B4">
        <w:trPr>
          <w:trHeight w:val="680" w:hRule="atLeast"/>
          <w:jc w:val="center"/>
        </w:trPr>
        <w:tc>
          <w:tcPr>
            <w:tcW w:w="8579" w:type="dxa"/>
            <w:gridSpan w:val="5"/>
            <w:vAlign w:val="center"/>
          </w:tcPr>
          <w:p w14:paraId="7DF13D25">
            <w:pPr>
              <w:spacing w:line="320" w:lineRule="exact"/>
              <w:jc w:val="center"/>
              <w:rPr>
                <w:rFonts w:ascii="黑体" w:hAnsi="黑体" w:eastAsia="黑体"/>
                <w:szCs w:val="21"/>
              </w:rPr>
            </w:pPr>
            <w:r>
              <w:rPr>
                <w:rFonts w:hint="eastAsia" w:ascii="黑体" w:hAnsi="黑体" w:eastAsia="黑体"/>
                <w:sz w:val="28"/>
                <w:szCs w:val="28"/>
              </w:rPr>
              <w:t>四、研究条件</w:t>
            </w:r>
          </w:p>
        </w:tc>
      </w:tr>
      <w:tr w14:paraId="799A64F4">
        <w:trPr>
          <w:trHeight w:val="3402" w:hRule="atLeast"/>
          <w:jc w:val="center"/>
        </w:trPr>
        <w:tc>
          <w:tcPr>
            <w:tcW w:w="8579" w:type="dxa"/>
            <w:gridSpan w:val="5"/>
          </w:tcPr>
          <w:p w14:paraId="6083DCAB">
            <w:pPr>
              <w:numPr>
                <w:ilvl w:val="0"/>
                <w:numId w:val="9"/>
              </w:numPr>
              <w:spacing w:before="120" w:after="60"/>
              <w:ind w:left="425" w:leftChars="0" w:hanging="425" w:firstLineChars="0"/>
              <w:jc w:val="left"/>
            </w:pPr>
            <w:r>
              <w:rPr>
                <w:rFonts w:ascii="Times New Roman" w:hAnsi="Times New Roman" w:eastAsia="黑体"/>
                <w:b/>
                <w:sz w:val="24"/>
              </w:rPr>
              <w:t>有关工作基础</w:t>
            </w:r>
          </w:p>
          <w:p w14:paraId="0177FAFC">
            <w:pPr>
              <w:ind w:firstLine="420"/>
              <w:jc w:val="both"/>
            </w:pPr>
            <w:r>
              <w:rPr>
                <w:rFonts w:ascii="Times New Roman" w:hAnsi="Times New Roman" w:eastAsia="宋体"/>
                <w:b w:val="0"/>
                <w:sz w:val="24"/>
              </w:rPr>
              <w:t>确定本项目所使用的OpenStreetMap地图数据来源于开源地理信息平台，该平台提供全球范围的道路网络数据，数据格式规范且持续更新。已经对OpenStreetMap的数据结构进行了初步了解，包括节点（Node）、路径（Way）和关系（Relation）等基本概念。对Dijkstra算法的原理和实现有了基本认识，完成了简单图结构上的算法验证。</w:t>
            </w:r>
          </w:p>
          <w:p w14:paraId="09C4C6FE">
            <w:pPr>
              <w:numPr>
                <w:ilvl w:val="0"/>
                <w:numId w:val="9"/>
              </w:numPr>
              <w:spacing w:before="120" w:after="60"/>
              <w:ind w:left="425" w:leftChars="0" w:hanging="425" w:firstLineChars="0"/>
              <w:jc w:val="left"/>
            </w:pPr>
            <w:r>
              <w:rPr>
                <w:rFonts w:ascii="Times New Roman" w:hAnsi="Times New Roman" w:eastAsia="黑体"/>
                <w:b/>
                <w:sz w:val="24"/>
              </w:rPr>
              <w:t>个人知识储备</w:t>
            </w:r>
          </w:p>
          <w:p w14:paraId="505EF3C8">
            <w:pPr>
              <w:ind w:firstLine="420"/>
              <w:jc w:val="both"/>
            </w:pPr>
            <w:r>
              <w:rPr>
                <w:rFonts w:ascii="Times New Roman" w:hAnsi="Times New Roman" w:eastAsia="宋体"/>
                <w:b w:val="0"/>
                <w:sz w:val="24"/>
              </w:rPr>
              <w:t>已经掌握Java编程语言的基础知识，具备面向对象编程能力，能够进行基本的算法设计和实现。学习过数据结构与算法课程，熟悉图、树等常用数据结构，理解最短路径、深度优先搜索等经典算法。具备一定的软件工程知识，了解软件开发的基本流程和测试方法。通过前期的文献阅读，对三维导航、路径规划和移动应用开发的相关背景知识有了较为全面的了解，为课题研究奠定了理论基础。</w:t>
            </w:r>
          </w:p>
          <w:p w14:paraId="658D09DC">
            <w:pPr>
              <w:numPr>
                <w:ilvl w:val="0"/>
                <w:numId w:val="9"/>
              </w:numPr>
              <w:spacing w:before="120" w:after="60"/>
              <w:ind w:left="425" w:leftChars="0" w:hanging="425" w:firstLineChars="0"/>
              <w:jc w:val="left"/>
            </w:pPr>
            <w:r>
              <w:rPr>
                <w:rFonts w:ascii="Times New Roman" w:hAnsi="Times New Roman" w:eastAsia="黑体"/>
                <w:b/>
                <w:sz w:val="24"/>
              </w:rPr>
              <w:t>经费情况</w:t>
            </w:r>
          </w:p>
          <w:p w14:paraId="36AE25B3">
            <w:pPr>
              <w:ind w:firstLine="420"/>
              <w:jc w:val="both"/>
              <w:rPr>
                <w:rFonts w:ascii="楷体" w:hAnsi="楷体" w:eastAsia="楷体"/>
                <w:szCs w:val="21"/>
              </w:rPr>
            </w:pPr>
            <w:r>
              <w:rPr>
                <w:rFonts w:ascii="Times New Roman" w:hAnsi="Times New Roman" w:eastAsia="宋体"/>
                <w:b w:val="0"/>
                <w:sz w:val="24"/>
              </w:rPr>
              <w:t>本课题所需的所有软件工具均为免费开源软件，无需购买商业软件授权。地图数据来源于免费的OpenStreetMap平台，无需支付数据费用。开发和测试使用个人现有设备，无需购置新的硬件。因此，本课题暂无经费需求，所有工作可在现有条件下顺利完成。</w:t>
            </w:r>
          </w:p>
        </w:tc>
      </w:tr>
      <w:tr w14:paraId="618D8A34">
        <w:trPr>
          <w:trHeight w:val="680" w:hRule="atLeast"/>
          <w:jc w:val="center"/>
        </w:trPr>
        <w:tc>
          <w:tcPr>
            <w:tcW w:w="8579" w:type="dxa"/>
            <w:gridSpan w:val="5"/>
            <w:vAlign w:val="center"/>
          </w:tcPr>
          <w:p w14:paraId="18893DB5">
            <w:pPr>
              <w:spacing w:line="320" w:lineRule="exact"/>
              <w:jc w:val="center"/>
              <w:rPr>
                <w:rFonts w:ascii="黑体" w:hAnsi="黑体" w:eastAsia="黑体"/>
                <w:szCs w:val="21"/>
              </w:rPr>
            </w:pPr>
            <w:r>
              <w:rPr>
                <w:rFonts w:hint="eastAsia" w:ascii="黑体" w:hAnsi="黑体" w:eastAsia="黑体"/>
                <w:sz w:val="28"/>
                <w:szCs w:val="28"/>
              </w:rPr>
              <w:t>五、导师意见</w:t>
            </w:r>
          </w:p>
        </w:tc>
      </w:tr>
      <w:tr w14:paraId="49A33B85">
        <w:trPr>
          <w:trHeight w:val="3402" w:hRule="atLeast"/>
          <w:jc w:val="center"/>
        </w:trPr>
        <w:tc>
          <w:tcPr>
            <w:tcW w:w="8579" w:type="dxa"/>
            <w:gridSpan w:val="5"/>
          </w:tcPr>
          <w:p w14:paraId="760160F3">
            <w:pPr>
              <w:spacing w:line="320" w:lineRule="exact"/>
              <w:rPr>
                <w:rFonts w:ascii="楷体" w:hAnsi="楷体" w:eastAsia="楷体"/>
                <w:szCs w:val="21"/>
              </w:rPr>
            </w:pPr>
          </w:p>
          <w:p w14:paraId="162FCF43">
            <w:pPr>
              <w:spacing w:line="320" w:lineRule="exact"/>
              <w:rPr>
                <w:rFonts w:ascii="楷体" w:hAnsi="楷体" w:eastAsia="楷体"/>
                <w:szCs w:val="21"/>
              </w:rPr>
            </w:pPr>
          </w:p>
          <w:p w14:paraId="310E1C14">
            <w:pPr>
              <w:spacing w:line="320" w:lineRule="exact"/>
              <w:rPr>
                <w:rFonts w:ascii="楷体" w:hAnsi="楷体" w:eastAsia="楷体"/>
                <w:szCs w:val="21"/>
              </w:rPr>
            </w:pPr>
          </w:p>
          <w:p w14:paraId="03CF149F">
            <w:pPr>
              <w:spacing w:line="320" w:lineRule="exact"/>
              <w:rPr>
                <w:rFonts w:ascii="楷体" w:hAnsi="楷体" w:eastAsia="楷体"/>
                <w:szCs w:val="21"/>
              </w:rPr>
            </w:pPr>
          </w:p>
          <w:p w14:paraId="142DEAA3">
            <w:pPr>
              <w:spacing w:line="320" w:lineRule="exact"/>
              <w:rPr>
                <w:rFonts w:ascii="楷体" w:hAnsi="楷体" w:eastAsia="楷体"/>
                <w:szCs w:val="21"/>
              </w:rPr>
            </w:pPr>
          </w:p>
          <w:p w14:paraId="5B21E1D8">
            <w:pPr>
              <w:spacing w:line="320" w:lineRule="exact"/>
              <w:rPr>
                <w:rFonts w:ascii="楷体" w:hAnsi="楷体" w:eastAsia="楷体"/>
                <w:szCs w:val="21"/>
              </w:rPr>
            </w:pPr>
          </w:p>
          <w:p w14:paraId="567D1296">
            <w:pPr>
              <w:spacing w:line="320" w:lineRule="exact"/>
              <w:rPr>
                <w:rFonts w:ascii="楷体" w:hAnsi="楷体" w:eastAsia="楷体"/>
                <w:szCs w:val="21"/>
              </w:rPr>
            </w:pPr>
          </w:p>
          <w:p w14:paraId="3A58FABE">
            <w:pPr>
              <w:spacing w:line="320" w:lineRule="exact"/>
              <w:rPr>
                <w:rFonts w:ascii="楷体" w:hAnsi="楷体" w:eastAsia="楷体"/>
                <w:szCs w:val="21"/>
              </w:rPr>
            </w:pPr>
          </w:p>
          <w:p w14:paraId="1ABCE88D">
            <w:pPr>
              <w:spacing w:line="320" w:lineRule="exact"/>
              <w:rPr>
                <w:rFonts w:ascii="楷体" w:hAnsi="楷体" w:eastAsia="楷体"/>
                <w:szCs w:val="21"/>
              </w:rPr>
            </w:pPr>
          </w:p>
          <w:p w14:paraId="75356EC8">
            <w:pPr>
              <w:spacing w:line="320" w:lineRule="exact"/>
              <w:rPr>
                <w:rFonts w:ascii="楷体" w:hAnsi="楷体" w:eastAsia="楷体"/>
                <w:szCs w:val="21"/>
              </w:rPr>
            </w:pPr>
          </w:p>
          <w:p w14:paraId="488FE87F">
            <w:pPr>
              <w:spacing w:line="320" w:lineRule="exact"/>
              <w:rPr>
                <w:rFonts w:ascii="楷体" w:hAnsi="楷体" w:eastAsia="楷体"/>
                <w:szCs w:val="21"/>
              </w:rPr>
            </w:pPr>
          </w:p>
          <w:p w14:paraId="64BA6B02">
            <w:pPr>
              <w:spacing w:line="320" w:lineRule="exact"/>
              <w:rPr>
                <w:rFonts w:ascii="楷体" w:hAnsi="楷体" w:eastAsia="楷体"/>
                <w:szCs w:val="21"/>
              </w:rPr>
            </w:pPr>
          </w:p>
          <w:p w14:paraId="57E520E1">
            <w:pPr>
              <w:spacing w:line="320" w:lineRule="exact"/>
              <w:rPr>
                <w:rFonts w:ascii="楷体" w:hAnsi="楷体" w:eastAsia="楷体"/>
                <w:szCs w:val="21"/>
              </w:rPr>
            </w:pPr>
          </w:p>
          <w:p w14:paraId="502BAC87">
            <w:pPr>
              <w:spacing w:line="320" w:lineRule="exact"/>
              <w:rPr>
                <w:rFonts w:ascii="楷体" w:hAnsi="楷体" w:eastAsia="楷体"/>
                <w:szCs w:val="21"/>
              </w:rPr>
            </w:pPr>
          </w:p>
        </w:tc>
      </w:tr>
      <w:tr w14:paraId="415ACECF">
        <w:trPr>
          <w:trHeight w:val="680" w:hRule="atLeast"/>
          <w:jc w:val="center"/>
        </w:trPr>
        <w:tc>
          <w:tcPr>
            <w:tcW w:w="2446" w:type="dxa"/>
            <w:gridSpan w:val="2"/>
            <w:vAlign w:val="center"/>
          </w:tcPr>
          <w:p w14:paraId="15824D6E">
            <w:pPr>
              <w:spacing w:line="320" w:lineRule="exact"/>
              <w:jc w:val="center"/>
              <w:rPr>
                <w:sz w:val="24"/>
              </w:rPr>
            </w:pPr>
            <w:r>
              <w:rPr>
                <w:rFonts w:hint="eastAsia" w:ascii="黑体" w:hAnsi="黑体" w:eastAsia="黑体"/>
                <w:spacing w:val="84"/>
                <w:kern w:val="0"/>
                <w:szCs w:val="21"/>
                <w:fitText w:val="2100" w:id="1678935552"/>
              </w:rPr>
              <w:t>是否同意通</w:t>
            </w:r>
            <w:r>
              <w:rPr>
                <w:rFonts w:hint="eastAsia" w:ascii="黑体" w:hAnsi="黑体" w:eastAsia="黑体"/>
                <w:spacing w:val="0"/>
                <w:kern w:val="0"/>
                <w:szCs w:val="21"/>
                <w:fitText w:val="2100" w:id="1678935552"/>
              </w:rPr>
              <w:t>过</w:t>
            </w:r>
          </w:p>
        </w:tc>
        <w:tc>
          <w:tcPr>
            <w:tcW w:w="6133" w:type="dxa"/>
            <w:gridSpan w:val="3"/>
            <w:vAlign w:val="center"/>
          </w:tcPr>
          <w:p w14:paraId="3FC16617">
            <w:pPr>
              <w:spacing w:line="320" w:lineRule="exact"/>
              <w:jc w:val="center"/>
              <w:rPr>
                <w:sz w:val="24"/>
              </w:rPr>
            </w:pPr>
            <w:r>
              <w:rPr>
                <w:rFonts w:hint="eastAsia" w:ascii="黑体" w:hAnsi="黑体" w:eastAsia="黑体"/>
                <w:szCs w:val="21"/>
              </w:rPr>
              <w:t>□同意</w:t>
            </w:r>
            <w:r>
              <w:rPr>
                <w:rFonts w:ascii="黑体" w:hAnsi="黑体" w:eastAsia="黑体"/>
                <w:szCs w:val="21"/>
              </w:rPr>
              <w:t xml:space="preserve">           </w:t>
            </w:r>
            <w:r>
              <w:rPr>
                <w:rFonts w:hint="eastAsia" w:ascii="黑体" w:hAnsi="黑体" w:eastAsia="黑体"/>
                <w:szCs w:val="21"/>
              </w:rPr>
              <w:t>□不同意</w:t>
            </w:r>
          </w:p>
        </w:tc>
      </w:tr>
    </w:tbl>
    <w:p w14:paraId="39DCFE45">
      <w:pPr>
        <w:spacing w:line="360" w:lineRule="auto"/>
        <w:jc w:val="left"/>
        <w:rPr>
          <w:rFonts w:ascii="黑体" w:hAnsi="黑体" w:eastAsia="黑体"/>
          <w:sz w:val="24"/>
        </w:rPr>
      </w:pPr>
    </w:p>
    <w:p w14:paraId="093FD7B4">
      <w:pPr>
        <w:spacing w:line="360" w:lineRule="auto"/>
        <w:jc w:val="left"/>
        <w:rPr>
          <w:vanish/>
        </w:rPr>
      </w:pPr>
      <w:r>
        <w:rPr>
          <w:rFonts w:hint="eastAsia" w:ascii="黑体" w:hAnsi="黑体" w:eastAsia="黑体"/>
          <w:sz w:val="24"/>
        </w:rPr>
        <w:t>指导教师</w:t>
      </w:r>
      <w:r>
        <w:rPr>
          <w:rFonts w:hint="eastAsia" w:ascii="黑体" w:hAnsi="黑体" w:eastAsia="黑体"/>
          <w:sz w:val="24"/>
          <w:lang w:val="en-US" w:eastAsia="zh-CN"/>
        </w:rPr>
        <w:t>签字</w:t>
      </w:r>
      <w:r>
        <w:rPr>
          <w:rFonts w:hint="eastAsia" w:ascii="黑体" w:hAnsi="黑体" w:eastAsia="黑体"/>
          <w:sz w:val="24"/>
        </w:rPr>
        <w:t>：</w:t>
      </w:r>
      <w:r>
        <w:rPr>
          <w:rFonts w:ascii="黑体" w:hAnsi="黑体" w:eastAsia="黑体"/>
          <w:sz w:val="24"/>
          <w:u w:val="single"/>
        </w:rPr>
        <w:t xml:space="preserve">  </w:t>
      </w:r>
      <w:r>
        <w:rPr>
          <w:rFonts w:ascii="黑体" w:hAnsi="黑体" w:eastAsia="黑体"/>
          <w:sz w:val="24"/>
          <w:u w:val="single"/>
        </w:rPr>
        <w:drawing>
          <wp:inline distT="0" distB="0" distL="114300" distR="114300">
            <wp:extent cx="843280" cy="300990"/>
            <wp:effectExtent l="0" t="0" r="20320" b="3810"/>
            <wp:docPr id="7" name="图片 7" descr="37626308d36f12030ba117d145123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37626308d36f12030ba117d145123340"/>
                    <pic:cNvPicPr>
                      <a:picLocks noChangeAspect="1"/>
                    </pic:cNvPicPr>
                  </pic:nvPicPr>
                  <pic:blipFill>
                    <a:blip r:embed="rId8"/>
                    <a:stretch>
                      <a:fillRect/>
                    </a:stretch>
                  </pic:blipFill>
                  <pic:spPr>
                    <a:xfrm>
                      <a:off x="0" y="0"/>
                      <a:ext cx="843280" cy="300990"/>
                    </a:xfrm>
                    <a:prstGeom prst="rect">
                      <a:avLst/>
                    </a:prstGeom>
                  </pic:spPr>
                </pic:pic>
              </a:graphicData>
            </a:graphic>
          </wp:inline>
        </w:drawing>
      </w:r>
      <w:r>
        <w:rPr>
          <w:rFonts w:ascii="黑体" w:hAnsi="黑体" w:eastAsia="黑体"/>
          <w:sz w:val="24"/>
        </w:rPr>
        <w:t xml:space="preserve">           </w:t>
      </w:r>
      <w:r>
        <w:rPr>
          <w:rFonts w:hint="eastAsia" w:ascii="黑体" w:hAnsi="黑体" w:eastAsia="黑体"/>
          <w:sz w:val="24"/>
        </w:rPr>
        <w:t>日期：</w:t>
      </w:r>
      <w:r>
        <w:rPr>
          <w:rFonts w:ascii="黑体" w:hAnsi="黑体" w:eastAsia="黑体"/>
          <w:sz w:val="24"/>
        </w:rPr>
        <w:t xml:space="preserve">   </w:t>
      </w:r>
      <w:bookmarkStart w:id="0" w:name="_GoBack"/>
      <w:bookmarkEnd w:id="0"/>
      <w:r>
        <w:rPr>
          <w:rFonts w:hint="eastAsia" w:ascii="黑体" w:hAnsi="黑体" w:eastAsia="黑体"/>
          <w:sz w:val="24"/>
        </w:rPr>
        <w:t>年</w:t>
      </w:r>
      <w:r>
        <w:rPr>
          <w:rFonts w:ascii="黑体" w:hAnsi="黑体" w:eastAsia="黑体"/>
          <w:sz w:val="24"/>
        </w:rPr>
        <w:t xml:space="preserve">    </w:t>
      </w:r>
      <w:r>
        <w:rPr>
          <w:rFonts w:hint="eastAsia" w:ascii="黑体" w:hAnsi="黑体" w:eastAsia="黑体"/>
          <w:sz w:val="24"/>
        </w:rPr>
        <w:t>月</w:t>
      </w:r>
      <w:r>
        <w:rPr>
          <w:rFonts w:ascii="黑体" w:hAnsi="黑体" w:eastAsia="黑体"/>
          <w:sz w:val="24"/>
        </w:rPr>
        <w:t xml:space="preserve">    </w:t>
      </w:r>
      <w:r>
        <w:rPr>
          <w:rFonts w:hint="eastAsia" w:ascii="黑体" w:hAnsi="黑体" w:eastAsia="黑体"/>
          <w:sz w:val="24"/>
        </w:rPr>
        <w:t>日</w:t>
      </w:r>
    </w:p>
    <w:p w14:paraId="5A06596D">
      <w:pPr>
        <w:rPr>
          <w:sz w:val="10"/>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86"/>
    <w:family w:val="auto"/>
    <w:pitch w:val="default"/>
    <w:sig w:usb0="E0000AFF" w:usb1="00007843" w:usb2="00000001" w:usb3="00000000" w:csb0="400001BF" w:csb1="DFF7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华文行楷">
    <w:altName w:val="行楷-简"/>
    <w:panose1 w:val="02010800040101010101"/>
    <w:charset w:val="86"/>
    <w:family w:val="auto"/>
    <w:pitch w:val="default"/>
    <w:sig w:usb0="00000000" w:usb1="00000000" w:usb2="00000000" w:usb3="00000000" w:csb0="00040000" w:csb1="00000000"/>
  </w:font>
  <w:font w:name="行楷-简">
    <w:panose1 w:val="02010800040101010101"/>
    <w:charset w:val="86"/>
    <w:family w:val="auto"/>
    <w:pitch w:val="default"/>
    <w:sig w:usb0="00000001" w:usb1="080F0000" w:usb2="00000000" w:usb3="00000000" w:csb0="00040000" w:csb1="00000000"/>
  </w:font>
  <w:font w:name="汉仪中黑KW">
    <w:panose1 w:val="00020600040101010101"/>
    <w:charset w:val="86"/>
    <w:family w:val="auto"/>
    <w:pitch w:val="default"/>
    <w:sig w:usb0="A00002BF" w:usb1="18EF7CFA" w:usb2="00000016" w:usb3="00000000" w:csb0="00040000" w:csb1="00000000"/>
  </w:font>
  <w:font w:name="仿宋_GB2312">
    <w:altName w:val="方正仿宋_GBK"/>
    <w:panose1 w:val="02010609030101010101"/>
    <w:charset w:val="86"/>
    <w:family w:val="modern"/>
    <w:pitch w:val="default"/>
    <w:sig w:usb0="00000000" w:usb1="00000000" w:usb2="00000000" w:usb3="00000000" w:csb0="00040000" w:csb1="00000000"/>
  </w:font>
  <w:font w:name="方正仿宋_GBK">
    <w:panose1 w:val="02000000000000000000"/>
    <w:charset w:val="86"/>
    <w:family w:val="auto"/>
    <w:pitch w:val="default"/>
    <w:sig w:usb0="A00002BF" w:usb1="38CF7CFA" w:usb2="00082016" w:usb3="00000000" w:csb0="00040001" w:csb1="00000000"/>
  </w:font>
  <w:font w:name="楷体">
    <w:altName w:val="汉仪楷体KW"/>
    <w:panose1 w:val="02010609060101010101"/>
    <w:charset w:val="86"/>
    <w:family w:val="modern"/>
    <w:pitch w:val="default"/>
    <w:sig w:usb0="00000000" w:usb1="00000000" w:usb2="00000016" w:usb3="00000000" w:csb0="00040001" w:csb1="00000000"/>
  </w:font>
  <w:font w:name="汉仪楷体KW">
    <w:panose1 w:val="00020600040101010101"/>
    <w:charset w:val="86"/>
    <w:family w:val="auto"/>
    <w:pitch w:val="default"/>
    <w:sig w:usb0="A00002BF" w:usb1="18EF7CFA" w:usb2="00000016" w:usb3="00000000" w:csb0="00040000" w:csb1="00000000"/>
  </w:font>
  <w:font w:name="Times New Roman Regular">
    <w:panose1 w:val="02020503050405090304"/>
    <w:charset w:val="00"/>
    <w:family w:val="auto"/>
    <w:pitch w:val="default"/>
    <w:sig w:usb0="E0000AFF" w:usb1="00007843" w:usb2="00000001" w:usb3="00000000" w:csb0="400001BF" w:csb1="DFF70000"/>
  </w:font>
  <w:font w:name="Times New Roman Bold">
    <w:panose1 w:val="02020503050405090304"/>
    <w:charset w:val="00"/>
    <w:family w:val="auto"/>
    <w:pitch w:val="default"/>
    <w:sig w:usb0="E0000AFF" w:usb1="00007843" w:usb2="00000001" w:usb3="00000000" w:csb0="400001BF" w:csb1="DFF70000"/>
  </w:font>
  <w:font w:name="Arial Unicode MS">
    <w:panose1 w:val="020B0604020202020204"/>
    <w:charset w:val="86"/>
    <w:family w:val="auto"/>
    <w:pitch w:val="default"/>
    <w:sig w:usb0="FFFFFFFF" w:usb1="E9FFFFFF" w:usb2="0000003F" w:usb3="00000000" w:csb0="603F01FF" w:csb1="FFFF0000"/>
  </w:font>
  <w:font w:name="Kingsoft Sign">
    <w:panose1 w:val="05050102010706020507"/>
    <w:charset w:val="00"/>
    <w:family w:val="auto"/>
    <w:pitch w:val="default"/>
    <w:sig w:usb0="00000000" w:usb1="10000000" w:usb2="00000000" w:usb3="00000000" w:csb0="00000001"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F2F226">
    <w:pPr>
      <w:pStyle w:val="4"/>
      <w:pBdr>
        <w:bottom w:val="none" w:color="auto" w:sz="0" w:space="0"/>
      </w:pBdr>
    </w:pPr>
    <w:r>
      <w:rPr>
        <w:sz w:val="18"/>
      </w:rPr>
      <w:drawing>
        <wp:anchor distT="0" distB="0" distL="114300" distR="114300" simplePos="0" relativeHeight="251659264" behindDoc="1" locked="0" layoutInCell="1" allowOverlap="1">
          <wp:simplePos x="0" y="0"/>
          <wp:positionH relativeFrom="margin">
            <wp:align>center</wp:align>
          </wp:positionH>
          <wp:positionV relativeFrom="margin">
            <wp:align>center</wp:align>
          </wp:positionV>
          <wp:extent cx="3449320" cy="3353435"/>
          <wp:effectExtent l="0" t="0" r="5080" b="12065"/>
          <wp:wrapNone/>
          <wp:docPr id="2" name="WordPictureWatermark12639" descr="微信图片_2025-05-07_150338_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ordPictureWatermark12639" descr="微信图片_2025-05-07_150338_286"/>
                  <pic:cNvPicPr>
                    <a:picLocks noChangeAspect="1"/>
                  </pic:cNvPicPr>
                </pic:nvPicPr>
                <pic:blipFill>
                  <a:blip r:embed="rId1">
                    <a:lum bright="70000" contrast="-70000"/>
                  </a:blip>
                  <a:stretch>
                    <a:fillRect/>
                  </a:stretch>
                </pic:blipFill>
                <pic:spPr>
                  <a:xfrm>
                    <a:off x="0" y="0"/>
                    <a:ext cx="3449320" cy="3353435"/>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77F7909"/>
    <w:multiLevelType w:val="singleLevel"/>
    <w:tmpl w:val="977F7909"/>
    <w:lvl w:ilvl="0" w:tentative="0">
      <w:start w:val="1"/>
      <w:numFmt w:val="decimal"/>
      <w:lvlText w:val="%1."/>
      <w:lvlJc w:val="left"/>
      <w:pPr>
        <w:tabs>
          <w:tab w:val="left" w:pos="420"/>
        </w:tabs>
        <w:ind w:left="425" w:leftChars="0" w:hanging="425" w:firstLineChars="0"/>
      </w:pPr>
      <w:rPr>
        <w:rFonts w:hint="default" w:ascii="Times New Roman Bold" w:hAnsi="Times New Roman Bold" w:cs="Times New Roman Bold"/>
        <w:b/>
        <w:bCs/>
      </w:rPr>
    </w:lvl>
  </w:abstractNum>
  <w:abstractNum w:abstractNumId="1">
    <w:nsid w:val="BFE95ADA"/>
    <w:multiLevelType w:val="multilevel"/>
    <w:tmpl w:val="BFE95ADA"/>
    <w:lvl w:ilvl="0" w:tentative="0">
      <w:start w:val="1"/>
      <w:numFmt w:val="decimal"/>
      <w:lvlText w:val="%1."/>
      <w:lvlJc w:val="left"/>
      <w:pPr>
        <w:tabs>
          <w:tab w:val="left" w:pos="420"/>
        </w:tabs>
        <w:ind w:left="425" w:leftChars="0" w:hanging="425" w:firstLineChars="0"/>
      </w:pPr>
      <w:rPr>
        <w:rFonts w:hint="default" w:ascii="Times New Roman Bold" w:hAnsi="Times New Roman Bold" w:cs="Times New Roman Bold"/>
        <w:b/>
        <w:bCs/>
      </w:r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2">
    <w:nsid w:val="D3FCBEDD"/>
    <w:multiLevelType w:val="singleLevel"/>
    <w:tmpl w:val="D3FCBEDD"/>
    <w:lvl w:ilvl="0" w:tentative="0">
      <w:start w:val="1"/>
      <w:numFmt w:val="decimal"/>
      <w:lvlText w:val="(%1)"/>
      <w:lvlJc w:val="left"/>
      <w:pPr>
        <w:ind w:left="845" w:hanging="425"/>
      </w:pPr>
      <w:rPr>
        <w:rFonts w:hint="default"/>
      </w:rPr>
    </w:lvl>
  </w:abstractNum>
  <w:abstractNum w:abstractNumId="3">
    <w:nsid w:val="FDE243ED"/>
    <w:multiLevelType w:val="singleLevel"/>
    <w:tmpl w:val="FDE243ED"/>
    <w:lvl w:ilvl="0" w:tentative="0">
      <w:start w:val="1"/>
      <w:numFmt w:val="decimal"/>
      <w:lvlText w:val="%1."/>
      <w:lvlJc w:val="left"/>
      <w:pPr>
        <w:ind w:left="425" w:hanging="425"/>
      </w:pPr>
      <w:rPr>
        <w:rFonts w:hint="default" w:ascii="Times New Roman Bold" w:hAnsi="Times New Roman Bold" w:cs="Times New Roman Bold"/>
        <w:b/>
        <w:bCs/>
      </w:rPr>
    </w:lvl>
  </w:abstractNum>
  <w:abstractNum w:abstractNumId="4">
    <w:nsid w:val="FFE7C480"/>
    <w:multiLevelType w:val="singleLevel"/>
    <w:tmpl w:val="FFE7C480"/>
    <w:lvl w:ilvl="0" w:tentative="0">
      <w:start w:val="1"/>
      <w:numFmt w:val="decimal"/>
      <w:lvlText w:val="(%1)"/>
      <w:lvlJc w:val="left"/>
      <w:pPr>
        <w:ind w:left="845" w:hanging="425"/>
      </w:pPr>
      <w:rPr>
        <w:rFonts w:hint="default" w:ascii="Times New Roman Bold" w:hAnsi="Times New Roman Bold" w:cs="Times New Roman Bold"/>
        <w:b/>
        <w:bCs/>
      </w:rPr>
    </w:lvl>
  </w:abstractNum>
  <w:abstractNum w:abstractNumId="5">
    <w:nsid w:val="FFFE1833"/>
    <w:multiLevelType w:val="multilevel"/>
    <w:tmpl w:val="FFFE1833"/>
    <w:lvl w:ilvl="0" w:tentative="0">
      <w:start w:val="1"/>
      <w:numFmt w:val="decimal"/>
      <w:lvlText w:val="%1."/>
      <w:lvlJc w:val="left"/>
      <w:pPr>
        <w:tabs>
          <w:tab w:val="left" w:pos="420"/>
        </w:tabs>
        <w:ind w:left="425" w:leftChars="0" w:hanging="425" w:firstLineChars="0"/>
      </w:pPr>
      <w:rPr>
        <w:rFonts w:hint="default" w:ascii="Times New Roman Bold" w:hAnsi="Times New Roman Bold" w:cs="Times New Roman Bold"/>
        <w:b/>
        <w:bCs/>
      </w:r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6">
    <w:nsid w:val="17FF175A"/>
    <w:multiLevelType w:val="singleLevel"/>
    <w:tmpl w:val="17FF175A"/>
    <w:lvl w:ilvl="0" w:tentative="0">
      <w:start w:val="2"/>
      <w:numFmt w:val="decimal"/>
      <w:lvlText w:val="%1."/>
      <w:lvlJc w:val="left"/>
      <w:pPr>
        <w:tabs>
          <w:tab w:val="left" w:pos="420"/>
        </w:tabs>
        <w:ind w:left="425" w:leftChars="0" w:hanging="425" w:firstLineChars="0"/>
      </w:pPr>
      <w:rPr>
        <w:rFonts w:hint="default" w:ascii="Times New Roman Bold" w:hAnsi="Times New Roman Bold" w:cs="Times New Roman Bold"/>
        <w:b/>
        <w:bCs/>
      </w:rPr>
    </w:lvl>
  </w:abstractNum>
  <w:abstractNum w:abstractNumId="7">
    <w:nsid w:val="2EFA0C95"/>
    <w:multiLevelType w:val="singleLevel"/>
    <w:tmpl w:val="2EFA0C95"/>
    <w:lvl w:ilvl="0" w:tentative="0">
      <w:start w:val="1"/>
      <w:numFmt w:val="decimalEnclosedCircleChinese"/>
      <w:suff w:val="nothing"/>
      <w:lvlText w:val="%1　"/>
      <w:lvlJc w:val="left"/>
      <w:pPr>
        <w:ind w:left="0" w:firstLine="400"/>
      </w:pPr>
      <w:rPr>
        <w:rFonts w:hint="eastAsia"/>
      </w:rPr>
    </w:lvl>
  </w:abstractNum>
  <w:abstractNum w:abstractNumId="8">
    <w:nsid w:val="6B7FECC2"/>
    <w:multiLevelType w:val="singleLevel"/>
    <w:tmpl w:val="6B7FECC2"/>
    <w:lvl w:ilvl="0" w:tentative="0">
      <w:start w:val="7"/>
      <w:numFmt w:val="decimal"/>
      <w:lvlText w:val="%1."/>
      <w:lvlJc w:val="left"/>
      <w:pPr>
        <w:tabs>
          <w:tab w:val="left" w:pos="420"/>
        </w:tabs>
        <w:ind w:left="425" w:leftChars="0" w:hanging="425" w:firstLineChars="0"/>
      </w:pPr>
      <w:rPr>
        <w:rFonts w:hint="default" w:ascii="Times New Roman Bold" w:hAnsi="Times New Roman Bold" w:cs="Times New Roman Bold"/>
        <w:b/>
        <w:bCs/>
      </w:rPr>
    </w:lvl>
  </w:abstractNum>
  <w:num w:numId="1">
    <w:abstractNumId w:val="3"/>
  </w:num>
  <w:num w:numId="2">
    <w:abstractNumId w:val="4"/>
  </w:num>
  <w:num w:numId="3">
    <w:abstractNumId w:val="7"/>
  </w:num>
  <w:num w:numId="4">
    <w:abstractNumId w:val="6"/>
  </w:num>
  <w:num w:numId="5">
    <w:abstractNumId w:val="0"/>
  </w:num>
  <w:num w:numId="6">
    <w:abstractNumId w:val="2"/>
  </w:num>
  <w:num w:numId="7">
    <w:abstractNumId w:val="8"/>
  </w:num>
  <w:num w:numId="8">
    <w:abstractNumId w:val="1"/>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6"/>
  <w:bordersDoNotSurroundHeader w:val="0"/>
  <w:bordersDoNotSurroundFooter w:val="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TZkNjM3YzYzOGQ5YTJiYzcyOWI5YjQ2OGVhMDg2OWYifQ=="/>
  </w:docVars>
  <w:rsids>
    <w:rsidRoot w:val="00354171"/>
    <w:rsid w:val="0001590B"/>
    <w:rsid w:val="000502EE"/>
    <w:rsid w:val="00056693"/>
    <w:rsid w:val="00086C27"/>
    <w:rsid w:val="001426F9"/>
    <w:rsid w:val="001577FE"/>
    <w:rsid w:val="001E0749"/>
    <w:rsid w:val="00215EBB"/>
    <w:rsid w:val="002657E9"/>
    <w:rsid w:val="002823CF"/>
    <w:rsid w:val="00283E5D"/>
    <w:rsid w:val="003079C3"/>
    <w:rsid w:val="00326B31"/>
    <w:rsid w:val="00354171"/>
    <w:rsid w:val="00362CFF"/>
    <w:rsid w:val="003861C2"/>
    <w:rsid w:val="003953D6"/>
    <w:rsid w:val="00450A1B"/>
    <w:rsid w:val="00487DC5"/>
    <w:rsid w:val="004948DC"/>
    <w:rsid w:val="004F201A"/>
    <w:rsid w:val="005048E1"/>
    <w:rsid w:val="00545FDF"/>
    <w:rsid w:val="005835CB"/>
    <w:rsid w:val="00767F50"/>
    <w:rsid w:val="007756AD"/>
    <w:rsid w:val="007A190B"/>
    <w:rsid w:val="007C1C1F"/>
    <w:rsid w:val="00817950"/>
    <w:rsid w:val="00836062"/>
    <w:rsid w:val="00880CCC"/>
    <w:rsid w:val="008D67A1"/>
    <w:rsid w:val="009D17D2"/>
    <w:rsid w:val="00A118A5"/>
    <w:rsid w:val="00A4442B"/>
    <w:rsid w:val="00A639A0"/>
    <w:rsid w:val="00A76450"/>
    <w:rsid w:val="00A77CE8"/>
    <w:rsid w:val="00B061BE"/>
    <w:rsid w:val="00C4511B"/>
    <w:rsid w:val="00D32D17"/>
    <w:rsid w:val="00DE4F71"/>
    <w:rsid w:val="00E02F37"/>
    <w:rsid w:val="00E917D0"/>
    <w:rsid w:val="00EF51D6"/>
    <w:rsid w:val="00F13533"/>
    <w:rsid w:val="00FB70D0"/>
    <w:rsid w:val="00FE0066"/>
    <w:rsid w:val="4CCA1D3E"/>
    <w:rsid w:val="4ED50216"/>
    <w:rsid w:val="72896AB7"/>
    <w:rsid w:val="777B72D9"/>
    <w:rsid w:val="7D5B69BF"/>
    <w:rsid w:val="7EDBBB5B"/>
    <w:rsid w:val="EFDCF9A8"/>
    <w:rsid w:val="F95B980E"/>
    <w:rsid w:val="FE1FE99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7">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Balloon Text"/>
    <w:basedOn w:val="1"/>
    <w:link w:val="11"/>
    <w:semiHidden/>
    <w:unhideWhenUsed/>
    <w:qFormat/>
    <w:uiPriority w:val="99"/>
    <w:rPr>
      <w:sz w:val="18"/>
      <w:szCs w:val="18"/>
    </w:rPr>
  </w:style>
  <w:style w:type="paragraph" w:styleId="3">
    <w:name w:val="footer"/>
    <w:basedOn w:val="1"/>
    <w:link w:val="9"/>
    <w:unhideWhenUsed/>
    <w:qFormat/>
    <w:uiPriority w:val="99"/>
    <w:pPr>
      <w:tabs>
        <w:tab w:val="center" w:pos="4153"/>
        <w:tab w:val="right" w:pos="8306"/>
      </w:tabs>
      <w:snapToGrid w:val="0"/>
      <w:jc w:val="left"/>
    </w:pPr>
    <w:rPr>
      <w:rFonts w:asciiTheme="minorHAnsi" w:hAnsiTheme="minorHAnsi" w:eastAsiaTheme="minorEastAsia" w:cstheme="minorBidi"/>
      <w:sz w:val="18"/>
      <w:szCs w:val="18"/>
    </w:rPr>
  </w:style>
  <w:style w:type="paragraph" w:styleId="4">
    <w:name w:val="header"/>
    <w:basedOn w:val="1"/>
    <w:link w:val="8"/>
    <w:unhideWhenUsed/>
    <w:qFormat/>
    <w:uiPriority w:val="99"/>
    <w:pPr>
      <w:pBdr>
        <w:bottom w:val="single" w:color="auto" w:sz="6" w:space="1"/>
      </w:pBdr>
      <w:tabs>
        <w:tab w:val="center" w:pos="4153"/>
        <w:tab w:val="right" w:pos="8306"/>
      </w:tabs>
      <w:snapToGrid w:val="0"/>
      <w:jc w:val="center"/>
    </w:pPr>
    <w:rPr>
      <w:rFonts w:asciiTheme="minorHAnsi" w:hAnsiTheme="minorHAnsi" w:eastAsiaTheme="minorEastAsia" w:cstheme="minorBidi"/>
      <w:sz w:val="18"/>
      <w:szCs w:val="18"/>
    </w:rPr>
  </w:style>
  <w:style w:type="table" w:styleId="6">
    <w:name w:val="Table Grid"/>
    <w:basedOn w:val="5"/>
    <w:qFormat/>
    <w:uiPriority w:val="59"/>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customStyle="1" w:styleId="8">
    <w:name w:val="页眉 字符"/>
    <w:basedOn w:val="7"/>
    <w:link w:val="4"/>
    <w:uiPriority w:val="99"/>
    <w:rPr>
      <w:sz w:val="18"/>
      <w:szCs w:val="18"/>
    </w:rPr>
  </w:style>
  <w:style w:type="character" w:customStyle="1" w:styleId="9">
    <w:name w:val="页脚 字符"/>
    <w:basedOn w:val="7"/>
    <w:link w:val="3"/>
    <w:uiPriority w:val="99"/>
    <w:rPr>
      <w:sz w:val="18"/>
      <w:szCs w:val="18"/>
    </w:rPr>
  </w:style>
  <w:style w:type="table" w:customStyle="1" w:styleId="10">
    <w:name w:val="网格型1"/>
    <w:basedOn w:val="5"/>
    <w:uiPriority w:val="0"/>
    <w:pPr>
      <w:widowControl w:val="0"/>
      <w:spacing w:line="360" w:lineRule="auto"/>
      <w:jc w:val="both"/>
    </w:pPr>
    <w:rPr>
      <w:rFonts w:ascii="Times New Roman" w:hAnsi="Times New Roman"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1">
    <w:name w:val="批注框文本 字符"/>
    <w:basedOn w:val="7"/>
    <w:link w:val="2"/>
    <w:semiHidden/>
    <w:uiPriority w:val="99"/>
    <w:rPr>
      <w:rFonts w:ascii="Times New Roman" w:hAnsi="Times New Roman" w:eastAsia="宋体" w:cs="Times New Roman"/>
      <w:sz w:val="18"/>
      <w:szCs w:val="18"/>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5.jpeg"/><Relationship Id="rId7" Type="http://schemas.openxmlformats.org/officeDocument/2006/relationships/image" Target="media/image4.pn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Microsoft</Company>
  <Pages>11</Pages>
  <Words>629</Words>
  <Characters>641</Characters>
  <Lines>6</Lines>
  <Paragraphs>1</Paragraphs>
  <TotalTime>0</TotalTime>
  <ScaleCrop>false</ScaleCrop>
  <LinksUpToDate>false</LinksUpToDate>
  <CharactersWithSpaces>792</CharactersWithSpaces>
  <Application>WPS Office_12.1.24031.24031_F1E327BC-269C-435d-A152-05C5408002CA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2018-04-03T02:13:00Z</dcterms:created>
  <dc:creator>jwc</dc:creator>
  <cp:lastModifiedBy>sefe</cp:lastModifiedBy>
  <cp:lastPrinted>2018-09-04T06:46:00Z</cp:lastPrinted>
  <dcterms:modified xsi:type="dcterms:W3CDTF">2026-01-23T12:18:26Z</dcterms:modified>
  <cp:revision>35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2052-12.1.24031.24031</vt:lpwstr>
  </property>
  <property fmtid="{D5CDD505-2E9C-101B-9397-08002B2CF9AE}" pid="3" name="ICV">
    <vt:lpwstr>DA62C089875BE60BD2ED7169E71320B4_43</vt:lpwstr>
  </property>
  <property fmtid="{D5CDD505-2E9C-101B-9397-08002B2CF9AE}" pid="4" name="KSOTemplateDocerSaveRecord">
    <vt:lpwstr>eyJoZGlkIjoiNTZkNjM3YzYzOGQ5YTJiYzcyOWI5YjQ2OGVhMDg2OWYiLCJ1c2VySWQiOiI1NjI4ODc2MjEifQ==</vt:lpwstr>
  </property>
</Properties>
</file>