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6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SRM Institute of Science and Technology</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58420</wp:posOffset>
                </wp:positionV>
                <wp:extent cx="1123950" cy="312420"/>
                <wp:effectExtent b="0" l="0" r="0" t="0"/>
                <wp:wrapNone/>
                <wp:docPr id="1029"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SET 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58420</wp:posOffset>
                </wp:positionV>
                <wp:extent cx="1123950" cy="312420"/>
                <wp:effectExtent b="0" l="0" r="0" t="0"/>
                <wp:wrapNone/>
                <wp:docPr id="102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123950" cy="3124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-2539</wp:posOffset>
            </wp:positionV>
            <wp:extent cx="1310005" cy="636270"/>
            <wp:effectExtent b="0" l="0" r="0" t="0"/>
            <wp:wrapNone/>
            <wp:docPr id="103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3">
      <w:pPr>
        <w:tabs>
          <w:tab w:val="center" w:pos="4513"/>
          <w:tab w:val="right" w:pos="9026"/>
        </w:tabs>
        <w:spacing w:after="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      College of Engineering and Technology </w:t>
        <w:tab/>
      </w:r>
      <w:r w:rsidDel="00000000" w:rsidR="00000000" w:rsidRPr="00000000">
        <w:rPr>
          <w:rtl w:val="0"/>
        </w:rPr>
      </w:r>
    </w:p>
    <w:p w:rsidR="00000000" w:rsidDel="00000000" w:rsidP="00000000" w:rsidRDefault="00000000" w:rsidRPr="00000000" w14:paraId="00000004">
      <w:pPr>
        <w:spacing w:after="0" w:before="1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ECE</w:t>
      </w:r>
      <w:r w:rsidDel="00000000" w:rsidR="00000000" w:rsidRPr="00000000">
        <w:rPr>
          <w:rtl w:val="0"/>
        </w:rPr>
      </w:r>
    </w:p>
    <w:p w:rsidR="00000000" w:rsidDel="00000000" w:rsidP="00000000" w:rsidRDefault="00000000" w:rsidRPr="00000000" w14:paraId="00000005">
      <w:pPr>
        <w:pBdr>
          <w:bottom w:color="000000" w:space="1" w:sz="6" w:val="single"/>
        </w:pBdr>
        <w:spacing w:after="0" w:line="360" w:lineRule="auto"/>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SRM Nagar, Kattankulathur – 603203, Chengalpattu District, Tamilnadu</w:t>
      </w:r>
    </w:p>
    <w:p w:rsidR="00000000" w:rsidDel="00000000" w:rsidP="00000000" w:rsidRDefault="00000000" w:rsidRPr="00000000" w14:paraId="00000006">
      <w:pPr>
        <w:pBdr>
          <w:bottom w:color="000000" w:space="1" w:sz="6" w:val="single"/>
        </w:pBdr>
        <w:spacing w:after="0" w:line="360" w:lineRule="auto"/>
        <w:jc w:val="center"/>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Academic Year: 2021-2022 (EVEN)</w:t>
      </w:r>
      <w:r w:rsidDel="00000000" w:rsidR="00000000" w:rsidRPr="00000000">
        <w:rPr>
          <w:rtl w:val="0"/>
        </w:rPr>
      </w:r>
    </w:p>
    <w:p w:rsidR="00000000" w:rsidDel="00000000" w:rsidP="00000000" w:rsidRDefault="00000000" w:rsidRPr="00000000" w14:paraId="00000007">
      <w:pPr>
        <w:spacing w:after="0" w:before="12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Test: CLAT-II</w:t>
        <w:tab/>
      </w:r>
      <w:r w:rsidDel="00000000" w:rsidR="00000000" w:rsidRPr="00000000">
        <w:rPr>
          <w:rFonts w:ascii="Times New Roman" w:cs="Times New Roman" w:eastAsia="Times New Roman" w:hAnsi="Times New Roman"/>
          <w:sz w:val="18"/>
          <w:szCs w:val="18"/>
          <w:vertAlign w:val="baseline"/>
          <w:rtl w:val="0"/>
        </w:rPr>
        <w:tab/>
        <w:tab/>
        <w:tab/>
        <w:tab/>
        <w:tab/>
        <w:tab/>
        <w:tab/>
        <w:t xml:space="preserve">   </w:t>
        <w:tab/>
        <w:t xml:space="preserve">    </w:t>
      </w:r>
      <w:r w:rsidDel="00000000" w:rsidR="00000000" w:rsidRPr="00000000">
        <w:rPr>
          <w:rFonts w:ascii="Times New Roman" w:cs="Times New Roman" w:eastAsia="Times New Roman" w:hAnsi="Times New Roman"/>
          <w:b w:val="1"/>
          <w:sz w:val="18"/>
          <w:szCs w:val="18"/>
          <w:vertAlign w:val="baseline"/>
          <w:rtl w:val="0"/>
        </w:rPr>
        <w:t xml:space="preserve">Date: 25.05.2022</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Course Code &amp; Title: 18ECE206J Advanced Digital System Design</w:t>
      </w:r>
      <w:r w:rsidDel="00000000" w:rsidR="00000000" w:rsidRPr="00000000">
        <w:rPr>
          <w:rFonts w:ascii="Times New Roman" w:cs="Times New Roman" w:eastAsia="Times New Roman" w:hAnsi="Times New Roman"/>
          <w:sz w:val="18"/>
          <w:szCs w:val="18"/>
          <w:vertAlign w:val="baseline"/>
          <w:rtl w:val="0"/>
        </w:rPr>
        <w:tab/>
        <w:t xml:space="preserve">                                    </w:t>
      </w:r>
      <w:r w:rsidDel="00000000" w:rsidR="00000000" w:rsidRPr="00000000">
        <w:rPr>
          <w:rFonts w:ascii="Times New Roman" w:cs="Times New Roman" w:eastAsia="Times New Roman" w:hAnsi="Times New Roman"/>
          <w:b w:val="1"/>
          <w:sz w:val="18"/>
          <w:szCs w:val="18"/>
          <w:vertAlign w:val="baseline"/>
          <w:rtl w:val="0"/>
        </w:rPr>
        <w:t xml:space="preserve">Duration:</w:t>
      </w:r>
      <w:r w:rsidDel="00000000" w:rsidR="00000000" w:rsidRPr="00000000">
        <w:rPr>
          <w:rFonts w:ascii="Times New Roman" w:cs="Times New Roman" w:eastAsia="Times New Roman" w:hAnsi="Times New Roman"/>
          <w:sz w:val="18"/>
          <w:szCs w:val="18"/>
          <w:vertAlign w:val="baseline"/>
          <w:rtl w:val="0"/>
        </w:rPr>
        <w:t xml:space="preserve"> 120 Min.</w:t>
      </w:r>
    </w:p>
    <w:p w:rsidR="00000000" w:rsidDel="00000000" w:rsidP="00000000" w:rsidRDefault="00000000" w:rsidRPr="00000000" w14:paraId="00000009">
      <w:pPr>
        <w:pBdr>
          <w:bottom w:color="000000" w:space="1" w:sz="4" w:val="single"/>
        </w:pBdr>
        <w:spacing w:after="0" w:line="24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Year &amp; Sem:</w:t>
      </w:r>
      <w:r w:rsidDel="00000000" w:rsidR="00000000" w:rsidRPr="00000000">
        <w:rPr>
          <w:rFonts w:ascii="Times New Roman" w:cs="Times New Roman" w:eastAsia="Times New Roman" w:hAnsi="Times New Roman"/>
          <w:sz w:val="18"/>
          <w:szCs w:val="18"/>
          <w:vertAlign w:val="baseline"/>
          <w:rtl w:val="0"/>
        </w:rPr>
        <w:t xml:space="preserve">   II &amp; IV </w:t>
        <w:tab/>
        <w:tab/>
        <w:tab/>
        <w:tab/>
        <w:tab/>
        <w:tab/>
        <w:t xml:space="preserve">    </w:t>
        <w:tab/>
        <w:t xml:space="preserve">                    </w:t>
      </w:r>
      <w:r w:rsidDel="00000000" w:rsidR="00000000" w:rsidRPr="00000000">
        <w:rPr>
          <w:rFonts w:ascii="Times New Roman" w:cs="Times New Roman" w:eastAsia="Times New Roman" w:hAnsi="Times New Roman"/>
          <w:b w:val="1"/>
          <w:sz w:val="18"/>
          <w:szCs w:val="18"/>
          <w:vertAlign w:val="baseline"/>
          <w:rtl w:val="0"/>
        </w:rPr>
        <w:t xml:space="preserve">Max. Marks:</w:t>
      </w:r>
      <w:r w:rsidDel="00000000" w:rsidR="00000000" w:rsidRPr="00000000">
        <w:rPr>
          <w:rFonts w:ascii="Times New Roman" w:cs="Times New Roman" w:eastAsia="Times New Roman" w:hAnsi="Times New Roman"/>
          <w:sz w:val="18"/>
          <w:szCs w:val="18"/>
          <w:vertAlign w:val="baseline"/>
          <w:rtl w:val="0"/>
        </w:rPr>
        <w:t xml:space="preserve">  50</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Answer Key</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tbl>
      <w:tblPr>
        <w:tblStyle w:val="Table1"/>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5355"/>
        <w:gridCol w:w="900"/>
        <w:gridCol w:w="720"/>
        <w:gridCol w:w="720"/>
        <w:gridCol w:w="720"/>
        <w:gridCol w:w="810"/>
        <w:tblGridChange w:id="0">
          <w:tblGrid>
            <w:gridCol w:w="603"/>
            <w:gridCol w:w="5355"/>
            <w:gridCol w:w="900"/>
            <w:gridCol w:w="720"/>
            <w:gridCol w:w="720"/>
            <w:gridCol w:w="720"/>
            <w:gridCol w:w="810"/>
          </w:tblGrid>
        </w:tblGridChange>
      </w:tblGrid>
      <w:tr>
        <w:trPr>
          <w:cantSplit w:val="0"/>
          <w:tblHeader w:val="0"/>
        </w:trPr>
        <w:tc>
          <w:tcPr>
            <w:gridSpan w:val="7"/>
            <w:vAlign w:val="top"/>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Part - A</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(10 x  1 = 10 Marks)</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Answer all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after="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 No</w:t>
            </w:r>
            <w:r w:rsidDel="00000000" w:rsidR="00000000" w:rsidRPr="00000000">
              <w:rPr>
                <w:rtl w:val="0"/>
              </w:rPr>
            </w:r>
          </w:p>
        </w:tc>
        <w:tc>
          <w:tcPr>
            <w:vAlign w:val="top"/>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Mark</w:t>
            </w:r>
            <w:r w:rsidDel="00000000" w:rsidR="00000000" w:rsidRPr="00000000">
              <w:rPr>
                <w:rtl w:val="0"/>
              </w:rPr>
            </w:r>
          </w:p>
        </w:tc>
        <w:tc>
          <w:tcPr>
            <w:vAlign w:val="top"/>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BL</w:t>
            </w:r>
            <w:r w:rsidDel="00000000" w:rsidR="00000000" w:rsidRPr="00000000">
              <w:rPr>
                <w:rtl w:val="0"/>
              </w:rPr>
            </w:r>
          </w:p>
        </w:tc>
        <w:tc>
          <w:tcPr>
            <w:vAlign w:val="top"/>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w:t>
            </w:r>
            <w:r w:rsidDel="00000000" w:rsidR="00000000" w:rsidRPr="00000000">
              <w:rPr>
                <w:rtl w:val="0"/>
              </w:rPr>
            </w:r>
          </w:p>
        </w:tc>
        <w:tc>
          <w:tcPr>
            <w:vAlign w:val="top"/>
          </w:tcPr>
          <w:p w:rsidR="00000000" w:rsidDel="00000000" w:rsidP="00000000" w:rsidRDefault="00000000" w:rsidRPr="00000000" w14:paraId="0000001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PO</w:t>
            </w:r>
            <w:r w:rsidDel="00000000" w:rsidR="00000000" w:rsidRPr="00000000">
              <w:rPr>
                <w:rtl w:val="0"/>
              </w:rPr>
            </w:r>
          </w:p>
        </w:tc>
        <w:tc>
          <w:tcPr>
            <w:vAlign w:val="top"/>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PI Code</w:t>
            </w:r>
            <w:r w:rsidDel="00000000" w:rsidR="00000000" w:rsidRPr="00000000">
              <w:rPr>
                <w:rtl w:val="0"/>
              </w:rPr>
            </w:r>
          </w:p>
        </w:tc>
      </w:tr>
      <w:tr>
        <w:trPr>
          <w:cantSplit w:val="0"/>
          <w:trHeight w:val="1333" w:hRule="atLeast"/>
          <w:tblHeader w:val="0"/>
        </w:trPr>
        <w:tc>
          <w:tcPr>
            <w:vAlign w:val="top"/>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D">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Component instantiation is done under ______ model.</w:t>
            </w:r>
          </w:p>
          <w:p w:rsidR="00000000" w:rsidDel="00000000" w:rsidP="00000000" w:rsidRDefault="00000000" w:rsidRPr="00000000" w14:paraId="0000001E">
            <w:pPr>
              <w:spacing w:after="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 a) Structural</w:t>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b) Behavioral</w:t>
            </w:r>
          </w:p>
          <w:p w:rsidR="00000000" w:rsidDel="00000000" w:rsidP="00000000" w:rsidRDefault="00000000" w:rsidRPr="00000000" w14:paraId="00000020">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c)Switch </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d)Dataflow        </w:t>
            </w:r>
          </w:p>
        </w:tc>
        <w:tc>
          <w:tcP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2.3.1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8">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The result of the shift operation : 1001010 </w:t>
            </w:r>
            <w:r w:rsidDel="00000000" w:rsidR="00000000" w:rsidRPr="00000000">
              <w:rPr>
                <w:rFonts w:ascii="Times New Roman" w:cs="Times New Roman" w:eastAsia="Times New Roman" w:hAnsi="Times New Roman"/>
                <w:b w:val="1"/>
                <w:color w:val="000000"/>
                <w:sz w:val="24"/>
                <w:szCs w:val="24"/>
                <w:vertAlign w:val="baseline"/>
                <w:rtl w:val="0"/>
              </w:rPr>
              <w:t xml:space="preserve">srl</w:t>
            </w:r>
            <w:r w:rsidDel="00000000" w:rsidR="00000000" w:rsidRPr="00000000">
              <w:rPr>
                <w:rFonts w:ascii="Times New Roman" w:cs="Times New Roman" w:eastAsia="Times New Roman" w:hAnsi="Times New Roman"/>
                <w:color w:val="000000"/>
                <w:sz w:val="20"/>
                <w:szCs w:val="20"/>
                <w:vertAlign w:val="baseline"/>
                <w:rtl w:val="0"/>
              </w:rPr>
              <w:t xml:space="preserve"> 2 is </w:t>
            </w:r>
          </w:p>
          <w:p w:rsidR="00000000" w:rsidDel="00000000" w:rsidP="00000000" w:rsidRDefault="00000000" w:rsidRPr="00000000" w14:paraId="00000029">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a)0101000</w:t>
            </w:r>
          </w:p>
          <w:p w:rsidR="00000000" w:rsidDel="00000000" w:rsidP="00000000" w:rsidRDefault="00000000" w:rsidRPr="00000000" w14:paraId="0000002A">
            <w:pPr>
              <w:spacing w:after="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Fonts w:ascii="Times New Roman" w:cs="Times New Roman" w:eastAsia="Times New Roman" w:hAnsi="Times New Roman"/>
                <w:b w:val="1"/>
                <w:color w:val="000000"/>
                <w:sz w:val="20"/>
                <w:szCs w:val="20"/>
                <w:vertAlign w:val="baseline"/>
                <w:rtl w:val="0"/>
              </w:rPr>
              <w:t xml:space="preserve">b) 0010010</w:t>
            </w: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c) 1001011</w:t>
            </w:r>
          </w:p>
          <w:p w:rsidR="00000000" w:rsidDel="00000000" w:rsidP="00000000" w:rsidRDefault="00000000" w:rsidRPr="00000000" w14:paraId="0000002C">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d)1111000</w:t>
            </w:r>
          </w:p>
        </w:tc>
        <w:tc>
          <w:tcPr>
            <w:vAlign w:val="center"/>
          </w:tcPr>
          <w:p w:rsidR="00000000" w:rsidDel="00000000" w:rsidP="00000000" w:rsidRDefault="00000000" w:rsidRPr="00000000" w14:paraId="0000002D">
            <w:pPr>
              <w:spacing w:after="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E">
            <w:pPr>
              <w:spacing w:after="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F">
            <w:pPr>
              <w:spacing w:after="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0">
            <w:pPr>
              <w:spacing w:after="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31">
            <w:pPr>
              <w:spacing w:after="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 </w:t>
            </w:r>
            <w:r w:rsidDel="00000000" w:rsidR="00000000" w:rsidRPr="00000000">
              <w:rPr>
                <w:rtl w:val="0"/>
              </w:rPr>
            </w:r>
          </w:p>
        </w:tc>
        <w:tc>
          <w:tcPr>
            <w:vAlign w:val="top"/>
          </w:tcPr>
          <w:p w:rsidR="00000000" w:rsidDel="00000000" w:rsidP="00000000" w:rsidRDefault="00000000" w:rsidRPr="00000000" w14:paraId="00000033">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State reduction in the sequential circuit represents the reduction of </w:t>
            </w:r>
          </w:p>
          <w:p w:rsidR="00000000" w:rsidDel="00000000" w:rsidP="00000000" w:rsidRDefault="00000000" w:rsidRPr="00000000" w14:paraId="00000034">
            <w:pPr>
              <w:spacing w:after="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a)Number of flip flops  </w:t>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 Number of OR gates     </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 Number of AND gates</w:t>
            </w:r>
          </w:p>
          <w:p w:rsidR="00000000" w:rsidDel="00000000" w:rsidP="00000000" w:rsidRDefault="00000000" w:rsidRPr="00000000" w14:paraId="00000037">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d)Number of Counters</w:t>
            </w:r>
          </w:p>
        </w:tc>
        <w:tc>
          <w:tcP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2.3.1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3E">
            <w:pPr>
              <w:spacing w:after="0" w:lineRule="auto"/>
              <w:jc w:val="both"/>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Which one of the following is not the element of the ASM Chart?</w:t>
            </w:r>
          </w:p>
          <w:p w:rsidR="00000000" w:rsidDel="00000000" w:rsidP="00000000" w:rsidRDefault="00000000" w:rsidRPr="00000000" w14:paraId="0000003F">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a)State box</w:t>
            </w:r>
          </w:p>
          <w:p w:rsidR="00000000" w:rsidDel="00000000" w:rsidP="00000000" w:rsidRDefault="00000000" w:rsidRPr="00000000" w14:paraId="00000040">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b)Decision box</w:t>
            </w:r>
          </w:p>
          <w:p w:rsidR="00000000" w:rsidDel="00000000" w:rsidP="00000000" w:rsidRDefault="00000000" w:rsidRPr="00000000" w14:paraId="00000041">
            <w:pPr>
              <w:spacing w:after="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c)Data box</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d)Conditional box</w:t>
            </w:r>
            <w:r w:rsidDel="00000000" w:rsidR="00000000" w:rsidRPr="00000000">
              <w:rPr>
                <w:rtl w:val="0"/>
              </w:rPr>
            </w:r>
          </w:p>
        </w:tc>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3.1.1</w:t>
            </w: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4A">
            <w:pPr>
              <w:spacing w:after="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A __________ can’t be declared inside a process.</w:t>
              <w:br w:type="textWrapping"/>
            </w:r>
            <w:r w:rsidDel="00000000" w:rsidR="00000000" w:rsidRPr="00000000">
              <w:rPr>
                <w:rFonts w:ascii="Times New Roman" w:cs="Times New Roman" w:eastAsia="Times New Roman" w:hAnsi="Times New Roman"/>
                <w:b w:val="1"/>
                <w:color w:val="000000"/>
                <w:sz w:val="20"/>
                <w:szCs w:val="20"/>
                <w:vertAlign w:val="baseline"/>
                <w:rtl w:val="0"/>
              </w:rPr>
              <w:t xml:space="preserve">a)Signal</w:t>
              <w:br w:type="textWrapping"/>
            </w:r>
            <w:r w:rsidDel="00000000" w:rsidR="00000000" w:rsidRPr="00000000">
              <w:rPr>
                <w:rFonts w:ascii="Times New Roman" w:cs="Times New Roman" w:eastAsia="Times New Roman" w:hAnsi="Times New Roman"/>
                <w:color w:val="000000"/>
                <w:sz w:val="20"/>
                <w:szCs w:val="20"/>
                <w:vertAlign w:val="baseline"/>
                <w:rtl w:val="0"/>
              </w:rPr>
              <w:t xml:space="preserve">b)Variable</w:t>
              <w:br w:type="textWrapping"/>
              <w:t xml:space="preserve">c)Constants</w:t>
              <w:br w:type="textWrapping"/>
              <w:t xml:space="preserve">d)Subprograms</w:t>
            </w:r>
            <w:r w:rsidDel="00000000" w:rsidR="00000000" w:rsidRPr="00000000">
              <w:rPr>
                <w:rtl w:val="0"/>
              </w:rPr>
            </w:r>
          </w:p>
        </w:tc>
        <w:tc>
          <w:tcP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2</w:t>
            </w:r>
            <w:r w:rsidDel="00000000" w:rsidR="00000000" w:rsidRPr="00000000">
              <w:rPr>
                <w:rtl w:val="0"/>
              </w:rPr>
            </w:r>
          </w:p>
        </w:tc>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2.3.1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51">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The following VHDL code represents </w:t>
            </w:r>
          </w:p>
          <w:p w:rsidR="00000000" w:rsidDel="00000000" w:rsidP="00000000" w:rsidRDefault="00000000" w:rsidRPr="00000000" w14:paraId="00000052">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process (A, B, S) </w:t>
            </w:r>
          </w:p>
          <w:p w:rsidR="00000000" w:rsidDel="00000000" w:rsidP="00000000" w:rsidRDefault="00000000" w:rsidRPr="00000000" w14:paraId="00000053">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begin</w:t>
            </w:r>
          </w:p>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if (S=‘1’) then</w:t>
            </w:r>
          </w:p>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Z &lt;= A;</w:t>
            </w:r>
          </w:p>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else</w:t>
            </w:r>
          </w:p>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Z &lt;= B;</w:t>
            </w:r>
          </w:p>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end if;</w:t>
            </w:r>
          </w:p>
          <w:p w:rsidR="00000000" w:rsidDel="00000000" w:rsidP="00000000" w:rsidRDefault="00000000" w:rsidRPr="00000000" w14:paraId="00000059">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      end process;</w:t>
            </w:r>
          </w:p>
          <w:p w:rsidR="00000000" w:rsidDel="00000000" w:rsidP="00000000" w:rsidRDefault="00000000" w:rsidRPr="00000000" w14:paraId="0000005A">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a)4x2 encoder</w:t>
            </w:r>
          </w:p>
          <w:p w:rsidR="00000000" w:rsidDel="00000000" w:rsidP="00000000" w:rsidRDefault="00000000" w:rsidRPr="00000000" w14:paraId="0000005B">
            <w:pPr>
              <w:spacing w:after="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b)2x4 decoder</w:t>
            </w:r>
          </w:p>
          <w:p w:rsidR="00000000" w:rsidDel="00000000" w:rsidP="00000000" w:rsidRDefault="00000000" w:rsidRPr="00000000" w14:paraId="0000005C">
            <w:pPr>
              <w:spacing w:after="0" w:lineRule="auto"/>
              <w:ind w:left="-63" w:firstLine="63"/>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c)2 x1 multiplexer</w:t>
            </w: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d)1x4 demultiplexer</w:t>
            </w:r>
            <w:r w:rsidDel="00000000" w:rsidR="00000000" w:rsidRPr="00000000">
              <w:rPr>
                <w:rtl w:val="0"/>
              </w:rPr>
            </w:r>
          </w:p>
        </w:tc>
        <w:tc>
          <w:tcP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 the states are named by letter symbol in transition table, then it is called _______ table.</w:t>
            </w:r>
          </w:p>
          <w:p w:rsidR="00000000" w:rsidDel="00000000" w:rsidP="00000000" w:rsidRDefault="00000000" w:rsidRPr="00000000" w14:paraId="00000065">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a)Flow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b)Truth </w:t>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c)Look up </w:t>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 FSM</w:t>
            </w:r>
            <w:r w:rsidDel="00000000" w:rsidR="00000000" w:rsidRPr="00000000">
              <w:rPr>
                <w:rtl w:val="0"/>
              </w:rPr>
            </w:r>
          </w:p>
        </w:tc>
        <w:tc>
          <w:tcP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 the final stable state does not depend on the change order of  state variable ,then it is said to be  </w:t>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a)Critical race</w:t>
            </w:r>
          </w:p>
          <w:p w:rsidR="00000000" w:rsidDel="00000000" w:rsidP="00000000" w:rsidRDefault="00000000" w:rsidRPr="00000000" w14:paraId="00000071">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b)Non critical race</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c)Steady state</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d)Hazard</w:t>
            </w:r>
            <w:r w:rsidDel="00000000" w:rsidR="00000000" w:rsidRPr="00000000">
              <w:rPr>
                <w:rtl w:val="0"/>
              </w:rPr>
            </w:r>
          </w:p>
        </w:tc>
        <w:tc>
          <w:tcP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 asynchronous sequential circuit ,the output changes occur with the change of a </w:t>
            </w:r>
          </w:p>
          <w:p w:rsidR="00000000" w:rsidDel="00000000" w:rsidP="00000000" w:rsidRDefault="00000000" w:rsidRPr="00000000" w14:paraId="0000007B">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a)Input </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b)Output</w:t>
            </w:r>
          </w:p>
          <w:p w:rsidR="00000000" w:rsidDel="00000000" w:rsidP="00000000" w:rsidRDefault="00000000" w:rsidRPr="00000000" w14:paraId="0000007D">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c)Clock pulse</w:t>
            </w:r>
          </w:p>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d)Time</w:t>
            </w:r>
            <w:r w:rsidDel="00000000" w:rsidR="00000000" w:rsidRPr="00000000">
              <w:rPr>
                <w:rtl w:val="0"/>
              </w:rPr>
            </w:r>
          </w:p>
        </w:tc>
        <w:tc>
          <w:tcP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85">
            <w:pPr>
              <w:spacing w:after="0" w:line="240" w:lineRule="auto"/>
              <w:ind w:left="-63" w:right="-1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Which of the following expression remove hazard from: xy+zx′ ?</w:t>
              <w:br w:type="textWrapping"/>
              <w:t xml:space="preserve">a)xy+zx′</w:t>
              <w:br w:type="textWrapping"/>
              <w:t xml:space="preserve">b)xy+zx′+wyz</w:t>
              <w:br w:type="textWrapping"/>
            </w:r>
            <w:r w:rsidDel="00000000" w:rsidR="00000000" w:rsidRPr="00000000">
              <w:rPr>
                <w:rFonts w:ascii="Times New Roman" w:cs="Times New Roman" w:eastAsia="Times New Roman" w:hAnsi="Times New Roman"/>
                <w:b w:val="1"/>
                <w:sz w:val="20"/>
                <w:szCs w:val="20"/>
                <w:vertAlign w:val="baseline"/>
                <w:rtl w:val="0"/>
              </w:rPr>
              <w:t xml:space="preserve">c)xy+zx′+yz</w:t>
              <w:br w:type="textWrapping"/>
            </w:r>
            <w:r w:rsidDel="00000000" w:rsidR="00000000" w:rsidRPr="00000000">
              <w:rPr>
                <w:rFonts w:ascii="Times New Roman" w:cs="Times New Roman" w:eastAsia="Times New Roman" w:hAnsi="Times New Roman"/>
                <w:sz w:val="20"/>
                <w:szCs w:val="20"/>
                <w:vertAlign w:val="baseline"/>
                <w:rtl w:val="0"/>
              </w:rPr>
              <w:t xml:space="preserve">d)xy+zx′+wz</w:t>
            </w:r>
          </w:p>
        </w:tc>
        <w:tc>
          <w:tcP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Section B1     (2 x 10 = 20 Marks)</w:t>
            </w:r>
            <w:r w:rsidDel="00000000" w:rsidR="00000000" w:rsidRPr="00000000">
              <w:rPr>
                <w:rtl w:val="0"/>
              </w:rPr>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Answer any two questions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094">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i)List of sequential statements:</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17">
              <w:r w:rsidDel="00000000" w:rsidR="00000000" w:rsidRPr="00000000">
                <w:rPr>
                  <w:rFonts w:ascii="Times New Roman" w:cs="Times New Roman" w:eastAsia="Times New Roman" w:hAnsi="Times New Roman"/>
                  <w:color w:val="000000"/>
                  <w:sz w:val="24"/>
                  <w:szCs w:val="24"/>
                  <w:vertAlign w:val="baseline"/>
                  <w:rtl w:val="0"/>
                </w:rPr>
                <w:t xml:space="preserve">wait statement</w:t>
              </w:r>
            </w:hyperlink>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18">
              <w:r w:rsidDel="00000000" w:rsidR="00000000" w:rsidRPr="00000000">
                <w:rPr>
                  <w:rFonts w:ascii="Times New Roman" w:cs="Times New Roman" w:eastAsia="Times New Roman" w:hAnsi="Times New Roman"/>
                  <w:color w:val="000000"/>
                  <w:sz w:val="24"/>
                  <w:szCs w:val="24"/>
                  <w:vertAlign w:val="baseline"/>
                  <w:rtl w:val="0"/>
                </w:rPr>
                <w:t xml:space="preserve">assertion statement</w:t>
              </w:r>
            </w:hyperlink>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19">
              <w:r w:rsidDel="00000000" w:rsidR="00000000" w:rsidRPr="00000000">
                <w:rPr>
                  <w:rFonts w:ascii="Times New Roman" w:cs="Times New Roman" w:eastAsia="Times New Roman" w:hAnsi="Times New Roman"/>
                  <w:color w:val="000000"/>
                  <w:sz w:val="24"/>
                  <w:szCs w:val="24"/>
                  <w:vertAlign w:val="baseline"/>
                  <w:rtl w:val="0"/>
                </w:rPr>
                <w:t xml:space="preserve">report statement</w:t>
              </w:r>
            </w:hyperlink>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0">
              <w:r w:rsidDel="00000000" w:rsidR="00000000" w:rsidRPr="00000000">
                <w:rPr>
                  <w:rFonts w:ascii="Times New Roman" w:cs="Times New Roman" w:eastAsia="Times New Roman" w:hAnsi="Times New Roman"/>
                  <w:color w:val="000000"/>
                  <w:sz w:val="24"/>
                  <w:szCs w:val="24"/>
                  <w:vertAlign w:val="baseline"/>
                  <w:rtl w:val="0"/>
                </w:rPr>
                <w:t xml:space="preserve">signal assignment statement</w:t>
              </w:r>
            </w:hyperlink>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1">
              <w:r w:rsidDel="00000000" w:rsidR="00000000" w:rsidRPr="00000000">
                <w:rPr>
                  <w:rFonts w:ascii="Times New Roman" w:cs="Times New Roman" w:eastAsia="Times New Roman" w:hAnsi="Times New Roman"/>
                  <w:color w:val="000000"/>
                  <w:sz w:val="24"/>
                  <w:szCs w:val="24"/>
                  <w:vertAlign w:val="baseline"/>
                  <w:rtl w:val="0"/>
                </w:rPr>
                <w:t xml:space="preserve">variable assignment statement</w:t>
              </w:r>
            </w:hyperlink>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2">
              <w:r w:rsidDel="00000000" w:rsidR="00000000" w:rsidRPr="00000000">
                <w:rPr>
                  <w:rFonts w:ascii="Times New Roman" w:cs="Times New Roman" w:eastAsia="Times New Roman" w:hAnsi="Times New Roman"/>
                  <w:color w:val="000000"/>
                  <w:sz w:val="24"/>
                  <w:szCs w:val="24"/>
                  <w:vertAlign w:val="baseline"/>
                  <w:rtl w:val="0"/>
                </w:rPr>
                <w:t xml:space="preserve">procedure call statement</w:t>
              </w:r>
            </w:hyperlink>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3">
              <w:r w:rsidDel="00000000" w:rsidR="00000000" w:rsidRPr="00000000">
                <w:rPr>
                  <w:rFonts w:ascii="Times New Roman" w:cs="Times New Roman" w:eastAsia="Times New Roman" w:hAnsi="Times New Roman"/>
                  <w:color w:val="000000"/>
                  <w:sz w:val="24"/>
                  <w:szCs w:val="24"/>
                  <w:vertAlign w:val="baseline"/>
                  <w:rtl w:val="0"/>
                </w:rPr>
                <w:t xml:space="preserve">if statement</w:t>
              </w:r>
            </w:hyperlink>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4">
              <w:r w:rsidDel="00000000" w:rsidR="00000000" w:rsidRPr="00000000">
                <w:rPr>
                  <w:rFonts w:ascii="Times New Roman" w:cs="Times New Roman" w:eastAsia="Times New Roman" w:hAnsi="Times New Roman"/>
                  <w:color w:val="000000"/>
                  <w:sz w:val="24"/>
                  <w:szCs w:val="24"/>
                  <w:vertAlign w:val="baseline"/>
                  <w:rtl w:val="0"/>
                </w:rPr>
                <w:t xml:space="preserve">case statement</w:t>
              </w:r>
            </w:hyperlink>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5">
              <w:r w:rsidDel="00000000" w:rsidR="00000000" w:rsidRPr="00000000">
                <w:rPr>
                  <w:rFonts w:ascii="Times New Roman" w:cs="Times New Roman" w:eastAsia="Times New Roman" w:hAnsi="Times New Roman"/>
                  <w:color w:val="000000"/>
                  <w:sz w:val="24"/>
                  <w:szCs w:val="24"/>
                  <w:vertAlign w:val="baseline"/>
                  <w:rtl w:val="0"/>
                </w:rPr>
                <w:t xml:space="preserve">loop statement</w:t>
              </w:r>
            </w:hyperlink>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6">
              <w:r w:rsidDel="00000000" w:rsidR="00000000" w:rsidRPr="00000000">
                <w:rPr>
                  <w:rFonts w:ascii="Times New Roman" w:cs="Times New Roman" w:eastAsia="Times New Roman" w:hAnsi="Times New Roman"/>
                  <w:color w:val="000000"/>
                  <w:sz w:val="24"/>
                  <w:szCs w:val="24"/>
                  <w:vertAlign w:val="baseline"/>
                  <w:rtl w:val="0"/>
                </w:rPr>
                <w:t xml:space="preserve">next statement</w:t>
              </w:r>
            </w:hyperlink>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7">
              <w:r w:rsidDel="00000000" w:rsidR="00000000" w:rsidRPr="00000000">
                <w:rPr>
                  <w:rFonts w:ascii="Times New Roman" w:cs="Times New Roman" w:eastAsia="Times New Roman" w:hAnsi="Times New Roman"/>
                  <w:color w:val="000000"/>
                  <w:sz w:val="24"/>
                  <w:szCs w:val="24"/>
                  <w:vertAlign w:val="baseline"/>
                  <w:rtl w:val="0"/>
                </w:rPr>
                <w:t xml:space="preserve">exit statement</w:t>
              </w:r>
            </w:hyperlink>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hyperlink r:id="rId28">
              <w:r w:rsidDel="00000000" w:rsidR="00000000" w:rsidRPr="00000000">
                <w:rPr>
                  <w:rFonts w:ascii="Times New Roman" w:cs="Times New Roman" w:eastAsia="Times New Roman" w:hAnsi="Times New Roman"/>
                  <w:color w:val="000000"/>
                  <w:sz w:val="24"/>
                  <w:szCs w:val="24"/>
                  <w:vertAlign w:val="baseline"/>
                  <w:rtl w:val="0"/>
                </w:rPr>
                <w:t xml:space="preserve">return statement</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statement</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in any three statements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concurrent statement: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operations in real systems are executed concurrently. The VHDL language models real systems as a set of operation that operate concurrently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Any one  example   for concurrent statements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2.3.1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 ASM chart  </w:t>
            </w: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130425" cy="1970405"/>
                  <wp:effectExtent b="0" l="0" r="0" t="0"/>
                  <wp:docPr id="103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130425" cy="197040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i)VHDL Data types: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036445" cy="1108075"/>
                  <wp:effectExtent b="0" l="0" r="0" t="0"/>
                  <wp:docPr id="1030"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036445" cy="11080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Compare signal and variable:  (any three) (3)</w:t>
            </w:r>
            <w:r w:rsidDel="00000000" w:rsidR="00000000" w:rsidRPr="00000000">
              <w:rPr>
                <w:rtl w:val="0"/>
              </w:rPr>
            </w:r>
          </w:p>
          <w:p w:rsidR="00000000" w:rsidDel="00000000" w:rsidP="00000000" w:rsidRDefault="00000000" w:rsidRPr="00000000" w14:paraId="000000D0">
            <w:pPr>
              <w:numPr>
                <w:ilvl w:val="0"/>
                <w:numId w:val="1"/>
              </w:numPr>
              <w:spacing w:after="0" w:before="280" w:lineRule="auto"/>
              <w:ind w:left="720" w:hanging="360"/>
              <w:rPr>
                <w:rFonts w:ascii="Times New Roman" w:cs="Times New Roman" w:eastAsia="Times New Roman" w:hAnsi="Times New Roman"/>
                <w:color w:val="111111"/>
                <w:sz w:val="20"/>
                <w:szCs w:val="20"/>
                <w:vertAlign w:val="baseline"/>
              </w:rPr>
            </w:pPr>
            <w:r w:rsidDel="00000000" w:rsidR="00000000" w:rsidRPr="00000000">
              <w:rPr>
                <w:rFonts w:ascii="Times New Roman" w:cs="Times New Roman" w:eastAsia="Times New Roman" w:hAnsi="Times New Roman"/>
                <w:color w:val="111111"/>
                <w:sz w:val="20"/>
                <w:szCs w:val="20"/>
                <w:vertAlign w:val="baseline"/>
                <w:rtl w:val="0"/>
              </w:rPr>
              <w:t xml:space="preserve">Variables can only be used inside processes, signals can be used inside or outside processes.</w:t>
            </w:r>
          </w:p>
          <w:p w:rsidR="00000000" w:rsidDel="00000000" w:rsidP="00000000" w:rsidRDefault="00000000" w:rsidRPr="00000000" w14:paraId="000000D1">
            <w:pPr>
              <w:numPr>
                <w:ilvl w:val="0"/>
                <w:numId w:val="1"/>
              </w:numPr>
              <w:spacing w:after="0" w:before="0" w:lineRule="auto"/>
              <w:ind w:left="720" w:hanging="360"/>
              <w:rPr>
                <w:rFonts w:ascii="Times New Roman" w:cs="Times New Roman" w:eastAsia="Times New Roman" w:hAnsi="Times New Roman"/>
                <w:color w:val="111111"/>
                <w:sz w:val="20"/>
                <w:szCs w:val="20"/>
                <w:vertAlign w:val="baseline"/>
              </w:rPr>
            </w:pPr>
            <w:r w:rsidDel="00000000" w:rsidR="00000000" w:rsidRPr="00000000">
              <w:rPr>
                <w:rFonts w:ascii="Times New Roman" w:cs="Times New Roman" w:eastAsia="Times New Roman" w:hAnsi="Times New Roman"/>
                <w:color w:val="111111"/>
                <w:sz w:val="20"/>
                <w:szCs w:val="20"/>
                <w:vertAlign w:val="baseline"/>
                <w:rtl w:val="0"/>
              </w:rPr>
              <w:t xml:space="preserve">Variables need to be defined after the keyword process but before the keyword begin. Signals are defined in the architecture before the begin statement.</w:t>
            </w:r>
          </w:p>
          <w:p w:rsidR="00000000" w:rsidDel="00000000" w:rsidP="00000000" w:rsidRDefault="00000000" w:rsidRPr="00000000" w14:paraId="000000D2">
            <w:pPr>
              <w:numPr>
                <w:ilvl w:val="0"/>
                <w:numId w:val="1"/>
              </w:numPr>
              <w:spacing w:after="0" w:before="0" w:lineRule="auto"/>
              <w:ind w:left="720" w:hanging="360"/>
              <w:rPr>
                <w:rFonts w:ascii="Times New Roman" w:cs="Times New Roman" w:eastAsia="Times New Roman" w:hAnsi="Times New Roman"/>
                <w:color w:val="111111"/>
                <w:sz w:val="20"/>
                <w:szCs w:val="20"/>
                <w:vertAlign w:val="baseline"/>
              </w:rPr>
            </w:pPr>
            <w:r w:rsidDel="00000000" w:rsidR="00000000" w:rsidRPr="00000000">
              <w:rPr>
                <w:rFonts w:ascii="Times New Roman" w:cs="Times New Roman" w:eastAsia="Times New Roman" w:hAnsi="Times New Roman"/>
                <w:color w:val="111111"/>
                <w:sz w:val="20"/>
                <w:szCs w:val="20"/>
                <w:vertAlign w:val="baseline"/>
                <w:rtl w:val="0"/>
              </w:rPr>
              <w:t xml:space="preserve">Variables are assigned using the := assignment symbol. Signals are assigned using the &lt;= assignment symbol.</w:t>
            </w:r>
          </w:p>
          <w:p w:rsidR="00000000" w:rsidDel="00000000" w:rsidP="00000000" w:rsidRDefault="00000000" w:rsidRPr="00000000" w14:paraId="000000D3">
            <w:pPr>
              <w:numPr>
                <w:ilvl w:val="0"/>
                <w:numId w:val="1"/>
              </w:numPr>
              <w:spacing w:before="0" w:lineRule="auto"/>
              <w:ind w:left="720" w:hanging="360"/>
              <w:rPr>
                <w:rFonts w:ascii="Times New Roman" w:cs="Times New Roman" w:eastAsia="Times New Roman" w:hAnsi="Times New Roman"/>
                <w:color w:val="111111"/>
                <w:sz w:val="20"/>
                <w:szCs w:val="20"/>
                <w:vertAlign w:val="baseline"/>
              </w:rPr>
            </w:pPr>
            <w:r w:rsidDel="00000000" w:rsidR="00000000" w:rsidRPr="00000000">
              <w:rPr>
                <w:rFonts w:ascii="Times New Roman" w:cs="Times New Roman" w:eastAsia="Times New Roman" w:hAnsi="Times New Roman"/>
                <w:color w:val="111111"/>
                <w:sz w:val="20"/>
                <w:szCs w:val="20"/>
                <w:vertAlign w:val="baseline"/>
                <w:rtl w:val="0"/>
              </w:rPr>
              <w:t xml:space="preserve">Variables that are assigned immediately take the value of the assignment. Signals depend on if it's combinational or sequential code to know when the signal takes the value of the assignment.(3)</w:t>
            </w:r>
          </w:p>
        </w:tc>
        <w:tc>
          <w:tcP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5</w:t>
            </w:r>
            <w:r w:rsidDel="00000000" w:rsidR="00000000" w:rsidRPr="00000000">
              <w:rPr>
                <w:rtl w:val="0"/>
              </w:rPr>
            </w:r>
          </w:p>
          <w:p w:rsidR="00000000" w:rsidDel="00000000" w:rsidP="00000000" w:rsidRDefault="00000000" w:rsidRPr="00000000" w14:paraId="000000D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Implication chart</w:t>
            </w: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334895" cy="1824355"/>
                  <wp:effectExtent b="0" l="0" r="0" t="0"/>
                  <wp:docPr id="103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334895" cy="182435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Reduced State Table: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     </w:t>
            </w:r>
          </w:p>
          <w:tbl>
            <w:tblPr>
              <w:tblStyle w:val="Table2"/>
              <w:tblW w:w="32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810"/>
              <w:gridCol w:w="720"/>
              <w:gridCol w:w="810"/>
              <w:tblGridChange w:id="0">
                <w:tblGrid>
                  <w:gridCol w:w="918"/>
                  <w:gridCol w:w="810"/>
                  <w:gridCol w:w="720"/>
                  <w:gridCol w:w="810"/>
                </w:tblGrid>
              </w:tblGridChange>
            </w:tblGrid>
            <w:tr>
              <w:trPr>
                <w:cantSplit w:val="1"/>
                <w:tblHeader w:val="0"/>
              </w:trPr>
              <w:tc>
                <w:tcPr>
                  <w:vMerge w:val="restart"/>
                  <w:vAlign w:val="top"/>
                </w:tcPr>
                <w:p w:rsidR="00000000" w:rsidDel="00000000" w:rsidP="00000000" w:rsidRDefault="00000000" w:rsidRPr="00000000" w14:paraId="000000E4">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Present state</w:t>
                  </w:r>
                  <w:r w:rsidDel="00000000" w:rsidR="00000000" w:rsidRPr="00000000">
                    <w:rPr>
                      <w:rtl w:val="0"/>
                    </w:rPr>
                  </w:r>
                </w:p>
              </w:tc>
              <w:tc>
                <w:tcPr>
                  <w:gridSpan w:val="2"/>
                  <w:vAlign w:val="top"/>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Next state</w:t>
                  </w:r>
                  <w:r w:rsidDel="00000000" w:rsidR="00000000" w:rsidRPr="00000000">
                    <w:rPr>
                      <w:rtl w:val="0"/>
                    </w:rPr>
                  </w:r>
                </w:p>
              </w:tc>
              <w:tc>
                <w:tcPr>
                  <w:vMerge w:val="restart"/>
                  <w:vAlign w:val="top"/>
                </w:tcPr>
                <w:p w:rsidR="00000000" w:rsidDel="00000000" w:rsidP="00000000" w:rsidRDefault="00000000" w:rsidRPr="00000000" w14:paraId="000000E7">
                  <w:pPr>
                    <w:spacing w:after="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output</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X=0</w:t>
                  </w:r>
                  <w:r w:rsidDel="00000000" w:rsidR="00000000" w:rsidRPr="00000000">
                    <w:rPr>
                      <w:rtl w:val="0"/>
                    </w:rPr>
                  </w:r>
                </w:p>
              </w:tc>
              <w:tc>
                <w:tcPr>
                  <w:vAlign w:val="top"/>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X=1</w:t>
                  </w:r>
                  <w:r w:rsidDel="00000000" w:rsidR="00000000" w:rsidRPr="00000000">
                    <w:rPr>
                      <w:rtl w:val="0"/>
                    </w:rPr>
                  </w:r>
                </w:p>
              </w:tc>
              <w:tc>
                <w:tcPr>
                  <w:vMerge w:val="continue"/>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w:t>
                  </w:r>
                  <w:r w:rsidDel="00000000" w:rsidR="00000000" w:rsidRPr="00000000">
                    <w:rPr>
                      <w:rtl w:val="0"/>
                    </w:rPr>
                  </w:r>
                </w:p>
              </w:tc>
              <w:tc>
                <w:tcPr>
                  <w:vAlign w:val="top"/>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111111"/>
                <w:sz w:val="20"/>
                <w:szCs w:val="20"/>
                <w:u w:val="none"/>
                <w:shd w:fill="auto" w:val="clear"/>
                <w:vertAlign w:val="baseline"/>
                <w:rtl w:val="0"/>
              </w:rPr>
              <w:t xml:space="preserve">State assignment and its type</w:t>
            </w: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State assignment :to assign unique coded binary values to the states.(1)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Types  : (1)</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Binary</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Gray</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One hot assignment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10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0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0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0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0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0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11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p w:rsidR="00000000" w:rsidDel="00000000" w:rsidP="00000000" w:rsidRDefault="00000000" w:rsidRPr="00000000" w14:paraId="0000012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3.1.1</w:t>
            </w: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Section B2     (2 x 10 = 20 Marks)</w:t>
            </w:r>
            <w:r w:rsidDel="00000000" w:rsidR="00000000" w:rsidRPr="00000000">
              <w:rPr>
                <w:rtl w:val="0"/>
              </w:rPr>
            </w:r>
          </w:p>
          <w:p w:rsidR="00000000" w:rsidDel="00000000" w:rsidP="00000000" w:rsidRDefault="00000000" w:rsidRPr="00000000" w14:paraId="0000012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Answer any two questions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(i)Race condition and its type :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race condition exists in an asynchronous circuit when two or more binary state variables change value in response to a change in an input variable. When unequal delays are encountered, a race condition may cause the state variable to change in an unpredictable manner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1:  Noncritical race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final stable state that the circuit reaches does not depend on the order in which the state variables change, the race is called a noncritical race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2:  Critical race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final stable state that the circuit reaches does depend on the order on which the state variables change, the race is called a critical race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Any example: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 analyze the following asynchronous sequential circuit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261995" cy="1708785"/>
                  <wp:effectExtent b="0" l="0" r="0" t="0"/>
                  <wp:docPr id="103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261995" cy="17087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p w:rsidR="00000000" w:rsidDel="00000000" w:rsidP="00000000" w:rsidRDefault="00000000" w:rsidRPr="00000000" w14:paraId="0000014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4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p w:rsidR="00000000" w:rsidDel="00000000" w:rsidP="00000000" w:rsidRDefault="00000000" w:rsidRPr="00000000" w14:paraId="0000015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1(for a)</w:t>
            </w:r>
            <w:r w:rsidDel="00000000" w:rsidR="00000000" w:rsidRPr="00000000">
              <w:rPr>
                <w:rtl w:val="0"/>
              </w:rPr>
            </w:r>
          </w:p>
          <w:p w:rsidR="00000000" w:rsidDel="00000000" w:rsidP="00000000" w:rsidRDefault="00000000" w:rsidRPr="00000000" w14:paraId="0000015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1(for b)</w:t>
            </w:r>
            <w:r w:rsidDel="00000000" w:rsidR="00000000" w:rsidRPr="00000000">
              <w:rPr>
                <w:rtl w:val="0"/>
              </w:rPr>
            </w:r>
          </w:p>
          <w:p w:rsidR="00000000" w:rsidDel="00000000" w:rsidP="00000000" w:rsidRDefault="00000000" w:rsidRPr="00000000" w14:paraId="0000015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3(for c)</w:t>
            </w: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5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6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6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Primitive flow table: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s0" style="width:108pt;height:163pt;" type="#_x0000_t75">
                  <v:imagedata r:id="rId1" o:title=""/>
                </v:shape>
                <o:OLEObject DrawAspect="Content" r:id="rId2" ObjectID="_1714841201" ProgID="PBrush" ShapeID="_x0000_s0"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table  (2)</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s1" style="width:165pt;height:104pt;" type="#_x0000_t75">
                  <v:imagedata r:id="rId3" o:title=""/>
                </v:shape>
                <o:OLEObject DrawAspect="Content" r:id="rId4" ObjectID="_1714840718" ProgID="PBrush" ShapeID="_x0000_s1" Type="Embed"/>
              </w:pic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Transition Table: (2)</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s2" style="width:188pt;height:117pt;" type="#_x0000_t75">
                  <v:imagedata r:id="rId5" o:title=""/>
                </v:shape>
                <o:OLEObject DrawAspect="Content" r:id="rId6" ObjectID="_1714841101" ProgID="PBrush" ShapeID="_x0000_s2" Type="Embed"/>
              </w:pic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 Diagram: (2)</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s3" style="width:205pt;height:105pt;" type="#_x0000_t75">
                  <v:imagedata r:id="rId7" o:title=""/>
                </v:shape>
                <o:OLEObject DrawAspect="Content" r:id="rId8" ObjectID="_1714841391" ProgID="PBrush" ShapeID="_x0000_s3" Type="Embed"/>
              </w:pic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Q=XY+Q Y’</w:t>
            </w:r>
            <w:r w:rsidDel="00000000" w:rsidR="00000000" w:rsidRPr="00000000">
              <w:rPr>
                <w:rtl w:val="0"/>
              </w:rPr>
            </w:r>
          </w:p>
        </w:tc>
        <w:tc>
          <w:tcP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adder design using two half adder circuit: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Circuit Diagram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Half adder program (any model) and or gate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adder using half adder</w:t>
            </w:r>
          </w:p>
          <w:p w:rsidR="00000000" w:rsidDel="00000000" w:rsidP="00000000" w:rsidRDefault="00000000" w:rsidRPr="00000000" w14:paraId="0000017E">
            <w:pPr>
              <w:spacing w:after="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library IEEE;</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Use IEEE. STD_LOGIC_1164.all;</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entity fulladder IS</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port (a,b,cin :in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sum,carry : out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end fulladder;</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architecture FA_arch of fulladder is</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component half_adder is</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port (p,q :in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s,cy: out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end component;</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component or_gate is</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port (p1,q1 :in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r1: out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end component;</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signal s1,c1,c2 : STD_LOGIC;</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begin</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w1: half_adder port map (a,b,s1,c1);</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w2: half_adder port map (s1,cin,sum,c2);</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 w3: or_gate port map (c1,c2,carry);</w:t>
            </w:r>
            <w:r w:rsidDel="00000000" w:rsidR="00000000" w:rsidRPr="00000000">
              <w:rPr>
                <w:rFonts w:ascii="Times New Roman" w:cs="Times New Roman" w:eastAsia="Times New Roman" w:hAnsi="Times New Roman"/>
                <w:b w:val="1"/>
                <w:color w:val="000000"/>
                <w:sz w:val="20"/>
                <w:szCs w:val="20"/>
                <w:vertAlign w:val="baseline"/>
                <w:rtl w:val="0"/>
              </w:rPr>
              <w:br w:type="textWrapping"/>
            </w:r>
            <w:r w:rsidDel="00000000" w:rsidR="00000000" w:rsidRPr="00000000">
              <w:rPr>
                <w:rFonts w:ascii="Times New Roman" w:cs="Times New Roman" w:eastAsia="Times New Roman" w:hAnsi="Times New Roman"/>
                <w:b w:val="0"/>
                <w:color w:val="000000"/>
                <w:sz w:val="20"/>
                <w:szCs w:val="20"/>
                <w:highlight w:val="white"/>
                <w:vertAlign w:val="baseline"/>
                <w:rtl w:val="0"/>
              </w:rPr>
              <w:t xml:space="preserve">end FA_arch;</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p w:rsidR="00000000" w:rsidDel="00000000" w:rsidP="00000000" w:rsidRDefault="00000000" w:rsidRPr="00000000" w14:paraId="0000018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18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18E">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8F">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0">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4">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5">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8">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99">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9A">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9B">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9C">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3.2.1</w:t>
            </w:r>
            <w:r w:rsidDel="00000000" w:rsidR="00000000" w:rsidRPr="00000000">
              <w:rPr>
                <w:rtl w:val="0"/>
              </w:rPr>
            </w:r>
          </w:p>
        </w:tc>
      </w:tr>
    </w:tbl>
    <w:p w:rsidR="00000000" w:rsidDel="00000000" w:rsidP="00000000" w:rsidRDefault="00000000" w:rsidRPr="00000000" w14:paraId="0000019D">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sectPr>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mi">
    <w:name w:val="mi"/>
    <w:next w:val="mi"/>
    <w:autoRedefine w:val="0"/>
    <w:hidden w:val="0"/>
    <w:qFormat w:val="0"/>
    <w:rPr>
      <w:w w:val="100"/>
      <w:position w:val="-1"/>
      <w:effect w:val="none"/>
      <w:vertAlign w:val="baseline"/>
      <w:cs w:val="0"/>
      <w:em w:val="none"/>
      <w:lang/>
    </w:rPr>
  </w:style>
  <w:style w:type="character" w:styleId="mo">
    <w:name w:val="mo"/>
    <w:next w:val="mo"/>
    <w:autoRedefine w:val="0"/>
    <w:hidden w:val="0"/>
    <w:qFormat w:val="0"/>
    <w:rPr>
      <w:w w:val="100"/>
      <w:position w:val="-1"/>
      <w:effect w:val="none"/>
      <w:vertAlign w:val="baseline"/>
      <w:cs w:val="0"/>
      <w:em w:val="none"/>
      <w:lang/>
    </w:rPr>
  </w:style>
  <w:style w:type="character" w:styleId="mjx_assistive_mathml">
    <w:name w:val="mjx_assistive_mathml"/>
    <w:next w:val="mjx_assistive_mathml"/>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see.umbc.edu/portal/help/VHDL/sequential.html#sign" TargetMode="External"/><Relationship Id="rId22" Type="http://schemas.openxmlformats.org/officeDocument/2006/relationships/hyperlink" Target="https://www.csee.umbc.edu/portal/help/VHDL/sequential.html#proc" TargetMode="External"/><Relationship Id="rId21" Type="http://schemas.openxmlformats.org/officeDocument/2006/relationships/hyperlink" Target="https://www.csee.umbc.edu/portal/help/VHDL/sequential.html#vari" TargetMode="External"/><Relationship Id="rId24" Type="http://schemas.openxmlformats.org/officeDocument/2006/relationships/hyperlink" Target="https://www.csee.umbc.edu/portal/help/VHDL/sequential.html#case" TargetMode="External"/><Relationship Id="rId23" Type="http://schemas.openxmlformats.org/officeDocument/2006/relationships/hyperlink" Target="https://www.csee.umbc.edu/portal/help/VHDL/sequential.html#if" TargetMode="External"/><Relationship Id="rId1" Type="http://schemas.openxmlformats.org/officeDocument/2006/relationships/image" Target="media/image2.png"/><Relationship Id="rId2" Type="http://schemas.openxmlformats.org/officeDocument/2006/relationships/oleObject" Target="embeddings/oleObject2.bin"/><Relationship Id="rId3" Type="http://schemas.openxmlformats.org/officeDocument/2006/relationships/image" Target="media/image1.png"/><Relationship Id="rId4" Type="http://schemas.openxmlformats.org/officeDocument/2006/relationships/oleObject" Target="embeddings/oleObject1.bin"/><Relationship Id="rId9" Type="http://schemas.openxmlformats.org/officeDocument/2006/relationships/theme" Target="theme/theme1.xml"/><Relationship Id="rId26" Type="http://schemas.openxmlformats.org/officeDocument/2006/relationships/hyperlink" Target="https://www.csee.umbc.edu/portal/help/VHDL/sequential.html#next" TargetMode="External"/><Relationship Id="rId25" Type="http://schemas.openxmlformats.org/officeDocument/2006/relationships/hyperlink" Target="https://www.csee.umbc.edu/portal/help/VHDL/sequential.html#loop" TargetMode="External"/><Relationship Id="rId28" Type="http://schemas.openxmlformats.org/officeDocument/2006/relationships/hyperlink" Target="https://www.csee.umbc.edu/portal/help/VHDL/sequential.html#retu" TargetMode="External"/><Relationship Id="rId27" Type="http://schemas.openxmlformats.org/officeDocument/2006/relationships/hyperlink" Target="https://www.csee.umbc.edu/portal/help/VHDL/sequential.html#exit" TargetMode="External"/><Relationship Id="rId5" Type="http://schemas.openxmlformats.org/officeDocument/2006/relationships/image" Target="media/image4.png"/><Relationship Id="rId29" Type="http://schemas.openxmlformats.org/officeDocument/2006/relationships/hyperlink" Target="https://www.csee.umbc.edu/portal/help/VHDL/sequential.html#null" TargetMode="External"/><Relationship Id="rId6" Type="http://schemas.openxmlformats.org/officeDocument/2006/relationships/oleObject" Target="embeddings/oleObject4.bin"/><Relationship Id="rId7" Type="http://schemas.openxmlformats.org/officeDocument/2006/relationships/image" Target="media/image3.png"/><Relationship Id="rId8" Type="http://schemas.openxmlformats.org/officeDocument/2006/relationships/oleObject" Target="embeddings/oleObject3.bin"/><Relationship Id="rId31" Type="http://schemas.openxmlformats.org/officeDocument/2006/relationships/image" Target="media/image7.png"/><Relationship Id="rId30" Type="http://schemas.openxmlformats.org/officeDocument/2006/relationships/image" Target="media/image5.png"/><Relationship Id="rId11" Type="http://schemas.openxmlformats.org/officeDocument/2006/relationships/fontTable" Target="fontTable.xml"/><Relationship Id="rId33" Type="http://schemas.openxmlformats.org/officeDocument/2006/relationships/image" Target="media/image8.png"/><Relationship Id="rId10" Type="http://schemas.openxmlformats.org/officeDocument/2006/relationships/settings" Target="settings.xml"/><Relationship Id="rId32"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customXml" Target="../customXML/item1.xml"/><Relationship Id="rId17" Type="http://schemas.openxmlformats.org/officeDocument/2006/relationships/hyperlink" Target="https://www.csee.umbc.edu/portal/help/VHDL/sequential.html#wait" TargetMode="External"/><Relationship Id="rId16" Type="http://schemas.openxmlformats.org/officeDocument/2006/relationships/image" Target="media/image6.png"/><Relationship Id="rId19" Type="http://schemas.openxmlformats.org/officeDocument/2006/relationships/hyperlink" Target="https://www.csee.umbc.edu/portal/help/VHDL/sequential.html#repo" TargetMode="External"/><Relationship Id="rId18" Type="http://schemas.openxmlformats.org/officeDocument/2006/relationships/hyperlink" Target="https://www.csee.umbc.edu/portal/help/VHDL/sequential.html#a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WWTXR7pfSPOb2/3dnx53+mD1A==">AMUW2mVINuPxGa++3P0XdjtjqbsfJEr0a8y3KhfaU/pmf1f+jogJuF5mipRuXZaQJ+3RSvodWyETcCtHZBNJm1eyIFIC0zSQ9wI4YkzBPblAtQzuvZVktAA=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2022-05-23T06:38:00Z</dcterms:created>
  <dc:creator>Dominic</dc:creator>
</cp:coreProperties>
</file>

<file path=docProps/custom.xml><?xml version="1.0" encoding="utf-8"?>
<Properties xmlns="http://schemas.openxmlformats.org/officeDocument/2006/custom-properties" xmlns:vt="http://schemas.openxmlformats.org/officeDocument/2006/docPropsVTypes"/>
</file>