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DA" w:rsidRPr="00AF20CC" w:rsidRDefault="00072A1A">
      <w:pPr>
        <w:rPr>
          <w:rFonts w:ascii="Times New Roman" w:hAnsi="Times New Roman" w:cs="Times New Roman"/>
          <w:b/>
        </w:rPr>
      </w:pPr>
      <w:r w:rsidRPr="00AF20CC">
        <w:rPr>
          <w:rFonts w:ascii="Times New Roman" w:hAnsi="Times New Roman" w:cs="Times New Roman"/>
          <w:b/>
        </w:rPr>
        <w:t>Co firing:</w:t>
      </w:r>
    </w:p>
    <w:p w:rsidR="00072A1A" w:rsidRPr="00AF20CC" w:rsidRDefault="00072A1A">
      <w:pPr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</w:pPr>
      <w:r w:rsidRPr="00AF20CC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Co-firing (also referred to as complementary firing or co-combustion) is </w:t>
      </w:r>
      <w:r w:rsidRPr="00AF20CC">
        <w:rPr>
          <w:rFonts w:ascii="Times New Roman" w:hAnsi="Times New Roman" w:cs="Times New Roman"/>
          <w:bCs/>
          <w:color w:val="202124"/>
          <w:sz w:val="18"/>
          <w:szCs w:val="18"/>
          <w:shd w:val="clear" w:color="auto" w:fill="FFFFFF"/>
        </w:rPr>
        <w:t>the combustion of two different fuels in the same combustion system</w:t>
      </w:r>
      <w:r w:rsidRPr="00AF20CC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. Fuels can be solid fuels, liquid fuels or gaseous, and its source either fossil or renewable.</w:t>
      </w:r>
    </w:p>
    <w:p w:rsidR="00072A1A" w:rsidRPr="00AF20CC" w:rsidRDefault="00AF20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Repowering</w:t>
      </w:r>
      <w:r w:rsidRPr="00AF20CC">
        <w:rPr>
          <w:rFonts w:ascii="Times New Roman" w:hAnsi="Times New Roman" w:cs="Times New Roman"/>
          <w:b/>
        </w:rPr>
        <w:t>:</w:t>
      </w:r>
    </w:p>
    <w:p w:rsidR="00AF20CC" w:rsidRPr="0031277D" w:rsidRDefault="00AF20CC">
      <w:pPr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</w:pPr>
      <w:r w:rsidRPr="0031277D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Repowering is </w:t>
      </w:r>
      <w:r w:rsidRPr="0031277D">
        <w:rPr>
          <w:rFonts w:ascii="Times New Roman" w:hAnsi="Times New Roman" w:cs="Times New Roman"/>
          <w:bCs/>
          <w:color w:val="202124"/>
          <w:sz w:val="18"/>
          <w:szCs w:val="18"/>
          <w:shd w:val="clear" w:color="auto" w:fill="FFFFFF"/>
        </w:rPr>
        <w:t>the process of replacing older power stations with newer ones that either have a greater nameplate capacity or more efficiency which results in a net increase of power generated</w:t>
      </w:r>
      <w:r w:rsidRPr="0031277D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.</w:t>
      </w:r>
    </w:p>
    <w:p w:rsidR="00E04610" w:rsidRPr="0090543A" w:rsidRDefault="00E04610">
      <w:pPr>
        <w:rPr>
          <w:rFonts w:ascii="Times New Roman" w:hAnsi="Times New Roman" w:cs="Times New Roman"/>
          <w:b/>
          <w:color w:val="202124"/>
          <w:shd w:val="clear" w:color="auto" w:fill="FFFFFF"/>
        </w:rPr>
      </w:pPr>
      <w:r w:rsidRPr="0090543A">
        <w:rPr>
          <w:rFonts w:ascii="Times New Roman" w:hAnsi="Times New Roman" w:cs="Times New Roman"/>
          <w:b/>
          <w:color w:val="202124"/>
          <w:shd w:val="clear" w:color="auto" w:fill="FFFFFF"/>
        </w:rPr>
        <w:t>Types of generators in Wind Turbine:</w:t>
      </w:r>
    </w:p>
    <w:p w:rsidR="00E04610" w:rsidRPr="0090543A" w:rsidRDefault="00E04610">
      <w:pPr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</w:pPr>
      <w:r w:rsidRPr="0090543A">
        <w:rPr>
          <w:rFonts w:ascii="Times New Roman" w:hAnsi="Times New Roman" w:cs="Times New Roman"/>
          <w:b/>
          <w:bCs/>
          <w:color w:val="202124"/>
          <w:sz w:val="18"/>
          <w:szCs w:val="18"/>
          <w:shd w:val="clear" w:color="auto" w:fill="FFFFFF"/>
        </w:rPr>
        <w:t>Doubly Fed Induction Generators (DFIG), Squirrel Cage Induction generators (SCIG)</w:t>
      </w:r>
      <w:r w:rsidRPr="0090543A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 xml:space="preserve"> are the two types of induction generators commonly used for geared operation in WECS in variable speeds and fixed speeds, while the Permanent Magnet Synchronous generators </w:t>
      </w:r>
      <w:r w:rsidRPr="005C6086">
        <w:rPr>
          <w:rFonts w:ascii="Times New Roman" w:hAnsi="Times New Roman" w:cs="Times New Roman"/>
          <w:b/>
          <w:color w:val="202124"/>
          <w:sz w:val="18"/>
          <w:szCs w:val="18"/>
          <w:shd w:val="clear" w:color="auto" w:fill="FFFFFF"/>
        </w:rPr>
        <w:t>(PMSG)</w:t>
      </w:r>
      <w:r w:rsidRPr="0090543A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 xml:space="preserve"> can operate gearless.</w:t>
      </w:r>
    </w:p>
    <w:p w:rsidR="0031277D" w:rsidRPr="0030752A" w:rsidRDefault="005C6086">
      <w:pPr>
        <w:rPr>
          <w:rFonts w:ascii="Times New Roman" w:hAnsi="Times New Roman" w:cs="Times New Roman"/>
          <w:b/>
          <w:color w:val="202124"/>
          <w:sz w:val="16"/>
          <w:szCs w:val="16"/>
          <w:shd w:val="clear" w:color="auto" w:fill="FFFFFF"/>
        </w:rPr>
      </w:pPr>
      <w:r w:rsidRPr="0030752A">
        <w:rPr>
          <w:rFonts w:ascii="Times New Roman" w:hAnsi="Times New Roman" w:cs="Times New Roman"/>
          <w:b/>
          <w:color w:val="202124"/>
          <w:sz w:val="16"/>
          <w:szCs w:val="16"/>
          <w:shd w:val="clear" w:color="auto" w:fill="FFFFFF"/>
        </w:rPr>
        <w:t xml:space="preserve">DC </w:t>
      </w:r>
      <w:r w:rsidR="0057034F" w:rsidRPr="0030752A">
        <w:rPr>
          <w:rFonts w:ascii="Times New Roman" w:hAnsi="Times New Roman" w:cs="Times New Roman"/>
          <w:b/>
          <w:color w:val="202124"/>
          <w:sz w:val="16"/>
          <w:szCs w:val="16"/>
          <w:shd w:val="clear" w:color="auto" w:fill="FFFFFF"/>
        </w:rPr>
        <w:t>Generator:</w:t>
      </w:r>
      <w:r w:rsidRPr="0030752A">
        <w:rPr>
          <w:rFonts w:ascii="Times New Roman" w:hAnsi="Times New Roman" w:cs="Times New Roman"/>
          <w:b/>
          <w:color w:val="202124"/>
          <w:sz w:val="16"/>
          <w:szCs w:val="16"/>
          <w:shd w:val="clear" w:color="auto" w:fill="FFFFFF"/>
        </w:rPr>
        <w:t xml:space="preserve"> </w:t>
      </w:r>
    </w:p>
    <w:p w:rsidR="005C6086" w:rsidRDefault="005C6086">
      <w:pP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 xml:space="preserve">Not </w:t>
      </w:r>
      <w:r w:rsidR="0057034F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>favorable</w:t>
      </w:r>
      <w: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 xml:space="preserve"> due to its high cost, weight, maintenance.</w:t>
      </w:r>
    </w:p>
    <w:p w:rsidR="005C6086" w:rsidRPr="0030752A" w:rsidRDefault="005C6086">
      <w:pPr>
        <w:rPr>
          <w:rFonts w:ascii="Times New Roman" w:hAnsi="Times New Roman" w:cs="Times New Roman"/>
          <w:b/>
          <w:color w:val="202124"/>
          <w:sz w:val="16"/>
          <w:szCs w:val="16"/>
          <w:shd w:val="clear" w:color="auto" w:fill="FFFFFF"/>
        </w:rPr>
      </w:pPr>
      <w:r w:rsidRPr="0030752A">
        <w:rPr>
          <w:rFonts w:ascii="Times New Roman" w:hAnsi="Times New Roman" w:cs="Times New Roman"/>
          <w:b/>
          <w:color w:val="202124"/>
          <w:sz w:val="16"/>
          <w:szCs w:val="16"/>
          <w:shd w:val="clear" w:color="auto" w:fill="FFFFFF"/>
        </w:rPr>
        <w:t xml:space="preserve">Synchronous </w:t>
      </w:r>
      <w:r w:rsidR="00DF02ED" w:rsidRPr="0030752A">
        <w:rPr>
          <w:rFonts w:ascii="Times New Roman" w:hAnsi="Times New Roman" w:cs="Times New Roman"/>
          <w:b/>
          <w:color w:val="202124"/>
          <w:sz w:val="16"/>
          <w:szCs w:val="16"/>
          <w:shd w:val="clear" w:color="auto" w:fill="FFFFFF"/>
        </w:rPr>
        <w:t>Generators:</w:t>
      </w:r>
    </w:p>
    <w:p w:rsidR="005C6086" w:rsidRDefault="005C6086">
      <w:pP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 xml:space="preserve">Produces high quality of </w:t>
      </w:r>
      <w:r w:rsidR="00DF02ED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>power, however</w:t>
      </w:r>
      <w: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 xml:space="preserve"> maintaining constant speed of the rotor is difficult also requirement of dc power also another disadvantage</w:t>
      </w:r>
      <w:proofErr w:type="gramStart"/>
      <w: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>.(</w:t>
      </w:r>
      <w:proofErr w:type="gramEnd"/>
      <w: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>dc power for maintaining RMF rotor has to rotate in the speed of Ns).</w:t>
      </w:r>
    </w:p>
    <w:p w:rsidR="005C6086" w:rsidRDefault="005C6086">
      <w:pP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</w:pPr>
      <w:r w:rsidRPr="0030752A">
        <w:rPr>
          <w:rFonts w:ascii="Times New Roman" w:hAnsi="Times New Roman" w:cs="Times New Roman"/>
          <w:b/>
          <w:color w:val="202124"/>
          <w:sz w:val="16"/>
          <w:szCs w:val="16"/>
          <w:shd w:val="clear" w:color="auto" w:fill="FFFFFF"/>
        </w:rPr>
        <w:t>Induction Generator</w:t>
      </w:r>
      <w:r w:rsidR="001B53BC" w:rsidRPr="0030752A">
        <w:rPr>
          <w:rFonts w:ascii="Times New Roman" w:hAnsi="Times New Roman" w:cs="Times New Roman"/>
          <w:b/>
          <w:color w:val="202124"/>
          <w:sz w:val="16"/>
          <w:szCs w:val="16"/>
          <w:shd w:val="clear" w:color="auto" w:fill="FFFFFF"/>
        </w:rPr>
        <w:t xml:space="preserve"> </w:t>
      </w:r>
      <w:r w:rsidR="009D0E7A" w:rsidRPr="0030752A">
        <w:rPr>
          <w:rFonts w:ascii="Times New Roman" w:hAnsi="Times New Roman" w:cs="Times New Roman"/>
          <w:b/>
          <w:color w:val="202124"/>
          <w:sz w:val="16"/>
          <w:szCs w:val="16"/>
          <w:shd w:val="clear" w:color="auto" w:fill="FFFFFF"/>
        </w:rPr>
        <w:t>(</w:t>
      </w:r>
      <w:r w:rsidR="001B53BC" w:rsidRPr="0030752A">
        <w:rPr>
          <w:rFonts w:ascii="Times New Roman" w:hAnsi="Times New Roman" w:cs="Times New Roman"/>
          <w:b/>
          <w:color w:val="202124"/>
          <w:sz w:val="16"/>
          <w:szCs w:val="16"/>
          <w:shd w:val="clear" w:color="auto" w:fill="FFFFFF"/>
        </w:rPr>
        <w:t xml:space="preserve">Induction motor principle and induction generator principle </w:t>
      </w:r>
      <w:r w:rsidR="0030752A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>must)</w:t>
      </w:r>
    </w:p>
    <w:p w:rsidR="005C6086" w:rsidRDefault="005C6086">
      <w:pP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 xml:space="preserve">The primary advantage of Induction generator is rugged in </w:t>
      </w:r>
      <w:r w:rsidR="00DF02ED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>construction,</w:t>
      </w:r>
      <w: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 xml:space="preserve"> </w:t>
      </w:r>
      <w:r w:rsidR="001B53BC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>low capital cost, less maintenance,</w:t>
      </w:r>
      <w:r w:rsidR="00BF7961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  <w:t xml:space="preserve"> better transient performance.</w:t>
      </w:r>
    </w:p>
    <w:p w:rsidR="001B53BC" w:rsidRDefault="001B53BC">
      <w:pP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</w:pPr>
    </w:p>
    <w:p w:rsidR="00BF7961" w:rsidRDefault="00BF7961">
      <w:pP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</w:pPr>
    </w:p>
    <w:p w:rsidR="00BF7961" w:rsidRDefault="00BF7961">
      <w:pPr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</w:rPr>
      </w:pPr>
    </w:p>
    <w:p w:rsidR="00AF20CC" w:rsidRPr="00AF20CC" w:rsidRDefault="00AF20CC">
      <w:pPr>
        <w:rPr>
          <w:rFonts w:ascii="Times New Roman" w:hAnsi="Times New Roman" w:cs="Times New Roman"/>
        </w:rPr>
      </w:pPr>
    </w:p>
    <w:p w:rsidR="00072A1A" w:rsidRPr="00AF20CC" w:rsidRDefault="00072A1A">
      <w:pPr>
        <w:rPr>
          <w:rFonts w:ascii="Times New Roman" w:hAnsi="Times New Roman" w:cs="Times New Roman"/>
        </w:rPr>
      </w:pPr>
    </w:p>
    <w:sectPr w:rsidR="00072A1A" w:rsidRPr="00AF20CC" w:rsidSect="0066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72A1A"/>
    <w:rsid w:val="00072A1A"/>
    <w:rsid w:val="000E2132"/>
    <w:rsid w:val="001B53BC"/>
    <w:rsid w:val="0030752A"/>
    <w:rsid w:val="0031277D"/>
    <w:rsid w:val="0057034F"/>
    <w:rsid w:val="005C6086"/>
    <w:rsid w:val="006631DA"/>
    <w:rsid w:val="006A5903"/>
    <w:rsid w:val="0090543A"/>
    <w:rsid w:val="009D0E7A"/>
    <w:rsid w:val="00A57280"/>
    <w:rsid w:val="00AF20CC"/>
    <w:rsid w:val="00BF4B37"/>
    <w:rsid w:val="00BF7961"/>
    <w:rsid w:val="00C739C9"/>
    <w:rsid w:val="00CE5A7A"/>
    <w:rsid w:val="00DF02ED"/>
    <w:rsid w:val="00E04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2022-09-18T07:18:00Z</dcterms:created>
  <dcterms:modified xsi:type="dcterms:W3CDTF">2022-09-18T17:18:00Z</dcterms:modified>
</cp:coreProperties>
</file>