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Helvetica Neue" w:cs="Helvetica Neue" w:eastAsia="Helvetica Neue" w:hAnsi="Helvetica Neue"/>
          <w:b w:val="1"/>
        </w:rPr>
      </w:pPr>
      <w:bookmarkStart w:colFirst="0" w:colLast="0" w:name="_zfca0evpa37f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Informe de seguimiento LEADS Importadora K&amp;G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Hemos revisado el embudo de Contact Center en KOMMO CRM y estas son las observaciones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por etapa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Todos los leads deben tener mínimo: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1320" w:right="60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Nombre y apellido.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1320" w:right="60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Número de teléfono.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1320" w:right="60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Presupuesto asignado.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1320" w:right="60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Tarea activa (si está en seguimiento).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Los leads sin estos datos serán considerados mal gestionados.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piibfe8b97lw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Reporte del CRM por etapa:</w:t>
        <w:br w:type="textWrapping"/>
        <w:br w:type="textWrapping"/>
        <w:t xml:space="preserve">1. Leads entrantes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ffd966" w:val="clear"/>
          <w:rtl w:val="0"/>
        </w:rPr>
        <w:t xml:space="preserve"> 66 leads | Valor total acumulado: No aplica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1"/>
          <w:szCs w:val="21"/>
          <w:rtl w:val="0"/>
        </w:rPr>
        <w:t xml:space="preserve">Problemas detectados: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Ninguno.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rPr>
          <w:rFonts w:ascii="Helvetica Neue" w:cs="Helvetica Neue" w:eastAsia="Helvetica Neue" w:hAnsi="Helvetica Neue"/>
          <w:b w:val="1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1"/>
          <w:szCs w:val="21"/>
          <w:rtl w:val="0"/>
        </w:rPr>
        <w:t xml:space="preserve">Recomendaciones: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hd w:fill="ffffff" w:val="clear"/>
        <w:spacing w:after="0" w:afterAutospacing="0" w:before="240" w:lineRule="auto"/>
        <w:ind w:left="1440" w:hanging="360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Todos los leads deben ser aceptados en el menor tiempo posible (en horario laboral, en menos de una hora, en horario no laboral, antes de las 10:00 a.m. del día siguiente).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Leads duplicados deben unificarse usando la opción correspondiente (si aplica).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36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Leads fraudulentos o pertenecientes a colaboradores, suplidores o proveedores deben eliminarse para no contaminar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before="36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5lyv0fdjbj2h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 Recepción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ffe599" w:val="clear"/>
          <w:rtl w:val="0"/>
        </w:rPr>
        <w:t xml:space="preserve">112</w:t>
      </w:r>
      <w:r w:rsidDel="00000000" w:rsidR="00000000" w:rsidRPr="00000000">
        <w:rPr>
          <w:rFonts w:ascii="Helvetica Neue" w:cs="Helvetica Neue" w:eastAsia="Helvetica Neue" w:hAnsi="Helvetica Neue"/>
          <w:b w:val="1"/>
          <w:shd w:fill="ffe599" w:val="clear"/>
          <w:rtl w:val="0"/>
        </w:rPr>
        <w:t xml:space="preserve"> leads | RD$65,400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b w:val="1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1"/>
          <w:szCs w:val="21"/>
          <w:rtl w:val="0"/>
        </w:rPr>
        <w:t xml:space="preserve">Problemas detectados: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0" w:afterAutospacing="0" w:before="240" w:lineRule="auto"/>
        <w:ind w:left="1440" w:hanging="360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Leads sin nombre completo (uso de puntos o caracteres no válidos), 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6 leads sin tareas activas.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36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Leds sin presupuesto.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0" w:firstLine="0"/>
        <w:rPr>
          <w:rFonts w:ascii="Helvetica Neue" w:cs="Helvetica Neue" w:eastAsia="Helvetica Neue" w:hAnsi="Helvetica Neue"/>
          <w:b w:val="1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1"/>
          <w:szCs w:val="21"/>
          <w:rtl w:val="0"/>
        </w:rPr>
        <w:t xml:space="preserve">Recomendaciones: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0" w:afterAutospacing="0" w:before="36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Los leds en esta etapa deben tener presupuesto asignado.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Deben preguntar Nombre y Apellido y colocar correctamente en la ficha de contacto.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No mantener leads en esta etapa por no más de 24 horas.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Contactar al lead por cualquier vía disponible (WhatsApp, llamada, correo, chat).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Confirmar si está interesado en el modelo de neumáticos, con los precios y promociones actuales y hacer el mayor de los esfuerzos para que compren.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36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Asignar tarea de gestión antes de mover al siguiente estado.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pid4fa1v5qx0" w:id="3"/>
      <w:bookmarkEnd w:id="3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3. Cotizado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Helvetica Neue" w:cs="Helvetica Neue" w:eastAsia="Helvetica Neue" w:hAnsi="Helvetica Neue"/>
          <w:b w:val="1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ffd966" w:val="clear"/>
          <w:rtl w:val="0"/>
        </w:rPr>
        <w:t xml:space="preserve">45 leads | RD$1,442,220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1"/>
          <w:szCs w:val="21"/>
          <w:rtl w:val="0"/>
        </w:rPr>
        <w:t xml:space="preserve">Problemas detectados: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36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Leads sin presupuesto.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Un lead sin nombre.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10 leads con tareas vencidas.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36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1 lead sin tarea activa.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0" w:firstLine="0"/>
        <w:rPr>
          <w:rFonts w:ascii="Helvetica Neue" w:cs="Helvetica Neue" w:eastAsia="Helvetica Neue" w:hAnsi="Helvetica Neue"/>
          <w:b w:val="1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1"/>
          <w:szCs w:val="21"/>
          <w:rtl w:val="0"/>
        </w:rPr>
        <w:t xml:space="preserve">Recomendaciones: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before="36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El objetivo en esta etapa es cerrar la venta en un máximo de 3 días.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Cuanto menor sea el tiempo en esta columna, mayor la probabilidad de conversión.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Si el cliente da el visto bueno, mover inmediatamente a Cita.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Si no confirma compra, mover a Seguimiento I, con las instrucciones necesarias.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36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No permitir leads sin presupuesto ni tareas activas.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>
          <w:rFonts w:ascii="Helvetica Neue" w:cs="Helvetica Neue" w:eastAsia="Helvetica Neue" w:hAnsi="Helvetica Neue"/>
          <w:color w:val="000000"/>
          <w:sz w:val="26"/>
          <w:szCs w:val="26"/>
        </w:rPr>
      </w:pPr>
      <w:bookmarkStart w:colFirst="0" w:colLast="0" w:name="_guxp1lrqdrlo" w:id="4"/>
      <w:bookmarkEnd w:id="4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4. Seguimiento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Helvetica Neue" w:cs="Helvetica Neue" w:eastAsia="Helvetica Neue" w:hAnsi="Helvetica Neue"/>
          <w:b w:val="1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ffd966" w:val="clear"/>
          <w:rtl w:val="0"/>
        </w:rPr>
        <w:t xml:space="preserve"> 71 lead | RD$2,493,205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1"/>
          <w:szCs w:val="21"/>
          <w:rtl w:val="0"/>
        </w:rPr>
        <w:t xml:space="preserve">Problemas detectados: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36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14 leads con tareas vencidas.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5 leads sin tarea activa.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36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Leads sin presupuesto asignado.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720" w:firstLine="0"/>
        <w:rPr>
          <w:rFonts w:ascii="Helvetica Neue" w:cs="Helvetica Neue" w:eastAsia="Helvetica Neue" w:hAnsi="Helvetica Neue"/>
          <w:b w:val="1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1"/>
          <w:szCs w:val="21"/>
          <w:rtl w:val="0"/>
        </w:rPr>
        <w:t xml:space="preserve">Recomendaciones: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36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Realizar al menos 3 intentos diarios de contacto multicanal durante 3 días.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Si hay respuesta positiva pero sin cierre, mantener en esta etapa con tarea diaria.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Si hay respuesta negativa, marcar como perdido.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36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Si no responde tras 6 intentos efectivos en 3 días, mover a Seguimiento II con historial detallado.</w:t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Helvetica Neue" w:cs="Helvetica Neue" w:eastAsia="Helvetica Neue" w:hAnsi="Helvetica Neue"/>
          <w:color w:val="000000"/>
          <w:sz w:val="26"/>
          <w:szCs w:val="26"/>
        </w:rPr>
      </w:pPr>
      <w:bookmarkStart w:colFirst="0" w:colLast="0" w:name="_pvmmoc4b0k2p" w:id="5"/>
      <w:bookmarkEnd w:id="5"/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Seguimiento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hd w:fill="ffd966" w:val="clear"/>
          <w:rtl w:val="0"/>
        </w:rPr>
        <w:t xml:space="preserve">9</w:t>
      </w:r>
      <w:r w:rsidDel="00000000" w:rsidR="00000000" w:rsidRPr="00000000">
        <w:rPr>
          <w:rFonts w:ascii="Helvetica Neue" w:cs="Helvetica Neue" w:eastAsia="Helvetica Neue" w:hAnsi="Helvetica Neue"/>
          <w:shd w:fill="ffd966" w:val="clear"/>
          <w:rtl w:val="0"/>
        </w:rPr>
        <w:t xml:space="preserve"> leads | RD$228,600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Problemas detectados: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360" w:befor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 lead sin tarea activa.</w:t>
      </w:r>
    </w:p>
    <w:p w:rsidR="00000000" w:rsidDel="00000000" w:rsidP="00000000" w:rsidRDefault="00000000" w:rsidRPr="00000000" w14:paraId="0000003A">
      <w:pPr>
        <w:spacing w:after="360" w:before="360" w:lineRule="auto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Recomendaciones: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Realizar 2 intentos adicionales de contacto en 2 días.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Si no hay respuesta, marcar como perdido.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36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Si hay interés, devolver a Cotizado o pasar a Cita.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Helvetica Neue" w:cs="Helvetica Neue" w:eastAsia="Helvetica Neue" w:hAnsi="Helvetica Neue"/>
          <w:color w:val="000000"/>
          <w:sz w:val="26"/>
          <w:szCs w:val="26"/>
        </w:rPr>
      </w:pPr>
      <w:bookmarkStart w:colFirst="0" w:colLast="0" w:name="_ca9fuq167z36" w:id="6"/>
      <w:bookmarkEnd w:id="6"/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hd w:fill="ffd966" w:val="clear"/>
          <w:rtl w:val="0"/>
        </w:rPr>
        <w:t xml:space="preserve">10 lead | RD$182,840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Problemas detectados: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Varios leads sin presupuesto (salvo excepciones de servicio).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 leads con tareas vencidas.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360" w:before="0" w:beforeAutospacing="0" w:lineRule="auto"/>
        <w:ind w:left="144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Todos los leads deben tener fecha de cita y sucursal.</w:t>
      </w:r>
    </w:p>
    <w:p w:rsidR="00000000" w:rsidDel="00000000" w:rsidP="00000000" w:rsidRDefault="00000000" w:rsidRPr="00000000" w14:paraId="00000044">
      <w:pPr>
        <w:spacing w:after="360" w:before="360" w:lineRule="auto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Recomendaciones: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Confirmar que el cliente tenga el presupuesto validado antes de agendar.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Si se confirma el visto bueno de cotización, asignar cita inmediata para montar neumáticos.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36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Reprogramar tareas pendientes o vencidas.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Helvetica Neue" w:cs="Helvetica Neue" w:eastAsia="Helvetica Neue" w:hAnsi="Helvetica Neue"/>
          <w:color w:val="000000"/>
          <w:sz w:val="26"/>
          <w:szCs w:val="26"/>
        </w:rPr>
      </w:pPr>
      <w:bookmarkStart w:colFirst="0" w:colLast="0" w:name="_o49365zbig14" w:id="7"/>
      <w:bookmarkEnd w:id="7"/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Cita no asistida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hd w:fill="ffd966" w:val="clear"/>
          <w:rtl w:val="0"/>
        </w:rPr>
        <w:t xml:space="preserve">1 leads |  0.00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Problemas detectados: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Sin presupuesto.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36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Sin tarea de reproceso.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Recomendaciones: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Reasignar tarea con seguimiento y contactar para nueva programación.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360" w:before="0" w:beforeAutospacing="0" w:lineRule="auto"/>
        <w:ind w:left="144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Re-agendar con el cliente en plazo máximo de 3 días.</w:t>
      </w:r>
    </w:p>
    <w:p w:rsidR="00000000" w:rsidDel="00000000" w:rsidP="00000000" w:rsidRDefault="00000000" w:rsidRPr="00000000" w14:paraId="00000050">
      <w:pPr>
        <w:pStyle w:val="Heading3"/>
        <w:rPr>
          <w:rFonts w:ascii="Helvetica Neue" w:cs="Helvetica Neue" w:eastAsia="Helvetica Neue" w:hAnsi="Helvetica Neue"/>
          <w:color w:val="1f1f1f"/>
          <w:sz w:val="24"/>
          <w:szCs w:val="24"/>
          <w:shd w:fill="f1c232" w:val="clear"/>
        </w:rPr>
      </w:pPr>
      <w:bookmarkStart w:colFirst="0" w:colLast="0" w:name="_eb70zan2yvku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shd w:fill="f1c232" w:val="clear"/>
          <w:rtl w:val="0"/>
        </w:rPr>
        <w:t xml:space="preserve">Indicadores críticos de gestión: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Leads con tareas atrasadas o vencidas: 36.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Leads sin tarea asignada: 18.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right="600" w:firstLine="0"/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Resumen de conversaciones del CRM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Total de conversaciones abiertas: 81.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Total de conversaciones sin responder: 50.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De las conversaciones sin responder, 22 están dentro del horario laboral (11:00 a.m. a 5:47 p.m.).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Se identificó al menos un lead del día anterior aún sin respuesta.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right="600" w:firstLine="0"/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Recomendaciones para el área de conversaciones: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Las conversaciones deben ser respondidas en el menor plazo posible.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El tiempo ideal de respuesta es entre 0 y 10 minutos.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Las conversaciones respondidas y debidamente gestionadas deben marcarse como cerradas para enfocar esfuerzos en nuevos contactos y leads activos.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Mantener vigilancia diaria de las conversaciones sin respuesta para evitar acumulación y pérdida de oportunidades.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right="600" w:firstLine="0"/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Todos los leads deben: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Estar en la columna correcta.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Tener datos completos.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Tener presupuesto.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Tener tareas si están en seguimiento.</w:t>
      </w:r>
    </w:p>
    <w:p w:rsidR="00000000" w:rsidDel="00000000" w:rsidP="00000000" w:rsidRDefault="00000000" w:rsidRPr="00000000" w14:paraId="00000062">
      <w:pPr>
        <w:spacing w:after="240" w:before="240" w:lineRule="auto"/>
        <w:ind w:left="600" w:right="60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Las conversaciones deben mantenerse activas. El equipo debe actualizar el CRM antes del final del día. Cada venta perdida por desorden es responsabilidad compartida.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jc w:val="left"/>
      <w:rPr/>
    </w:pPr>
    <w:r w:rsidDel="00000000" w:rsidR="00000000" w:rsidRPr="00000000">
      <w:rPr>
        <w:color w:val="ff9900"/>
      </w:rPr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2665575</wp:posOffset>
          </wp:positionH>
          <wp:positionV relativeFrom="page">
            <wp:posOffset>209550</wp:posOffset>
          </wp:positionV>
          <wp:extent cx="2232188" cy="47957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2188" cy="47957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ff9900"/>
        <w:rtl w:val="0"/>
      </w:rPr>
      <w:br w:type="textWrapping"/>
      <w:t xml:space="preserve">_________________________________________________________________________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