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88"/>
          <w:szCs w:val="88"/>
        </w:rPr>
        <w:t xml:space="preserve"/>
      </w:r>
    </w:p>
    <w:p>
      <w:pPr>
        <w:spacing w:after="240" w:before="0"/>
        <w:jc w:val="center"/>
      </w:pPr>
      <w:r>
        <w:rPr>
          <w:rFonts w:ascii="Arial" w:cs="Arial" w:eastAsia="Arial" w:hAnsi="Arial"/>
          <w:b/>
          <w:bCs/>
          <w:color w:val="1A56A6"/>
          <w:sz w:val="64"/>
          <w:szCs w:val="64"/>
        </w:rPr>
        <w:t xml:space="preserve">PROMPT-OPS</w:t>
      </w:r>
    </w:p>
    <w:p>
      <w:pPr>
        <w:spacing w:after="160" w:before="0"/>
        <w:jc w:val="center"/>
      </w:pPr>
      <w:r>
        <w:rPr>
          <w:rFonts w:ascii="Arial" w:cs="Arial" w:eastAsia="Arial" w:hAnsi="Arial"/>
          <w:color w:val="444444"/>
          <w:sz w:val="36"/>
          <w:szCs w:val="36"/>
        </w:rPr>
        <w:t xml:space="preserve">Pluggable Prompt Optimization SDK</w:t>
      </w:r>
    </w:p>
    <w:p>
      <w:pPr>
        <w:spacing w:after="600" w:before="0"/>
        <w:jc w:val="center"/>
      </w:pPr>
      <w:r>
        <w:rPr>
          <w:rFonts w:ascii="Arial" w:cs="Arial" w:eastAsia="Arial" w:hAnsi="Arial"/>
          <w:i/>
          <w:iCs/>
          <w:color w:val="777777"/>
          <w:sz w:val="24"/>
          <w:szCs w:val="24"/>
        </w:rPr>
        <w:t xml:space="preserve">Product Requirements Document</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tblGrid>
      <w:tr>
        <w:tc>
          <w:tcPr>
            <w:tcW w:type="dxa" w:w="220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1.0 — Draft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11111"/>
                <w:sz w:val="20"/>
                <w:szCs w:val="20"/>
              </w:rPr>
              <w:t xml:space="preserve">Author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Kaustubh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11111"/>
                <w:sz w:val="20"/>
                <w:szCs w:val="20"/>
              </w:rPr>
              <w:t xml:space="preserve">Date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May 2026</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111111"/>
                <w:sz w:val="20"/>
                <w:szCs w:val="20"/>
              </w:rPr>
              <w:t xml:space="preserve">Status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11111"/>
                <w:sz w:val="20"/>
                <w:szCs w:val="20"/>
              </w:rPr>
              <w:t xml:space="preserve">In Review</w:t>
            </w:r>
          </w:p>
        </w:tc>
      </w:tr>
    </w:tbl>
    <w:p>
      <w:pPr>
        <w:pStyle w:val="Heading1"/>
        <w:spacing w:after="160" w:before="360"/>
      </w:pPr>
      <w:r>
        <w:rPr>
          <w:rFonts w:ascii="Arial" w:cs="Arial" w:eastAsia="Arial" w:hAnsi="Arial"/>
          <w:b/>
          <w:bCs/>
          <w:color w:val="111111"/>
          <w:sz w:val="32"/>
          <w:szCs w:val="32"/>
        </w:rPr>
        <w:t xml:space="preserve">1. Executive Summary</w:t>
      </w:r>
    </w:p>
    <w:p>
      <w:pPr>
        <w:spacing w:after="120" w:before="80"/>
      </w:pPr>
      <w:r>
        <w:rPr>
          <w:rFonts w:ascii="Arial" w:cs="Arial" w:eastAsia="Arial" w:hAnsi="Arial"/>
          <w:color w:val="111111"/>
          <w:sz w:val="22"/>
          <w:szCs w:val="22"/>
        </w:rPr>
        <w:t xml:space="preserve">PROMPT-OPS is being evolved from a monolithic LLM observability system into a standalone, installable Python SDK that any developer can drop into their existing LLM application with a single decorator. The SDK owns the full optimization lifecycle — prompt versioning, A/B testing, temperature experiments, cost-aware model routing, automated quality evaluation, telemetry, and a self-contained dashboard — while the host application requires zero structural changes.</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6A6" w:sz="16"/>
              <w:bottom w:val="none" w:color="FFFFFF" w:sz="0"/>
              <w:right w:val="none" w:color="FFFFFF" w:sz="0"/>
            </w:tcBorders>
            <w:shd w:fill="D6E4F7" w:val="clear"/>
            <w:tcMar>
              <w:top w:type="dxa" w:w="100"/>
              <w:left w:type="dxa" w:w="200"/>
              <w:bottom w:type="dxa" w:w="100"/>
              <w:right w:type="dxa" w:w="120"/>
            </w:tcMar>
          </w:tcPr>
          <w:p>
            <w:pPr>
              <w:spacing w:after="60" w:before="0"/>
            </w:pPr>
            <w:r>
              <w:rPr>
                <w:rFonts w:ascii="Arial" w:cs="Arial" w:eastAsia="Arial" w:hAnsi="Arial"/>
                <w:b/>
                <w:bCs/>
                <w:color w:val="1A56A6"/>
                <w:sz w:val="20"/>
                <w:szCs w:val="20"/>
              </w:rPr>
              <w:t xml:space="preserve">Core value proposition</w:t>
            </w:r>
          </w:p>
          <w:p>
            <w:pPr>
              <w:spacing w:after="0" w:before="0"/>
            </w:pPr>
            <w:r>
              <w:rPr>
                <w:rFonts w:ascii="Arial" w:cs="Arial" w:eastAsia="Arial" w:hAnsi="Arial"/>
                <w:color w:val="111111"/>
                <w:sz w:val="20"/>
                <w:szCs w:val="20"/>
              </w:rPr>
              <w:t xml:space="preserve">Any developer adds two lines of code (@optimize decorator + pip install) and gets a closed-loop optimization engine that continuously improves their LLM application's quality and reduces API costs — without touching their existing code.</w:t>
            </w:r>
          </w:p>
        </w:tc>
      </w:tr>
    </w:tbl>
    <w:p>
      <w:pPr>
        <w:pStyle w:val="Heading1"/>
        <w:spacing w:after="160" w:before="360"/>
      </w:pPr>
      <w:r>
        <w:rPr>
          <w:rFonts w:ascii="Arial" w:cs="Arial" w:eastAsia="Arial" w:hAnsi="Arial"/>
          <w:b/>
          <w:bCs/>
          <w:color w:val="111111"/>
          <w:sz w:val="32"/>
          <w:szCs w:val="32"/>
        </w:rPr>
        <w:t xml:space="preserve">2. Problem Statement</w:t>
      </w:r>
    </w:p>
    <w:p>
      <w:pPr>
        <w:pStyle w:val="Heading2"/>
        <w:pBdr>
          <w:bottom w:val="single" w:color="1A56A6" w:sz="4" w:space="4"/>
        </w:pBdr>
        <w:spacing w:after="120" w:before="280"/>
      </w:pPr>
      <w:r>
        <w:rPr>
          <w:rFonts w:ascii="Arial" w:cs="Arial" w:eastAsia="Arial" w:hAnsi="Arial"/>
          <w:b/>
          <w:bCs/>
          <w:color w:val="1A56A6"/>
          <w:sz w:val="26"/>
          <w:szCs w:val="26"/>
        </w:rPr>
        <w:t xml:space="preserve">2.1  The open-loop problem</w:t>
      </w:r>
    </w:p>
    <w:p>
      <w:pPr>
        <w:spacing w:after="120" w:before="80"/>
      </w:pPr>
      <w:r>
        <w:rPr>
          <w:rFonts w:ascii="Arial" w:cs="Arial" w:eastAsia="Arial" w:hAnsi="Arial"/>
          <w:color w:val="111111"/>
          <w:sz w:val="22"/>
          <w:szCs w:val="22"/>
        </w:rPr>
        <w:t xml:space="preserve">The overwhelming majority of LLM applications are open-loop: a prompt goes in, a response comes out, and neither the developer nor the system has any structured feedback on whether that response was good. Developers are left guessing which prompt version works best, what temperature to use, and whether an expensive frontier model is even necessary for a given task.</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2.2  Existing solutions fall short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2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Tools</w:t>
            </w:r>
          </w:p>
        </w:tc>
        <w:tc>
          <w:tcPr>
            <w:tcW w:type="dxa" w:w="312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Gap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Observability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LangSmith, Helicone, Arize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Track latency/cost, no quality loop</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 management</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PromptLayer, Agenta</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Manual evaluation, no auto-optimization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Framework lock-in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LangChain callbacks, LlamaIndex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Requires full framework adoption</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Research tools</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DSPy, TextGrad</w:t>
            </w:r>
          </w:p>
        </w:tc>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Compile-time, not runtime; complex setup</w:t>
            </w:r>
          </w:p>
        </w:tc>
      </w:tr>
    </w:tbl>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2.3  The integration tax</w:t>
      </w:r>
    </w:p>
    <w:p>
      <w:pPr>
        <w:spacing w:after="120" w:before="80"/>
      </w:pPr>
      <w:r>
        <w:rPr>
          <w:rFonts w:ascii="Arial" w:cs="Arial" w:eastAsia="Arial" w:hAnsi="Arial"/>
          <w:color w:val="111111"/>
          <w:sz w:val="22"/>
          <w:szCs w:val="22"/>
        </w:rPr>
        <w:t xml:space="preserve">Current PROMPT-OPS itself has this problem: it is a monolithic application that a developer must adopt wholesale. There is no path to integrate just the optimizer into an app that already has its own LLM client, its own prompts, and its own infrastructure. The system needs to become a library, not an application.</w:t>
      </w:r>
    </w:p>
    <w:p>
      <w:pPr>
        <w:pStyle w:val="Heading1"/>
        <w:spacing w:after="160" w:before="360"/>
      </w:pPr>
      <w:r>
        <w:rPr>
          <w:rFonts w:ascii="Arial" w:cs="Arial" w:eastAsia="Arial" w:hAnsi="Arial"/>
          <w:b/>
          <w:bCs/>
          <w:color w:val="111111"/>
          <w:sz w:val="32"/>
          <w:szCs w:val="32"/>
        </w:rPr>
        <w:t xml:space="preserve">3. Goals &amp; Non-Goals</w:t>
      </w:r>
    </w:p>
    <w:p>
      <w:pPr>
        <w:pStyle w:val="Heading2"/>
        <w:pBdr>
          <w:bottom w:val="single" w:color="1A56A6" w:sz="4" w:space="4"/>
        </w:pBdr>
        <w:spacing w:after="120" w:before="280"/>
      </w:pPr>
      <w:r>
        <w:rPr>
          <w:rFonts w:ascii="Arial" w:cs="Arial" w:eastAsia="Arial" w:hAnsi="Arial"/>
          <w:b/>
          <w:bCs/>
          <w:color w:val="1A56A6"/>
          <w:sz w:val="26"/>
          <w:szCs w:val="26"/>
        </w:rPr>
        <w:t xml:space="preserve">3.1  Goals</w:t>
      </w:r>
    </w:p>
    <w:p>
      <w:pPr>
        <w:pStyle w:val="ListParagraph"/>
        <w:numPr>
          <w:ilvl w:val="0"/>
          <w:numId w:val="2"/>
        </w:numPr>
        <w:spacing w:after="60" w:before="60"/>
      </w:pPr>
      <w:r>
        <w:rPr>
          <w:rFonts w:ascii="Arial" w:cs="Arial" w:eastAsia="Arial" w:hAnsi="Arial"/>
          <w:color w:val="111111"/>
          <w:sz w:val="22"/>
          <w:szCs w:val="22"/>
        </w:rPr>
        <w:t xml:space="preserve">Developer can install and integrate the optimizer with pip install prompt-ops and a single @optimize decorator — no other structural changes required.</w:t>
      </w:r>
    </w:p>
    <w:p>
      <w:pPr>
        <w:pStyle w:val="ListParagraph"/>
        <w:numPr>
          <w:ilvl w:val="0"/>
          <w:numId w:val="2"/>
        </w:numPr>
        <w:spacing w:after="60" w:before="60"/>
      </w:pPr>
      <w:r>
        <w:rPr>
          <w:rFonts w:ascii="Arial" w:cs="Arial" w:eastAsia="Arial" w:hAnsi="Arial"/>
          <w:color w:val="111111"/>
          <w:sz w:val="22"/>
          <w:szCs w:val="22"/>
        </w:rPr>
        <w:t xml:space="preserve">The SDK works with any LLM provider: OpenAI SDK, Anthropic SDK, custom HTTP clients, or LangChain chains.</w:t>
      </w:r>
    </w:p>
    <w:p>
      <w:pPr>
        <w:pStyle w:val="ListParagraph"/>
        <w:numPr>
          <w:ilvl w:val="0"/>
          <w:numId w:val="2"/>
        </w:numPr>
        <w:spacing w:after="60" w:before="60"/>
      </w:pPr>
      <w:r>
        <w:rPr>
          <w:rFonts w:ascii="Arial" w:cs="Arial" w:eastAsia="Arial" w:hAnsi="Arial"/>
          <w:color w:val="111111"/>
          <w:sz w:val="22"/>
          <w:szCs w:val="22"/>
        </w:rPr>
        <w:t xml:space="preserve">The optimizer owns its own storage (SQLite by default, PostgreSQL-ready), evaluation engine, and dashboard without depending on host app infrastructure.</w:t>
      </w:r>
    </w:p>
    <w:p>
      <w:pPr>
        <w:pStyle w:val="ListParagraph"/>
        <w:numPr>
          <w:ilvl w:val="0"/>
          <w:numId w:val="2"/>
        </w:numPr>
        <w:spacing w:after="60" w:before="60"/>
      </w:pPr>
      <w:r>
        <w:rPr>
          <w:rFonts w:ascii="Arial" w:cs="Arial" w:eastAsia="Arial" w:hAnsi="Arial"/>
          <w:color w:val="111111"/>
          <w:sz w:val="22"/>
          <w:szCs w:val="22"/>
        </w:rPr>
        <w:t xml:space="preserve">The closed feedback loop runs automatically: every decorated call is evaluated, and evaluation results feed back into future prompt and model selection decisions.</w:t>
      </w:r>
    </w:p>
    <w:p>
      <w:pPr>
        <w:pStyle w:val="ListParagraph"/>
        <w:numPr>
          <w:ilvl w:val="0"/>
          <w:numId w:val="2"/>
        </w:numPr>
        <w:spacing w:after="60" w:before="60"/>
      </w:pPr>
      <w:r>
        <w:rPr>
          <w:rFonts w:ascii="Arial" w:cs="Arial" w:eastAsia="Arial" w:hAnsi="Arial"/>
          <w:color w:val="111111"/>
          <w:sz w:val="22"/>
          <w:szCs w:val="22"/>
        </w:rPr>
        <w:t xml:space="preserve">First-run experience requires no configuration beyond an API key for the judge model; all defaults are sensible.</w:t>
      </w:r>
    </w:p>
    <w:p>
      <w:pPr>
        <w:pStyle w:val="ListParagraph"/>
        <w:numPr>
          <w:ilvl w:val="0"/>
          <w:numId w:val="2"/>
        </w:numPr>
        <w:spacing w:after="60" w:before="60"/>
      </w:pPr>
      <w:r>
        <w:rPr>
          <w:rFonts w:ascii="Arial" w:cs="Arial" w:eastAsia="Arial" w:hAnsi="Arial"/>
          <w:color w:val="111111"/>
          <w:sz w:val="22"/>
          <w:szCs w:val="22"/>
        </w:rPr>
        <w:t xml:space="preserve">The SDK is publishable to PyPI and installable in under 60 seconds.</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3.2  Non-Goals</w:t>
      </w:r>
    </w:p>
    <w:p>
      <w:pPr>
        <w:pStyle w:val="ListParagraph"/>
        <w:numPr>
          <w:ilvl w:val="0"/>
          <w:numId w:val="2"/>
        </w:numPr>
        <w:spacing w:after="60" w:before="60"/>
      </w:pPr>
      <w:r>
        <w:rPr>
          <w:rFonts w:ascii="Arial" w:cs="Arial" w:eastAsia="Arial" w:hAnsi="Arial"/>
          <w:color w:val="111111"/>
          <w:sz w:val="22"/>
          <w:szCs w:val="22"/>
        </w:rPr>
        <w:t xml:space="preserve">PROMPT-OPS will not replace the host app's LLM client. It wraps it.</w:t>
      </w:r>
    </w:p>
    <w:p>
      <w:pPr>
        <w:pStyle w:val="ListParagraph"/>
        <w:numPr>
          <w:ilvl w:val="0"/>
          <w:numId w:val="2"/>
        </w:numPr>
        <w:spacing w:after="60" w:before="60"/>
      </w:pPr>
      <w:r>
        <w:rPr>
          <w:rFonts w:ascii="Arial" w:cs="Arial" w:eastAsia="Arial" w:hAnsi="Arial"/>
          <w:color w:val="111111"/>
          <w:sz w:val="22"/>
          <w:szCs w:val="22"/>
        </w:rPr>
        <w:t xml:space="preserve">PROMPT-OPS will not manage application-level auth, multi-tenancy, or user management.</w:t>
      </w:r>
    </w:p>
    <w:p>
      <w:pPr>
        <w:pStyle w:val="ListParagraph"/>
        <w:numPr>
          <w:ilvl w:val="0"/>
          <w:numId w:val="2"/>
        </w:numPr>
        <w:spacing w:after="60" w:before="60"/>
      </w:pPr>
      <w:r>
        <w:rPr>
          <w:rFonts w:ascii="Arial" w:cs="Arial" w:eastAsia="Arial" w:hAnsi="Arial"/>
          <w:color w:val="111111"/>
          <w:sz w:val="22"/>
          <w:szCs w:val="22"/>
        </w:rPr>
        <w:t xml:space="preserve">PROMPT-OPS will not perform compile-time prompt optimization (DSPy-style). Optimization is always runtime and incremental.</w:t>
      </w:r>
    </w:p>
    <w:p>
      <w:pPr>
        <w:pStyle w:val="ListParagraph"/>
        <w:numPr>
          <w:ilvl w:val="0"/>
          <w:numId w:val="2"/>
        </w:numPr>
        <w:spacing w:after="60" w:before="60"/>
      </w:pPr>
      <w:r>
        <w:rPr>
          <w:rFonts w:ascii="Arial" w:cs="Arial" w:eastAsia="Arial" w:hAnsi="Arial"/>
          <w:color w:val="111111"/>
          <w:sz w:val="22"/>
          <w:szCs w:val="22"/>
        </w:rPr>
        <w:t xml:space="preserve">PROMPT-OPS will not provide a hosted SaaS dashboard in this version. Dashboard runs locally alongside the application.</w:t>
      </w:r>
    </w:p>
    <w:p>
      <w:pPr>
        <w:pStyle w:val="ListParagraph"/>
        <w:numPr>
          <w:ilvl w:val="0"/>
          <w:numId w:val="2"/>
        </w:numPr>
        <w:spacing w:after="60" w:before="60"/>
      </w:pPr>
      <w:r>
        <w:rPr>
          <w:rFonts w:ascii="Arial" w:cs="Arial" w:eastAsia="Arial" w:hAnsi="Arial"/>
          <w:color w:val="111111"/>
          <w:sz w:val="22"/>
          <w:szCs w:val="22"/>
        </w:rPr>
        <w:t xml:space="preserve">PROMPT-OPS will not support streaming responses in v1. Streaming support is a v2 item.</w:t>
      </w:r>
    </w:p>
    <w:p>
      <w:pPr>
        <w:pStyle w:val="Heading1"/>
        <w:spacing w:after="160" w:before="360"/>
      </w:pPr>
      <w:r>
        <w:rPr>
          <w:rFonts w:ascii="Arial" w:cs="Arial" w:eastAsia="Arial" w:hAnsi="Arial"/>
          <w:b/>
          <w:bCs/>
          <w:color w:val="111111"/>
          <w:sz w:val="32"/>
          <w:szCs w:val="32"/>
        </w:rP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351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351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Primary need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Solo developer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Side project or startup, one LLM feature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Zero-config integration, immediate value</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Startup engineer</w:t>
            </w:r>
          </w:p>
        </w:tc>
        <w:tc>
          <w:tcPr>
            <w:tcW w:type="dxa" w:w="351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Production app, 1–3 LLM features, cost pressure</w:t>
            </w:r>
          </w:p>
        </w:tc>
        <w:tc>
          <w:tcPr>
            <w:tcW w:type="dxa" w:w="351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Cost routing + quality visibility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ML engineer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Multiple models, prompt experiments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A/B testing + temperature optimization</w:t>
            </w:r>
          </w:p>
        </w:tc>
      </w:tr>
      <w:tr>
        <w:tc>
          <w:tcPr>
            <w:tcW w:type="dxa" w:w="23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Final year student</w:t>
            </w:r>
          </w:p>
        </w:tc>
        <w:tc>
          <w:tcPr>
            <w:tcW w:type="dxa" w:w="351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Academic project, needs to demo results</w:t>
            </w:r>
          </w:p>
        </w:tc>
        <w:tc>
          <w:tcPr>
            <w:tcW w:type="dxa" w:w="351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Dashboard + metrics for presentation</w:t>
            </w:r>
          </w:p>
        </w:tc>
      </w:tr>
    </w:tbl>
    <w:p>
      <w:pPr>
        <w:pStyle w:val="Heading1"/>
        <w:spacing w:after="160" w:before="360"/>
      </w:pPr>
      <w:r>
        <w:rPr>
          <w:rFonts w:ascii="Arial" w:cs="Arial" w:eastAsia="Arial" w:hAnsi="Arial"/>
          <w:b/>
          <w:bCs/>
          <w:color w:val="111111"/>
          <w:sz w:val="32"/>
          <w:szCs w:val="32"/>
        </w:rPr>
        <w:t xml:space="preserve">5. Architecture Overview</w:t>
      </w:r>
    </w:p>
    <w:p>
      <w:pPr>
        <w:pStyle w:val="Heading2"/>
        <w:pBdr>
          <w:bottom w:val="single" w:color="1A56A6" w:sz="4" w:space="4"/>
        </w:pBdr>
        <w:spacing w:after="120" w:before="280"/>
      </w:pPr>
      <w:r>
        <w:rPr>
          <w:rFonts w:ascii="Arial" w:cs="Arial" w:eastAsia="Arial" w:hAnsi="Arial"/>
          <w:b/>
          <w:bCs/>
          <w:color w:val="1A56A6"/>
          <w:sz w:val="26"/>
          <w:szCs w:val="26"/>
        </w:rPr>
        <w:t xml:space="preserve">5.1  Package boundary</w:t>
      </w:r>
    </w:p>
    <w:p>
      <w:pPr>
        <w:spacing w:after="120" w:before="80"/>
      </w:pPr>
      <w:r>
        <w:rPr>
          <w:rFonts w:ascii="Arial" w:cs="Arial" w:eastAsia="Arial" w:hAnsi="Arial"/>
          <w:color w:val="111111"/>
          <w:sz w:val="22"/>
          <w:szCs w:val="22"/>
        </w:rPr>
        <w:t xml:space="preserve">The core design principle is a clean separation between the host application and the optimizer package. The host app calls its LLM function exactly as before. The decorator intercepts the call, runs the optimization pipeline, and returns the response transparently.</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Host app owns</w:t>
            </w:r>
          </w:p>
        </w:tc>
        <w:tc>
          <w:tcPr>
            <w:tcW w:type="dxa" w:w="468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prompt-ops package owns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LLM client / SDK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Orchestrator &amp; decorator</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Application logic</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 versioning &amp; A/B selector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UI / API 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LLM-as-Judge evaluator</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Business data</w:t>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Temperature optimizer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Deployment infra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Cost router (tier cascade)</w:t>
            </w:r>
          </w:p>
        </w:tc>
      </w:tr>
      <w:tr>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
            </w:r>
          </w:p>
        </w:tc>
        <w:tc>
          <w:tcPr>
            <w:tcW w:type="dxa" w:w="46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Telemetry database (SQLite/Postgres)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Streamlit dashboard</w:t>
            </w:r>
          </w:p>
        </w:tc>
      </w:tr>
    </w:tbl>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5.2  Integration interface</w:t>
      </w:r>
    </w:p>
    <w:p>
      <w:pPr>
        <w:spacing w:after="120" w:before="80"/>
      </w:pPr>
      <w:r>
        <w:rPr>
          <w:rFonts w:ascii="Arial" w:cs="Arial" w:eastAsia="Arial" w:hAnsi="Arial"/>
          <w:color w:val="111111"/>
          <w:sz w:val="22"/>
          <w:szCs w:val="22"/>
        </w:rPr>
        <w:t xml:space="preserve">The public API surface is intentionally minimal:</w:t>
      </w:r>
    </w:p>
    <w:p>
      <w:pPr>
        <w:spacing w:after="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Interface</w:t>
            </w:r>
          </w:p>
        </w:tc>
        <w:tc>
          <w:tcPr>
            <w:tcW w:type="dxa" w:w="624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@optimize(prompt_id)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Decorator — wraps any function that calls an LLM</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PromptOps.init(config)</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One-time setup: DB path, judge model, API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prompt_ops.create_version()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Register a new prompt version for A/B testing</w:t>
            </w:r>
          </w:p>
        </w:tc>
      </w:tr>
      <w:tr>
        <w:tc>
          <w:tcPr>
            <w:tcW w:type="dxa" w:w="312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prompt_ops.dashboard()</w:t>
            </w:r>
          </w:p>
        </w:tc>
        <w:tc>
          <w:tcPr>
            <w:tcW w:type="dxa" w:w="62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Launch the Streamlit dashboard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OptimizeResult</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Return type — wraps original response + metadata</w:t>
            </w:r>
          </w:p>
        </w:tc>
      </w:tr>
    </w:tbl>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5.3  Provider adapter pattern</w:t>
      </w:r>
    </w:p>
    <w:p>
      <w:pPr>
        <w:spacing w:after="120" w:before="80"/>
      </w:pPr>
      <w:r>
        <w:rPr>
          <w:rFonts w:ascii="Arial" w:cs="Arial" w:eastAsia="Arial" w:hAnsi="Arial"/>
          <w:color w:val="111111"/>
          <w:sz w:val="22"/>
          <w:szCs w:val="22"/>
        </w:rPr>
        <w:t xml:space="preserve">The decorator does not make LLM calls itself. It calls the host's function and observes the result. This means it works with any provider without requiring an adapter for each one. The host function is the adapter.</w:t>
      </w:r>
    </w:p>
    <w:p>
      <w:pPr>
        <w:pStyle w:val="Heading1"/>
        <w:spacing w:after="160" w:before="360"/>
      </w:pPr>
      <w:r>
        <w:rPr>
          <w:rFonts w:ascii="Arial" w:cs="Arial" w:eastAsia="Arial" w:hAnsi="Arial"/>
          <w:b/>
          <w:bCs/>
          <w:color w:val="111111"/>
          <w:sz w:val="32"/>
          <w:szCs w:val="32"/>
        </w:rPr>
        <w:t xml:space="preserve">6. Feature Requirements</w:t>
      </w:r>
    </w:p>
    <w:p>
      <w:pPr>
        <w:pStyle w:val="Heading2"/>
        <w:pBdr>
          <w:bottom w:val="single" w:color="1A56A6" w:sz="4" w:space="4"/>
        </w:pBdr>
        <w:spacing w:after="120" w:before="280"/>
      </w:pPr>
      <w:r>
        <w:rPr>
          <w:rFonts w:ascii="Arial" w:cs="Arial" w:eastAsia="Arial" w:hAnsi="Arial"/>
          <w:b/>
          <w:bCs/>
          <w:color w:val="1A56A6"/>
          <w:sz w:val="26"/>
          <w:szCs w:val="26"/>
        </w:rPr>
        <w:t xml:space="preserve">6.1  Decorator &amp; wrapper layer  [P0]</w:t>
      </w:r>
    </w:p>
    <w:p>
      <w:pPr>
        <w:pStyle w:val="ListParagraph"/>
        <w:numPr>
          <w:ilvl w:val="0"/>
          <w:numId w:val="2"/>
        </w:numPr>
        <w:spacing w:after="60" w:before="60"/>
      </w:pPr>
      <w:r>
        <w:rPr>
          <w:rFonts w:ascii="Arial" w:cs="Arial" w:eastAsia="Arial" w:hAnsi="Arial"/>
          <w:color w:val="111111"/>
          <w:sz w:val="22"/>
          <w:szCs w:val="22"/>
        </w:rPr>
        <w:t xml:space="preserve">@optimize(prompt_id, ab_testing=True, enable_cost_routing=False) decorator that wraps any callable.</w:t>
      </w:r>
    </w:p>
    <w:p>
      <w:pPr>
        <w:pStyle w:val="ListParagraph"/>
        <w:numPr>
          <w:ilvl w:val="0"/>
          <w:numId w:val="2"/>
        </w:numPr>
        <w:spacing w:after="60" w:before="60"/>
      </w:pPr>
      <w:r>
        <w:rPr>
          <w:rFonts w:ascii="Arial" w:cs="Arial" w:eastAsia="Arial" w:hAnsi="Arial"/>
          <w:color w:val="111111"/>
          <w:sz w:val="22"/>
          <w:szCs w:val="22"/>
        </w:rPr>
        <w:t xml:space="preserve">Decorator must preserve the original function's signature, docstring, and return type annotation.</w:t>
      </w:r>
    </w:p>
    <w:p>
      <w:pPr>
        <w:pStyle w:val="ListParagraph"/>
        <w:numPr>
          <w:ilvl w:val="0"/>
          <w:numId w:val="2"/>
        </w:numPr>
        <w:spacing w:after="60" w:before="60"/>
      </w:pPr>
      <w:r>
        <w:rPr>
          <w:rFonts w:ascii="Arial" w:cs="Arial" w:eastAsia="Arial" w:hAnsi="Arial"/>
          <w:color w:val="111111"/>
          <w:sz w:val="22"/>
          <w:szCs w:val="22"/>
        </w:rPr>
        <w:t xml:space="preserve">Decorated function returns an OptimizeResult that exposes .content (original response), .quality_score, .prompt_version, .model_used, and .cost_saved_usd.</w:t>
      </w:r>
    </w:p>
    <w:p>
      <w:pPr>
        <w:pStyle w:val="ListParagraph"/>
        <w:numPr>
          <w:ilvl w:val="0"/>
          <w:numId w:val="2"/>
        </w:numPr>
        <w:spacing w:after="60" w:before="60"/>
      </w:pPr>
      <w:r>
        <w:rPr>
          <w:rFonts w:ascii="Arial" w:cs="Arial" w:eastAsia="Arial" w:hAnsi="Arial"/>
          <w:color w:val="111111"/>
          <w:sz w:val="22"/>
          <w:szCs w:val="22"/>
        </w:rPr>
        <w:t xml:space="preserve">If the optimizer fails for any reason, the decorator must fall back silently and return the original function's result — no exceptions should propagate to the host app.</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6.2  Prompt versioning &amp; A/B testing  [P0]</w:t>
      </w:r>
    </w:p>
    <w:p>
      <w:pPr>
        <w:pStyle w:val="ListParagraph"/>
        <w:numPr>
          <w:ilvl w:val="0"/>
          <w:numId w:val="2"/>
        </w:numPr>
        <w:spacing w:after="60" w:before="60"/>
      </w:pPr>
      <w:r>
        <w:rPr>
          <w:rFonts w:ascii="Arial" w:cs="Arial" w:eastAsia="Arial" w:hAnsi="Arial"/>
          <w:color w:val="111111"/>
          <w:sz w:val="22"/>
          <w:szCs w:val="22"/>
        </w:rPr>
        <w:t xml:space="preserve">Developers register prompt versions with create_version(prompt_id, template, name, traffic_weight).</w:t>
      </w:r>
    </w:p>
    <w:p>
      <w:pPr>
        <w:pStyle w:val="ListParagraph"/>
        <w:numPr>
          <w:ilvl w:val="0"/>
          <w:numId w:val="2"/>
        </w:numPr>
        <w:spacing w:after="60" w:before="60"/>
      </w:pPr>
      <w:r>
        <w:rPr>
          <w:rFonts w:ascii="Arial" w:cs="Arial" w:eastAsia="Arial" w:hAnsi="Arial"/>
          <w:color w:val="111111"/>
          <w:sz w:val="22"/>
          <w:szCs w:val="22"/>
        </w:rPr>
        <w:t xml:space="preserve">On each decorated call, the selector picks a version based on traffic weights using weighted random selection.</w:t>
      </w:r>
    </w:p>
    <w:p>
      <w:pPr>
        <w:pStyle w:val="ListParagraph"/>
        <w:numPr>
          <w:ilvl w:val="0"/>
          <w:numId w:val="2"/>
        </w:numPr>
        <w:spacing w:after="60" w:before="60"/>
      </w:pPr>
      <w:r>
        <w:rPr>
          <w:rFonts w:ascii="Arial" w:cs="Arial" w:eastAsia="Arial" w:hAnsi="Arial"/>
          <w:color w:val="111111"/>
          <w:sz w:val="22"/>
          <w:szCs w:val="22"/>
        </w:rPr>
        <w:t xml:space="preserve">Version metrics (request count, average quality, p95 latency) are updated after each call.</w:t>
      </w:r>
    </w:p>
    <w:p>
      <w:pPr>
        <w:pStyle w:val="ListParagraph"/>
        <w:numPr>
          <w:ilvl w:val="0"/>
          <w:numId w:val="2"/>
        </w:numPr>
        <w:spacing w:after="60" w:before="60"/>
      </w:pPr>
      <w:r>
        <w:rPr>
          <w:rFonts w:ascii="Arial" w:cs="Arial" w:eastAsia="Arial" w:hAnsi="Arial"/>
          <w:color w:val="111111"/>
          <w:sz w:val="22"/>
          <w:szCs w:val="22"/>
        </w:rPr>
        <w:t xml:space="preserve">The optimizer automatically promotes the highest-quality version to 100% traffic when it exceeds AUTO_PROMOTE_THRESHOLD (default 0.85) with statistical confidence.</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6.3  LLM-as-Judge evaluation  [P0]</w:t>
      </w:r>
    </w:p>
    <w:p>
      <w:pPr>
        <w:pStyle w:val="ListParagraph"/>
        <w:numPr>
          <w:ilvl w:val="0"/>
          <w:numId w:val="2"/>
        </w:numPr>
        <w:spacing w:after="60" w:before="60"/>
      </w:pPr>
      <w:r>
        <w:rPr>
          <w:rFonts w:ascii="Arial" w:cs="Arial" w:eastAsia="Arial" w:hAnsi="Arial"/>
          <w:color w:val="111111"/>
          <w:sz w:val="22"/>
          <w:szCs w:val="22"/>
        </w:rPr>
        <w:t xml:space="preserve">Every response is evaluated on five dimensions: relevance, accuracy, completeness, format compliance, and safety. Each scored 0.0–1.0.</w:t>
      </w:r>
    </w:p>
    <w:p>
      <w:pPr>
        <w:pStyle w:val="ListParagraph"/>
        <w:numPr>
          <w:ilvl w:val="0"/>
          <w:numId w:val="2"/>
        </w:numPr>
        <w:spacing w:after="60" w:before="60"/>
      </w:pPr>
      <w:r>
        <w:rPr>
          <w:rFonts w:ascii="Arial" w:cs="Arial" w:eastAsia="Arial" w:hAnsi="Arial"/>
          <w:color w:val="111111"/>
          <w:sz w:val="22"/>
          <w:szCs w:val="22"/>
        </w:rPr>
        <w:t xml:space="preserve">Evaluation uses a configurable judge model (default: google/gemini-2.0-flash) via OpenRouter.</w:t>
      </w:r>
    </w:p>
    <w:p>
      <w:pPr>
        <w:pStyle w:val="ListParagraph"/>
        <w:numPr>
          <w:ilvl w:val="0"/>
          <w:numId w:val="2"/>
        </w:numPr>
        <w:spacing w:after="60" w:before="60"/>
      </w:pPr>
      <w:r>
        <w:rPr>
          <w:rFonts w:ascii="Arial" w:cs="Arial" w:eastAsia="Arial" w:hAnsi="Arial"/>
          <w:color w:val="111111"/>
          <w:sz w:val="22"/>
          <w:szCs w:val="22"/>
        </w:rPr>
        <w:t xml:space="preserve">Evaluation is async by default and does not block the response returned to the host app.</w:t>
      </w:r>
    </w:p>
    <w:p>
      <w:pPr>
        <w:pStyle w:val="ListParagraph"/>
        <w:numPr>
          <w:ilvl w:val="0"/>
          <w:numId w:val="2"/>
        </w:numPr>
        <w:spacing w:after="60" w:before="60"/>
      </w:pPr>
      <w:r>
        <w:rPr>
          <w:rFonts w:ascii="Arial" w:cs="Arial" w:eastAsia="Arial" w:hAnsi="Arial"/>
          <w:color w:val="111111"/>
          <w:sz w:val="22"/>
          <w:szCs w:val="22"/>
        </w:rPr>
        <w:t xml:space="preserve">Evaluation sample rate is configurable (default 1.0; can be set to 0.1 for high-volume production use).</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6.4  Temperature optimization  [P0]</w:t>
      </w:r>
    </w:p>
    <w:p>
      <w:pPr>
        <w:pStyle w:val="ListParagraph"/>
        <w:numPr>
          <w:ilvl w:val="0"/>
          <w:numId w:val="2"/>
        </w:numPr>
        <w:spacing w:after="60" w:before="60"/>
      </w:pPr>
      <w:r>
        <w:rPr>
          <w:rFonts w:ascii="Arial" w:cs="Arial" w:eastAsia="Arial" w:hAnsi="Arial"/>
          <w:color w:val="111111"/>
          <w:sz w:val="22"/>
          <w:szCs w:val="22"/>
        </w:rPr>
        <w:t xml:space="preserve">run_temperature_experiment(prompt_id, prompt_text, temp_min, temp_max, temp_step, trials_per_step) runs a controlled sweep.</w:t>
      </w:r>
    </w:p>
    <w:p>
      <w:pPr>
        <w:pStyle w:val="ListParagraph"/>
        <w:numPr>
          <w:ilvl w:val="0"/>
          <w:numId w:val="2"/>
        </w:numPr>
        <w:spacing w:after="60" w:before="60"/>
      </w:pPr>
      <w:r>
        <w:rPr>
          <w:rFonts w:ascii="Arial" w:cs="Arial" w:eastAsia="Arial" w:hAnsi="Arial"/>
          <w:color w:val="111111"/>
          <w:sz w:val="22"/>
          <w:szCs w:val="22"/>
        </w:rPr>
        <w:t xml:space="preserve">Each temperature is scored on quality × consistency composite. Consistency = 1 - std(quality_scores).</w:t>
      </w:r>
    </w:p>
    <w:p>
      <w:pPr>
        <w:pStyle w:val="ListParagraph"/>
        <w:numPr>
          <w:ilvl w:val="0"/>
          <w:numId w:val="2"/>
        </w:numPr>
        <w:spacing w:after="60" w:before="60"/>
      </w:pPr>
      <w:r>
        <w:rPr>
          <w:rFonts w:ascii="Arial" w:cs="Arial" w:eastAsia="Arial" w:hAnsi="Arial"/>
          <w:color w:val="111111"/>
          <w:sz w:val="22"/>
          <w:szCs w:val="22"/>
        </w:rPr>
        <w:t xml:space="preserve">The optimal temperature is stored and used automatically for all subsequent calls with that prompt_id.</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6.5  Cost-aware model routing  [P1]</w:t>
      </w:r>
    </w:p>
    <w:p>
      <w:pPr>
        <w:pStyle w:val="ListParagraph"/>
        <w:numPr>
          <w:ilvl w:val="0"/>
          <w:numId w:val="2"/>
        </w:numPr>
        <w:spacing w:after="60" w:before="60"/>
      </w:pPr>
      <w:r>
        <w:rPr>
          <w:rFonts w:ascii="Arial" w:cs="Arial" w:eastAsia="Arial" w:hAnsi="Arial"/>
          <w:color w:val="111111"/>
          <w:sz w:val="22"/>
          <w:szCs w:val="22"/>
        </w:rPr>
        <w:t xml:space="preserve">When enable_cost_routing=True, the router tries progressively stronger model tiers until quality threshold is met.</w:t>
      </w:r>
    </w:p>
    <w:p>
      <w:pPr>
        <w:pStyle w:val="ListParagraph"/>
        <w:numPr>
          <w:ilvl w:val="0"/>
          <w:numId w:val="2"/>
        </w:numPr>
        <w:spacing w:after="60" w:before="60"/>
      </w:pPr>
      <w:r>
        <w:rPr>
          <w:rFonts w:ascii="Arial" w:cs="Arial" w:eastAsia="Arial" w:hAnsi="Arial"/>
          <w:color w:val="111111"/>
          <w:sz w:val="22"/>
          <w:szCs w:val="22"/>
        </w:rPr>
        <w:t xml:space="preserve">Default tiers: free → cheap → mid → premium. All tiers are configurable via MODEL_TIERS in config.</w:t>
      </w:r>
    </w:p>
    <w:p>
      <w:pPr>
        <w:pStyle w:val="ListParagraph"/>
        <w:numPr>
          <w:ilvl w:val="0"/>
          <w:numId w:val="2"/>
        </w:numPr>
        <w:spacing w:after="60" w:before="60"/>
      </w:pPr>
      <w:r>
        <w:rPr>
          <w:rFonts w:ascii="Arial" w:cs="Arial" w:eastAsia="Arial" w:hAnsi="Arial"/>
          <w:color w:val="111111"/>
          <w:sz w:val="22"/>
          <w:szCs w:val="22"/>
        </w:rPr>
        <w:t xml:space="preserve">Routing decisions are logged with actual quality achieved, model used, and estimated cost saved.</w:t>
      </w:r>
    </w:p>
    <w:p>
      <w:pPr>
        <w:pStyle w:val="ListParagraph"/>
        <w:numPr>
          <w:ilvl w:val="0"/>
          <w:numId w:val="2"/>
        </w:numPr>
        <w:spacing w:after="60" w:before="60"/>
      </w:pPr>
      <w:r>
        <w:rPr>
          <w:rFonts w:ascii="Arial" w:cs="Arial" w:eastAsia="Arial" w:hAnsi="Arial"/>
          <w:color w:val="111111"/>
          <w:sz w:val="22"/>
          <w:szCs w:val="22"/>
        </w:rPr>
        <w:t xml:space="preserve">The router learns over time: if a prompt consistently passes quality checks on the free tier, it is pinned there until quality degrades.</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6.6  Telemetry &amp; monitoring  [P0]</w:t>
      </w:r>
    </w:p>
    <w:p>
      <w:pPr>
        <w:pStyle w:val="ListParagraph"/>
        <w:numPr>
          <w:ilvl w:val="0"/>
          <w:numId w:val="2"/>
        </w:numPr>
        <w:spacing w:after="60" w:before="60"/>
      </w:pPr>
      <w:r>
        <w:rPr>
          <w:rFonts w:ascii="Arial" w:cs="Arial" w:eastAsia="Arial" w:hAnsi="Arial"/>
          <w:color w:val="111111"/>
          <w:sz w:val="22"/>
          <w:szCs w:val="22"/>
        </w:rPr>
        <w:t xml:space="preserve">Every decorated call is logged: timestamp, latency ms, input/output tokens, cost USD, model, prompt version, quality score.</w:t>
      </w:r>
    </w:p>
    <w:p>
      <w:pPr>
        <w:pStyle w:val="ListParagraph"/>
        <w:numPr>
          <w:ilvl w:val="0"/>
          <w:numId w:val="2"/>
        </w:numPr>
        <w:spacing w:after="60" w:before="60"/>
      </w:pPr>
      <w:r>
        <w:rPr>
          <w:rFonts w:ascii="Arial" w:cs="Arial" w:eastAsia="Arial" w:hAnsi="Arial"/>
          <w:color w:val="111111"/>
          <w:sz w:val="22"/>
          <w:szCs w:val="22"/>
        </w:rPr>
        <w:t xml:space="preserve">Monitor aggregates stats hourly and fires alerts when latency &gt; 2000ms avg, error rate &gt; 5%, or cost &gt; $10/day.</w:t>
      </w:r>
    </w:p>
    <w:p>
      <w:pPr>
        <w:pStyle w:val="ListParagraph"/>
        <w:numPr>
          <w:ilvl w:val="0"/>
          <w:numId w:val="2"/>
        </w:numPr>
        <w:spacing w:after="60" w:before="60"/>
      </w:pPr>
      <w:r>
        <w:rPr>
          <w:rFonts w:ascii="Arial" w:cs="Arial" w:eastAsia="Arial" w:hAnsi="Arial"/>
          <w:color w:val="111111"/>
          <w:sz w:val="22"/>
          <w:szCs w:val="22"/>
        </w:rPr>
        <w:t xml:space="preserve">Anomaly detection uses z-score (threshold: 2.0) on a rolling window of latency and cost.</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6.7  Self-contained dashboard  [P1]</w:t>
      </w:r>
    </w:p>
    <w:p>
      <w:pPr>
        <w:pStyle w:val="ListParagraph"/>
        <w:numPr>
          <w:ilvl w:val="0"/>
          <w:numId w:val="2"/>
        </w:numPr>
        <w:spacing w:after="60" w:before="60"/>
      </w:pPr>
      <w:r>
        <w:rPr>
          <w:rFonts w:ascii="Arial" w:cs="Arial" w:eastAsia="Arial" w:hAnsi="Arial"/>
          <w:color w:val="111111"/>
          <w:sz w:val="22"/>
          <w:szCs w:val="22"/>
        </w:rPr>
        <w:t xml:space="preserve">Dashboard is launched via prompt_ops dashboard or PromptOps.dashboard() — no separate process management required.</w:t>
      </w:r>
    </w:p>
    <w:p>
      <w:pPr>
        <w:pStyle w:val="ListParagraph"/>
        <w:numPr>
          <w:ilvl w:val="0"/>
          <w:numId w:val="2"/>
        </w:numPr>
        <w:spacing w:after="60" w:before="60"/>
      </w:pPr>
      <w:r>
        <w:rPr>
          <w:rFonts w:ascii="Arial" w:cs="Arial" w:eastAsia="Arial" w:hAnsi="Arial"/>
          <w:color w:val="111111"/>
          <w:sz w:val="22"/>
          <w:szCs w:val="22"/>
        </w:rPr>
        <w:t xml:space="preserve">Dashboard reads from the same SQLite database as the optimizer; no additional connection config needed.</w:t>
      </w:r>
    </w:p>
    <w:p>
      <w:pPr>
        <w:pStyle w:val="ListParagraph"/>
        <w:numPr>
          <w:ilvl w:val="0"/>
          <w:numId w:val="2"/>
        </w:numPr>
        <w:spacing w:after="60" w:before="60"/>
      </w:pPr>
      <w:r>
        <w:rPr>
          <w:rFonts w:ascii="Arial" w:cs="Arial" w:eastAsia="Arial" w:hAnsi="Arial"/>
          <w:color w:val="111111"/>
          <w:sz w:val="22"/>
          <w:szCs w:val="22"/>
        </w:rPr>
        <w:t xml:space="preserve">Dashboard pages: overview KPIs, model monitoring, prompt A/B results, quality evaluations, temperature experiments, cost routing, alerts, and settings.</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6.8  Zero-config initialization  [P0]</w:t>
      </w:r>
    </w:p>
    <w:p>
      <w:pPr>
        <w:pStyle w:val="ListParagraph"/>
        <w:numPr>
          <w:ilvl w:val="0"/>
          <w:numId w:val="2"/>
        </w:numPr>
        <w:spacing w:after="60" w:before="60"/>
      </w:pPr>
      <w:r>
        <w:rPr>
          <w:rFonts w:ascii="Arial" w:cs="Arial" w:eastAsia="Arial" w:hAnsi="Arial"/>
          <w:color w:val="111111"/>
          <w:sz w:val="22"/>
          <w:szCs w:val="22"/>
        </w:rPr>
        <w:t xml:space="preserve">On first import, the SDK checks for PROMPT_OPS_API_KEY (or OPENROUTER_API_KEY) in the environment and auto-initializes with defaults.</w:t>
      </w:r>
    </w:p>
    <w:p>
      <w:pPr>
        <w:pStyle w:val="ListParagraph"/>
        <w:numPr>
          <w:ilvl w:val="0"/>
          <w:numId w:val="2"/>
        </w:numPr>
        <w:spacing w:after="60" w:before="60"/>
      </w:pPr>
      <w:r>
        <w:rPr>
          <w:rFonts w:ascii="Arial" w:cs="Arial" w:eastAsia="Arial" w:hAnsi="Arial"/>
          <w:color w:val="111111"/>
          <w:sz w:val="22"/>
          <w:szCs w:val="22"/>
        </w:rPr>
        <w:t xml:space="preserve">SQLite database is created at ~/.prompt-ops/data.db by default. Location is configurable.</w:t>
      </w:r>
    </w:p>
    <w:p>
      <w:pPr>
        <w:pStyle w:val="ListParagraph"/>
        <w:numPr>
          <w:ilvl w:val="0"/>
          <w:numId w:val="2"/>
        </w:numPr>
        <w:spacing w:after="60" w:before="60"/>
      </w:pPr>
      <w:r>
        <w:rPr>
          <w:rFonts w:ascii="Arial" w:cs="Arial" w:eastAsia="Arial" w:hAnsi="Arial"/>
          <w:color w:val="111111"/>
          <w:sz w:val="22"/>
          <w:szCs w:val="22"/>
        </w:rPr>
        <w:t xml:space="preserve">No init() call is required; decoration alone is sufficient for basic usage.</w:t>
      </w:r>
    </w:p>
    <w:p>
      <w:pPr>
        <w:pStyle w:val="Heading1"/>
        <w:spacing w:after="160" w:before="360"/>
      </w:pPr>
      <w:r>
        <w:rPr>
          <w:rFonts w:ascii="Arial" w:cs="Arial" w:eastAsia="Arial" w:hAnsi="Arial"/>
          <w:b/>
          <w:bCs/>
          <w:color w:val="111111"/>
          <w:sz w:val="32"/>
          <w:szCs w:val="32"/>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rPr>
          <w:tblHeader/>
        </w:trPr>
        <w:tc>
          <w:tcPr>
            <w:tcW w:type="dxa" w:w="260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48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28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Decorator overhead</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&lt; 2ms sync path</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Async eval must not block return</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Fallback reliability</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100% — never raises</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Catch-all on decorator outer layer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Install size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&lt; 15 MB</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No heavy ML dependencies</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Python support</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3.9, 3.10, 3.11, 3.12</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Test matrix on all four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DB migration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Auto on version bump</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Alembic or equivalent</w:t>
            </w:r>
          </w:p>
        </w:tc>
      </w:tr>
      <w:tr>
        <w:tc>
          <w:tcPr>
            <w:tcW w:type="dxa" w:w="2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Thread safety</w:t>
            </w:r>
          </w:p>
        </w:tc>
        <w:tc>
          <w:tcPr>
            <w:tcW w:type="dxa" w:w="34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Required</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SQLAlchemy session per thread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Async support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v1: sync decorator only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Async decorator in v2</w:t>
            </w:r>
          </w:p>
        </w:tc>
      </w:tr>
    </w:tbl>
    <w:p>
      <w:pPr>
        <w:pStyle w:val="Heading1"/>
        <w:spacing w:after="160" w:before="360"/>
      </w:pPr>
      <w:r>
        <w:rPr>
          <w:rFonts w:ascii="Arial" w:cs="Arial" w:eastAsia="Arial" w:hAnsi="Arial"/>
          <w:b/>
          <w:bCs/>
          <w:color w:val="111111"/>
          <w:sz w:val="32"/>
          <w:szCs w:val="32"/>
        </w:rPr>
        <w:t xml:space="preserve">8. Technical Implementation Plan</w:t>
      </w:r>
    </w:p>
    <w:p>
      <w:pPr>
        <w:pStyle w:val="Heading2"/>
        <w:pBdr>
          <w:bottom w:val="single" w:color="1A56A6" w:sz="4" w:space="4"/>
        </w:pBdr>
        <w:spacing w:after="120" w:before="280"/>
      </w:pPr>
      <w:r>
        <w:rPr>
          <w:rFonts w:ascii="Arial" w:cs="Arial" w:eastAsia="Arial" w:hAnsi="Arial"/>
          <w:b/>
          <w:bCs/>
          <w:color w:val="1A56A6"/>
          <w:sz w:val="26"/>
          <w:szCs w:val="26"/>
        </w:rPr>
        <w:t xml:space="preserve">8.1  Repository restructure</w:t>
      </w:r>
    </w:p>
    <w:p>
      <w:pPr>
        <w:spacing w:after="120" w:before="80"/>
      </w:pPr>
      <w:r>
        <w:rPr>
          <w:rFonts w:ascii="Arial" w:cs="Arial" w:eastAsia="Arial" w:hAnsi="Arial"/>
          <w:color w:val="111111"/>
          <w:sz w:val="22"/>
          <w:szCs w:val="22"/>
        </w:rPr>
        <w:t xml:space="preserve">The current monorepo (PROMPT-OPS/project/) is split into two:</w:t>
      </w:r>
    </w:p>
    <w:p>
      <w:pPr>
        <w:pStyle w:val="ListParagraph"/>
        <w:numPr>
          <w:ilvl w:val="0"/>
          <w:numId w:val="2"/>
        </w:numPr>
        <w:spacing w:after="60" w:before="60"/>
      </w:pPr>
      <w:r>
        <w:rPr>
          <w:rFonts w:ascii="Arial" w:cs="Arial" w:eastAsia="Arial" w:hAnsi="Arial"/>
          <w:color w:val="111111"/>
          <w:sz w:val="22"/>
          <w:szCs w:val="22"/>
        </w:rPr>
        <w:t xml:space="preserve">prompt-ops/ — the installable SDK package. Contains src/, config/, dashboard/, and pyproject.toml.</w:t>
      </w:r>
    </w:p>
    <w:p>
      <w:pPr>
        <w:pStyle w:val="ListParagraph"/>
        <w:numPr>
          <w:ilvl w:val="0"/>
          <w:numId w:val="2"/>
        </w:numPr>
        <w:spacing w:after="60" w:before="60"/>
      </w:pPr>
      <w:r>
        <w:rPr>
          <w:rFonts w:ascii="Arial" w:cs="Arial" w:eastAsia="Arial" w:hAnsi="Arial"/>
          <w:color w:val="111111"/>
          <w:sz w:val="22"/>
          <w:szCs w:val="22"/>
        </w:rPr>
        <w:t xml:space="preserve">prompt-ops-demo/ — a thin demo application that depends on prompt-ops just like any other host app would. Contains examples/ and run.py.</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8.2  Package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576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prompt_ops/__init__.py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Public API: optimize, PromptOps, OptimizeResult</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prompt_ops/decorator.py</w:t>
            </w:r>
          </w:p>
        </w:tc>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Core @optimize 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prompt_ops/orchestrator.py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Pipeline: select → call → evaluate → log</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prompt_ops/evaluator.py</w:t>
            </w:r>
          </w:p>
        </w:tc>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LLM-as-Judge, 5 dimensions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prompt_ops/optimizer.py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A/B testing, version management, auto-promote</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prompt_ops/temperature.py</w:t>
            </w:r>
          </w:p>
        </w:tc>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Temperature sweep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prompt_ops/router.py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Cost-aware tier cascade</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prompt_ops/telemetry.py</w:t>
            </w:r>
          </w:p>
        </w:tc>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Request logging, monitor, alerts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prompt_ops/database/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SQLAlchemy models + migrations</w:t>
            </w:r>
          </w:p>
        </w:tc>
      </w:tr>
      <w:tr>
        <w:tc>
          <w:tcPr>
            <w:tcW w:type="dxa" w:w="36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prompt_ops/dashboard/</w:t>
            </w:r>
          </w:p>
        </w:tc>
        <w:tc>
          <w:tcPr>
            <w:tcW w:type="dxa" w:w="57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Streamlit app (8 pages)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prompt_ops/config.py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Pydantic settings, env var loading</w:t>
            </w:r>
          </w:p>
        </w:tc>
      </w:tr>
    </w:tbl>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8.3  Decorator implementation strategy</w:t>
      </w:r>
    </w:p>
    <w:p>
      <w:pPr>
        <w:spacing w:after="120" w:before="80"/>
      </w:pPr>
      <w:r>
        <w:rPr>
          <w:rFonts w:ascii="Arial" w:cs="Arial" w:eastAsia="Arial" w:hAnsi="Arial"/>
          <w:color w:val="111111"/>
          <w:sz w:val="22"/>
          <w:szCs w:val="22"/>
        </w:rPr>
        <w:t xml:space="preserve">The decorator uses a functools.wraps approach with a synchronous outer wrapper. The inner call flow is:</w:t>
      </w:r>
    </w:p>
    <w:p>
      <w:pPr>
        <w:pStyle w:val="ListParagraph"/>
        <w:numPr>
          <w:ilvl w:val="0"/>
          <w:numId w:val="2"/>
        </w:numPr>
        <w:spacing w:after="60" w:before="60"/>
      </w:pPr>
      <w:r>
        <w:rPr>
          <w:rFonts w:ascii="Arial" w:cs="Arial" w:eastAsia="Arial" w:hAnsi="Arial"/>
          <w:color w:val="111111"/>
          <w:sz w:val="22"/>
          <w:szCs w:val="22"/>
        </w:rPr>
        <w:t xml:space="preserve">Intercept arguments; extract the prompt string from the first positional arg or a named prompt= kwarg.</w:t>
      </w:r>
    </w:p>
    <w:p>
      <w:pPr>
        <w:pStyle w:val="ListParagraph"/>
        <w:numPr>
          <w:ilvl w:val="0"/>
          <w:numId w:val="2"/>
        </w:numPr>
        <w:spacing w:after="60" w:before="60"/>
      </w:pPr>
      <w:r>
        <w:rPr>
          <w:rFonts w:ascii="Arial" w:cs="Arial" w:eastAsia="Arial" w:hAnsi="Arial"/>
          <w:color w:val="111111"/>
          <w:sz w:val="22"/>
          <w:szCs w:val="22"/>
        </w:rPr>
        <w:t xml:space="preserve">Run prompt selector to pick the active A/B version and inject it if the function accepts a prompt parameter.</w:t>
      </w:r>
    </w:p>
    <w:p>
      <w:pPr>
        <w:pStyle w:val="ListParagraph"/>
        <w:numPr>
          <w:ilvl w:val="0"/>
          <w:numId w:val="2"/>
        </w:numPr>
        <w:spacing w:after="60" w:before="60"/>
      </w:pPr>
      <w:r>
        <w:rPr>
          <w:rFonts w:ascii="Arial" w:cs="Arial" w:eastAsia="Arial" w:hAnsi="Arial"/>
          <w:color w:val="111111"/>
          <w:sz w:val="22"/>
          <w:szCs w:val="22"/>
        </w:rPr>
        <w:t xml:space="preserve">Call the original host function with (potentially modified) arguments.</w:t>
      </w:r>
    </w:p>
    <w:p>
      <w:pPr>
        <w:pStyle w:val="ListParagraph"/>
        <w:numPr>
          <w:ilvl w:val="0"/>
          <w:numId w:val="2"/>
        </w:numPr>
        <w:spacing w:after="60" w:before="60"/>
      </w:pPr>
      <w:r>
        <w:rPr>
          <w:rFonts w:ascii="Arial" w:cs="Arial" w:eastAsia="Arial" w:hAnsi="Arial"/>
          <w:color w:val="111111"/>
          <w:sz w:val="22"/>
          <w:szCs w:val="22"/>
        </w:rPr>
        <w:t xml:space="preserve">Record telemetry start/end times and token counts from the response if available.</w:t>
      </w:r>
    </w:p>
    <w:p>
      <w:pPr>
        <w:pStyle w:val="ListParagraph"/>
        <w:numPr>
          <w:ilvl w:val="0"/>
          <w:numId w:val="2"/>
        </w:numPr>
        <w:spacing w:after="60" w:before="60"/>
      </w:pPr>
      <w:r>
        <w:rPr>
          <w:rFonts w:ascii="Arial" w:cs="Arial" w:eastAsia="Arial" w:hAnsi="Arial"/>
          <w:color w:val="111111"/>
          <w:sz w:val="22"/>
          <w:szCs w:val="22"/>
        </w:rPr>
        <w:t xml:space="preserve">Submit evaluation to a background thread pool — do not await.</w:t>
      </w:r>
    </w:p>
    <w:p>
      <w:pPr>
        <w:pStyle w:val="ListParagraph"/>
        <w:numPr>
          <w:ilvl w:val="0"/>
          <w:numId w:val="2"/>
        </w:numPr>
        <w:spacing w:after="60" w:before="60"/>
      </w:pPr>
      <w:r>
        <w:rPr>
          <w:rFonts w:ascii="Arial" w:cs="Arial" w:eastAsia="Arial" w:hAnsi="Arial"/>
          <w:color w:val="111111"/>
          <w:sz w:val="22"/>
          <w:szCs w:val="22"/>
        </w:rPr>
        <w:t xml:space="preserve">Return OptimizeResult wrapping the original response.</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8.4  Dependencies</w:t>
      </w:r>
    </w:p>
    <w:p>
      <w:pPr>
        <w:spacing w:after="120" w:before="80"/>
      </w:pPr>
      <w:r>
        <w:rPr>
          <w:rFonts w:ascii="Arial" w:cs="Arial" w:eastAsia="Arial" w:hAnsi="Arial"/>
          <w:color w:val="111111"/>
          <w:sz w:val="22"/>
          <w:szCs w:val="22"/>
        </w:rPr>
        <w:t xml:space="preserve">Core (required): httpx, tenacity, sqlalchemy, pydantic-settings, loguru.</w:t>
      </w:r>
    </w:p>
    <w:p>
      <w:pPr>
        <w:spacing w:after="120" w:before="80"/>
      </w:pPr>
      <w:r>
        <w:rPr>
          <w:rFonts w:ascii="Arial" w:cs="Arial" w:eastAsia="Arial" w:hAnsi="Arial"/>
          <w:color w:val="111111"/>
          <w:sz w:val="22"/>
          <w:szCs w:val="22"/>
        </w:rPr>
        <w:t xml:space="preserve">Dashboard (optional, installed with pip install prompt-ops[dashboard]): streamlit, plotly.</w:t>
      </w:r>
    </w:p>
    <w:p>
      <w:pPr>
        <w:spacing w:after="120" w:before="80"/>
      </w:pPr>
      <w:r>
        <w:rPr>
          <w:rFonts w:ascii="Arial" w:cs="Arial" w:eastAsia="Arial" w:hAnsi="Arial"/>
          <w:color w:val="111111"/>
          <w:sz w:val="22"/>
          <w:szCs w:val="22"/>
        </w:rPr>
        <w:t xml:space="preserve">Dev: pytest, pytest-asyncio, black, ruff, mypy.</w:t>
      </w:r>
    </w:p>
    <w:p>
      <w:pPr>
        <w:pStyle w:val="Heading1"/>
        <w:spacing w:after="160" w:before="360"/>
      </w:pPr>
      <w:r>
        <w:rPr>
          <w:rFonts w:ascii="Arial" w:cs="Arial" w:eastAsia="Arial" w:hAnsi="Arial"/>
          <w:b/>
          <w:bCs/>
          <w:color w:val="111111"/>
          <w:sz w:val="32"/>
          <w:szCs w:val="32"/>
        </w:rPr>
        <w:t xml:space="preserve">9. Milestones &amp;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80"/>
        <w:gridCol w:w="2880"/>
        <w:gridCol w:w="2160"/>
      </w:tblGrid>
      <w:tr>
        <w:trPr>
          <w:tblHeader/>
        </w:trPr>
        <w:tc>
          <w:tcPr>
            <w:tcW w:type="dxa" w:w="144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288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288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Success criteria</w:t>
            </w:r>
          </w:p>
        </w:tc>
        <w:tc>
          <w:tcPr>
            <w:tcW w:type="dxa" w:w="216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M1</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Package scaffold + decorator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@optimize wraps any function, fallback tested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Week 1</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M2</w:t>
            </w:r>
          </w:p>
        </w:tc>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Evaluation + telemetry</w:t>
            </w:r>
          </w:p>
        </w:tc>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Every call auto-scored and logged to DB</w:t>
            </w:r>
          </w:p>
        </w:tc>
        <w:tc>
          <w:tcPr>
            <w:tcW w:type="dxa" w:w="2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Week 2</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M3</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A/B testing + temp optimizer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Two prompt versions traffic-split, experiment runs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Week 3</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M4</w:t>
            </w:r>
          </w:p>
        </w:tc>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Cost router + monitoring</w:t>
            </w:r>
          </w:p>
        </w:tc>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Tier cascade fires, alerts generated correctly</w:t>
            </w:r>
          </w:p>
        </w:tc>
        <w:tc>
          <w:tcPr>
            <w:tcW w:type="dxa" w:w="2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Week 4</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M5</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Dashboard + PyPI publish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pip install prompt-ops works, dashboard loads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Week 5</w:t>
            </w:r>
          </w:p>
        </w:tc>
      </w:tr>
      <w:tr>
        <w:tc>
          <w:tcPr>
            <w:tcW w:type="dxa" w:w="144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M6</w:t>
            </w:r>
          </w:p>
        </w:tc>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Integration tests + docs</w:t>
            </w:r>
          </w:p>
        </w:tc>
        <w:tc>
          <w:tcPr>
            <w:tcW w:type="dxa" w:w="28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README quickstart works end-to-end in &lt; 5 min</w:t>
            </w:r>
          </w:p>
        </w:tc>
        <w:tc>
          <w:tcPr>
            <w:tcW w:type="dxa" w:w="216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Week 6</w:t>
            </w:r>
          </w:p>
        </w:tc>
      </w:tr>
    </w:tbl>
    <w:p>
      <w:pPr>
        <w:pStyle w:val="Heading1"/>
        <w:spacing w:after="160" w:before="360"/>
      </w:pPr>
      <w:r>
        <w:rPr>
          <w:rFonts w:ascii="Arial" w:cs="Arial" w:eastAsia="Arial" w:hAnsi="Arial"/>
          <w:b/>
          <w:bCs/>
          <w:color w:val="111111"/>
          <w:sz w:val="32"/>
          <w:szCs w:val="32"/>
        </w:rPr>
        <w:t xml:space="preserve">10. Success Metrics</w:t>
      </w:r>
    </w:p>
    <w:p>
      <w:pPr>
        <w:pStyle w:val="Heading2"/>
        <w:pBdr>
          <w:bottom w:val="single" w:color="1A56A6" w:sz="4" w:space="4"/>
        </w:pBdr>
        <w:spacing w:after="120" w:before="280"/>
      </w:pPr>
      <w:r>
        <w:rPr>
          <w:rFonts w:ascii="Arial" w:cs="Arial" w:eastAsia="Arial" w:hAnsi="Arial"/>
          <w:b/>
          <w:bCs/>
          <w:color w:val="1A56A6"/>
          <w:sz w:val="26"/>
          <w:szCs w:val="26"/>
        </w:rPr>
        <w:t xml:space="preserve">10.1  Integration experience</w:t>
      </w:r>
    </w:p>
    <w:p>
      <w:pPr>
        <w:pStyle w:val="ListParagraph"/>
        <w:numPr>
          <w:ilvl w:val="0"/>
          <w:numId w:val="2"/>
        </w:numPr>
        <w:spacing w:after="60" w:before="60"/>
      </w:pPr>
      <w:r>
        <w:rPr>
          <w:rFonts w:ascii="Arial" w:cs="Arial" w:eastAsia="Arial" w:hAnsi="Arial"/>
          <w:color w:val="111111"/>
          <w:sz w:val="22"/>
          <w:szCs w:val="22"/>
        </w:rPr>
        <w:t xml:space="preserve">Time from pip install to first decorated call producing a quality score: under 5 minutes.</w:t>
      </w:r>
    </w:p>
    <w:p>
      <w:pPr>
        <w:pStyle w:val="ListParagraph"/>
        <w:numPr>
          <w:ilvl w:val="0"/>
          <w:numId w:val="2"/>
        </w:numPr>
        <w:spacing w:after="60" w:before="60"/>
      </w:pPr>
      <w:r>
        <w:rPr>
          <w:rFonts w:ascii="Arial" w:cs="Arial" w:eastAsia="Arial" w:hAnsi="Arial"/>
          <w:color w:val="111111"/>
          <w:sz w:val="22"/>
          <w:szCs w:val="22"/>
        </w:rPr>
        <w:t xml:space="preserve">Lines of code the developer must change in their existing app: 2 (import + decorator).</w:t>
      </w:r>
    </w:p>
    <w:p>
      <w:pPr>
        <w:pStyle w:val="ListParagraph"/>
        <w:numPr>
          <w:ilvl w:val="0"/>
          <w:numId w:val="2"/>
        </w:numPr>
        <w:spacing w:after="60" w:before="60"/>
      </w:pPr>
      <w:r>
        <w:rPr>
          <w:rFonts w:ascii="Arial" w:cs="Arial" w:eastAsia="Arial" w:hAnsi="Arial"/>
          <w:color w:val="111111"/>
          <w:sz w:val="22"/>
          <w:szCs w:val="22"/>
        </w:rPr>
        <w:t xml:space="preserve">Decorator overhead on the synchronous call path: under 2ms measured in benchmarks.</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10.2  Optimization effectiveness</w:t>
      </w:r>
    </w:p>
    <w:p>
      <w:pPr>
        <w:pStyle w:val="ListParagraph"/>
        <w:numPr>
          <w:ilvl w:val="0"/>
          <w:numId w:val="2"/>
        </w:numPr>
        <w:spacing w:after="60" w:before="60"/>
      </w:pPr>
      <w:r>
        <w:rPr>
          <w:rFonts w:ascii="Arial" w:cs="Arial" w:eastAsia="Arial" w:hAnsi="Arial"/>
          <w:color w:val="111111"/>
          <w:sz w:val="22"/>
          <w:szCs w:val="22"/>
        </w:rPr>
        <w:t xml:space="preserve">Over 50 calls, the auto-promoted prompt version achieves a higher average quality score than the initial default.</w:t>
      </w:r>
    </w:p>
    <w:p>
      <w:pPr>
        <w:pStyle w:val="ListParagraph"/>
        <w:numPr>
          <w:ilvl w:val="0"/>
          <w:numId w:val="2"/>
        </w:numPr>
        <w:spacing w:after="60" w:before="60"/>
      </w:pPr>
      <w:r>
        <w:rPr>
          <w:rFonts w:ascii="Arial" w:cs="Arial" w:eastAsia="Arial" w:hAnsi="Arial"/>
          <w:color w:val="111111"/>
          <w:sz w:val="22"/>
          <w:szCs w:val="22"/>
        </w:rPr>
        <w:t xml:space="preserve">Temperature optimizer selects a temperature that outperforms the default (0.7) in quality × consistency composite on at least 70% of experiment runs.</w:t>
      </w:r>
    </w:p>
    <w:p>
      <w:pPr>
        <w:pStyle w:val="ListParagraph"/>
        <w:numPr>
          <w:ilvl w:val="0"/>
          <w:numId w:val="2"/>
        </w:numPr>
        <w:spacing w:after="60" w:before="60"/>
      </w:pPr>
      <w:r>
        <w:rPr>
          <w:rFonts w:ascii="Arial" w:cs="Arial" w:eastAsia="Arial" w:hAnsi="Arial"/>
          <w:color w:val="111111"/>
          <w:sz w:val="22"/>
          <w:szCs w:val="22"/>
        </w:rPr>
        <w:t xml:space="preserve">Cost router reduces simulated API spend by 40% or more without dropping average quality below threshold.</w:t>
      </w:r>
    </w:p>
    <w:p>
      <w:pPr>
        <w:spacing w:after="0" w:before="0"/>
      </w:pPr>
      <w:r>
        <w:rPr>
          <w:sz w:val="22"/>
          <w:szCs w:val="22"/>
        </w:rPr>
        <w:t xml:space="preserve"/>
      </w:r>
    </w:p>
    <w:p>
      <w:pPr>
        <w:pStyle w:val="Heading2"/>
        <w:pBdr>
          <w:bottom w:val="single" w:color="1A56A6" w:sz="4" w:space="4"/>
        </w:pBdr>
        <w:spacing w:after="120" w:before="280"/>
      </w:pPr>
      <w:r>
        <w:rPr>
          <w:rFonts w:ascii="Arial" w:cs="Arial" w:eastAsia="Arial" w:hAnsi="Arial"/>
          <w:b/>
          <w:bCs/>
          <w:color w:val="1A56A6"/>
          <w:sz w:val="26"/>
          <w:szCs w:val="26"/>
        </w:rPr>
        <w:t xml:space="preserve">10.3  Reliability</w:t>
      </w:r>
    </w:p>
    <w:p>
      <w:pPr>
        <w:pStyle w:val="ListParagraph"/>
        <w:numPr>
          <w:ilvl w:val="0"/>
          <w:numId w:val="2"/>
        </w:numPr>
        <w:spacing w:after="60" w:before="60"/>
      </w:pPr>
      <w:r>
        <w:rPr>
          <w:rFonts w:ascii="Arial" w:cs="Arial" w:eastAsia="Arial" w:hAnsi="Arial"/>
          <w:color w:val="111111"/>
          <w:sz w:val="22"/>
          <w:szCs w:val="22"/>
        </w:rPr>
        <w:t xml:space="preserve">Zero unhandled exceptions propagated to host app across 1000 decorated calls including injected LLM failures.</w:t>
      </w:r>
    </w:p>
    <w:p>
      <w:pPr>
        <w:pStyle w:val="ListParagraph"/>
        <w:numPr>
          <w:ilvl w:val="0"/>
          <w:numId w:val="2"/>
        </w:numPr>
        <w:spacing w:after="60" w:before="60"/>
      </w:pPr>
      <w:r>
        <w:rPr>
          <w:rFonts w:ascii="Arial" w:cs="Arial" w:eastAsia="Arial" w:hAnsi="Arial"/>
          <w:color w:val="111111"/>
          <w:sz w:val="22"/>
          <w:szCs w:val="22"/>
        </w:rPr>
        <w:t xml:space="preserve">Database recovers automatically after process restart with no data loss.</w:t>
      </w:r>
    </w:p>
    <w:p>
      <w:pPr>
        <w:pStyle w:val="Heading1"/>
        <w:spacing w:after="160" w:before="360"/>
      </w:pPr>
      <w:r>
        <w:rPr>
          <w:rFonts w:ascii="Arial" w:cs="Arial" w:eastAsia="Arial" w:hAnsi="Arial"/>
          <w:b/>
          <w:bCs/>
          <w:color w:val="111111"/>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328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280"/>
            <w:tcBorders>
              <w:top w:val="single" w:color="CCCCCC" w:sz="1"/>
              <w:left w:val="single" w:color="CCCCCC" w:sz="1"/>
              <w:bottom w:val="single" w:color="CCCCCC" w:sz="1"/>
              <w:right w:val="single" w:color="CCCCCC" w:sz="1"/>
            </w:tcBorders>
            <w:shd w:fill="1A56A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Judge model API key required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Blocks zero-config promise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Default to no evaluation if key absent; log a warning</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Prompt extraction heuristic fails</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Decorator cannot inject A/B version</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Require explicit prompt= kwarg; document clearly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Evaluation latency blocks caller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Increases perceived latency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Evaluation is always async in background thread</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SQLite write contention at scale</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Data loss or corruption</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WAL mode on; document Postgres path for &gt; 50 RPS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LLM-as-Judge scores are biased</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Bad optimization decisions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20"/>
                <w:szCs w:val="20"/>
              </w:rPr>
              <w:t xml:space="preserve">Expose raw dimension scores; let devs audit</w:t>
            </w:r>
          </w:p>
        </w:tc>
      </w:tr>
      <w:tr>
        <w:tc>
          <w:tcPr>
            <w:tcW w:type="dxa" w:w="28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Dashboard port conflicts</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Dashboard fails to start</w:t>
            </w:r>
          </w:p>
        </w:tc>
        <w:tc>
          <w:tcPr>
            <w:tcW w:type="dxa" w:w="328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r>
              <w:rPr>
                <w:rFonts w:ascii="Arial" w:cs="Arial" w:eastAsia="Arial" w:hAnsi="Arial"/>
                <w:color w:val="111111"/>
                <w:sz w:val="20"/>
                <w:szCs w:val="20"/>
              </w:rPr>
              <w:t xml:space="preserve">Auto-increment port; expose port= config option</w:t>
            </w:r>
          </w:p>
        </w:tc>
      </w:tr>
    </w:tbl>
    <w:p>
      <w:pPr>
        <w:pStyle w:val="Heading1"/>
        <w:spacing w:after="160" w:before="360"/>
      </w:pPr>
      <w:r>
        <w:rPr>
          <w:rFonts w:ascii="Arial" w:cs="Arial" w:eastAsia="Arial" w:hAnsi="Arial"/>
          <w:b/>
          <w:bCs/>
          <w:color w:val="111111"/>
          <w:sz w:val="32"/>
          <w:szCs w:val="32"/>
        </w:rPr>
        <w:t xml:space="preserve">12. Out of Scope (v2 Roadmap)</w:t>
      </w:r>
    </w:p>
    <w:p>
      <w:pPr>
        <w:pStyle w:val="ListParagraph"/>
        <w:numPr>
          <w:ilvl w:val="0"/>
          <w:numId w:val="2"/>
        </w:numPr>
        <w:spacing w:after="60" w:before="60"/>
      </w:pPr>
      <w:r>
        <w:rPr>
          <w:rFonts w:ascii="Arial" w:cs="Arial" w:eastAsia="Arial" w:hAnsi="Arial"/>
          <w:color w:val="111111"/>
          <w:sz w:val="22"/>
          <w:szCs w:val="22"/>
        </w:rPr>
        <w:t xml:space="preserve">Async decorator support for apps using asyncio or FastAPI.</w:t>
      </w:r>
    </w:p>
    <w:p>
      <w:pPr>
        <w:pStyle w:val="ListParagraph"/>
        <w:numPr>
          <w:ilvl w:val="0"/>
          <w:numId w:val="2"/>
        </w:numPr>
        <w:spacing w:after="60" w:before="60"/>
      </w:pPr>
      <w:r>
        <w:rPr>
          <w:rFonts w:ascii="Arial" w:cs="Arial" w:eastAsia="Arial" w:hAnsi="Arial"/>
          <w:color w:val="111111"/>
          <w:sz w:val="22"/>
          <w:szCs w:val="22"/>
        </w:rPr>
        <w:t xml:space="preserve">Streaming response evaluation — requires chunked output assembly before scoring.</w:t>
      </w:r>
    </w:p>
    <w:p>
      <w:pPr>
        <w:pStyle w:val="ListParagraph"/>
        <w:numPr>
          <w:ilvl w:val="0"/>
          <w:numId w:val="2"/>
        </w:numPr>
        <w:spacing w:after="60" w:before="60"/>
      </w:pPr>
      <w:r>
        <w:rPr>
          <w:rFonts w:ascii="Arial" w:cs="Arial" w:eastAsia="Arial" w:hAnsi="Arial"/>
          <w:color w:val="111111"/>
          <w:sz w:val="22"/>
          <w:szCs w:val="22"/>
        </w:rPr>
        <w:t xml:space="preserve">Bayesian optimization to replace grid search for temperature experiments.</w:t>
      </w:r>
    </w:p>
    <w:p>
      <w:pPr>
        <w:pStyle w:val="ListParagraph"/>
        <w:numPr>
          <w:ilvl w:val="0"/>
          <w:numId w:val="2"/>
        </w:numPr>
        <w:spacing w:after="60" w:before="60"/>
      </w:pPr>
      <w:r>
        <w:rPr>
          <w:rFonts w:ascii="Arial" w:cs="Arial" w:eastAsia="Arial" w:hAnsi="Arial"/>
          <w:color w:val="111111"/>
          <w:sz w:val="22"/>
          <w:szCs w:val="22"/>
        </w:rPr>
        <w:t xml:space="preserve">Hosted dashboard SaaS with multi-user support and role-based access.</w:t>
      </w:r>
    </w:p>
    <w:p>
      <w:pPr>
        <w:pStyle w:val="ListParagraph"/>
        <w:numPr>
          <w:ilvl w:val="0"/>
          <w:numId w:val="2"/>
        </w:numPr>
        <w:spacing w:after="60" w:before="60"/>
      </w:pPr>
      <w:r>
        <w:rPr>
          <w:rFonts w:ascii="Arial" w:cs="Arial" w:eastAsia="Arial" w:hAnsi="Arial"/>
          <w:color w:val="111111"/>
          <w:sz w:val="22"/>
          <w:szCs w:val="22"/>
        </w:rPr>
        <w:t xml:space="preserve">Webhook alerts (Slack, Discord, PagerDuty).</w:t>
      </w:r>
    </w:p>
    <w:p>
      <w:pPr>
        <w:pStyle w:val="ListParagraph"/>
        <w:numPr>
          <w:ilvl w:val="0"/>
          <w:numId w:val="2"/>
        </w:numPr>
        <w:spacing w:after="60" w:before="60"/>
      </w:pPr>
      <w:r>
        <w:rPr>
          <w:rFonts w:ascii="Arial" w:cs="Arial" w:eastAsia="Arial" w:hAnsi="Arial"/>
          <w:color w:val="111111"/>
          <w:sz w:val="22"/>
          <w:szCs w:val="22"/>
        </w:rPr>
        <w:t xml:space="preserve">Semantic similarity scoring using embeddings as a complement to LLM-as-Judge.</w:t>
      </w:r>
    </w:p>
    <w:p>
      <w:pPr>
        <w:pStyle w:val="ListParagraph"/>
        <w:numPr>
          <w:ilvl w:val="0"/>
          <w:numId w:val="2"/>
        </w:numPr>
        <w:spacing w:after="60" w:before="60"/>
      </w:pPr>
      <w:r>
        <w:rPr>
          <w:rFonts w:ascii="Arial" w:cs="Arial" w:eastAsia="Arial" w:hAnsi="Arial"/>
          <w:color w:val="111111"/>
          <w:sz w:val="22"/>
          <w:szCs w:val="22"/>
        </w:rPr>
        <w:t xml:space="preserve">Multi-turn conversation tracking across sessions.</w:t>
      </w:r>
    </w:p>
    <w:p>
      <w:pPr>
        <w:pStyle w:val="ListParagraph"/>
        <w:numPr>
          <w:ilvl w:val="0"/>
          <w:numId w:val="2"/>
        </w:numPr>
        <w:spacing w:after="60" w:before="60"/>
      </w:pPr>
      <w:r>
        <w:rPr>
          <w:rFonts w:ascii="Arial" w:cs="Arial" w:eastAsia="Arial" w:hAnsi="Arial"/>
          <w:color w:val="111111"/>
          <w:sz w:val="22"/>
          <w:szCs w:val="22"/>
        </w:rPr>
        <w:t xml:space="preserve">OpenTelemetry export for teams already using Grafana or Datadog.</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77777"/>
        <w:sz w:val="18"/>
        <w:szCs w:val="18"/>
      </w:rPr>
      <w:t xml:space="preserve">PROMPT-OPS — Pluggable Prompt Optimization SDK  |  PRD v1.0</w:t>
    </w:r>
    <w:r>
      <w:rPr>
        <w:rFonts w:ascii="Arial" w:cs="Arial" w:eastAsia="Arial" w:hAnsi="Arial"/>
        <w:sz w:val="18"/>
        <w:szCs w:val="18"/>
      </w:rPr>
      <w:t xml:space="preserve">	</w:t>
    </w:r>
    <w:r>
      <w:rPr>
        <w:rFonts w:ascii="Arial" w:cs="Arial" w:eastAsia="Arial" w:hAnsi="Arial"/>
        <w:color w:val="777777"/>
        <w:sz w:val="18"/>
        <w:szCs w:val="18"/>
      </w:rPr>
      <w:t xml:space="preserve">Pg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111"/>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56A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2026-05-26T05:10:36.096Z</dcterms:created>
  <dcterms:modified xsi:type="dcterms:W3CDTF">2026-05-26T05:10:36.096Z</dcterms:modified>
</cp:coreProperties>
</file>

<file path=docProps/custom.xml><?xml version="1.0" encoding="utf-8"?>
<Properties xmlns="http://schemas.openxmlformats.org/officeDocument/2006/custom-properties" xmlns:vt="http://schemas.openxmlformats.org/officeDocument/2006/docPropsVTypes"/>
</file>