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0A130004" w14:textId="77777777">
        <w:trPr>
          <w:trHeight w:val="299"/>
        </w:trPr>
        <w:tc>
          <w:tcPr>
            <w:tcW w:w="1876" w:type="dxa"/>
            <w:gridSpan w:val="2"/>
            <w:tcBorders>
              <w:top w:val="nil"/>
              <w:left w:val="nil"/>
              <w:bottom w:val="nil"/>
              <w:right w:val="nil"/>
            </w:tcBorders>
          </w:tcPr>
          <w:p w14:paraId="0A130001" w14:textId="77777777" w:rsidR="00CF1EF7" w:rsidRDefault="00000000">
            <w:pPr>
              <w:spacing w:after="0"/>
            </w:pPr>
            <w:r>
              <w:rPr>
                <w:sz w:val="18"/>
              </w:rPr>
              <w:t xml:space="preserve">1.2</w:t>
            </w:r>
            <w:r>
              <w:rPr>
                <w:sz w:val="18"/>
              </w:rPr>
              <w:tab/>
              <w:t>2026-08-21</w:t>
            </w:r>
          </w:p>
        </w:tc>
        <w:tc>
          <w:tcPr>
            <w:tcW w:w="2330" w:type="dxa"/>
            <w:gridSpan w:val="2"/>
            <w:tcBorders>
              <w:top w:val="nil"/>
              <w:left w:val="nil"/>
              <w:bottom w:val="nil"/>
              <w:right w:val="nil"/>
            </w:tcBorders>
          </w:tcPr>
          <w:p w14:paraId="0A13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30003" w14:textId="77777777" w:rsidR="00CF1EF7" w:rsidRDefault="00000000">
            <w:pPr>
              <w:spacing w:after="0"/>
            </w:pPr>
            <w:r>
              <w:rPr>
                <w:sz w:val="18"/>
              </w:rPr>
              <w:t xml:space="preserve">Accommodation re-scoped from a bookable product to a location reference. room_type and room_availability deferred to v2 and removed from the v1 schema; a STAY item becomes a stay anchor carrying location and dates, with no provider, price, booking or inventory. Amends §2.2, §3.3, §5.1, §5.3, §6.4, §7.2–§7.6, §8.4, §8.10, §9.2, §9.4, §10.6, §10.7, §14, §17, §18.2, §18.4, §20.2, §20.3, §22.1, §24.11–§24.13, §26.4, §26.5, §28.2.5, §33.12, §37.5, §38.1–§38.5, §41.4, §42.2, Appendix B, Appendix C and Appendix D. Rationale and consequences in docs/adr/0013-accommodation-is-a-location-reference-in-v1.md.</w:t>
            </w:r>
          </w:p>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 xml:space="preserve">Browsing of a curated, administrator-managed catalogue of Zanzibar destinations, attractions and activities, and of accommodation as location reference data (v1.2: accommodation is not sold — §14, ADR 0013).</w:t>
      </w:r>
    </w:p>
    <w:p w14:paraId="4CDB6E9F" w14:textId="77777777" w:rsidR="00CF1EF7" w:rsidRDefault="00000000">
      <w:pPr>
        <w:numPr>
          <w:ilvl w:val="0"/>
          <w:numId w:val="3"/>
        </w:numPr>
        <w:spacing w:after="27" w:line="260" w:lineRule="auto"/>
        <w:ind w:hanging="480"/>
      </w:pPr>
      <w:r>
        <w:rPr>
          <w:sz w:val="20"/>
        </w:rPr>
        <w:t xml:space="preserve">Construction of a multi-day trip: dates, party size, inbound and outbound flight details, stay anchors (where the tourist is staying, and from when to when),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 xml:space="preserve">Availability enforcement, capacity enforcement and inventory holding across activities and transport. Accommodation carries no inventory in v1 (§14, ADR 0013).</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r w:rsidR="00CF1EF7" w14:paraId="0A130007" w14:textId="77777777">
        <w:trPr>
          <w:trHeight w:val="299"/>
        </w:trPr>
        <w:tc>
          <w:tcPr>
            <w:tcW w:w="3000" w:type="dxa"/>
            <w:tcBorders>
              <w:top w:val="nil"/>
              <w:left w:val="nil"/>
              <w:bottom w:val="nil"/>
              <w:right w:val="nil"/>
            </w:tcBorders>
          </w:tcPr>
          <w:p w14:paraId="0A130005" w14:textId="77777777" w:rsidR="00CF1EF7" w:rsidRDefault="00000000">
            <w:pPr>
              <w:spacing w:after="0"/>
            </w:pPr>
            <w:r>
              <w:rPr>
                <w:sz w:val="18"/>
              </w:rPr>
              <w:t xml:space="preserve">Accommodation booking, room inventory, rate management and accommodation commission</w:t>
            </w:r>
          </w:p>
        </w:tc>
        <w:tc>
          <w:tcPr>
            <w:tcW w:w="6000" w:type="dxa"/>
            <w:tcBorders>
              <w:top w:val="nil"/>
              <w:left w:val="nil"/>
              <w:bottom w:val="nil"/>
              <w:right w:val="nil"/>
            </w:tcBorders>
          </w:tcPr>
          <w:p w14:paraId="0A130006" w14:textId="77777777" w:rsidR="00CF1EF7" w:rsidRDefault="00000000">
            <w:pPr>
              <w:spacing w:after="0"/>
            </w:pPr>
            <w:r>
              <w:rPr>
                <w:sz w:val="18"/>
              </w:rPr>
              <w:t xml:space="preserve">Tourists choose and book a hotel months ahead on established OTAs, before they consider transfers or excursions; by the time they reach the Platform the property is already chosen. V1 records where the tourist is staying as a stay anchor (§14) so that transfers can be planned and priced around it. Full subsystem returns in v2 — ADR 0013.</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p w14:paraId="0A130008" w14:textId="77777777" w:rsidR="00CF1EF7" w:rsidRDefault="00000000">
      <w:pPr>
        <w:spacing w:after="120" w:line="260" w:lineRule="auto"/>
        <w:ind w:left="-5" w:hanging="10"/>
      </w:pPr>
      <w:r>
        <w:rPr>
          <w:b/>
          <w:sz w:val="20"/>
        </w:rPr>
        <w:t xml:space="preserve">Amended v1.2.</w:t>
      </w:r>
      <w:r>
        <w:rPr>
          <w:sz w:val="20"/>
        </w:rPr>
        <w:t xml:space="preserve"> The stay appears as an anchor line: the property, the dates and no price. The Platform does not sell the room in v1 (§14, ADR 0013), so the cost summary covers transfers and activities only, and the total is what the Platform actually charges. Where the tourist has booked elsewhere, the itinerary says so rather than implying the stay is part of the basket.</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Stay              Ocean Breeze Hotel, Nungwi</w:t>
            </w:r>
          </w:p>
          <w:p w14:paraId="6CC08B3C" w14:textId="77777777" w:rsidR="00CF1EF7" w:rsidRDefault="00000000">
            <w:pPr>
              <w:spacing w:after="256"/>
            </w:pPr>
            <w:r>
              <w:rPr>
                <w:rFonts w:ascii="Courier New" w:eastAsia="Courier New" w:hAnsi="Courier New" w:cs="Courier New"/>
                <w:sz w:val="15"/>
              </w:rPr>
              <w:t xml:space="preserve">         10 Aug -&gt; 15 Aug, 5 nights        booked separately</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16.50   ----------------------------------------------------------------</w:t>
            </w:r>
          </w:p>
          <w:p w14:paraId="436C5BE4" w14:textId="77777777" w:rsidR="00CF1EF7" w:rsidRDefault="00000000">
            <w:pPr>
              <w:spacing w:after="0"/>
            </w:pPr>
            <w:r>
              <w:rPr>
                <w:rFonts w:ascii="Courier New" w:eastAsia="Courier New" w:hAnsi="Courier New" w:cs="Courier New"/>
                <w:sz w:val="15"/>
              </w:rPr>
              <w:t xml:space="preserve">  TOTAL PAID                                               USD 346.50</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 xml:space="preserve">— </w:t>
            </w:r>
            <w:r>
              <w:rPr>
                <w:b/>
                <w:sz w:val="18"/>
              </w:rPr>
              <w:t xml:space="preserve">Deferred to v2 (ADR 0013). Not a v1 actor.</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r>
        <w:rPr>
          <w:b/>
          <w:sz w:val="20"/>
        </w:rPr>
        <w:t xml:space="preserve"> Deferred to v2 (ADR 0013). </w:t>
      </w:r>
      <w:r>
        <w:rPr>
          <w:sz w:val="20"/>
        </w:rPr>
        <w:t xml:space="preserve">Accommodation is administrator-curated location reference data in v1, not provider-listed supply, so there is no accommodation provider role, onboarding or portal surface. The responsibilities above return with the subsystem.</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0A130009" w14:textId="77777777" w:rsidR="00CF1EF7" w:rsidRDefault="00000000">
            <w:pPr>
              <w:spacing w:after="0"/>
            </w:pPr>
            <w:r>
              <w:rPr>
                <w:sz w:val="18"/>
              </w:rPr>
              <w:t xml:space="preserve">country, region, destination, attraction, activity, activity_schedule, accommodation, cancellation_policy, tag, media</w:t>
            </w:r>
          </w:p>
        </w:tc>
        <w:tc>
          <w:tcPr>
            <w:tcW w:w="2972" w:type="dxa"/>
            <w:tcBorders>
              <w:top w:val="nil"/>
              <w:left w:val="nil"/>
              <w:bottom w:val="nil"/>
              <w:right w:val="nil"/>
            </w:tcBorders>
          </w:tcPr>
          <w:p w14:paraId="0A13000A" w14:textId="77777777" w:rsidR="00CF1EF7" w:rsidRDefault="00000000">
            <w:pPr>
              <w:spacing w:after="0"/>
            </w:pPr>
            <w:r>
              <w:rPr>
                <w:sz w:val="18"/>
              </w:rPr>
              <w:t xml:space="preserve">search_activities(), get_destination(), list_accommodation()</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0A13000B" w14:textId="77777777" w:rsidR="00CF1EF7" w:rsidRDefault="00000000">
            <w:pPr>
              <w:spacing w:after="0"/>
            </w:pPr>
            <w:r>
              <w:rPr>
                <w:sz w:val="18"/>
              </w:rPr>
              <w:t xml:space="preserve">activity_departure, inventory_hold</w:t>
            </w:r>
          </w:p>
          <w:p w14:paraId="0A13000C" w14:textId="77777777" w:rsidR="00CF1EF7" w:rsidRDefault="00000000">
            <w:pPr>
              <w:spacing w:after="0"/>
            </w:pPr>
            <w:r>
              <w:rPr>
                <w:b/>
                <w:sz w:val="18"/>
              </w:rPr>
              <w:t xml:space="preserve">Deferred to v2 (ADR 0013). room_availability returns with the accommodation subsystem.</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r>
              <w:rPr>
                <w:b/>
                <w:sz w:val="18"/>
              </w:rPr>
              <w:t xml:space="preserve"> — room_availability: Deferred to v2 (ADR 0013).</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room_type_id: v2 (ADR 0013)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0A13000D" w14:textId="77777777" w:rsidR="00CF1EF7" w:rsidRDefault="00000000">
      <w:pPr>
        <w:spacing w:after="120" w:line="260" w:lineRule="auto"/>
        <w:ind w:left="-5" w:hanging="10"/>
      </w:pPr>
      <w:r>
        <w:rPr>
          <w:b/>
          <w:sz w:val="20"/>
        </w:rPr>
        <w:t xml:space="preserve">Amended v1.2 — ADR 0013.</w:t>
      </w:r>
      <w:r>
        <w:rPr>
          <w:sz w:val="20"/>
        </w:rPr>
        <w:t xml:space="preserve"> booking_accommodation is deferred to v2 with the accommodation subsystem, and booking_type ACCOMMODATION is reserved rather than withdrawn. A STAY itinerary_item carries accommodation_id (or a free-entry name and coordinate), starts_at and ends_at, and no room_type_id, quantity, unit_price, line_total or booking_id: a stay anchor has no price and no booking. The View 2 boxes for room_type and room_availability are deferred with it.</w:t>
      </w:r>
    </w:p>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0A13002C" w14:textId="77777777" w:rsidR="00CF1EF7" w:rsidRDefault="00000000">
            <w:pPr>
              <w:spacing w:after="0"/>
            </w:pPr>
            <w:r>
              <w:rPr>
                <w:sz w:val="18"/>
              </w:rPr>
              <w:t xml:space="preserve">One row per room-type per date. </w:t>
            </w:r>
            <w:r>
              <w:rPr>
                <w:b/>
                <w:sz w:val="18"/>
              </w:rPr>
              <w:t xml:space="preserve">Deferred to v2 (ADR 0013).</w:t>
            </w:r>
          </w:p>
          <w:p w14:paraId="0A13002D" w14:textId="77777777" w:rsidR="00CF1EF7" w:rsidRDefault="00000000">
            <w:pPr>
              <w:spacing w:after="0"/>
            </w:pPr>
            <w:r>
              <w:rPr>
                <w:sz w:val="18"/>
              </w:rPr>
              <w:t xml:space="preserve">R12 (accommodation 1 : 1..* room_type) and R24's </w:t>
            </w:r>
          </w:p>
          <w:p w14:paraId="0A13002E" w14:textId="77777777" w:rsidR="00CF1EF7" w:rsidRDefault="00000000">
            <w:pPr>
              <w:spacing w:after="0"/>
            </w:pPr>
            <w:r>
              <w:rPr>
                <w:sz w:val="18"/>
              </w:rPr>
              <w:t xml:space="preserve">booking_accommodation subtype are deferred with it.</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 xml:space="preserve">accommodation</w:t>
      </w:r>
      <w:r>
        <w:rPr>
          <w:sz w:val="20"/>
        </w:rPr>
        <w:t xml:space="preserve"> fields of note, as amended in v1.2 — ADR 0013: </w:t>
      </w:r>
      <w:r>
        <w:rPr>
          <w:sz w:val="20"/>
        </w:rPr>
        <w:t xml:space="preserve">provider_id, destination_id, property_type (HOTEL/RESORT/LODGE/GUESTHOUSE/APARTMENT), coordinates, address_line, check_in_time TIME, check_out_time TIME, is_active, deleted_at.</w:t>
      </w:r>
    </w:p>
    <w:p w14:paraId="32F8880F" w14:textId="77777777" w:rsidR="00CF1EF7" w:rsidRDefault="00000000">
      <w:pPr>
        <w:spacing w:after="0"/>
        <w:ind w:left="-5" w:right="302" w:hanging="10"/>
      </w:pPr>
      <w:r>
        <w:rPr>
          <w:b/>
          <w:sz w:val="20"/>
        </w:rPr>
        <w:t xml:space="preserve">Deferred to v2 — ADR 0013. </w:t>
      </w:r>
      <w:r>
        <w:rPr>
          <w:sz w:val="20"/>
        </w:rPr>
        <w:t xml:space="preserve">provider_id, star_rating, amenities, cancellation_policy_id and child_policy leave the v1 table with the subsystem: accommodation is a curated location record, not provider-listed supply, and a property that cannot be booked has nothing to cancel. The room_type specification below is preserved verbatim and is not implemented in v1; the table does not exist in the v1 schema. room_type:</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0A13002F" w14:textId="77777777" w:rsidR="00CF1EF7" w:rsidRDefault="00000000">
      <w:pPr>
        <w:spacing w:after="120" w:line="260" w:lineRule="auto"/>
        <w:ind w:left="-5" w:hanging="10"/>
      </w:pPr>
      <w:r>
        <w:rPr>
          <w:b/>
          <w:sz w:val="20"/>
        </w:rPr>
        <w:t xml:space="preserve">§7.5.8 is deferred to v2 — ADR 0013.</w:t>
      </w:r>
      <w:r>
        <w:rPr>
          <w:sz w:val="20"/>
        </w:rPr>
        <w:t xml:space="preserve"> room_availability does not exist in the v1 schema; the specification above is preserved for the day it returns. §7.5.9 below is unaffected: activity_departure is v1, and in v1 it is the only capacity counter.</w:t>
      </w:r>
    </w:p>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r>
              <w:rPr>
                <w:b/>
                <w:sz w:val="18"/>
              </w:rPr>
              <w:t xml:space="preserve">. Deferred to v2 (ADR 0013). See the note below.</w:t>
            </w:r>
          </w:p>
        </w:tc>
      </w:tr>
      <w:tr w:rsidR="00CF1EF7" w14:paraId="0A130034" w14:textId="77777777">
        <w:trPr>
          <w:trHeight w:val="299"/>
        </w:trPr>
        <w:tc>
          <w:tcPr>
            <w:tcW w:w="9364" w:type="dxa"/>
            <w:gridSpan w:val="7"/>
            <w:tcBorders>
              <w:top w:val="nil"/>
              <w:left w:val="nil"/>
              <w:bottom w:val="nil"/>
              <w:right w:val="nil"/>
            </w:tcBorders>
          </w:tcPr>
          <w:p w14:paraId="0A130033" w14:textId="77777777" w:rsidR="00CF1EF7" w:rsidRDefault="00000000">
            <w:pPr>
              <w:spacing w:after="0"/>
            </w:pPr>
            <w:r>
              <w:rPr>
                <w:b/>
                <w:sz w:val="18"/>
              </w:rPr>
              <w:t xml:space="preserve">Amended v1.2 — ADR 0013. </w:t>
            </w:r>
            <w:r>
              <w:rPr>
                <w:sz w:val="18"/>
              </w:rPr>
              <w:t xml:space="preserve">A STAY itinerary_item is a stay anchor. It carries accommodation_id where the tourist named a curated property, or a free-entry name and coordinate confirmed through the §13.2 geocoding path where they did not, together with starts_at and ends_at. It carries no room_type_id, no quantity, no unit_price, no line_total, no currency and no booking_id: there is no room, no price and no booking behind it. Those columns stay on the table because ACTIVITY, TRANSFER and ATTRACTION items use them.</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0A130030" w14:textId="77777777" w:rsidR="00CF1EF7" w:rsidRDefault="00000000">
            <w:pPr>
              <w:spacing w:after="0"/>
            </w:pPr>
            <w:r>
              <w:rPr>
                <w:sz w:val="18"/>
              </w:rPr>
              <w:t xml:space="preserve">Availability scan; nightly sweeps. </w:t>
            </w:r>
            <w:r>
              <w:rPr>
                <w:b/>
                <w:sz w:val="18"/>
              </w:rPr>
              <w:t xml:space="preserve">Deferred to v2 (ADR 0013).</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A130031" w14:textId="77777777" w:rsidR="00CF1EF7" w:rsidRDefault="00000000">
            <w:pPr>
              <w:spacing w:after="0"/>
            </w:pPr>
            <w:r>
              <w:rPr>
                <w:sz w:val="18"/>
              </w:rPr>
              <w:t xml:space="preserve">Serialises the capacity check-and-decrement; PK ordering prevents deadlock. Amended v1.2 — ADR 0013: activity_departure rows only in v1; room_availability returns with the accommodation subsystem.</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0A130032" w14:textId="77777777" w:rsidR="00CF1EF7" w:rsidRDefault="00000000">
            <w:pPr>
              <w:spacing w:after="0"/>
            </w:pPr>
            <w:r>
              <w:rPr>
                <w:sz w:val="18"/>
              </w:rPr>
              <w:t xml:space="preserve">Availability search result (activity departures in v1). </w:t>
            </w:r>
            <w:r>
              <w:rPr>
                <w:b/>
                <w:sz w:val="18"/>
              </w:rPr>
              <w:t xml:space="preserve">The room form is deferred to v2 (ADR 0013).</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"This departure is no longer available."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"items[1].departure_id"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r>
        <w:rPr>
          <w:b/>
          <w:sz w:val="20"/>
        </w:rPr>
        <w:t xml:space="preserve"> Deferred to v2 (ADR 0013). </w:t>
      </w:r>
      <w:r>
        <w:rPr>
          <w:sz w:val="20"/>
        </w:rPr>
        <w:t xml:space="preserve">GET /accommodations/{id}/room-types is not a v1 endpoint. GET /accommodations returns curated location records for a destination — name, property type, coordinates, address, check-in and check-out times — with no price and no availability, because a location record asserts neither.</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b/>
          <w:sz w:val="20"/>
        </w:rPr>
        <w:t xml:space="preserve">Amended v1.2 — ADR 0013. </w:t>
      </w:r>
      <w:r>
        <w:rPr>
          <w:sz w:val="20"/>
        </w:rPr>
        <w:t xml:space="preserve">A STAY item is an anchor: it locks nothing, holds nothing and prices nothing, so the quote skips it entirely. The step this replaces — locking room_availability rows for every night, asserting capacity, incrementing rooms_held and creating an inventory_hold — returns with the subsystem in v2. The activity step below is unchanged.</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night in the trip range is covered by exactly one STAY anchor, or explicitly marked as “own arrangement”. Amended v1.2: “own arrangement” is the normal case, since the Platform does not sell the room (§14, ADR 0013).</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within [min_pax, max_pax] for every activity. Amended v1.2: the room occupancy half of this rule is deferred to v2 with room_type (ADR 0013); a stay anchor asserts no occupancy.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 xml:space="preserve">Minimum-nights requirement of each selected room type is satisfied. </w:t>
            </w:r>
            <w:r>
              <w:rPr>
                <w:b/>
                <w:sz w:val="18"/>
              </w:rPr>
              <w:t xml:space="preserve">Deferred to v2 (ADR 0013).</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r>
              <w:rPr>
                <w:sz w:val="18"/>
              </w:rPr>
              <w:t xml:space="preserve">. Retained in v1.2: a night with no stay anchor is a night whose transfers cannot be planned around it.</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none — an anchor has no price, ADR 0013)</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Reference and Stay Anchoring</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Amended v1.2 — ADR 0013. Accommodation is not sold by the Platform in v1. It is a curated location reference: an accommodation row holds name, slug, property type, destination, coordinates, address line, check-in time, check-out time and is_active, and nothing about price, capacity or availability. It is administrator-managed catalogue data of the same kind as an attraction, not provider-listed supply.</w:t>
      </w:r>
    </w:p>
    <w:p w14:paraId="0A13000E" w14:textId="77777777" w:rsidR="00CF1EF7" w:rsidRDefault="00000000">
      <w:pPr>
        <w:spacing w:after="120" w:line="260" w:lineRule="auto"/>
        <w:ind w:left="-5" w:hanging="10"/>
      </w:pPr>
      <w:r>
        <w:rPr>
          <w:b/>
          <w:sz w:val="20"/>
        </w:rPr>
        <w:t xml:space="preserve">A stay anchor.</w:t>
      </w:r>
      <w:r>
        <w:rPr>
          <w:sz w:val="20"/>
        </w:rPr>
        <w:t xml:space="preserve"> A STAY itinerary item anchors location and dates. It has no provider, no price, no booking and no inventory. It exists so that the itinerary knows where the tourist sleeps, which is what the adjacent transfers need.</w:t>
      </w:r>
    </w:p>
    <w:p w14:paraId="0A13000F" w14:textId="77777777" w:rsidR="00CF1EF7" w:rsidRDefault="00000000">
      <w:pPr>
        <w:spacing w:after="120" w:line="260" w:lineRule="auto"/>
        <w:ind w:left="-5" w:hanging="10"/>
      </w:pPr>
      <w:r>
        <w:rPr>
          <w:b/>
          <w:sz w:val="20"/>
        </w:rPr>
        <w:t xml:space="preserve">Captured one of two ways.</w:t>
      </w:r>
      <w:r>
        <w:rPr>
          <w:sz w:val="20"/>
        </w:rPr>
        <w:t xml:space="preserve"> Curated property — the tourist selects a seeded accommodation record; its coordinates are known and exact, so transfer routing and pricing are accurate. Free entry — the tourist types any hotel name or address, which is resolved to a coordinate through the geocoding path of §13.2 and shown as a map pin the tourist confirms. Per §13.2 an unconfirmed geocode is never silently persisted: if the tourist does not confirm the pin, no anchor is created.</w:t>
      </w:r>
    </w:p>
    <w:p w14:paraId="0A130010" w14:textId="77777777" w:rsidR="00CF1EF7" w:rsidRDefault="00000000">
      <w:pPr>
        <w:spacing w:after="120" w:line="260" w:lineRule="auto"/>
        <w:ind w:left="-5" w:hanging="10"/>
      </w:pPr>
      <w:r>
        <w:rPr>
          <w:b/>
          <w:sz w:val="20"/>
        </w:rPr>
        <w:t xml:space="preserve">What an anchor does.</w:t>
      </w:r>
      <w:r>
        <w:rPr>
          <w:sz w:val="20"/>
        </w:rPr>
        <w:t xml:space="preserve"> Either way the item supplies the origin or the target for the transfers on either side of it, and bounds the day sequencing of §10.4. Multiple non-overlapping stays across one trip remain supported. VR-16’s warning for uncovered nights is retained.</w:t>
      </w:r>
    </w:p>
    <w:p w14:paraId="0A130011" w14:textId="77777777" w:rsidR="00CF1EF7" w:rsidRDefault="00000000">
      <w:pPr>
        <w:spacing w:after="120" w:line="260" w:lineRule="auto"/>
        <w:ind w:left="-5" w:hanging="10"/>
      </w:pPr>
      <w:r>
        <w:rPr>
          <w:b/>
          <w:sz w:val="20"/>
        </w:rPr>
        <w:t xml:space="preserve">Why no inventory exists in v1.</w:t>
      </w:r>
      <w:r>
        <w:rPr>
          <w:sz w:val="20"/>
        </w:rPr>
        <w:t xml:space="preserve"> Selling the room would mean availability calendars, rate resolution, minimum-stay rules and inventory holds — the heaviest subsystem in this document — aimed at a decision the tourist has already made elsewhere, months earlier. §38.2 records an optional Booking.com affiliate deep link as a SHOULD-HAVE; nothing in the booking, pricing or itinerary path may depend on it.</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0A130012" w14:textId="77777777" w:rsidR="00CF1EF7" w:rsidRDefault="00000000">
      <w:pPr>
        <w:spacing w:after="120" w:line="260" w:lineRule="auto"/>
        <w:ind w:left="-5" w:hanging="10"/>
      </w:pPr>
      <w:r>
        <w:rPr>
          <w:b/>
          <w:sz w:val="20"/>
        </w:rPr>
        <w:t xml:space="preserve">§14.2 to §14.4 are deferred to v2 — ADR 0013.</w:t>
      </w:r>
      <w:r>
        <w:rPr>
          <w:sz w:val="20"/>
        </w:rPr>
        <w:t xml:space="preserve"> The rate model, the availability model and the booking rules below are preserved verbatim, and are not implemented in v1. room_type and room_availability do not exist in the v1 schema. BR-101 is the one exception: its bound on the stay — check-out strictly after check-in, maximum 30 nights — applies to a stay anchor in v1 exactly as it applied to a booking, and is enforced against the Appendix B setting stay.max_nights.</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r>
        <w:rPr>
          <w:b/>
          <w:sz w:val="20"/>
        </w:rPr>
        <w:t xml:space="preserve"> Amended v1.2. </w:t>
      </w:r>
      <w:r>
        <w:rPr>
          <w:sz w:val="20"/>
        </w:rPr>
        <w:t xml:space="preserve">Where the stay anchor names a curated property, its check_in_time and check_out_time bound the STAY item and therefore the timing of the arrival transfer and any first-day activity. Where the anchor is a free-entry address, the destination defaults in Appendix B apply until the tourist overrides them. There is no booking, so there are no guest_notes in v1.</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r>
        <w:rPr>
          <w:b/>
          <w:sz w:val="20"/>
        </w:rPr>
        <w:t xml:space="preserve"> Amended v1.2. </w:t>
      </w:r>
      <w:r>
        <w:rPr>
          <w:sz w:val="20"/>
        </w:rPr>
        <w:t xml:space="preserve">cancellation_policy is retained in full: activities reference it, and it is administered under §27.12. Only the accommodation reference to it is deferred, because a location record has nothing to cancel.</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b/>
          <w:sz w:val="20"/>
        </w:rPr>
        <w:t xml:space="preserve">Amended v1.2 — ADR 0013. </w:t>
      </w:r>
      <w:r>
        <w:rPr>
          <w:sz w:val="20"/>
        </w:rPr>
        <w:t xml:space="preserve">There are no accommodation provider operations in v1. Accommodation records are created and maintained by a catalogue administrator through the console (§27.8) and by the seed loader (Appendix C). The provider portal covers transport and activity providers. The paragraph this replaces — properties, room types, the availability and rate calendar, arriving bookings and cancellations — returns with the subsystem in v2.</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 xml:space="preserve">I1</w:t>
      </w:r>
      <w:r>
        <w:rPr>
          <w:sz w:val="18"/>
        </w:rPr>
        <w:tab/>
      </w:r>
      <w:r>
        <w:rPr>
          <w:sz w:val="18"/>
        </w:rPr>
        <w:t xml:space="preserve">Capacity counters live in exactly one place per resource type. In v1 that is activity_departure alone; room_availability is deferred to v2 with the accommodation subsystem (ADR 0013).</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r>
        <w:rPr>
          <w:b/>
          <w:sz w:val="20"/>
        </w:rPr>
        <w:t xml:space="preserve"> Amended v1.2. </w:t>
      </w:r>
      <w:r>
        <w:rPr>
          <w:sz w:val="20"/>
        </w:rPr>
        <w:t xml:space="preserve">V1 holds inventory for activity departures only. The routine below is written against room_availability, which does not exist in the v1 schema; read activity_departure, departs_at and capacity_held for room_availability, stay_date and rooms_held. The lock discipline, the ascending primary-key ordering, the application assertion and the CHECK backstop are unchanged, and the accommodation form returns verbatim in v2.</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0A130013" w14:textId="77777777" w:rsidR="00CF1EF7" w:rsidRDefault="00000000">
            <w:pPr>
              <w:spacing w:after="0"/>
            </w:pPr>
            <w:r>
              <w:rPr>
                <w:sz w:val="18"/>
              </w:rPr>
              <w:t xml:space="preserve">Accommodation line </w:t>
            </w:r>
            <w:r>
              <w:rPr>
                <w:b/>
                <w:sz w:val="18"/>
              </w:rPr>
              <w:t xml:space="preserve">Deferred to v2 (ADR 0013).</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 xml:space="preserve">The currency in which a provider publishes a price (activity.currency; room_type.currency returns with v2)</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p w14:paraId="0A130016" w14:textId="77777777" w:rsidR="00CF1EF7" w:rsidRDefault="00000000">
      <w:pPr>
        <w:spacing w:after="120" w:line="260" w:lineRule="auto"/>
        <w:ind w:left="-5" w:hanging="10"/>
      </w:pPr>
      <w:r>
        <w:rPr>
          <w:b/>
          <w:sz w:val="20"/>
        </w:rPr>
        <w:t xml:space="preserve">Amended v1.2 — ADR 0013.</w:t>
      </w:r>
      <w:r>
        <w:rPr>
          <w:sz w:val="20"/>
        </w:rPr>
        <w:t xml:space="preserve"> ACCOMMODATION is not a v1 booking type: the v1 set is ACTIVITY and TRANSFER. The enum value ACCOMMODATION and the booking_accommodation subtype table are reserved, not withdrawn, so that reviving the subsystem in v2 renumbers nothing. The lifecycle, the guards and the audit trail are unchanged.</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0A130014" w14:textId="77777777" w:rsidR="00CF1EF7" w:rsidRDefault="00000000">
            <w:pPr>
              <w:spacing w:after="0"/>
            </w:pPr>
            <w:r>
              <w:rPr>
                <w:sz w:val="18"/>
              </w:rPr>
              <w:t xml:space="preserve">Inventory</w:t>
            </w:r>
            <w:r>
              <w:rPr>
                <w:sz w:val="18"/>
              </w:rPr>
              <w:tab/>
            </w:r>
            <w:r>
              <w:rPr>
                <w:b/>
                <w:sz w:val="18"/>
              </w:rPr>
              <w:t xml:space="preserve">Deferred to v2 (ADR 0013).</w:t>
            </w:r>
          </w:p>
          <w:p w14:paraId="0A130015" w14:textId="77777777" w:rsidR="00CF1EF7" w:rsidRDefault="00000000">
            <w:pPr>
              <w:spacing w:after="0"/>
            </w:pPr>
            <w:r>
              <w:rPr>
                <w:sz w:val="18"/>
              </w:rPr>
              <w:t xml:space="preserve">(room_availability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346.50</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16.50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19D00B0F" w14:textId="77777777" w:rsidR="00CF1EF7" w:rsidRDefault="00000000">
            <w:pPr>
              <w:spacing w:after="0" w:line="310" w:lineRule="auto"/>
              <w:ind w:right="3442"/>
            </w:pPr>
            <w:r>
              <w:rPr>
                <w:rFonts w:ascii="Courier New" w:eastAsia="Courier New" w:hAnsi="Courier New" w:cs="Courier New"/>
                <w:sz w:val="15"/>
              </w:rPr>
              <w:t xml:space="preserve">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16.50 + commissions  62.60 = USD  79.10</w:t>
            </w:r>
          </w:p>
          <w:p w14:paraId="46DE5492" w14:textId="77777777" w:rsidR="00CF1EF7" w:rsidRDefault="00000000">
            <w:pPr>
              <w:spacing w:after="0"/>
            </w:pPr>
            <w:r>
              <w:rPr>
                <w:rFonts w:ascii="Courier New" w:eastAsia="Courier New" w:hAnsi="Courier New" w:cs="Courier New"/>
                <w:sz w:val="15"/>
              </w:rPr>
              <w:t xml:space="preserve">   Provider payouts  = 139.40 + 128.00                        = USD 267.40</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Where Are You Staying</w:t>
      </w:r>
    </w:p>
    <w:p w14:paraId="40E4BA88" w14:textId="77777777" w:rsidR="00CF1EF7" w:rsidRDefault="00000000">
      <w:pPr>
        <w:spacing w:after="279" w:line="260" w:lineRule="auto"/>
        <w:ind w:left="-5" w:hanging="10"/>
      </w:pPr>
      <w:r>
        <w:rPr>
          <w:b/>
          <w:sz w:val="20"/>
        </w:rPr>
        <w:t xml:space="preserve">Purpose</w:t>
      </w:r>
      <w:r>
        <w:rPr>
          <w:sz w:val="20"/>
        </w:rPr>
        <w:t xml:space="preserve"> Record where the tourist is staying, so the itinerary can plan transfers around it. </w:t>
      </w:r>
      <w:r>
        <w:rPr>
          <w:b/>
          <w:sz w:val="20"/>
        </w:rPr>
        <w:t xml:space="preserve">Components</w:t>
      </w:r>
      <w:r>
        <w:rPr>
          <w:sz w:val="20"/>
        </w:rPr>
        <w:t xml:space="preserve"> One screen. A search field over the curated accommodation list for this destination, with a “can’t find it?” affordance that accepts any hotel name or address as free entry; a map showing the pin, which the tourist confirms; check-in and check-out date pickers; an “I haven’t booked yet” option that skips the anchor and leaves VR-16’s warning standing. No prices, no availability, no room types. </w:t>
      </w:r>
      <w:r>
        <w:rPr>
          <w:b/>
          <w:sz w:val="20"/>
        </w:rPr>
        <w:t xml:space="preserve">Validation</w:t>
      </w:r>
      <w:r>
        <w:rPr>
          <w:sz w:val="20"/>
        </w:rPr>
        <w:t xml:space="preserve"> Check-out strictly after check-in; stay ≤ stay.max_nights (default 30); dates within the trip range; a free-entry address must have a confirmed geocode before the anchor is created (§13.2). </w:t>
      </w:r>
      <w:r>
        <w:rPr>
          <w:b/>
          <w:sz w:val="20"/>
        </w:rPr>
        <w:t xml:space="preserve">API</w:t>
      </w:r>
      <w:r>
        <w:rPr>
          <w:sz w:val="20"/>
        </w:rPr>
        <w:t xml:space="preserve"> GET /accommodations?destination=… for the curated list; POST /trips/{id}/items with item_type STAY. </w:t>
      </w:r>
      <w:r>
        <w:rPr>
          <w:b/>
          <w:sz w:val="20"/>
        </w:rPr>
        <w:t xml:space="preserve">Navigation</w:t>
      </w:r>
      <w:r>
        <w:rPr>
          <w:sz w:val="20"/>
        </w:rPr>
        <w:t xml:space="preserve"> → Trip Planner. </w:t>
      </w:r>
      <w:r>
        <w:rPr>
          <w:b/>
          <w:sz w:val="20"/>
        </w:rPr>
        <w:t xml:space="preserve">States</w:t>
      </w:r>
      <w:r>
        <w:rPr>
          <w:sz w:val="20"/>
        </w:rPr>
        <w:t xml:space="preserve"> Skeleton list; a no-match state that offers free entry rather than a dead end; a geocode-failed state that asks the tourist to drop the pin themselves; error with retry. Where an affiliate deep link is configured (§38.2) a property card may offer “book this stay”, which leaves the Platform and is never presented as part of the basket.</w:t>
      </w:r>
    </w:p>
    <w:p w14:paraId="21D4D959" w14:textId="77777777" w:rsidR="00CF1EF7" w:rsidRDefault="00000000">
      <w:pPr>
        <w:spacing w:after="98" w:line="265" w:lineRule="auto"/>
        <w:ind w:left="-5" w:hanging="10"/>
      </w:pPr>
      <w:r>
        <w:rPr>
          <w:b/>
          <w:color w:val="1F3864"/>
          <w:sz w:val="28"/>
        </w:rPr>
        <w:t>24.12 Accommodation Details (deferred to v2)</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 (deferred to v2)</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r>
        <w:rPr>
          <w:b/>
          <w:sz w:val="20"/>
        </w:rPr>
        <w:t xml:space="preserve"> Deferred to v2 (ADR 0013). </w:t>
      </w:r>
      <w:r>
        <w:rPr>
          <w:sz w:val="20"/>
        </w:rPr>
        <w:t xml:space="preserve">§24.12 and §24.13 are preserved with their numbering so that cross-references keep resolving. Neither screen is built in v1; §24.11 in its amended form is the whole of the accommodation experience.</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 xml:space="preserve">Accommodation</w:t>
      </w:r>
      <w:r>
        <w:rPr>
          <w:sz w:val="18"/>
        </w:rPr>
        <w:tab/>
      </w:r>
      <w:r>
        <w:rPr>
          <w:b/>
          <w:sz w:val="18"/>
        </w:rPr>
        <w:t xml:space="preserve">Deferred to v2 (ADR 0013). </w:t>
      </w:r>
      <w:r>
        <w:rPr>
          <w:sz w:val="18"/>
        </w:rPr>
        <w:t xml:space="preserve">The v1 provider portal covers transport and activity providers only. Accommodation records are catalogue reference data maintained by an administrator (§27.8) and by the seed loader.</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r>
        <w:rPr>
          <w:b/>
          <w:sz w:val="20"/>
        </w:rPr>
        <w:t xml:space="preserve"> Amended v1.2. </w:t>
      </w:r>
      <w:r>
        <w:rPr>
          <w:sz w:val="20"/>
        </w:rPr>
        <w:t xml:space="preserve">In v1 the calendar exists for activity departures only; PUT /provider/room-types/{id}/availability is deferred to v2 with room_type (ADR 0013).</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r>
        <w:rPr>
          <w:b/>
          <w:sz w:val="18"/>
        </w:rPr>
        <w:t xml:space="preserve">  Deferred to v2 (ADR 0013).</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0A130017" w14:textId="77777777" w:rsidR="00CF1EF7" w:rsidRDefault="00000000">
            <w:pPr>
              <w:spacing w:after="0"/>
            </w:pPr>
            <w:r>
              <w:rPr>
                <w:sz w:val="18"/>
              </w:rPr>
              <w:t xml:space="preserve">Search accommodation — </w:t>
            </w:r>
            <w:r>
              <w:rPr>
                <w:b/>
                <w:sz w:val="18"/>
              </w:rPr>
              <w:t xml:space="preserve">void in v1</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0A13001A" w14:textId="77777777">
        <w:trPr>
          <w:trHeight w:val="299"/>
        </w:trPr>
        <w:tc>
          <w:tcPr>
            <w:tcW w:w="1000" w:type="dxa"/>
            <w:tcBorders>
              <w:top w:val="nil"/>
              <w:left w:val="nil"/>
              <w:bottom w:val="nil"/>
              <w:right w:val="nil"/>
            </w:tcBorders>
          </w:tcPr>
          <w:p w14:paraId="0A130018" w14:textId="77777777" w:rsidR="00CF1EF7" w:rsidRDefault="00000000">
            <w:pPr>
              <w:spacing w:after="0"/>
            </w:pPr>
            <w:r>
              <w:rPr>
                <w:sz w:val="18"/>
              </w:rPr>
              <w:t xml:space="preserve"/>
            </w:r>
          </w:p>
        </w:tc>
        <w:tc>
          <w:tcPr>
            <w:tcW w:w="8650" w:type="dxa"/>
            <w:gridSpan w:val="4"/>
            <w:tcBorders>
              <w:top w:val="nil"/>
              <w:left w:val="nil"/>
              <w:bottom w:val="nil"/>
              <w:right w:val="nil"/>
            </w:tcBorders>
          </w:tcPr>
          <w:p w14:paraId="0A130019" w14:textId="77777777" w:rsidR="00CF1EF7" w:rsidRDefault="00000000">
            <w:pPr>
              <w:spacing w:after="0"/>
            </w:pPr>
            <w:r>
              <w:rPr>
                <w:sz w:val="18"/>
              </w:rPr>
              <w:t xml:space="preserve">TC-020 is void in v1 and is amended rather than deleted, because §41.4 and §42.2 refer to it by number. There is no accommodation search with availability in v1 (ADR 0013); the v1 equivalent is that GET /accommodations returns curated location records for a destination, with no price and no availability, and that a stay anchor can be created from one. TC-020 returns with the subsystem in v2.</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0A13001B" w14:textId="77777777" w:rsidR="00CF1EF7" w:rsidRDefault="00000000">
            <w:pPr>
              <w:spacing w:after="0"/>
            </w:pPr>
            <w:r>
              <w:rPr>
                <w:sz w:val="18"/>
              </w:rPr>
              <w:t xml:space="preserve">200; capacity_held incremented; quote_expires_at set (v1.2: activity departures only — rooms_held returns with v2)</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0A13001C" w14:textId="77777777" w:rsidR="00CF1EF7" w:rsidRDefault="00000000">
            <w:pPr>
              <w:spacing w:after="0"/>
            </w:pPr>
            <w:r>
              <w:rPr>
                <w:sz w:val="18"/>
              </w:rPr>
              <w:t xml:space="preserve">Concurrent quote for the last seat on a departure</w:t>
            </w:r>
          </w:p>
        </w:tc>
        <w:tc>
          <w:tcPr>
            <w:tcW w:w="1607" w:type="dxa"/>
            <w:tcBorders>
              <w:top w:val="nil"/>
              <w:left w:val="nil"/>
              <w:bottom w:val="nil"/>
              <w:right w:val="nil"/>
            </w:tcBorders>
          </w:tcPr>
          <w:p w14:paraId="0A13001D" w14:textId="77777777" w:rsidR="00CF1EF7" w:rsidRDefault="00000000">
            <w:pPr>
              <w:spacing w:after="0"/>
            </w:pPr>
            <w:r>
              <w:rPr>
                <w:sz w:val="18"/>
              </w:rPr>
              <w:t xml:space="preserve">1 seat;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0A13001E" w14:textId="77777777" w:rsidR="00CF1EF7" w:rsidRDefault="00000000">
            <w:pPr>
              <w:spacing w:after="0"/>
            </w:pPr>
            <w:r>
              <w:rPr>
                <w:sz w:val="18"/>
              </w:rPr>
              <w:t xml:space="preserve">Exactly one 200, one 409; capacity_held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Activity Inventory and Holds (3 weeks)</w:t>
      </w:r>
    </w:p>
    <w:p w14:paraId="54545FB0" w14:textId="77777777" w:rsidR="00CF1EF7" w:rsidRDefault="00000000">
      <w:pPr>
        <w:spacing w:after="279" w:line="260" w:lineRule="auto"/>
        <w:ind w:left="-5" w:hanging="10"/>
      </w:pPr>
      <w:r>
        <w:rPr>
          <w:b/>
          <w:sz w:val="20"/>
        </w:rPr>
        <w:t xml:space="preserve">Features</w:t>
      </w:r>
      <w:r>
        <w:rPr>
          <w:sz w:val="20"/>
        </w:rPr>
        <w:t xml:space="preserve"> The activity departure calendar, the hold lifecycle, the concurrency-safe hold and commit routines, the expiry sweeper, and the reconciliation checker; provider departure and capacity APIs. </w:t>
      </w:r>
      <w:r>
        <w:rPr>
          <w:b/>
          <w:sz w:val="20"/>
        </w:rPr>
        <w:t xml:space="preserve">Dependencies</w:t>
      </w:r>
      <w:r>
        <w:rPr>
          <w:sz w:val="20"/>
        </w:rPr>
        <w:t xml:space="preserve"> Phases 3 and 4. </w:t>
      </w:r>
      <w:r>
        <w:rPr>
          <w:b/>
          <w:sz w:val="20"/>
        </w:rPr>
        <w:t xml:space="preserve">Deliverables</w:t>
      </w:r>
      <w:r>
        <w:rPr>
          <w:sz w:val="20"/>
        </w:rPr>
        <w:t xml:space="preserve"> Activity search with authoritative capacity; hold mechanics. </w:t>
      </w:r>
      <w:r>
        <w:rPr>
          <w:b/>
          <w:sz w:val="20"/>
        </w:rPr>
        <w:t xml:space="preserve">Acceptance</w:t>
      </w:r>
      <w:r>
        <w:rPr>
          <w:sz w:val="20"/>
        </w:rPr>
        <w:t xml:space="preserve"> TC-050 to TC-053 pass against activity departures, including the concurrency test with zero oversell under LT-03. Amended v1.2 — ADR 0013: rate resolution and the room availability calendar are deferred to v2.</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0A13001F" w14:textId="77777777" w:rsidR="00CF1EF7" w:rsidRDefault="00000000">
            <w:pPr>
              <w:spacing w:after="0"/>
            </w:pPr>
            <w:r>
              <w:rPr>
                <w:sz w:val="18"/>
              </w:rPr>
              <w:t xml:space="preserve">Stay anchoring: a curated property or a free-entry address with a confirmed geocode, plus check-in and check-out. No inventory, no price, no booking (§14, ADR 0013).</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Booking.com affiliate deep links from a curated accommodation record, non-blocking and outside the basket (Appendix D10); 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The full accommodation subsystem — room types, rate resolution, availability calendars, room inventory holds and accommodation commission (ADR 0013); 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40 activity, ≥ 100 drivers (v1.2: the accommodation provider target is withdrawn — ADR 0013)</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b/>
          <w:sz w:val="20"/>
        </w:rPr>
        <w:t xml:space="preserve">Amended v1.2 — ADR 0013. </w:t>
      </w:r>
      <w:r>
        <w:rPr>
          <w:sz w:val="20"/>
        </w:rPr>
        <w:t xml:space="preserve">A tourist can record where they are staying, either by choosing a curated property from the destination’s accommodation list or by entering any hotel name or address and confirming the map pin. A free-entry address with no confirmed geocode creates no anchor. The resulting STAY item carries location and dates and carries no provider, price, booking or inventory. Check-out is strictly after check-in and the stay does not exceed stay.max_nights. Transfers on either side of the anchor quote from its coordinates, and a curated property quotes to the metre. A trip with a night that no anchor covers still quotes, and raises VR-16. Multiple non-overlapping stays in one trip are supported. Tests TC-021, plus the stay-anchor cases of TC-040 and TC-043. TC-020 and TC-050 to TC-053 as written against rooms return with v2.</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0A130021" w14:textId="77777777">
        <w:trPr>
          <w:trHeight w:val="299"/>
        </w:trPr>
        <w:tc>
          <w:tcPr>
            <w:tcW w:w="9650" w:type="dxa"/>
            <w:gridSpan w:val="8"/>
            <w:tcBorders>
              <w:top w:val="nil"/>
              <w:left w:val="nil"/>
              <w:bottom w:val="nil"/>
              <w:right w:val="nil"/>
            </w:tcBorders>
          </w:tcPr>
          <w:p w14:paraId="0A130020" w14:textId="77777777" w:rsidR="00CF1EF7" w:rsidRDefault="00000000">
            <w:pPr>
              <w:spacing w:after="0"/>
            </w:pPr>
            <w:r>
              <w:rPr>
                <w:b/>
                <w:sz w:val="18"/>
              </w:rPr>
              <w:t xml:space="preserve">Amended v1.2 — ADR 0013. </w:t>
            </w:r>
            <w:r>
              <w:rPr>
                <w:sz w:val="18"/>
              </w:rPr>
              <w:t xml:space="preserve">FR-013 becomes “Tourist records where they are staying”, against GET /accommodations and POST /trips/{id}/items, entities accommodation only, screen §24.11, rule BR-101, test TC-021. FR-030 keeps inventory_hold and activity_departure and drops room_availability. FR-101 covers activity and transport listings only. The rows above are left as written so that every FR number keeps resolving.</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0A130022" w14:textId="77777777" w:rsidR="00CF1EF7" w:rsidRDefault="00000000">
            <w:pPr>
              <w:spacing w:after="0"/>
            </w:pPr>
            <w:r>
              <w:rPr>
                <w:sz w:val="18"/>
              </w:rPr>
              <w:t xml:space="preserve">Calendar auto-extension. </w:t>
            </w:r>
            <w:r>
              <w:rPr>
                <w:b/>
                <w:sz w:val="18"/>
              </w:rPr>
              <w:t xml:space="preserve">Deferred to v2 (ADR 0013).</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0A130026" w14:textId="77777777">
        <w:trPr>
          <w:trHeight w:val="299"/>
        </w:trPr>
        <w:tc>
          <w:tcPr>
            <w:tcW w:w="2000" w:type="dxa"/>
            <w:tcBorders>
              <w:top w:val="nil"/>
              <w:left w:val="nil"/>
              <w:bottom w:val="nil"/>
              <w:right w:val="nil"/>
            </w:tcBorders>
          </w:tcPr>
          <w:p w14:paraId="0A130023" w14:textId="77777777" w:rsidR="00CF1EF7" w:rsidRDefault="00000000">
            <w:pPr>
              <w:spacing w:after="0"/>
            </w:pPr>
            <w:r>
              <w:rPr>
                <w:sz w:val="18"/>
              </w:rPr>
              <w:t xml:space="preserve">Accommodation (location records)</w:t>
            </w:r>
          </w:p>
        </w:tc>
        <w:tc>
          <w:tcPr>
            <w:tcW w:w="1000" w:type="dxa"/>
            <w:tcBorders>
              <w:top w:val="nil"/>
              <w:left w:val="nil"/>
              <w:bottom w:val="nil"/>
              <w:right w:val="nil"/>
            </w:tcBorders>
          </w:tcPr>
          <w:p w14:paraId="0A130024" w14:textId="77777777" w:rsidR="00CF1EF7" w:rsidRDefault="00000000">
            <w:pPr>
              <w:spacing w:after="0"/>
            </w:pPr>
            <w:r>
              <w:rPr>
                <w:sz w:val="18"/>
              </w:rPr>
              <w:t xml:space="preserve">~40</w:t>
            </w:r>
          </w:p>
        </w:tc>
        <w:tc>
          <w:tcPr>
            <w:tcW w:w="6650" w:type="dxa"/>
            <w:tcBorders>
              <w:top w:val="nil"/>
              <w:left w:val="nil"/>
              <w:bottom w:val="nil"/>
              <w:right w:val="nil"/>
            </w:tcBorders>
          </w:tcPr>
          <w:p w14:paraId="0A130025" w14:textId="77777777" w:rsidR="00CF1EF7" w:rsidRDefault="00000000">
            <w:pPr>
              <w:spacing w:after="0"/>
            </w:pPr>
            <w:r>
              <w:rPr>
                <w:sz w:val="18"/>
              </w:rPr>
              <w:t xml:space="preserve">Known Zanzibar properties with name, property type, destination, coordinates and address. Reference data, not inventory: no price, no capacity, no availability (§14, ADR 0013).</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b/>
          <w:sz w:val="20"/>
        </w:rPr>
        <w:t xml:space="preserve">Amended v1.2 — ADR 0013. </w:t>
      </w:r>
      <w:r>
        <w:rPr>
          <w:sz w:val="20"/>
        </w:rPr>
        <w:t xml:space="preserve">Activity records are not seeded: they are created by verified providers through the portal, which is the correct source of truth for price, availability and capacity. Accommodation records are seeded, because in v1 they are location reference data and assert nothing about price or availability. Seeding roughly forty known Zanzibar properties with coordinates makes transfer pricing exact for the tourists most likely to arrive with a hotel already booked.</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r w:rsidR="00CF1EF7" w14:paraId="0A13002B" w14:textId="77777777">
        <w:trPr>
          <w:trHeight w:val="299"/>
        </w:trPr>
        <w:tc>
          <w:tcPr>
            <w:tcW w:w="600" w:type="dxa"/>
            <w:tcBorders>
              <w:top w:val="nil"/>
              <w:left w:val="nil"/>
              <w:bottom w:val="nil"/>
              <w:right w:val="nil"/>
            </w:tcBorders>
          </w:tcPr>
          <w:p w14:paraId="0A130027" w14:textId="77777777" w:rsidR="00CF1EF7" w:rsidRDefault="00000000">
            <w:pPr>
              <w:spacing w:after="0"/>
            </w:pPr>
            <w:r>
              <w:rPr>
                <w:sz w:val="18"/>
              </w:rPr>
              <w:t xml:space="preserve">D 10</w:t>
            </w:r>
          </w:p>
        </w:tc>
        <w:tc>
          <w:tcPr>
            <w:tcW w:w="5000" w:type="dxa"/>
            <w:tcBorders>
              <w:top w:val="nil"/>
              <w:left w:val="nil"/>
              <w:bottom w:val="nil"/>
              <w:right w:val="nil"/>
            </w:tcBorders>
          </w:tcPr>
          <w:p w14:paraId="0A130028" w14:textId="77777777" w:rsidR="00CF1EF7" w:rsidRDefault="00000000">
            <w:pPr>
              <w:spacing w:after="0"/>
            </w:pPr>
            <w:r>
              <w:rPr>
                <w:sz w:val="18"/>
              </w:rPr>
              <w:t xml:space="preserve">Booking.com affiliate enrolment — whether to join the affiliate programme and surface deep links from curated accommodation records at roughly 4% on completed stays. Airbnb offers no public API or affiliate route; Booking.com’s Demand API is approval-gated and unavailable pre-launch.</w:t>
            </w:r>
          </w:p>
        </w:tc>
        <w:tc>
          <w:tcPr>
            <w:tcW w:w="2000" w:type="dxa"/>
            <w:tcBorders>
              <w:top w:val="nil"/>
              <w:left w:val="nil"/>
              <w:bottom w:val="nil"/>
              <w:right w:val="nil"/>
            </w:tcBorders>
          </w:tcPr>
          <w:p w14:paraId="0A130029" w14:textId="77777777" w:rsidR="00CF1EF7" w:rsidRDefault="00000000">
            <w:pPr>
              <w:spacing w:after="0"/>
            </w:pPr>
            <w:r>
              <w:rPr>
                <w:sz w:val="18"/>
              </w:rPr>
              <w:t xml:space="preserve">Commercial / Product Owner</w:t>
            </w:r>
          </w:p>
        </w:tc>
        <w:tc>
          <w:tcPr>
            <w:tcW w:w="2050" w:type="dxa"/>
            <w:tcBorders>
              <w:top w:val="nil"/>
              <w:left w:val="nil"/>
              <w:bottom w:val="nil"/>
              <w:right w:val="nil"/>
            </w:tcBorders>
          </w:tcPr>
          <w:p w14:paraId="0A13002A" w14:textId="77777777" w:rsidR="00CF1EF7" w:rsidRDefault="00000000">
            <w:pPr>
              <w:spacing w:after="0"/>
            </w:pPr>
            <w:r>
              <w:rPr>
                <w:sz w:val="18"/>
              </w:rPr>
              <w:t xml:space="preserve">Non-blocking. No v1 dependency — ADR 0013.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