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792DD7" w14:textId="6F4087DA" w:rsidR="006C1CE4" w:rsidRDefault="006C1CE4"/>
    <w:p w14:paraId="19A89A3A" w14:textId="186C1768" w:rsidR="0080754B" w:rsidRDefault="0080754B" w:rsidP="0080754B">
      <w:pPr>
        <w:jc w:val="center"/>
      </w:pPr>
    </w:p>
    <w:p w14:paraId="05CA9E7E" w14:textId="32027E41" w:rsidR="0080754B" w:rsidRDefault="0080754B" w:rsidP="0080754B">
      <w:pPr>
        <w:jc w:val="center"/>
        <w:rPr>
          <w:rFonts w:asciiTheme="majorHAnsi" w:hAnsiTheme="majorHAnsi" w:cstheme="majorHAnsi"/>
          <w:sz w:val="32"/>
          <w:szCs w:val="32"/>
          <w:u w:val="single"/>
        </w:rPr>
      </w:pPr>
      <w:r w:rsidRPr="0080754B">
        <w:rPr>
          <w:rFonts w:asciiTheme="majorHAnsi" w:hAnsiTheme="majorHAnsi" w:cstheme="majorHAnsi"/>
          <w:sz w:val="32"/>
          <w:szCs w:val="32"/>
          <w:u w:val="single"/>
        </w:rPr>
        <w:t>SmyleBell Instruction Manual</w:t>
      </w:r>
    </w:p>
    <w:p w14:paraId="24B259B6" w14:textId="69285A48" w:rsidR="0080754B" w:rsidRDefault="0080754B" w:rsidP="0080754B">
      <w:pPr>
        <w:jc w:val="center"/>
        <w:rPr>
          <w:rFonts w:asciiTheme="majorHAnsi" w:hAnsiTheme="majorHAnsi" w:cstheme="majorHAnsi"/>
          <w:sz w:val="32"/>
          <w:szCs w:val="32"/>
          <w:u w:val="single"/>
        </w:rPr>
      </w:pPr>
    </w:p>
    <w:p w14:paraId="4C1C5AB7" w14:textId="0F60929D" w:rsidR="0080754B" w:rsidRDefault="0080754B" w:rsidP="0080754B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Hello! Thank you for purchasing the SmyleBell! This is our instruction manual that will help you setup your SmyleBell so that it’s operating properly.</w:t>
      </w:r>
    </w:p>
    <w:p w14:paraId="081BC27E" w14:textId="06E54EA1" w:rsidR="0080754B" w:rsidRDefault="0080754B" w:rsidP="0080754B">
      <w:pPr>
        <w:rPr>
          <w:rFonts w:asciiTheme="majorHAnsi" w:hAnsiTheme="majorHAnsi" w:cstheme="majorHAnsi"/>
          <w:sz w:val="24"/>
          <w:szCs w:val="24"/>
        </w:rPr>
      </w:pPr>
    </w:p>
    <w:p w14:paraId="260635CE" w14:textId="59024318" w:rsidR="0080754B" w:rsidRDefault="0080754B" w:rsidP="0080754B">
      <w:pPr>
        <w:rPr>
          <w:rFonts w:asciiTheme="majorHAnsi" w:hAnsiTheme="majorHAnsi" w:cstheme="majorHAnsi"/>
          <w:sz w:val="24"/>
          <w:szCs w:val="24"/>
          <w:u w:val="single"/>
        </w:rPr>
      </w:pPr>
      <w:r w:rsidRPr="0080754B">
        <w:rPr>
          <w:rFonts w:asciiTheme="majorHAnsi" w:hAnsiTheme="majorHAnsi" w:cstheme="majorHAnsi"/>
          <w:sz w:val="24"/>
          <w:szCs w:val="24"/>
          <w:u w:val="single"/>
        </w:rPr>
        <w:t>Steps:</w:t>
      </w:r>
    </w:p>
    <w:p w14:paraId="46D4CF7A" w14:textId="07442F1E" w:rsidR="0080754B" w:rsidRPr="0080754B" w:rsidRDefault="0080754B" w:rsidP="0080754B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(Idk about this section here /*</w:t>
      </w:r>
    </w:p>
    <w:p w14:paraId="3E1AB9CA" w14:textId="5DD04B84" w:rsidR="0080754B" w:rsidRDefault="0080754B" w:rsidP="0080754B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We highly recommend that you start your doorbell inside your house and test it works well before installing it outside.</w:t>
      </w:r>
    </w:p>
    <w:p w14:paraId="1AEDFAF2" w14:textId="61371D31" w:rsidR="0080754B" w:rsidRDefault="0080754B" w:rsidP="0080754B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*/)</w:t>
      </w:r>
    </w:p>
    <w:p w14:paraId="1A67CAC1" w14:textId="096D591A" w:rsidR="0080754B" w:rsidRDefault="0080754B" w:rsidP="0080754B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If you are opening and starting your SmyleBell for the first time:</w:t>
      </w:r>
    </w:p>
    <w:p w14:paraId="5B5877E8" w14:textId="21974778" w:rsidR="0080754B" w:rsidRDefault="0080754B" w:rsidP="0080754B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1. Before starting your SmyleBell for the first time, make sure you have a stable Wi-Fi connection and ensure that it is near the SmyleBell to ensure good connectivity.</w:t>
      </w:r>
    </w:p>
    <w:p w14:paraId="685F4195" w14:textId="5F20B017" w:rsidR="0080754B" w:rsidRDefault="0080754B" w:rsidP="0080754B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2.To turn on your SmyleBell plug in the USB cable into a power outlet using a USB adapter, the same kind that you use to charge your phone!</w:t>
      </w:r>
    </w:p>
    <w:p w14:paraId="732A495F" w14:textId="0BC291D1" w:rsidR="0080754B" w:rsidRDefault="0080754B" w:rsidP="0080754B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3. The SmyleBell gives you indications using the LED Light on the front. When powering the SmyleBell, the LED should turn white for around 30 seconds.</w:t>
      </w:r>
    </w:p>
    <w:p w14:paraId="4260BF4A" w14:textId="03C61598" w:rsidR="0080754B" w:rsidRDefault="0080754B" w:rsidP="0080754B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4. After these 30 seconds, </w:t>
      </w:r>
    </w:p>
    <w:p w14:paraId="2D049847" w14:textId="0CB8DA92" w:rsidR="0080754B" w:rsidRPr="0080754B" w:rsidRDefault="0080754B" w:rsidP="0080754B">
      <w:pPr>
        <w:rPr>
          <w:rFonts w:asciiTheme="majorHAnsi" w:hAnsiTheme="majorHAnsi" w:cstheme="majorHAnsi"/>
          <w:sz w:val="24"/>
          <w:szCs w:val="24"/>
        </w:rPr>
      </w:pPr>
    </w:p>
    <w:sectPr w:rsidR="0080754B" w:rsidRPr="008075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086A87"/>
    <w:multiLevelType w:val="hybridMultilevel"/>
    <w:tmpl w:val="4DC874A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CA5"/>
    <w:rsid w:val="006C1CE4"/>
    <w:rsid w:val="0080754B"/>
    <w:rsid w:val="00D96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8D766B"/>
  <w15:chartTrackingRefBased/>
  <w15:docId w15:val="{6E936391-4CE4-4BFA-82E4-FA9DCDDCA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75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134</Words>
  <Characters>769</Characters>
  <Application>Microsoft Office Word</Application>
  <DocSecurity>0</DocSecurity>
  <Lines>6</Lines>
  <Paragraphs>1</Paragraphs>
  <ScaleCrop>false</ScaleCrop>
  <Company/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Anurag</dc:creator>
  <cp:keywords/>
  <dc:description/>
  <cp:lastModifiedBy>Anurag</cp:lastModifiedBy>
  <cp:revision>2</cp:revision>
  <dcterms:created xsi:type="dcterms:W3CDTF">2021-08-27T14:33:00Z</dcterms:created>
  <dcterms:modified xsi:type="dcterms:W3CDTF">2021-08-27T14:42:00Z</dcterms:modified>
</cp:coreProperties>
</file>