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Movie Data Reports (Top 10)</w:t>
      </w:r>
    </w:p>
    <w:p>
      <w:pPr>
        <w:pStyle w:val="Heading1"/>
      </w:pPr>
      <w:r>
        <w:t>Top 10 Worldwide Grossing Movies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Film</w:t>
            </w:r>
          </w:p>
        </w:tc>
        <w:tc>
          <w:tcPr>
            <w:tcW w:type="dxa" w:w="2880"/>
          </w:tcPr>
          <w:p>
            <w:r>
              <w:t>Genre</w:t>
            </w:r>
          </w:p>
        </w:tc>
        <w:tc>
          <w:tcPr>
            <w:tcW w:type="dxa" w:w="2880"/>
          </w:tcPr>
          <w:p>
            <w:r>
              <w:t>Worldwide Gross</w:t>
            </w:r>
          </w:p>
        </w:tc>
      </w:tr>
      <w:tr>
        <w:tc>
          <w:tcPr>
            <w:tcW w:type="dxa" w:w="2880"/>
          </w:tcPr>
          <w:p>
            <w:r>
              <w:t>The Twilight Saga: New Moon</w:t>
            </w:r>
          </w:p>
        </w:tc>
        <w:tc>
          <w:tcPr>
            <w:tcW w:type="dxa" w:w="2880"/>
          </w:tcPr>
          <w:p>
            <w:r>
              <w:t>Drama</w:t>
            </w:r>
          </w:p>
        </w:tc>
        <w:tc>
          <w:tcPr>
            <w:tcW w:type="dxa" w:w="2880"/>
          </w:tcPr>
          <w:p>
            <w:r>
              <w:t xml:space="preserve">$709.82 </w:t>
            </w:r>
          </w:p>
        </w:tc>
      </w:tr>
      <w:tr>
        <w:tc>
          <w:tcPr>
            <w:tcW w:type="dxa" w:w="2880"/>
          </w:tcPr>
          <w:p>
            <w:r>
              <w:t>Twilight: Breaking Dawn</w:t>
            </w:r>
          </w:p>
        </w:tc>
        <w:tc>
          <w:tcPr>
            <w:tcW w:type="dxa" w:w="2880"/>
          </w:tcPr>
          <w:p>
            <w:r>
              <w:t>Romance</w:t>
            </w:r>
          </w:p>
        </w:tc>
        <w:tc>
          <w:tcPr>
            <w:tcW w:type="dxa" w:w="2880"/>
          </w:tcPr>
          <w:p>
            <w:r>
              <w:t xml:space="preserve">$702.17 </w:t>
            </w:r>
          </w:p>
        </w:tc>
      </w:tr>
      <w:tr>
        <w:tc>
          <w:tcPr>
            <w:tcW w:type="dxa" w:w="2880"/>
          </w:tcPr>
          <w:p>
            <w:r>
              <w:t>Mamma Mia!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 xml:space="preserve">$609.47 </w:t>
            </w:r>
          </w:p>
        </w:tc>
      </w:tr>
      <w:tr>
        <w:tc>
          <w:tcPr>
            <w:tcW w:type="dxa" w:w="2880"/>
          </w:tcPr>
          <w:p>
            <w:r>
              <w:t>WALL-E</w:t>
            </w:r>
          </w:p>
        </w:tc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 xml:space="preserve">$521.28 </w:t>
            </w:r>
          </w:p>
        </w:tc>
      </w:tr>
      <w:tr>
        <w:tc>
          <w:tcPr>
            <w:tcW w:type="dxa" w:w="2880"/>
          </w:tcPr>
          <w:p>
            <w:r>
              <w:t>Sex and the City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 xml:space="preserve">$415.25 </w:t>
            </w:r>
          </w:p>
        </w:tc>
      </w:tr>
      <w:tr>
        <w:tc>
          <w:tcPr>
            <w:tcW w:type="dxa" w:w="2880"/>
          </w:tcPr>
          <w:p>
            <w:r>
              <w:t>Twilight</w:t>
            </w:r>
          </w:p>
        </w:tc>
        <w:tc>
          <w:tcPr>
            <w:tcW w:type="dxa" w:w="2880"/>
          </w:tcPr>
          <w:p>
            <w:r>
              <w:t>Romance</w:t>
            </w:r>
          </w:p>
        </w:tc>
        <w:tc>
          <w:tcPr>
            <w:tcW w:type="dxa" w:w="2880"/>
          </w:tcPr>
          <w:p>
            <w:r>
              <w:t xml:space="preserve">$376.66 </w:t>
            </w:r>
          </w:p>
        </w:tc>
      </w:tr>
      <w:tr>
        <w:tc>
          <w:tcPr>
            <w:tcW w:type="dxa" w:w="2880"/>
          </w:tcPr>
          <w:p>
            <w:r>
              <w:t>Tangled</w:t>
            </w:r>
          </w:p>
        </w:tc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 xml:space="preserve">$355.01 </w:t>
            </w:r>
          </w:p>
        </w:tc>
      </w:tr>
      <w:tr>
        <w:tc>
          <w:tcPr>
            <w:tcW w:type="dxa" w:w="2880"/>
          </w:tcPr>
          <w:p>
            <w:r>
              <w:t>Enchanted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 xml:space="preserve">$340.49 </w:t>
            </w:r>
          </w:p>
        </w:tc>
      </w:tr>
      <w:tr>
        <w:tc>
          <w:tcPr>
            <w:tcW w:type="dxa" w:w="2880"/>
          </w:tcPr>
          <w:p>
            <w:r>
              <w:t>The Proposal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 xml:space="preserve">$314.70 </w:t>
            </w:r>
          </w:p>
        </w:tc>
      </w:tr>
      <w:tr>
        <w:tc>
          <w:tcPr>
            <w:tcW w:type="dxa" w:w="2880"/>
          </w:tcPr>
          <w:p>
            <w:r>
              <w:t>Sex and the City Two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 xml:space="preserve">$288.35 </w:t>
            </w:r>
          </w:p>
        </w:tc>
      </w:tr>
    </w:tbl>
    <w:p>
      <w:pPr>
        <w:pStyle w:val="Heading1"/>
      </w:pPr>
      <w:r>
        <w:t>Top 10 Profitable Movies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Film</w:t>
            </w:r>
          </w:p>
        </w:tc>
        <w:tc>
          <w:tcPr>
            <w:tcW w:type="dxa" w:w="2880"/>
          </w:tcPr>
          <w:p>
            <w:r>
              <w:t>Genre</w:t>
            </w:r>
          </w:p>
        </w:tc>
        <w:tc>
          <w:tcPr>
            <w:tcW w:type="dxa" w:w="2880"/>
          </w:tcPr>
          <w:p>
            <w:r>
              <w:t>Profitability</w:t>
            </w:r>
          </w:p>
        </w:tc>
      </w:tr>
      <w:tr>
        <w:tc>
          <w:tcPr>
            <w:tcW w:type="dxa" w:w="2880"/>
          </w:tcPr>
          <w:p>
            <w:r>
              <w:t>Fireproof</w:t>
            </w:r>
          </w:p>
        </w:tc>
        <w:tc>
          <w:tcPr>
            <w:tcW w:type="dxa" w:w="2880"/>
          </w:tcPr>
          <w:p>
            <w:r>
              <w:t>Drama</w:t>
            </w:r>
          </w:p>
        </w:tc>
        <w:tc>
          <w:tcPr>
            <w:tcW w:type="dxa" w:w="2880"/>
          </w:tcPr>
          <w:p>
            <w:r>
              <w:t>66.934</w:t>
            </w:r>
          </w:p>
        </w:tc>
      </w:tr>
      <w:tr>
        <w:tc>
          <w:tcPr>
            <w:tcW w:type="dxa" w:w="2880"/>
          </w:tcPr>
          <w:p>
            <w:r>
              <w:t>High School Musical 3: Senior Year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>22.91313646</w:t>
            </w:r>
          </w:p>
        </w:tc>
      </w:tr>
      <w:tr>
        <w:tc>
          <w:tcPr>
            <w:tcW w:type="dxa" w:w="2880"/>
          </w:tcPr>
          <w:p>
            <w:r>
              <w:t>The Twilight Saga: New Moon</w:t>
            </w:r>
          </w:p>
        </w:tc>
        <w:tc>
          <w:tcPr>
            <w:tcW w:type="dxa" w:w="2880"/>
          </w:tcPr>
          <w:p>
            <w:r>
              <w:t>Drama</w:t>
            </w:r>
          </w:p>
        </w:tc>
        <w:tc>
          <w:tcPr>
            <w:tcW w:type="dxa" w:w="2880"/>
          </w:tcPr>
          <w:p>
            <w:r>
              <w:t>14.1964</w:t>
            </w:r>
          </w:p>
        </w:tc>
      </w:tr>
      <w:tr>
        <w:tc>
          <w:tcPr>
            <w:tcW w:type="dxa" w:w="2880"/>
          </w:tcPr>
          <w:p>
            <w:r>
              <w:t>Waitress</w:t>
            </w:r>
          </w:p>
        </w:tc>
        <w:tc>
          <w:tcPr>
            <w:tcW w:type="dxa" w:w="2880"/>
          </w:tcPr>
          <w:p>
            <w:r>
              <w:t>Romance</w:t>
            </w:r>
          </w:p>
        </w:tc>
        <w:tc>
          <w:tcPr>
            <w:tcW w:type="dxa" w:w="2880"/>
          </w:tcPr>
          <w:p>
            <w:r>
              <w:t>11.0897415</w:t>
            </w:r>
          </w:p>
        </w:tc>
      </w:tr>
      <w:tr>
        <w:tc>
          <w:tcPr>
            <w:tcW w:type="dxa" w:w="2880"/>
          </w:tcPr>
          <w:p>
            <w:r>
              <w:t>Twilight</w:t>
            </w:r>
          </w:p>
        </w:tc>
        <w:tc>
          <w:tcPr>
            <w:tcW w:type="dxa" w:w="2880"/>
          </w:tcPr>
          <w:p>
            <w:r>
              <w:t>Romance</w:t>
            </w:r>
          </w:p>
        </w:tc>
        <w:tc>
          <w:tcPr>
            <w:tcW w:type="dxa" w:w="2880"/>
          </w:tcPr>
          <w:p>
            <w:r>
              <w:t>10.18002703</w:t>
            </w:r>
          </w:p>
        </w:tc>
      </w:tr>
      <w:tr>
        <w:tc>
          <w:tcPr>
            <w:tcW w:type="dxa" w:w="2880"/>
          </w:tcPr>
          <w:p>
            <w:r>
              <w:t>Mamma Mia!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>9.234453864</w:t>
            </w:r>
          </w:p>
        </w:tc>
      </w:tr>
      <w:tr>
        <w:tc>
          <w:tcPr>
            <w:tcW w:type="dxa" w:w="2880"/>
          </w:tcPr>
          <w:p>
            <w:r>
              <w:t>Midnight in Paris</w:t>
            </w:r>
          </w:p>
        </w:tc>
        <w:tc>
          <w:tcPr>
            <w:tcW w:type="dxa" w:w="2880"/>
          </w:tcPr>
          <w:p>
            <w:r>
              <w:t>Romence</w:t>
            </w:r>
          </w:p>
        </w:tc>
        <w:tc>
          <w:tcPr>
            <w:tcW w:type="dxa" w:w="2880"/>
          </w:tcPr>
          <w:p>
            <w:r>
              <w:t>8.744705882</w:t>
            </w:r>
          </w:p>
        </w:tc>
      </w:tr>
      <w:tr>
        <w:tc>
          <w:tcPr>
            <w:tcW w:type="dxa" w:w="2880"/>
          </w:tcPr>
          <w:p>
            <w:r>
              <w:t>(500) Days of Summer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>8.096</w:t>
            </w:r>
          </w:p>
        </w:tc>
      </w:tr>
      <w:tr>
        <w:tc>
          <w:tcPr>
            <w:tcW w:type="dxa" w:w="2880"/>
          </w:tcPr>
          <w:p>
            <w:r>
              <w:t>The Proposal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>7.8675</w:t>
            </w:r>
          </w:p>
        </w:tc>
      </w:tr>
      <w:tr>
        <w:tc>
          <w:tcPr>
            <w:tcW w:type="dxa" w:w="2880"/>
          </w:tcPr>
          <w:p>
            <w:r>
              <w:t>Sex and the City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>7.221795791</w:t>
            </w:r>
          </w:p>
        </w:tc>
      </w:tr>
    </w:tbl>
    <w:p>
      <w:pPr>
        <w:pStyle w:val="Heading1"/>
      </w:pPr>
      <w:r>
        <w:t>Top 10 Audience Score Percentages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Film</w:t>
            </w:r>
          </w:p>
        </w:tc>
        <w:tc>
          <w:tcPr>
            <w:tcW w:type="dxa" w:w="2880"/>
          </w:tcPr>
          <w:p>
            <w:r>
              <w:t>Genre</w:t>
            </w:r>
          </w:p>
        </w:tc>
        <w:tc>
          <w:tcPr>
            <w:tcW w:type="dxa" w:w="2880"/>
          </w:tcPr>
          <w:p>
            <w:r>
              <w:t>Audience Score %</w:t>
            </w:r>
          </w:p>
        </w:tc>
      </w:tr>
      <w:tr>
        <w:tc>
          <w:tcPr>
            <w:tcW w:type="dxa" w:w="2880"/>
          </w:tcPr>
          <w:p>
            <w:r>
              <w:t>WALL-E</w:t>
            </w:r>
          </w:p>
        </w:tc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A Dangerous Method</w:t>
            </w:r>
          </w:p>
        </w:tc>
        <w:tc>
          <w:tcPr>
            <w:tcW w:type="dxa" w:w="2880"/>
          </w:tcPr>
          <w:p>
            <w:r>
              <w:t>Drama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Tangled</w:t>
            </w:r>
          </w:p>
        </w:tc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My Week with Marilyn</w:t>
            </w:r>
          </w:p>
        </w:tc>
        <w:tc>
          <w:tcPr>
            <w:tcW w:type="dxa" w:w="2880"/>
          </w:tcPr>
          <w:p>
            <w:r>
              <w:t>Drama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Midnight in Paris</w:t>
            </w:r>
          </w:p>
        </w:tc>
        <w:tc>
          <w:tcPr>
            <w:tcW w:type="dxa" w:w="2880"/>
          </w:tcPr>
          <w:p>
            <w:r>
              <w:t>Romence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Across the Universe</w:t>
            </w:r>
          </w:p>
        </w:tc>
        <w:tc>
          <w:tcPr>
            <w:tcW w:type="dxa" w:w="2880"/>
          </w:tcPr>
          <w:p>
            <w:r>
              <w:t>romance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Knocked Up</w:t>
            </w:r>
          </w:p>
        </w:tc>
        <w:tc>
          <w:tcPr>
            <w:tcW w:type="dxa" w:w="2880"/>
          </w:tcPr>
          <w:p>
            <w:r>
              <w:t>Comedy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Twilight</w:t>
            </w:r>
          </w:p>
        </w:tc>
        <w:tc>
          <w:tcPr>
            <w:tcW w:type="dxa" w:w="2880"/>
          </w:tcPr>
          <w:p>
            <w:r>
              <w:t>Romance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P.S. I Love You</w:t>
            </w:r>
          </w:p>
        </w:tc>
        <w:tc>
          <w:tcPr>
            <w:tcW w:type="dxa" w:w="2880"/>
          </w:tcPr>
          <w:p>
            <w:r>
              <w:t>Romance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The Curious Case of Benjamin Button</w:t>
            </w:r>
          </w:p>
        </w:tc>
        <w:tc>
          <w:tcPr>
            <w:tcW w:type="dxa" w:w="2880"/>
          </w:tcPr>
          <w:p>
            <w:r>
              <w:t>Fantasy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