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63" w:rsidRPr="006A48F2" w:rsidRDefault="003E2E63" w:rsidP="003D7669">
      <w:pPr>
        <w:spacing w:line="360" w:lineRule="auto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6A48F2">
        <w:rPr>
          <w:rFonts w:ascii="宋体" w:eastAsia="宋体" w:hAnsi="宋体" w:cs="宋体" w:hint="eastAsia"/>
          <w:b/>
          <w:kern w:val="0"/>
          <w:sz w:val="28"/>
          <w:szCs w:val="28"/>
        </w:rPr>
        <w:t>研究成果报告及效用情况说明</w:t>
      </w:r>
    </w:p>
    <w:p w:rsidR="003E2E63" w:rsidRPr="006A48F2" w:rsidRDefault="003E2E63" w:rsidP="003E2E63">
      <w:pPr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 w:rsidRPr="006A48F2">
        <w:rPr>
          <w:rFonts w:ascii="宋体" w:eastAsia="宋体" w:hAnsi="宋体" w:cs="宋体" w:hint="eastAsia"/>
          <w:kern w:val="0"/>
          <w:sz w:val="28"/>
          <w:szCs w:val="28"/>
        </w:rPr>
        <w:t>项目名称：</w:t>
      </w:r>
      <w:r w:rsidR="001011BD">
        <w:rPr>
          <w:rFonts w:ascii="宋体" w:eastAsia="宋体" w:hAnsi="宋体" w:cs="宋体" w:hint="eastAsia"/>
          <w:kern w:val="0"/>
          <w:sz w:val="28"/>
          <w:szCs w:val="28"/>
        </w:rPr>
        <w:t>佰钧成智慧</w:t>
      </w:r>
      <w:proofErr w:type="gramStart"/>
      <w:r w:rsidR="001011BD">
        <w:rPr>
          <w:rFonts w:ascii="宋体" w:eastAsia="宋体" w:hAnsi="宋体" w:cs="宋体" w:hint="eastAsia"/>
          <w:kern w:val="0"/>
          <w:sz w:val="28"/>
          <w:szCs w:val="28"/>
        </w:rPr>
        <w:t>医疗云解决</w:t>
      </w:r>
      <w:proofErr w:type="gramEnd"/>
      <w:r w:rsidR="001011BD">
        <w:rPr>
          <w:rFonts w:ascii="宋体" w:eastAsia="宋体" w:hAnsi="宋体" w:cs="宋体" w:hint="eastAsia"/>
          <w:kern w:val="0"/>
          <w:sz w:val="28"/>
          <w:szCs w:val="28"/>
        </w:rPr>
        <w:t>方案</w:t>
      </w:r>
    </w:p>
    <w:p w:rsidR="003E2E63" w:rsidRDefault="003E2E63" w:rsidP="003D7669">
      <w:pPr>
        <w:pStyle w:val="1"/>
      </w:pPr>
      <w:r w:rsidRPr="003E2E63">
        <w:rPr>
          <w:rFonts w:hint="eastAsia"/>
        </w:rPr>
        <w:t>一、任务的提出</w:t>
      </w:r>
      <w:r w:rsidR="00DB0387">
        <w:rPr>
          <w:rFonts w:hint="eastAsia"/>
        </w:rPr>
        <w:t>（</w:t>
      </w:r>
      <w:r w:rsidR="00DB0387" w:rsidRPr="00DB0387">
        <w:rPr>
          <w:rFonts w:hint="eastAsia"/>
        </w:rPr>
        <w:t>500字）</w:t>
      </w:r>
    </w:p>
    <w:p w:rsidR="003C0FA6" w:rsidRDefault="003C0FA6" w:rsidP="003C0FA6">
      <w:pPr>
        <w:pStyle w:val="-"/>
        <w:ind w:firstLine="480"/>
      </w:pPr>
      <w:r>
        <w:rPr>
          <w:rFonts w:hint="eastAsia"/>
        </w:rPr>
        <w:t>随着物联网、云计算、三网融合等新一代信息技术在医药卫生领域的深入应用和实践 ，他们在推动我国的医疗卫生事业持续发展的同时，也 日益深刻的影响着我国医疗卫生服务模式的发展和变革。从单一的医院信息化到区域卫生信息化，从疾病治疗到预防，我国卫生事业正在迈入智慧医疗时代。国内部分城市已经陆续出台了智慧医疗的建设方案，其中，上海市制定了覆盖医疗保险、公共卫生、医疗服务、药品保障的智慧医疗蓝图；北京市建立了覆盖急救指挥中心、急救车量、医护人员以及接诊医院的全方位、立体化智慧急救医疗协同平台。</w:t>
      </w:r>
    </w:p>
    <w:p w:rsidR="003C0FA6" w:rsidRDefault="003C0FA6" w:rsidP="003C0FA6">
      <w:pPr>
        <w:pStyle w:val="-"/>
        <w:ind w:firstLine="480"/>
      </w:pPr>
      <w:r>
        <w:rPr>
          <w:rFonts w:hint="eastAsia"/>
        </w:rPr>
        <w:t>智慧医疗是以医疗信息化为基础</w:t>
      </w:r>
      <w:r w:rsidR="0079072D">
        <w:rPr>
          <w:rFonts w:hint="eastAsia"/>
        </w:rPr>
        <w:t>，</w:t>
      </w:r>
      <w:r>
        <w:rPr>
          <w:rFonts w:hint="eastAsia"/>
        </w:rPr>
        <w:t>核心是借助物联网和传感器技术，通过传感设备进行患者的身份管理，形成医院信息系统中的患者索引，并在此基础上按照业务逻辑和网络协议</w:t>
      </w:r>
      <w:r w:rsidR="0079072D">
        <w:rPr>
          <w:rFonts w:hint="eastAsia"/>
        </w:rPr>
        <w:t>，</w:t>
      </w:r>
      <w:r>
        <w:rPr>
          <w:rFonts w:hint="eastAsia"/>
        </w:rPr>
        <w:t>进行信息的交换和通讯，以实现智能化识别、定位、跟踪、监控和管理。</w:t>
      </w:r>
    </w:p>
    <w:p w:rsidR="003C0FA6" w:rsidRDefault="003C0FA6" w:rsidP="003C0FA6">
      <w:pPr>
        <w:pStyle w:val="-"/>
        <w:ind w:firstLine="480"/>
      </w:pPr>
      <w:r w:rsidRPr="003C0FA6">
        <w:rPr>
          <w:rFonts w:hint="eastAsia"/>
        </w:rPr>
        <w:t>智慧医疗是以</w:t>
      </w:r>
      <w:proofErr w:type="gramStart"/>
      <w:r w:rsidRPr="003C0FA6">
        <w:rPr>
          <w:rFonts w:hint="eastAsia"/>
        </w:rPr>
        <w:t>医疗云数据</w:t>
      </w:r>
      <w:proofErr w:type="gramEnd"/>
      <w:r w:rsidRPr="003C0FA6">
        <w:rPr>
          <w:rFonts w:hint="eastAsia"/>
        </w:rPr>
        <w:t>中心</w:t>
      </w:r>
      <w:r>
        <w:rPr>
          <w:rFonts w:hint="eastAsia"/>
        </w:rPr>
        <w:t>为核心，以电子病历、电子健康档案和医疗物联网为基础综合应用物联网、数据融合传输交换，移动计算和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等技术，跨越原有医疗系统的时空限制，构建医疗卫生服务和管理最优化的医疗体系。</w:t>
      </w:r>
    </w:p>
    <w:p w:rsidR="003C0FA6" w:rsidRDefault="003C0FA6" w:rsidP="003C0FA6">
      <w:pPr>
        <w:pStyle w:val="-"/>
        <w:ind w:firstLine="480"/>
      </w:pPr>
      <w:r>
        <w:rPr>
          <w:rFonts w:hint="eastAsia"/>
        </w:rPr>
        <w:t>智慧医疗是指运用新一代物联网、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等信息技术，通过感知化、</w:t>
      </w:r>
      <w:proofErr w:type="gramStart"/>
      <w:r>
        <w:rPr>
          <w:rFonts w:hint="eastAsia"/>
        </w:rPr>
        <w:t>物联化</w:t>
      </w:r>
      <w:proofErr w:type="gramEnd"/>
      <w:r>
        <w:rPr>
          <w:rFonts w:hint="eastAsia"/>
        </w:rPr>
        <w:t>、智能化的方式，将与医疗卫生建设相关的物理、信息、社会和商业基础设施连接起来，并智能地相应医疗卫生生态圈内的需求。</w:t>
      </w:r>
    </w:p>
    <w:p w:rsidR="0079072D" w:rsidRDefault="003C0FA6" w:rsidP="003C008E">
      <w:pPr>
        <w:pStyle w:val="-"/>
        <w:ind w:firstLine="480"/>
      </w:pPr>
      <w:r>
        <w:rPr>
          <w:rFonts w:hint="eastAsia"/>
        </w:rPr>
        <w:t>智慧医疗是以医疗数据中心为核心，以电子病历、居民健康档案为基础，以自动化、智能化为表现，综合应用物联网、射频技术、嵌入式无线传感器、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等信息技术，构建高效化的信息支撑体系、规范化的信息标准体系、常态化的信息安全体系、科学化的政府监管体系、专业化的业务应用体系、便捷化的医疗</w:t>
      </w:r>
      <w:r>
        <w:rPr>
          <w:rFonts w:hint="eastAsia"/>
        </w:rPr>
        <w:lastRenderedPageBreak/>
        <w:t>服务体系、人性化的健康管理体系，使得的整个医疗生态圈的每一个群体均可从中受益。</w:t>
      </w:r>
    </w:p>
    <w:p w:rsidR="00402DBD" w:rsidRDefault="00402DBD" w:rsidP="00402DBD">
      <w:pPr>
        <w:pStyle w:val="-"/>
        <w:ind w:firstLine="480"/>
      </w:pPr>
      <w:r>
        <w:t>随着“健康中国”建设的稳步推进及</w:t>
      </w:r>
      <w:proofErr w:type="gramStart"/>
      <w:r>
        <w:t>医改逐步</w:t>
      </w:r>
      <w:proofErr w:type="gramEnd"/>
      <w:r>
        <w:t>进入“攻坚期”，以智慧医疗（WIT120）为核心的提高医疗服务效率和质量的需求迅速提升。</w:t>
      </w:r>
    </w:p>
    <w:p w:rsidR="00402DBD" w:rsidRDefault="003E2F90" w:rsidP="00402DBD">
      <w:pPr>
        <w:pStyle w:val="-"/>
        <w:ind w:firstLine="48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284480</wp:posOffset>
            </wp:positionH>
            <wp:positionV relativeFrom="margin">
              <wp:posOffset>3435350</wp:posOffset>
            </wp:positionV>
            <wp:extent cx="5274310" cy="327977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DBD">
        <w:t>据中为咨询估计，2019年中国医疗行业IT支出将达到425.3亿元，2015-2019年复合增长率为13.8%。智慧医疗突破原有医院——病患层面，将带动</w:t>
      </w:r>
      <w:proofErr w:type="gramStart"/>
      <w:r w:rsidR="00402DBD">
        <w:t>泛健康</w:t>
      </w:r>
      <w:proofErr w:type="gramEnd"/>
      <w:r w:rsidR="00402DBD">
        <w:t>产业的全面发展。2013年国务院发布《关于促进健康服务业发展的若干意见》，提出到2020年健康服务业总规模超过8</w:t>
      </w:r>
      <w:proofErr w:type="gramStart"/>
      <w:r w:rsidR="00402DBD">
        <w:t>万亿</w:t>
      </w:r>
      <w:proofErr w:type="gramEnd"/>
      <w:r w:rsidR="00402DBD">
        <w:t>元，建立优质的健康服务业体系和产业集群。</w:t>
      </w:r>
    </w:p>
    <w:p w:rsidR="0019677B" w:rsidRPr="00EE29C1" w:rsidRDefault="007F4476" w:rsidP="00EE29C1">
      <w:pPr>
        <w:pStyle w:val="-"/>
        <w:ind w:firstLine="480"/>
      </w:pPr>
      <w:r>
        <w:rPr>
          <w:rFonts w:hint="eastAsia"/>
        </w:rPr>
        <w:t>武汉佰钧成技术有限责任公司根据自有自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平台沉淀，及市场前景，提出需要构建该领域能力，以此切入到该行业中。</w:t>
      </w:r>
      <w:r w:rsidR="003E2F90">
        <w:rPr>
          <w:rFonts w:hint="eastAsia"/>
        </w:rPr>
        <w:t>上图为基础的业务模型</w:t>
      </w:r>
      <w:r w:rsidR="00611872">
        <w:rPr>
          <w:rFonts w:hint="eastAsia"/>
        </w:rPr>
        <w:t>分析</w:t>
      </w:r>
      <w:r w:rsidR="00966F85">
        <w:rPr>
          <w:rFonts w:hint="eastAsia"/>
        </w:rPr>
        <w:t>图</w:t>
      </w:r>
      <w:r w:rsidR="00611872">
        <w:rPr>
          <w:rFonts w:hint="eastAsia"/>
        </w:rPr>
        <w:t>。</w:t>
      </w:r>
      <w:r w:rsidR="0079072D">
        <w:br/>
      </w:r>
    </w:p>
    <w:p w:rsidR="00B10ED1" w:rsidRDefault="003E2E63" w:rsidP="00515007">
      <w:pPr>
        <w:pStyle w:val="1"/>
      </w:pPr>
      <w:r w:rsidRPr="003E2E63">
        <w:rPr>
          <w:rFonts w:hint="eastAsia"/>
        </w:rPr>
        <w:t>二、研发过程</w:t>
      </w:r>
      <w:r w:rsidR="00597181">
        <w:rPr>
          <w:rFonts w:ascii="文星仿宋" w:eastAsia="文星仿宋" w:hAnsi="黑体" w:hint="eastAsia"/>
          <w:color w:val="000000"/>
          <w:sz w:val="32"/>
          <w:szCs w:val="32"/>
        </w:rPr>
        <w:t>（针对计划书中的年度</w:t>
      </w:r>
      <w:r w:rsidR="00597181">
        <w:rPr>
          <w:rFonts w:ascii="文星仿宋" w:eastAsia="文星仿宋" w:hAnsi="黑体" w:hint="eastAsia"/>
          <w:spacing w:val="8"/>
          <w:sz w:val="32"/>
          <w:szCs w:val="32"/>
        </w:rPr>
        <w:t>研发内容和目标，详细阐述加计年度内运用所确定的研究方法和技术路线对研</w:t>
      </w:r>
      <w:r w:rsidR="00597181">
        <w:rPr>
          <w:rFonts w:ascii="文星仿宋" w:eastAsia="文星仿宋" w:hAnsi="黑体" w:hint="eastAsia"/>
          <w:spacing w:val="8"/>
          <w:sz w:val="32"/>
          <w:szCs w:val="32"/>
        </w:rPr>
        <w:lastRenderedPageBreak/>
        <w:t>发内容进行研发的工作过程，以及达到的各项考核指标的完成情况，技术成熟程度及存在的问题等。）</w:t>
      </w:r>
      <w:r w:rsidR="00DB0387">
        <w:rPr>
          <w:rFonts w:ascii="文星仿宋" w:eastAsia="文星仿宋" w:hAnsi="黑体" w:hint="eastAsia"/>
          <w:spacing w:val="8"/>
          <w:sz w:val="32"/>
          <w:szCs w:val="32"/>
        </w:rPr>
        <w:t>(</w:t>
      </w:r>
      <w:r w:rsidR="00DB0387" w:rsidRPr="00DB0387">
        <w:rPr>
          <w:rFonts w:ascii="文星仿宋" w:eastAsia="文星仿宋" w:hAnsi="黑体" w:hint="eastAsia"/>
          <w:spacing w:val="8"/>
          <w:sz w:val="32"/>
          <w:szCs w:val="32"/>
        </w:rPr>
        <w:t>3000字）</w:t>
      </w:r>
    </w:p>
    <w:p w:rsidR="00A05DA1" w:rsidRPr="006D01F7" w:rsidRDefault="00A05DA1" w:rsidP="006D01F7">
      <w:pPr>
        <w:pStyle w:val="-"/>
        <w:ind w:firstLineChars="0" w:firstLine="0"/>
        <w:rPr>
          <w:b/>
        </w:rPr>
      </w:pPr>
      <w:r w:rsidRPr="006D01F7">
        <w:rPr>
          <w:rFonts w:hint="eastAsia"/>
          <w:b/>
        </w:rPr>
        <w:t>1）项目技术方案</w:t>
      </w:r>
    </w:p>
    <w:p w:rsidR="00A05DA1" w:rsidRDefault="00A05DA1" w:rsidP="00A15465">
      <w:pPr>
        <w:pStyle w:val="-"/>
        <w:ind w:firstLine="480"/>
      </w:pPr>
      <w:r>
        <w:t>A）业务逻辑架构</w:t>
      </w:r>
    </w:p>
    <w:p w:rsidR="00A05DA1" w:rsidRDefault="00E5314D" w:rsidP="00A05DA1">
      <w:pPr>
        <w:pStyle w:val="-"/>
        <w:ind w:firstLine="480"/>
      </w:pPr>
      <w:r>
        <w:rPr>
          <w:noProof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margin">
              <wp:posOffset>-20320</wp:posOffset>
            </wp:positionH>
            <wp:positionV relativeFrom="margin">
              <wp:posOffset>3327400</wp:posOffset>
            </wp:positionV>
            <wp:extent cx="5274310" cy="34340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DA1">
        <w:rPr>
          <w:rFonts w:hint="eastAsia"/>
        </w:rPr>
        <w:t>区域卫生信息平台建设，将有效驱动贵阳市卫生行政机构、公共卫生专业机构、专业医疗机构以及基层卫生服务机构之间的业务流程，减少数据传递的中间环节，充分实现各类医疗卫生数据的有效共享，为基础信息的收集整理、双向</w:t>
      </w:r>
      <w:proofErr w:type="gramStart"/>
      <w:r w:rsidR="00A05DA1">
        <w:rPr>
          <w:rFonts w:hint="eastAsia"/>
        </w:rPr>
        <w:t>转诊转检</w:t>
      </w:r>
      <w:proofErr w:type="gramEnd"/>
      <w:r w:rsidR="00A05DA1">
        <w:rPr>
          <w:rFonts w:hint="eastAsia"/>
        </w:rPr>
        <w:t>的业务协同、卫生医疗的全面监管以及突发事件的紧急应对等提供了有力保障。下面给出了区域卫生信息平台的业务逻辑架构设计图</w:t>
      </w:r>
    </w:p>
    <w:p w:rsidR="00E5314D" w:rsidRPr="00A05DA1" w:rsidRDefault="00E5314D" w:rsidP="00A05DA1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  <w:r>
        <w:rPr>
          <w:rFonts w:hint="eastAsia"/>
        </w:rPr>
        <w:t>B）功能架构设计</w:t>
      </w:r>
    </w:p>
    <w:p w:rsidR="00A05DA1" w:rsidRDefault="003E2F90" w:rsidP="003E2F90">
      <w:pPr>
        <w:pStyle w:val="-"/>
        <w:ind w:firstLine="480"/>
      </w:pPr>
      <w:r>
        <w:rPr>
          <w:rFonts w:hint="eastAsia"/>
        </w:rPr>
        <w:t>区域卫生信息平台从功能架构上划分，主要包括区域卫生信息平台与基于区域卫生信息平台的应用两部分，其中信息平台提供数据整合与数据服务组件；应用包括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保结算统一接入应用，医疗监管应用，医疗协同应用，个人健康管理应</w:t>
      </w:r>
      <w:r>
        <w:rPr>
          <w:rFonts w:hint="eastAsia"/>
        </w:rPr>
        <w:lastRenderedPageBreak/>
        <w:t>用等。区域卫生信息平台组件为各种应用提供相应的服务能力，是应用的基础。</w:t>
      </w:r>
    </w:p>
    <w:p w:rsidR="003E2F90" w:rsidRDefault="003E2F90" w:rsidP="003E2F90">
      <w:pPr>
        <w:pStyle w:val="-"/>
        <w:ind w:firstLine="480"/>
      </w:pPr>
    </w:p>
    <w:p w:rsidR="003E2F90" w:rsidRDefault="00E5314D" w:rsidP="003E2F90">
      <w:pPr>
        <w:pStyle w:val="-"/>
        <w:ind w:firstLine="48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381000</wp:posOffset>
            </wp:positionH>
            <wp:positionV relativeFrom="margin">
              <wp:posOffset>786130</wp:posOffset>
            </wp:positionV>
            <wp:extent cx="4518660" cy="311975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9" t="2410"/>
                    <a:stretch/>
                  </pic:blipFill>
                  <pic:spPr bwMode="auto">
                    <a:xfrm>
                      <a:off x="0" y="0"/>
                      <a:ext cx="4518660" cy="311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Default="003E2F90" w:rsidP="003E2F90">
      <w:pPr>
        <w:pStyle w:val="-"/>
        <w:ind w:firstLine="480"/>
      </w:pPr>
    </w:p>
    <w:p w:rsidR="003E2F90" w:rsidRPr="003E2F90" w:rsidRDefault="003E2F90" w:rsidP="003E2F90">
      <w:pPr>
        <w:pStyle w:val="-"/>
        <w:ind w:firstLine="480"/>
      </w:pPr>
    </w:p>
    <w:p w:rsidR="00A05DA1" w:rsidRPr="006D01F7" w:rsidRDefault="00A05DA1" w:rsidP="006D01F7">
      <w:pPr>
        <w:pStyle w:val="-"/>
        <w:ind w:firstLineChars="0" w:firstLine="0"/>
        <w:rPr>
          <w:b/>
        </w:rPr>
      </w:pPr>
      <w:r w:rsidRPr="006D01F7">
        <w:rPr>
          <w:rFonts w:hint="eastAsia"/>
          <w:b/>
        </w:rPr>
        <w:t>2）项目实施方案</w:t>
      </w:r>
    </w:p>
    <w:p w:rsidR="00A05DA1" w:rsidRDefault="00E5314D" w:rsidP="00A15465">
      <w:pPr>
        <w:pStyle w:val="-"/>
        <w:ind w:firstLine="480"/>
      </w:pPr>
      <w:r>
        <w:rPr>
          <w:rFonts w:hint="eastAsia"/>
        </w:rPr>
        <w:t>本期项目建设包括若干个阶段：项目前期准备、项目调研规划、项目设计及开发、联调测试及部署、项目推广上线、试运行及终验。贯穿所有阶段始终的工作包括：管控体系的建立、业务模式的建立、技术平台的实现和各方用户的接受。在整个建设与实施的生命周期中，坚持这种科学的方法论，保持本项目及区域卫生信息化建设的螺旋式上升和可持续发展。</w:t>
      </w:r>
    </w:p>
    <w:p w:rsidR="00E5314D" w:rsidRDefault="00E5314D" w:rsidP="00A15465">
      <w:pPr>
        <w:pStyle w:val="-"/>
        <w:ind w:firstLine="480"/>
      </w:pPr>
      <w:r w:rsidRPr="00E5314D">
        <w:rPr>
          <w:rFonts w:hint="eastAsia"/>
        </w:rPr>
        <w:t>项目各阶段的关键点包括：</w:t>
      </w:r>
    </w:p>
    <w:p w:rsidR="00E5314D" w:rsidRDefault="00E5314D" w:rsidP="00E5314D">
      <w:pPr>
        <w:pStyle w:val="-"/>
        <w:numPr>
          <w:ilvl w:val="0"/>
          <w:numId w:val="43"/>
        </w:numPr>
        <w:ind w:firstLineChars="0"/>
      </w:pPr>
      <w:r w:rsidRPr="00E5314D">
        <w:rPr>
          <w:rFonts w:hint="eastAsia"/>
        </w:rPr>
        <w:t>项目前期准备工作阶段</w:t>
      </w:r>
    </w:p>
    <w:p w:rsidR="00E5314D" w:rsidRDefault="00E5314D" w:rsidP="00E5314D">
      <w:pPr>
        <w:pStyle w:val="-"/>
        <w:ind w:left="480" w:firstLine="480"/>
      </w:pPr>
      <w:r>
        <w:rPr>
          <w:rFonts w:hint="eastAsia"/>
        </w:rPr>
        <w:t>项目准备阶段从 2016年 8 月 11 日开始，到 2016 年 10 月 30 日。具体关键节点包括：</w:t>
      </w:r>
    </w:p>
    <w:p w:rsidR="00E5314D" w:rsidRDefault="00E5314D" w:rsidP="00E5314D">
      <w:pPr>
        <w:pStyle w:val="-"/>
        <w:ind w:left="480" w:firstLine="480"/>
      </w:pPr>
      <w:r>
        <w:rPr>
          <w:rFonts w:hint="eastAsia"/>
        </w:rPr>
        <w:t>1、2016 年 10 月 28 日完成佰钧成智慧</w:t>
      </w:r>
      <w:proofErr w:type="gramStart"/>
      <w:r>
        <w:rPr>
          <w:rFonts w:hint="eastAsia"/>
        </w:rPr>
        <w:t>医疗云项目</w:t>
      </w:r>
      <w:proofErr w:type="gramEnd"/>
      <w:r>
        <w:rPr>
          <w:rFonts w:hint="eastAsia"/>
        </w:rPr>
        <w:t>领导小组的筹备工</w:t>
      </w:r>
      <w:r>
        <w:rPr>
          <w:rFonts w:hint="eastAsia"/>
        </w:rPr>
        <w:lastRenderedPageBreak/>
        <w:t>作，并完成《佰钧成智慧医疗云领导小组筹备暨各成员单位职责建议》报请总经理肖俊审批，申请召开领导小组成立会议，研发中心负责人戴广智主持会议，各成员部门主要领导参加，会议明确各成员单位责任，并审阅和批准项目推进计划。</w:t>
      </w:r>
    </w:p>
    <w:p w:rsidR="00E5314D" w:rsidRDefault="00E5314D" w:rsidP="00E5314D">
      <w:pPr>
        <w:pStyle w:val="-"/>
        <w:ind w:left="480" w:firstLine="480"/>
      </w:pPr>
      <w:r>
        <w:rPr>
          <w:rFonts w:hint="eastAsia"/>
        </w:rPr>
        <w:t>2、</w:t>
      </w:r>
      <w:r w:rsidR="0098667F">
        <w:rPr>
          <w:rFonts w:hint="eastAsia"/>
        </w:rPr>
        <w:t>2016</w:t>
      </w:r>
      <w:r>
        <w:rPr>
          <w:rFonts w:hint="eastAsia"/>
        </w:rPr>
        <w:t xml:space="preserve"> 年 10 月 30 日前</w:t>
      </w:r>
      <w:r w:rsidR="0098667F">
        <w:rPr>
          <w:rFonts w:hint="eastAsia"/>
        </w:rPr>
        <w:t>，佰钧成研发中心</w:t>
      </w:r>
      <w:r>
        <w:rPr>
          <w:rFonts w:hint="eastAsia"/>
        </w:rPr>
        <w:t>依据《</w:t>
      </w:r>
      <w:r w:rsidR="0098667F">
        <w:rPr>
          <w:rFonts w:hint="eastAsia"/>
        </w:rPr>
        <w:t>佰钧成</w:t>
      </w:r>
      <w:r>
        <w:rPr>
          <w:rFonts w:hint="eastAsia"/>
        </w:rPr>
        <w:t>智慧医</w:t>
      </w:r>
      <w:r w:rsidR="0098667F">
        <w:rPr>
          <w:rFonts w:hint="eastAsia"/>
        </w:rPr>
        <w:t>疗云项目（一期）建设规划</w:t>
      </w:r>
      <w:r>
        <w:rPr>
          <w:rFonts w:hint="eastAsia"/>
        </w:rPr>
        <w:t>》</w:t>
      </w:r>
      <w:r w:rsidR="0098667F">
        <w:rPr>
          <w:rFonts w:hint="eastAsia"/>
        </w:rPr>
        <w:t>协同财务制定并发布了项目</w:t>
      </w:r>
      <w:r>
        <w:rPr>
          <w:rFonts w:hint="eastAsia"/>
        </w:rPr>
        <w:t>第一期</w:t>
      </w:r>
      <w:r w:rsidR="0098667F">
        <w:rPr>
          <w:rFonts w:hint="eastAsia"/>
        </w:rPr>
        <w:t>预算，</w:t>
      </w:r>
      <w:r>
        <w:rPr>
          <w:rFonts w:hint="eastAsia"/>
        </w:rPr>
        <w:t>以保障项目工作的顺利进行</w:t>
      </w:r>
      <w:r w:rsidR="0098667F">
        <w:rPr>
          <w:rFonts w:hint="eastAsia"/>
        </w:rPr>
        <w:t>。</w:t>
      </w:r>
    </w:p>
    <w:p w:rsidR="00FF1550" w:rsidRDefault="00FF1550" w:rsidP="00FF1550">
      <w:pPr>
        <w:pStyle w:val="-"/>
        <w:numPr>
          <w:ilvl w:val="0"/>
          <w:numId w:val="43"/>
        </w:numPr>
        <w:ind w:firstLineChars="0"/>
      </w:pPr>
      <w:r>
        <w:t>项目调研与规划阶段</w:t>
      </w:r>
    </w:p>
    <w:p w:rsidR="00FF1550" w:rsidRDefault="00FF1550" w:rsidP="00FF1550">
      <w:pPr>
        <w:pStyle w:val="-"/>
        <w:ind w:firstLine="480"/>
      </w:pPr>
      <w:r>
        <w:rPr>
          <w:rFonts w:hint="eastAsia"/>
        </w:rPr>
        <w:t>项目调研与规划阶段从 2016年 11 月 1 日开始，到 2017 年 1 月 16 日。具体关键节点包括：</w:t>
      </w:r>
    </w:p>
    <w:p w:rsidR="00FF1550" w:rsidRDefault="00FF1550" w:rsidP="00FF1550">
      <w:pPr>
        <w:pStyle w:val="-"/>
        <w:ind w:firstLine="480"/>
      </w:pPr>
      <w:r>
        <w:rPr>
          <w:rFonts w:hint="eastAsia"/>
        </w:rPr>
        <w:t>1、</w:t>
      </w:r>
      <w:r w:rsidR="00F827C8">
        <w:rPr>
          <w:rFonts w:hint="eastAsia"/>
        </w:rPr>
        <w:t>2016</w:t>
      </w:r>
      <w:r>
        <w:rPr>
          <w:rFonts w:hint="eastAsia"/>
        </w:rPr>
        <w:t>年 11 月 3 日前，由研发中心组织，</w:t>
      </w:r>
      <w:r w:rsidR="0018002D">
        <w:rPr>
          <w:rFonts w:hint="eastAsia"/>
        </w:rPr>
        <w:t>成立智慧医疗平台研发项目组，</w:t>
      </w:r>
      <w:r>
        <w:rPr>
          <w:rFonts w:hint="eastAsia"/>
        </w:rPr>
        <w:t>启动顶层规划设计。总经理审阅批准拟订的调研方案、调研提纲、调研相关单位目录以及调研日程表，召开项目启动大会暨调研动员大会。</w:t>
      </w:r>
    </w:p>
    <w:p w:rsidR="00FF1550" w:rsidRDefault="00FF1550" w:rsidP="00FF1550">
      <w:pPr>
        <w:pStyle w:val="-"/>
        <w:ind w:firstLine="480"/>
      </w:pPr>
      <w:r>
        <w:rPr>
          <w:rFonts w:hint="eastAsia"/>
        </w:rPr>
        <w:t>2、</w:t>
      </w:r>
      <w:r w:rsidR="00F827C8">
        <w:rPr>
          <w:rFonts w:hint="eastAsia"/>
        </w:rPr>
        <w:t>2016</w:t>
      </w:r>
      <w:r>
        <w:rPr>
          <w:rFonts w:hint="eastAsia"/>
        </w:rPr>
        <w:t>年 11 月 3 日到 12 月 22 日，由</w:t>
      </w:r>
      <w:r w:rsidR="00F827C8">
        <w:rPr>
          <w:rFonts w:hint="eastAsia"/>
        </w:rPr>
        <w:t>研发中心</w:t>
      </w:r>
      <w:r>
        <w:rPr>
          <w:rFonts w:hint="eastAsia"/>
        </w:rPr>
        <w:t>协调，</w:t>
      </w:r>
      <w:r w:rsidR="00F827C8">
        <w:rPr>
          <w:rFonts w:hint="eastAsia"/>
        </w:rPr>
        <w:t>该项目组开展潜在客户的</w:t>
      </w:r>
      <w:r>
        <w:rPr>
          <w:rFonts w:hint="eastAsia"/>
        </w:rPr>
        <w:t>调研工作。</w:t>
      </w:r>
    </w:p>
    <w:p w:rsidR="00FF1550" w:rsidRDefault="00FF1550" w:rsidP="00FF1550">
      <w:pPr>
        <w:pStyle w:val="-"/>
        <w:ind w:firstLine="480"/>
      </w:pPr>
      <w:r>
        <w:rPr>
          <w:rFonts w:hint="eastAsia"/>
        </w:rPr>
        <w:t>3、</w:t>
      </w:r>
      <w:r w:rsidR="00F827C8">
        <w:rPr>
          <w:rFonts w:hint="eastAsia"/>
        </w:rPr>
        <w:t>2016</w:t>
      </w:r>
      <w:r>
        <w:rPr>
          <w:rFonts w:hint="eastAsia"/>
        </w:rPr>
        <w:t>年 12 月 23 日到 201</w:t>
      </w:r>
      <w:r w:rsidR="00F827C8">
        <w:t>6</w:t>
      </w:r>
      <w:r>
        <w:rPr>
          <w:rFonts w:hint="eastAsia"/>
        </w:rPr>
        <w:t xml:space="preserve"> 年 1 月 10 日，根据调研结果及研讨交流情况，由</w:t>
      </w:r>
      <w:r w:rsidR="0018002D">
        <w:rPr>
          <w:rFonts w:hint="eastAsia"/>
        </w:rPr>
        <w:t>研发中心智慧医疗项目组组织</w:t>
      </w:r>
      <w:r w:rsidR="00CE2B87">
        <w:rPr>
          <w:rFonts w:hint="eastAsia"/>
        </w:rPr>
        <w:t>编写《</w:t>
      </w:r>
      <w:r>
        <w:rPr>
          <w:rFonts w:hint="eastAsia"/>
        </w:rPr>
        <w:t>智慧医疗云项目规划建设方案》；</w:t>
      </w:r>
    </w:p>
    <w:p w:rsidR="00E5314D" w:rsidRDefault="00FF1550" w:rsidP="00FF1550">
      <w:pPr>
        <w:pStyle w:val="-"/>
        <w:ind w:firstLine="480"/>
      </w:pPr>
      <w:r>
        <w:rPr>
          <w:rFonts w:hint="eastAsia"/>
        </w:rPr>
        <w:t>4、</w:t>
      </w:r>
      <w:r w:rsidR="00CE2B87">
        <w:rPr>
          <w:rFonts w:hint="eastAsia"/>
        </w:rPr>
        <w:t>2016</w:t>
      </w:r>
      <w:r>
        <w:rPr>
          <w:rFonts w:hint="eastAsia"/>
        </w:rPr>
        <w:t>年 1 月 30 日，由</w:t>
      </w:r>
      <w:r w:rsidR="00CE2B87">
        <w:rPr>
          <w:rFonts w:hint="eastAsia"/>
        </w:rPr>
        <w:t>智慧医疗项目组</w:t>
      </w:r>
      <w:r>
        <w:rPr>
          <w:rFonts w:hint="eastAsia"/>
        </w:rPr>
        <w:t>提出申请，由</w:t>
      </w:r>
      <w:r w:rsidR="00CE2B87">
        <w:rPr>
          <w:rFonts w:hint="eastAsia"/>
        </w:rPr>
        <w:t>研发中心</w:t>
      </w:r>
      <w:r>
        <w:rPr>
          <w:rFonts w:hint="eastAsia"/>
        </w:rPr>
        <w:t>负</w:t>
      </w:r>
      <w:r w:rsidR="00CE2B87">
        <w:rPr>
          <w:rFonts w:hint="eastAsia"/>
        </w:rPr>
        <w:t>责组织，邀请专家、行业领导</w:t>
      </w:r>
      <w:r>
        <w:rPr>
          <w:rFonts w:hint="eastAsia"/>
        </w:rPr>
        <w:t>，共同召开《智慧医疗云项目</w:t>
      </w:r>
      <w:r w:rsidR="00CE2B87">
        <w:rPr>
          <w:rFonts w:hint="eastAsia"/>
        </w:rPr>
        <w:t>规划建设方案》评审会，形成会议结论</w:t>
      </w:r>
      <w:r>
        <w:rPr>
          <w:rFonts w:hint="eastAsia"/>
        </w:rPr>
        <w:t>。</w:t>
      </w:r>
    </w:p>
    <w:p w:rsidR="008F7D89" w:rsidRDefault="008F7D89" w:rsidP="00FF1550">
      <w:pPr>
        <w:pStyle w:val="-"/>
        <w:ind w:firstLine="480"/>
      </w:pPr>
      <w:r>
        <w:t>C）项目设计及开发阶段</w:t>
      </w:r>
    </w:p>
    <w:p w:rsidR="008F7D89" w:rsidRDefault="008F7D89" w:rsidP="008F7D89">
      <w:pPr>
        <w:pStyle w:val="-"/>
        <w:ind w:firstLine="480"/>
      </w:pPr>
      <w:r>
        <w:rPr>
          <w:rFonts w:hint="eastAsia"/>
        </w:rPr>
        <w:t>项目设计与开发阶段从 201</w:t>
      </w:r>
      <w:r>
        <w:t>7</w:t>
      </w:r>
      <w:r>
        <w:rPr>
          <w:rFonts w:hint="eastAsia"/>
        </w:rPr>
        <w:t xml:space="preserve"> 年 2 月 1 日开始，到 2017 年 6 月 30 日。在第二阶段中第 4 条描述的方案经过确认的基础之上开始本阶段工作。</w:t>
      </w:r>
    </w:p>
    <w:p w:rsidR="008F7D89" w:rsidRDefault="008F7D89" w:rsidP="008F7D89">
      <w:pPr>
        <w:pStyle w:val="-"/>
        <w:ind w:firstLine="480"/>
      </w:pPr>
      <w:r>
        <w:rPr>
          <w:rFonts w:hint="eastAsia"/>
        </w:rPr>
        <w:t>具体关键节点包括：</w:t>
      </w:r>
    </w:p>
    <w:p w:rsidR="008F7D89" w:rsidRDefault="008F7D89" w:rsidP="008F7D89">
      <w:pPr>
        <w:pStyle w:val="-"/>
        <w:ind w:firstLine="480"/>
      </w:pPr>
      <w:r>
        <w:rPr>
          <w:rFonts w:hint="eastAsia"/>
        </w:rPr>
        <w:lastRenderedPageBreak/>
        <w:t>1、2017 年 2 月 2 日，由研发组织针对《智慧医疗云项目规划建设方案》</w:t>
      </w:r>
    </w:p>
    <w:p w:rsidR="008F7D89" w:rsidRDefault="008F7D89" w:rsidP="008F7D89">
      <w:pPr>
        <w:pStyle w:val="-"/>
        <w:ind w:firstLine="480"/>
      </w:pPr>
      <w:r>
        <w:rPr>
          <w:rFonts w:hint="eastAsia"/>
        </w:rPr>
        <w:t>的研讨会，召集项目</w:t>
      </w:r>
      <w:proofErr w:type="gramStart"/>
      <w:r>
        <w:rPr>
          <w:rFonts w:hint="eastAsia"/>
        </w:rPr>
        <w:t>组相关</w:t>
      </w:r>
      <w:proofErr w:type="gramEnd"/>
      <w:r>
        <w:rPr>
          <w:rFonts w:hint="eastAsia"/>
        </w:rPr>
        <w:t>各方进行汇报交流；</w:t>
      </w:r>
    </w:p>
    <w:p w:rsidR="008F7D89" w:rsidRDefault="008F7D89" w:rsidP="008F7D89">
      <w:pPr>
        <w:pStyle w:val="-"/>
        <w:ind w:firstLine="480"/>
      </w:pPr>
      <w:r>
        <w:t>2</w:t>
      </w:r>
      <w:r>
        <w:rPr>
          <w:rFonts w:hint="eastAsia"/>
        </w:rPr>
        <w:t>、2017 年 2 月 16 日之前，项目组编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《智慧医疗云（一期）项目需求规格说明书》，并提请研发中心讨论审批。</w:t>
      </w:r>
    </w:p>
    <w:p w:rsidR="008F7D89" w:rsidRDefault="00B116EF" w:rsidP="00D06056">
      <w:pPr>
        <w:pStyle w:val="-"/>
        <w:ind w:firstLine="480"/>
      </w:pPr>
      <w:r>
        <w:t>3</w:t>
      </w:r>
      <w:r>
        <w:rPr>
          <w:rFonts w:hint="eastAsia"/>
        </w:rPr>
        <w:t>、</w:t>
      </w:r>
      <w:r w:rsidR="008F7D89">
        <w:rPr>
          <w:rFonts w:hint="eastAsia"/>
        </w:rPr>
        <w:t>201</w:t>
      </w:r>
      <w:r w:rsidR="00D06056">
        <w:t>7</w:t>
      </w:r>
      <w:r w:rsidR="008F7D89">
        <w:rPr>
          <w:rFonts w:hint="eastAsia"/>
        </w:rPr>
        <w:t xml:space="preserve"> 年 3 月 1 日到 3 月 15 </w:t>
      </w:r>
      <w:r w:rsidR="00D06056">
        <w:rPr>
          <w:rFonts w:hint="eastAsia"/>
        </w:rPr>
        <w:t>日，项目组</w:t>
      </w:r>
      <w:r w:rsidR="008F7D89">
        <w:rPr>
          <w:rFonts w:hint="eastAsia"/>
        </w:rPr>
        <w:t>依据《智慧医疗云（一期）项目需求规格说明书》完成智慧</w:t>
      </w:r>
      <w:proofErr w:type="gramStart"/>
      <w:r w:rsidR="008F7D89">
        <w:rPr>
          <w:rFonts w:hint="eastAsia"/>
        </w:rPr>
        <w:t>医疗云</w:t>
      </w:r>
      <w:proofErr w:type="gramEnd"/>
      <w:r w:rsidR="008F7D89">
        <w:rPr>
          <w:rFonts w:hint="eastAsia"/>
        </w:rPr>
        <w:t>项目（一期）总体设计，并提请</w:t>
      </w:r>
      <w:r w:rsidR="00D06056">
        <w:rPr>
          <w:rFonts w:hint="eastAsia"/>
        </w:rPr>
        <w:t>研发中心讨论审批。</w:t>
      </w:r>
    </w:p>
    <w:p w:rsidR="008F7D89" w:rsidRDefault="00B116EF" w:rsidP="008F7D89">
      <w:pPr>
        <w:pStyle w:val="-"/>
        <w:ind w:firstLine="480"/>
      </w:pPr>
      <w:r>
        <w:t>4、</w:t>
      </w:r>
      <w:r w:rsidR="008F7D89">
        <w:rPr>
          <w:rFonts w:hint="eastAsia"/>
        </w:rPr>
        <w:t>201</w:t>
      </w:r>
      <w:r w:rsidR="00D06056">
        <w:t>7</w:t>
      </w:r>
      <w:r w:rsidR="008F7D89">
        <w:rPr>
          <w:rFonts w:hint="eastAsia"/>
        </w:rPr>
        <w:t xml:space="preserve"> 年 3 月 16 日到 201</w:t>
      </w:r>
      <w:r w:rsidR="00D06056">
        <w:t>7</w:t>
      </w:r>
      <w:r w:rsidR="00D06056">
        <w:rPr>
          <w:rFonts w:hint="eastAsia"/>
        </w:rPr>
        <w:t xml:space="preserve"> </w:t>
      </w:r>
      <w:r w:rsidR="008F7D89">
        <w:rPr>
          <w:rFonts w:hint="eastAsia"/>
        </w:rPr>
        <w:t>年 4 月 15 日，</w:t>
      </w:r>
      <w:r w:rsidR="00D06056">
        <w:rPr>
          <w:rFonts w:hint="eastAsia"/>
        </w:rPr>
        <w:t>项目组</w:t>
      </w:r>
      <w:r w:rsidR="008F7D89">
        <w:rPr>
          <w:rFonts w:hint="eastAsia"/>
        </w:rPr>
        <w:t>依据《智慧医疗云（一期）项目总体设计》完成智慧</w:t>
      </w:r>
      <w:proofErr w:type="gramStart"/>
      <w:r w:rsidR="008F7D89">
        <w:rPr>
          <w:rFonts w:hint="eastAsia"/>
        </w:rPr>
        <w:t>医疗云</w:t>
      </w:r>
      <w:proofErr w:type="gramEnd"/>
      <w:r w:rsidR="008F7D89">
        <w:rPr>
          <w:rFonts w:hint="eastAsia"/>
        </w:rPr>
        <w:t>项目（一期）数据库设计、系统设计、接口标准设计，并提请</w:t>
      </w:r>
      <w:r w:rsidR="00D06056">
        <w:rPr>
          <w:rFonts w:hint="eastAsia"/>
        </w:rPr>
        <w:t>研发中心讨论审批</w:t>
      </w:r>
      <w:r w:rsidR="008F7D89">
        <w:rPr>
          <w:rFonts w:hint="eastAsia"/>
        </w:rPr>
        <w:t>。</w:t>
      </w:r>
    </w:p>
    <w:p w:rsidR="008F7D89" w:rsidRDefault="00B116EF" w:rsidP="008F7D89">
      <w:pPr>
        <w:pStyle w:val="-"/>
        <w:ind w:firstLine="480"/>
      </w:pPr>
      <w:r>
        <w:t>5、</w:t>
      </w:r>
      <w:r>
        <w:rPr>
          <w:rFonts w:hint="eastAsia"/>
        </w:rPr>
        <w:t>2017</w:t>
      </w:r>
      <w:r w:rsidR="008F7D89">
        <w:rPr>
          <w:rFonts w:hint="eastAsia"/>
        </w:rPr>
        <w:t xml:space="preserve"> 年 4 月 16 日到 </w:t>
      </w:r>
      <w:r>
        <w:t>2017 年</w:t>
      </w:r>
      <w:r>
        <w:rPr>
          <w:rFonts w:hint="eastAsia"/>
        </w:rPr>
        <w:t xml:space="preserve"> </w:t>
      </w:r>
      <w:r w:rsidR="008F7D89">
        <w:rPr>
          <w:rFonts w:hint="eastAsia"/>
        </w:rPr>
        <w:t>7 月 31 日，</w:t>
      </w:r>
      <w:r>
        <w:rPr>
          <w:rFonts w:hint="eastAsia"/>
        </w:rPr>
        <w:t>项目组</w:t>
      </w:r>
      <w:r w:rsidR="008F7D89">
        <w:rPr>
          <w:rFonts w:hint="eastAsia"/>
        </w:rPr>
        <w:t>依据设计文档完成开发及测试工作。</w:t>
      </w:r>
    </w:p>
    <w:p w:rsidR="000467B2" w:rsidRDefault="00B116EF" w:rsidP="000467B2">
      <w:pPr>
        <w:pStyle w:val="-"/>
        <w:ind w:firstLine="480"/>
      </w:pPr>
      <w:r>
        <w:t>6、</w:t>
      </w:r>
      <w:r w:rsidR="008F7D89">
        <w:rPr>
          <w:rFonts w:hint="eastAsia"/>
        </w:rPr>
        <w:t>201</w:t>
      </w:r>
      <w:r>
        <w:t>7</w:t>
      </w:r>
      <w:r w:rsidR="008F7D89">
        <w:rPr>
          <w:rFonts w:hint="eastAsia"/>
        </w:rPr>
        <w:t xml:space="preserve"> 年 7 月 10 </w:t>
      </w:r>
      <w:r>
        <w:rPr>
          <w:rFonts w:hint="eastAsia"/>
        </w:rPr>
        <w:t>日之前，项目组</w:t>
      </w:r>
      <w:r w:rsidR="008F7D89">
        <w:rPr>
          <w:rFonts w:hint="eastAsia"/>
        </w:rPr>
        <w:t>向项目办公室</w:t>
      </w:r>
      <w:r>
        <w:rPr>
          <w:rFonts w:hint="eastAsia"/>
        </w:rPr>
        <w:t>及研发中心</w:t>
      </w:r>
      <w:r w:rsidR="008F7D89">
        <w:rPr>
          <w:rFonts w:hint="eastAsia"/>
        </w:rPr>
        <w:t>提交</w:t>
      </w:r>
      <w:r>
        <w:rPr>
          <w:rFonts w:hint="eastAsia"/>
        </w:rPr>
        <w:t>一期产品包，含代码、各</w:t>
      </w:r>
      <w:proofErr w:type="gramStart"/>
      <w:r>
        <w:rPr>
          <w:rFonts w:hint="eastAsia"/>
        </w:rPr>
        <w:t>类过程</w:t>
      </w:r>
      <w:proofErr w:type="gramEnd"/>
      <w:r>
        <w:rPr>
          <w:rFonts w:hint="eastAsia"/>
        </w:rPr>
        <w:t>文档、用户手册、实施手册等。</w:t>
      </w:r>
    </w:p>
    <w:p w:rsidR="000467B2" w:rsidRDefault="000467B2" w:rsidP="000467B2">
      <w:pPr>
        <w:pStyle w:val="-"/>
        <w:ind w:firstLine="480"/>
      </w:pPr>
    </w:p>
    <w:p w:rsidR="000467B2" w:rsidRDefault="000467B2" w:rsidP="006D01F7">
      <w:pPr>
        <w:pStyle w:val="-"/>
        <w:tabs>
          <w:tab w:val="left" w:pos="3300"/>
        </w:tabs>
        <w:ind w:firstLineChars="0" w:firstLine="0"/>
        <w:rPr>
          <w:b/>
        </w:rPr>
      </w:pPr>
      <w:r w:rsidRPr="000467B2">
        <w:rPr>
          <w:rFonts w:hint="eastAsia"/>
          <w:b/>
        </w:rPr>
        <w:t>3）</w:t>
      </w:r>
      <w:r w:rsidRPr="000467B2">
        <w:rPr>
          <w:b/>
        </w:rPr>
        <w:t>项目关键过程管理</w:t>
      </w:r>
      <w:r w:rsidR="006D01F7">
        <w:rPr>
          <w:b/>
        </w:rPr>
        <w:tab/>
      </w:r>
    </w:p>
    <w:p w:rsidR="000467B2" w:rsidRPr="006D01F7" w:rsidRDefault="000467B2" w:rsidP="000467B2">
      <w:pPr>
        <w:pStyle w:val="-"/>
        <w:ind w:firstLine="480"/>
      </w:pPr>
      <w:r w:rsidRPr="006D01F7">
        <w:t>A）项目计划管理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制定项目群整体工作计划；跟进各项目的进度完成状况；建立项目群的健康状态预警机制。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1、建立高效的沟通机制：建立关键项目日通报和日报机制；项目工作周报及召开周例会；项目群阶段工作汇报。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2、问题/风险管理：建立有效的风险评估管理机制，并尽可能有效规避；跟踪关键问题处理状态，并重点推进解决。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3、建立厂商考核机制：面对开发能力不成熟的厂商，应加强对其开发过程</w:t>
      </w:r>
      <w:r>
        <w:rPr>
          <w:rFonts w:hint="eastAsia"/>
        </w:rPr>
        <w:lastRenderedPageBreak/>
        <w:t>的监督与控制，提高其开发管理能力及业务水平。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4、架构管理：构建业务支撑系统全景视图；建立系统之间的接口矩阵。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5、需求管理：形成实施项目的需求管控体系及工作模板。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6、测试管理：制定 IT 支撑系统测试体系，以有效地进行测试管控。</w:t>
      </w:r>
    </w:p>
    <w:p w:rsidR="000467B2" w:rsidRDefault="000467B2" w:rsidP="000467B2">
      <w:pPr>
        <w:pStyle w:val="-"/>
        <w:ind w:firstLine="480"/>
      </w:pPr>
      <w:r>
        <w:rPr>
          <w:rFonts w:hint="eastAsia"/>
        </w:rPr>
        <w:t>7、变更管理：有效的变更管理是确保项目按照预定计划与范围交付。</w:t>
      </w:r>
    </w:p>
    <w:p w:rsidR="000467B2" w:rsidRDefault="000467B2" w:rsidP="006D01F7">
      <w:pPr>
        <w:pStyle w:val="-"/>
        <w:numPr>
          <w:ilvl w:val="0"/>
          <w:numId w:val="44"/>
        </w:numPr>
        <w:ind w:firstLineChars="0"/>
      </w:pPr>
      <w:r>
        <w:rPr>
          <w:rFonts w:hint="eastAsia"/>
        </w:rPr>
        <w:t>质量管理：采用端到端的质量保证体系来确保本工程的交付质量</w:t>
      </w:r>
    </w:p>
    <w:p w:rsidR="000467B2" w:rsidRDefault="000467B2" w:rsidP="000467B2">
      <w:pPr>
        <w:pStyle w:val="-"/>
        <w:ind w:firstLine="480"/>
      </w:pPr>
    </w:p>
    <w:p w:rsidR="000467B2" w:rsidRDefault="006D01F7" w:rsidP="006D01F7">
      <w:pPr>
        <w:pStyle w:val="-"/>
        <w:ind w:firstLineChars="0" w:firstLine="420"/>
      </w:pPr>
      <w:r>
        <w:t>B）</w:t>
      </w:r>
      <w:r w:rsidR="000467B2">
        <w:t>项目实施管理</w:t>
      </w:r>
    </w:p>
    <w:p w:rsidR="000467B2" w:rsidRDefault="000467B2" w:rsidP="000467B2">
      <w:pPr>
        <w:pStyle w:val="-"/>
        <w:ind w:left="480" w:firstLine="480"/>
      </w:pPr>
      <w:r>
        <w:rPr>
          <w:rFonts w:hint="eastAsia"/>
        </w:rPr>
        <w:t>在项目实施过程中，我们将采用标准项目管理及实施方法论指导项目管理和实施工作。通过对项目全过程、全方位的管理及各个项目阶段的有效掌握与控制，为项目实施的成功提供有力的保障。</w:t>
      </w:r>
    </w:p>
    <w:p w:rsidR="00695B77" w:rsidRDefault="00695B77" w:rsidP="00695B77">
      <w:pPr>
        <w:pStyle w:val="-"/>
        <w:ind w:left="480" w:firstLine="480"/>
      </w:pPr>
      <w:r>
        <w:rPr>
          <w:rFonts w:hint="eastAsia"/>
        </w:rPr>
        <w:t>佰钧成采用的项目管理方法是</w:t>
      </w:r>
      <w:r w:rsidR="000467B2">
        <w:rPr>
          <w:rFonts w:hint="eastAsia"/>
        </w:rPr>
        <w:t>多年行业最佳项目管理经验累积，并采取 PMI 的项目管理理念，总结形成的对于各类项目进行有效管理的整体方法论，覆盖项目管理领域包括集成项目管理，范围，时间，成本，质量，人力资源，沟通，风险和采购合同管理。</w:t>
      </w:r>
    </w:p>
    <w:p w:rsidR="000467B2" w:rsidRDefault="000467B2" w:rsidP="000467B2">
      <w:pPr>
        <w:pStyle w:val="-"/>
        <w:ind w:firstLine="480"/>
      </w:pPr>
    </w:p>
    <w:p w:rsidR="007B114A" w:rsidRDefault="007B114A" w:rsidP="007B114A">
      <w:pPr>
        <w:pStyle w:val="-"/>
        <w:numPr>
          <w:ilvl w:val="0"/>
          <w:numId w:val="43"/>
        </w:numPr>
        <w:ind w:firstLineChars="0"/>
      </w:pPr>
      <w:r>
        <w:t>项目质量管理</w:t>
      </w:r>
    </w:p>
    <w:p w:rsidR="007B114A" w:rsidRDefault="007B114A" w:rsidP="007B114A">
      <w:pPr>
        <w:pStyle w:val="-"/>
        <w:ind w:left="220" w:firstLine="480"/>
      </w:pPr>
      <w:r>
        <w:rPr>
          <w:rFonts w:hint="eastAsia"/>
        </w:rPr>
        <w:t>在“质量=符合需求”的理念指导下，详细的项目质量保证计划会描述质量相关的流程，任务，资源需求来确保满足质量需求和达到质量标准要求。</w:t>
      </w:r>
    </w:p>
    <w:p w:rsidR="007B114A" w:rsidRDefault="007B114A" w:rsidP="007B114A">
      <w:pPr>
        <w:pStyle w:val="-"/>
        <w:ind w:left="220" w:firstLine="480"/>
      </w:pPr>
      <w:r>
        <w:rPr>
          <w:rFonts w:hint="eastAsia"/>
        </w:rPr>
        <w:t>质量保证工程师通过质量管控，复审，测试和相应措施等工作，确保流程得到执行，确保开发的系统符合概念的完整性和正确性，性能达到设计要求。</w:t>
      </w:r>
    </w:p>
    <w:p w:rsidR="007B114A" w:rsidRDefault="007B114A" w:rsidP="007B114A">
      <w:pPr>
        <w:pStyle w:val="-"/>
        <w:ind w:left="220" w:firstLine="480"/>
      </w:pPr>
      <w:r>
        <w:rPr>
          <w:rFonts w:hint="eastAsia"/>
        </w:rPr>
        <w:t>从质量保证的角度看，项目的主要目标是定义，开发，交付一个集成好的，完整的，正确的系统。</w:t>
      </w:r>
    </w:p>
    <w:p w:rsidR="007B114A" w:rsidRDefault="007B114A" w:rsidP="007B114A">
      <w:pPr>
        <w:pStyle w:val="-"/>
        <w:ind w:left="220" w:firstLine="480"/>
      </w:pPr>
      <w:r>
        <w:rPr>
          <w:rFonts w:hint="eastAsia"/>
        </w:rPr>
        <w:t>完整性和正确性指：</w:t>
      </w:r>
    </w:p>
    <w:p w:rsidR="007B114A" w:rsidRDefault="007B114A" w:rsidP="006D01F7">
      <w:pPr>
        <w:pStyle w:val="-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系统在所有关键领域的功能是符合利益相关者的需求规格（完整性）</w:t>
      </w:r>
    </w:p>
    <w:p w:rsidR="007B114A" w:rsidRDefault="007B114A" w:rsidP="006D01F7">
      <w:pPr>
        <w:pStyle w:val="-"/>
        <w:numPr>
          <w:ilvl w:val="0"/>
          <w:numId w:val="45"/>
        </w:numPr>
        <w:ind w:firstLineChars="0"/>
      </w:pPr>
      <w:r>
        <w:rPr>
          <w:rFonts w:hint="eastAsia"/>
        </w:rPr>
        <w:t>缺陷的数量和严重等级不超出项目计划的范围（正确性）</w:t>
      </w:r>
    </w:p>
    <w:p w:rsidR="007B114A" w:rsidRDefault="007B114A" w:rsidP="006D01F7">
      <w:pPr>
        <w:pStyle w:val="-"/>
        <w:numPr>
          <w:ilvl w:val="0"/>
          <w:numId w:val="45"/>
        </w:numPr>
        <w:ind w:firstLineChars="0"/>
      </w:pPr>
      <w:r>
        <w:rPr>
          <w:rFonts w:hint="eastAsia"/>
        </w:rPr>
        <w:t>实现质量目标的方法：</w:t>
      </w:r>
    </w:p>
    <w:p w:rsidR="007B114A" w:rsidRDefault="007B114A" w:rsidP="007B114A">
      <w:pPr>
        <w:pStyle w:val="-"/>
        <w:ind w:left="220" w:firstLine="480"/>
      </w:pPr>
      <w:r>
        <w:t xml:space="preserve"> </w:t>
      </w:r>
      <w:r>
        <w:rPr>
          <w:rFonts w:hint="eastAsia"/>
        </w:rPr>
        <w:t>将质量要求设计进入项目流程中，确保项目执行过程中完整性和正确性是可以实现和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追溯的。</w:t>
      </w:r>
    </w:p>
    <w:p w:rsidR="007B114A" w:rsidRDefault="007B114A" w:rsidP="007B114A">
      <w:pPr>
        <w:pStyle w:val="-"/>
        <w:ind w:left="220" w:firstLine="480"/>
      </w:pPr>
      <w:r>
        <w:t xml:space="preserve"> </w:t>
      </w:r>
      <w:r>
        <w:rPr>
          <w:rFonts w:hint="eastAsia"/>
        </w:rPr>
        <w:t>质量的首要责任是各个交付团队建立质量标准和质量需求，并与客户达成一致，并体现在质量计划中</w:t>
      </w:r>
    </w:p>
    <w:p w:rsidR="007B114A" w:rsidRDefault="007B114A" w:rsidP="006D01F7">
      <w:pPr>
        <w:pStyle w:val="-"/>
        <w:numPr>
          <w:ilvl w:val="0"/>
          <w:numId w:val="45"/>
        </w:numPr>
        <w:ind w:firstLineChars="0"/>
      </w:pPr>
      <w:r>
        <w:rPr>
          <w:rFonts w:hint="eastAsia"/>
        </w:rPr>
        <w:t>监控和检查质量相关的流程是得到有效执行</w:t>
      </w:r>
    </w:p>
    <w:p w:rsidR="007B114A" w:rsidRDefault="007B114A" w:rsidP="006D01F7">
      <w:pPr>
        <w:pStyle w:val="-"/>
        <w:numPr>
          <w:ilvl w:val="0"/>
          <w:numId w:val="45"/>
        </w:numPr>
        <w:ind w:firstLineChars="0"/>
      </w:pPr>
      <w:r w:rsidRPr="007B114A">
        <w:rPr>
          <w:rFonts w:hint="eastAsia"/>
        </w:rPr>
        <w:t>监控质量标准和质量需求方面的偏差</w:t>
      </w:r>
    </w:p>
    <w:p w:rsidR="007B114A" w:rsidRDefault="007B114A" w:rsidP="006D01F7">
      <w:pPr>
        <w:pStyle w:val="-"/>
        <w:numPr>
          <w:ilvl w:val="0"/>
          <w:numId w:val="45"/>
        </w:numPr>
        <w:ind w:firstLineChars="0"/>
      </w:pPr>
      <w:r w:rsidRPr="007B114A">
        <w:rPr>
          <w:rFonts w:hint="eastAsia"/>
        </w:rPr>
        <w:t>对于质量偏差采取对应措施来解决</w:t>
      </w:r>
      <w:proofErr w:type="gramStart"/>
      <w:r w:rsidRPr="007B114A">
        <w:rPr>
          <w:rFonts w:hint="eastAsia"/>
        </w:rPr>
        <w:t>和</w:t>
      </w:r>
      <w:proofErr w:type="gramEnd"/>
    </w:p>
    <w:p w:rsidR="00E5314D" w:rsidRDefault="00E5314D" w:rsidP="00A15465">
      <w:pPr>
        <w:pStyle w:val="-"/>
        <w:ind w:firstLine="480"/>
      </w:pPr>
    </w:p>
    <w:p w:rsidR="0019677B" w:rsidRPr="00EE29C1" w:rsidRDefault="0019677B" w:rsidP="00EE29C1">
      <w:pPr>
        <w:pStyle w:val="-"/>
        <w:ind w:firstLine="480"/>
      </w:pPr>
    </w:p>
    <w:p w:rsidR="003E2E63" w:rsidRDefault="003E2E63" w:rsidP="003D7669">
      <w:pPr>
        <w:pStyle w:val="1"/>
      </w:pPr>
      <w:r w:rsidRPr="003E2E63">
        <w:rPr>
          <w:rFonts w:hint="eastAsia"/>
        </w:rPr>
        <w:t>三、解决的关键技术和创新之处</w:t>
      </w:r>
      <w:r w:rsidR="00DB0387">
        <w:rPr>
          <w:rFonts w:hint="eastAsia"/>
        </w:rPr>
        <w:t>(500字)</w:t>
      </w:r>
    </w:p>
    <w:p w:rsidR="001668C5" w:rsidRDefault="001668C5" w:rsidP="008220D3">
      <w:pPr>
        <w:pStyle w:val="-"/>
        <w:ind w:firstLine="480"/>
      </w:pPr>
      <w:r>
        <w:t>解决的关键技术：</w:t>
      </w:r>
    </w:p>
    <w:p w:rsidR="001668C5" w:rsidRDefault="001C3870" w:rsidP="001D745B">
      <w:pPr>
        <w:pStyle w:val="-"/>
        <w:numPr>
          <w:ilvl w:val="0"/>
          <w:numId w:val="49"/>
        </w:numPr>
        <w:ind w:firstLineChars="0"/>
      </w:pPr>
      <w:r>
        <w:t>解决</w:t>
      </w:r>
      <w:r w:rsidR="001668C5">
        <w:t>开源平台</w:t>
      </w:r>
      <w:proofErr w:type="spellStart"/>
      <w:r w:rsidR="001668C5">
        <w:t>OpenStack</w:t>
      </w:r>
      <w:proofErr w:type="spellEnd"/>
      <w:r w:rsidR="001668C5">
        <w:t>的应用问题</w:t>
      </w:r>
    </w:p>
    <w:p w:rsidR="001D745B" w:rsidRDefault="001C3870" w:rsidP="001D745B">
      <w:pPr>
        <w:pStyle w:val="-"/>
        <w:numPr>
          <w:ilvl w:val="0"/>
          <w:numId w:val="49"/>
        </w:numPr>
        <w:ind w:firstLineChars="0"/>
      </w:pPr>
      <w:r>
        <w:t>解决佰钧成自</w:t>
      </w:r>
      <w:proofErr w:type="gramStart"/>
      <w:r>
        <w:t>研</w:t>
      </w:r>
      <w:proofErr w:type="gramEnd"/>
      <w:r>
        <w:t>平台的成果落地</w:t>
      </w:r>
      <w:r w:rsidR="001D745B">
        <w:t>问题</w:t>
      </w:r>
    </w:p>
    <w:p w:rsidR="001D745B" w:rsidRDefault="001C3870" w:rsidP="001D745B">
      <w:pPr>
        <w:pStyle w:val="-"/>
        <w:numPr>
          <w:ilvl w:val="0"/>
          <w:numId w:val="49"/>
        </w:numPr>
        <w:ind w:firstLineChars="0"/>
      </w:pPr>
      <w:r>
        <w:rPr>
          <w:rFonts w:hint="eastAsia"/>
        </w:rPr>
        <w:t>利用多种软件过程及项目管理理论，结合实际解决</w:t>
      </w:r>
      <w:r w:rsidR="001D745B">
        <w:rPr>
          <w:rFonts w:hint="eastAsia"/>
        </w:rPr>
        <w:t>复杂项目的管理过程问题</w:t>
      </w:r>
    </w:p>
    <w:p w:rsidR="00B47DD8" w:rsidRDefault="001309D7" w:rsidP="001D745B">
      <w:pPr>
        <w:pStyle w:val="-"/>
        <w:numPr>
          <w:ilvl w:val="0"/>
          <w:numId w:val="49"/>
        </w:numPr>
        <w:ind w:firstLineChars="0"/>
      </w:pPr>
      <w:r>
        <w:t>利用分层设计及云平台的虚拟化容器基数解决</w:t>
      </w:r>
      <w:r w:rsidR="00B47DD8">
        <w:t>平台与应用界面拆分问题</w:t>
      </w:r>
    </w:p>
    <w:p w:rsidR="001668C5" w:rsidRDefault="001668C5" w:rsidP="008220D3">
      <w:pPr>
        <w:pStyle w:val="-"/>
        <w:ind w:firstLine="480"/>
      </w:pPr>
    </w:p>
    <w:p w:rsidR="008220D3" w:rsidRDefault="008220D3" w:rsidP="008220D3">
      <w:pPr>
        <w:pStyle w:val="-"/>
        <w:ind w:firstLine="480"/>
      </w:pPr>
      <w:r>
        <w:rPr>
          <w:rFonts w:hint="eastAsia"/>
        </w:rPr>
        <w:t>该项目研发，创新点在于：</w:t>
      </w:r>
    </w:p>
    <w:p w:rsidR="008220D3" w:rsidRDefault="008220D3" w:rsidP="008220D3">
      <w:pPr>
        <w:pStyle w:val="-"/>
        <w:numPr>
          <w:ilvl w:val="0"/>
          <w:numId w:val="48"/>
        </w:numPr>
        <w:ind w:firstLineChars="0"/>
      </w:pPr>
      <w:r>
        <w:rPr>
          <w:rFonts w:hint="eastAsia"/>
        </w:rPr>
        <w:t>开发过程云化：将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的三层服务架构进行有机的结合为医疗卫生业务提供敏捷的服务</w:t>
      </w:r>
    </w:p>
    <w:p w:rsidR="008220D3" w:rsidRDefault="008220D3" w:rsidP="008220D3">
      <w:pPr>
        <w:pStyle w:val="-"/>
        <w:numPr>
          <w:ilvl w:val="0"/>
          <w:numId w:val="48"/>
        </w:numPr>
        <w:ind w:firstLineChars="0"/>
      </w:pPr>
      <w:r>
        <w:lastRenderedPageBreak/>
        <w:t>业务服务化：将服务从业务中抽离出来，形成基础服务、业务流程服务、页面调用视图服务化</w:t>
      </w:r>
    </w:p>
    <w:p w:rsidR="008220D3" w:rsidRDefault="008220D3" w:rsidP="008220D3">
      <w:pPr>
        <w:pStyle w:val="-"/>
        <w:numPr>
          <w:ilvl w:val="0"/>
          <w:numId w:val="48"/>
        </w:numPr>
        <w:ind w:firstLineChars="0"/>
      </w:pPr>
      <w:r>
        <w:t>服务虚拟化：所有服务承载于</w:t>
      </w:r>
      <w:proofErr w:type="gramStart"/>
      <w:r>
        <w:t>云计算</w:t>
      </w:r>
      <w:proofErr w:type="gramEnd"/>
      <w:r>
        <w:t>架构下的虚拟设备中</w:t>
      </w:r>
    </w:p>
    <w:p w:rsidR="002B49E7" w:rsidRPr="00253C1F" w:rsidRDefault="008220D3" w:rsidP="003D7669">
      <w:pPr>
        <w:pStyle w:val="-"/>
        <w:numPr>
          <w:ilvl w:val="0"/>
          <w:numId w:val="48"/>
        </w:numPr>
        <w:ind w:firstLineChars="0"/>
      </w:pPr>
      <w:r>
        <w:rPr>
          <w:rFonts w:hint="eastAsia"/>
        </w:rPr>
        <w:t>基础资源池化管理：将计算资源、存储资源、网络资源通过虚拟化技术，将构成相应资源的众多物理设备组合成一个整体，形成相应的计算资源池、存储资源池、网络资源池。</w:t>
      </w:r>
      <w:r>
        <w:tab/>
      </w:r>
    </w:p>
    <w:p w:rsidR="003E2E63" w:rsidRDefault="003E2E63" w:rsidP="003D7669">
      <w:pPr>
        <w:pStyle w:val="1"/>
      </w:pPr>
      <w:r w:rsidRPr="003E2E63">
        <w:rPr>
          <w:rFonts w:hint="eastAsia"/>
        </w:rPr>
        <w:t>四、获得的研究成果</w:t>
      </w:r>
      <w:r w:rsidR="00597181" w:rsidRPr="00253C1F">
        <w:rPr>
          <w:rFonts w:ascii="文星仿宋" w:eastAsia="文星仿宋" w:hAnsi="黑体" w:hint="eastAsia"/>
          <w:color w:val="000000"/>
          <w:sz w:val="32"/>
          <w:szCs w:val="32"/>
        </w:rPr>
        <w:t>（</w:t>
      </w:r>
      <w:r w:rsidR="004E7C80" w:rsidRPr="00253C1F">
        <w:rPr>
          <w:rFonts w:hint="eastAsia"/>
        </w:rPr>
        <w:t>达到的技术经济指标；取得的专利、软件著作权等知识产权情况；与国内外同类技术或产品的比较等。</w:t>
      </w:r>
      <w:r w:rsidR="00597181" w:rsidRPr="00253C1F">
        <w:rPr>
          <w:rFonts w:ascii="文星仿宋" w:eastAsia="文星仿宋" w:hAnsi="黑体" w:hint="eastAsia"/>
          <w:spacing w:val="8"/>
          <w:sz w:val="32"/>
          <w:szCs w:val="32"/>
        </w:rPr>
        <w:t>）</w:t>
      </w:r>
      <w:bookmarkStart w:id="0" w:name="_GoBack"/>
      <w:bookmarkEnd w:id="0"/>
      <w:r w:rsidR="00DB0387">
        <w:rPr>
          <w:rFonts w:ascii="文星仿宋" w:eastAsia="文星仿宋" w:hAnsi="黑体" w:hint="eastAsia"/>
          <w:spacing w:val="8"/>
          <w:sz w:val="32"/>
          <w:szCs w:val="32"/>
        </w:rPr>
        <w:t>（500字）</w:t>
      </w:r>
    </w:p>
    <w:p w:rsidR="00550A49" w:rsidRDefault="0089492A" w:rsidP="00696842">
      <w:pPr>
        <w:pStyle w:val="-"/>
        <w:ind w:firstLine="480"/>
      </w:pPr>
      <w:r>
        <w:t>通过</w:t>
      </w:r>
      <w:r w:rsidR="00550A49">
        <w:t>一期项目，利用佰钧成自</w:t>
      </w:r>
      <w:proofErr w:type="gramStart"/>
      <w:r w:rsidR="00550A49">
        <w:t>研</w:t>
      </w:r>
      <w:proofErr w:type="gramEnd"/>
      <w:r w:rsidR="00550A49">
        <w:t>平台，</w:t>
      </w:r>
      <w:r>
        <w:t>完成：</w:t>
      </w:r>
    </w:p>
    <w:p w:rsidR="00550A49" w:rsidRDefault="00550A49" w:rsidP="00550A49">
      <w:pPr>
        <w:pStyle w:val="-"/>
        <w:numPr>
          <w:ilvl w:val="1"/>
          <w:numId w:val="50"/>
        </w:numPr>
        <w:ind w:firstLineChars="0"/>
      </w:pPr>
      <w:r>
        <w:rPr>
          <w:rFonts w:hint="eastAsia"/>
        </w:rPr>
        <w:t>建立健康档案数据库</w:t>
      </w:r>
      <w:r>
        <w:t>+</w:t>
      </w:r>
      <w:r>
        <w:rPr>
          <w:rFonts w:hint="eastAsia"/>
        </w:rPr>
        <w:t>电子病历数据库</w:t>
      </w:r>
      <w:r>
        <w:t>+</w:t>
      </w:r>
      <w:r>
        <w:rPr>
          <w:rFonts w:hint="eastAsia"/>
        </w:rPr>
        <w:t>人口个人数据库；</w:t>
      </w:r>
    </w:p>
    <w:p w:rsidR="00550A49" w:rsidRDefault="00550A49" w:rsidP="00550A49">
      <w:pPr>
        <w:pStyle w:val="-"/>
        <w:numPr>
          <w:ilvl w:val="1"/>
          <w:numId w:val="50"/>
        </w:numPr>
        <w:ind w:firstLineChars="0"/>
      </w:pPr>
      <w:r>
        <w:rPr>
          <w:rFonts w:hint="eastAsia"/>
        </w:rPr>
        <w:t>搭建</w:t>
      </w:r>
      <w:proofErr w:type="gramStart"/>
      <w:r>
        <w:rPr>
          <w:rFonts w:hint="eastAsia"/>
        </w:rPr>
        <w:t>医疗云</w:t>
      </w:r>
      <w:proofErr w:type="gramEnd"/>
      <w:r>
        <w:rPr>
          <w:rFonts w:hint="eastAsia"/>
        </w:rPr>
        <w:t>平台；</w:t>
      </w:r>
    </w:p>
    <w:p w:rsidR="00550A49" w:rsidRDefault="00550A49" w:rsidP="00550A49">
      <w:pPr>
        <w:pStyle w:val="-"/>
        <w:numPr>
          <w:ilvl w:val="1"/>
          <w:numId w:val="50"/>
        </w:numPr>
        <w:ind w:firstLineChars="0"/>
      </w:pPr>
      <w:r>
        <w:rPr>
          <w:rFonts w:hint="eastAsia"/>
        </w:rPr>
        <w:t>建设区域卫生信息平台；</w:t>
      </w:r>
    </w:p>
    <w:p w:rsidR="00550A49" w:rsidRDefault="00550A49" w:rsidP="00550A49">
      <w:pPr>
        <w:pStyle w:val="-"/>
        <w:numPr>
          <w:ilvl w:val="1"/>
          <w:numId w:val="50"/>
        </w:numPr>
        <w:ind w:firstLineChars="0"/>
      </w:pPr>
      <w:r>
        <w:rPr>
          <w:rFonts w:hint="eastAsia"/>
        </w:rPr>
        <w:t>提供区域医疗卫生数据应用服务：实现信息的集中存储，包括 EHR\EMR 数据、业务报表数据、医疗机构运营数据、医务人员基础数据、公共应急资源数据；提供区域卫生资源共享服务：区域范围内的基础资源共享服务包括服务器</w:t>
      </w:r>
      <w:r>
        <w:t>\</w:t>
      </w:r>
      <w:r>
        <w:rPr>
          <w:rFonts w:hint="eastAsia"/>
        </w:rPr>
        <w:t>存储租赁服务、数据库\中间件\操作系统租赁服务。</w:t>
      </w:r>
    </w:p>
    <w:p w:rsidR="0019677B" w:rsidRDefault="00A71E21" w:rsidP="0034358D">
      <w:pPr>
        <w:pStyle w:val="-"/>
        <w:ind w:firstLine="480"/>
      </w:pPr>
      <w:r>
        <w:t>为二期、三期项目顺利实施，全面完成解决方案打下了良好的基础。</w:t>
      </w:r>
    </w:p>
    <w:p w:rsidR="00A71E21" w:rsidRPr="0034358D" w:rsidRDefault="00A71E21" w:rsidP="0034358D">
      <w:pPr>
        <w:pStyle w:val="-"/>
        <w:ind w:firstLine="480"/>
      </w:pPr>
    </w:p>
    <w:p w:rsidR="00636569" w:rsidRDefault="003E2E63" w:rsidP="00991CFF">
      <w:pPr>
        <w:pStyle w:val="1"/>
      </w:pPr>
      <w:r w:rsidRPr="003E2E63">
        <w:rPr>
          <w:rFonts w:hint="eastAsia"/>
        </w:rPr>
        <w:t>五、效用情况说明</w:t>
      </w:r>
      <w:r w:rsidR="00597181">
        <w:rPr>
          <w:rFonts w:ascii="文星仿宋" w:eastAsia="文星仿宋" w:hAnsi="黑体" w:hint="eastAsia"/>
          <w:sz w:val="32"/>
          <w:szCs w:val="32"/>
        </w:rPr>
        <w:t>（对项目实施的成本效益分析；对促进相关产业发展、区域发展或社会发展发挥的作用；对节约能源、资源和保护环境的作用；对提升企业技术创新能力和市场竞争力的作用等。）</w:t>
      </w:r>
      <w:r w:rsidR="00DB0387">
        <w:rPr>
          <w:rFonts w:ascii="文星仿宋" w:eastAsia="文星仿宋" w:hAnsi="黑体" w:hint="eastAsia"/>
          <w:sz w:val="32"/>
          <w:szCs w:val="32"/>
        </w:rPr>
        <w:t>（500字）</w:t>
      </w:r>
    </w:p>
    <w:p w:rsidR="00C424D9" w:rsidRDefault="000B6183" w:rsidP="00C424D9">
      <w:pPr>
        <w:pStyle w:val="-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通过一期项目，初步论证了该项目的技术可行性，为企业初步转化客户意向到客户订单提供了强有力的支撑。</w:t>
      </w:r>
    </w:p>
    <w:p w:rsidR="00696842" w:rsidRDefault="00A9570B" w:rsidP="0097025F">
      <w:pPr>
        <w:pStyle w:val="-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项目已完成了系统的框架、数据库存储及产品原型的设计工作，系统的体系构建工作以及关键技术研发工作；同时，研发团队还完成了</w:t>
      </w:r>
      <w:proofErr w:type="gramStart"/>
      <w:r w:rsidR="000B6183">
        <w:rPr>
          <w:rFonts w:asciiTheme="minorEastAsia" w:eastAsiaTheme="minorEastAsia" w:hAnsiTheme="minorEastAsia" w:hint="eastAsia"/>
        </w:rPr>
        <w:t>云计算</w:t>
      </w:r>
      <w:proofErr w:type="gramEnd"/>
      <w:r w:rsidR="000B6183">
        <w:rPr>
          <w:rFonts w:asciiTheme="minorEastAsia" w:eastAsiaTheme="minorEastAsia" w:hAnsiTheme="minorEastAsia" w:hint="eastAsia"/>
        </w:rPr>
        <w:t>基础设施平台、业务服务化、服务虚拟化、</w:t>
      </w:r>
      <w:r>
        <w:rPr>
          <w:rFonts w:asciiTheme="minorEastAsia" w:eastAsiaTheme="minorEastAsia" w:hAnsiTheme="minorEastAsia" w:hint="eastAsia"/>
        </w:rPr>
        <w:t>服务总线和服务编排引擎</w:t>
      </w:r>
      <w:r w:rsidR="00CE1451">
        <w:rPr>
          <w:rFonts w:asciiTheme="minorEastAsia" w:eastAsiaTheme="minorEastAsia" w:hAnsiTheme="minorEastAsia" w:hint="eastAsia"/>
        </w:rPr>
        <w:t>等基础</w:t>
      </w:r>
      <w:r>
        <w:rPr>
          <w:rFonts w:asciiTheme="minorEastAsia" w:eastAsiaTheme="minorEastAsia" w:hAnsiTheme="minorEastAsia" w:hint="eastAsia"/>
        </w:rPr>
        <w:t>开发工作。</w:t>
      </w:r>
    </w:p>
    <w:p w:rsidR="00C424D9" w:rsidRPr="0097025F" w:rsidRDefault="00C424D9" w:rsidP="0097025F">
      <w:pPr>
        <w:pStyle w:val="-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通过一期项目形成的客户意向，可以初步认为，该项目成果将实现部分地区</w:t>
      </w:r>
      <w:r w:rsidR="004E629C">
        <w:rPr>
          <w:rFonts w:asciiTheme="minorEastAsia" w:eastAsiaTheme="minorEastAsia" w:hAnsiTheme="minorEastAsia"/>
        </w:rPr>
        <w:t>医疗信息系统一体化启动工作顺利开展，为广大民众医疗保障提供了一定</w:t>
      </w:r>
      <w:r>
        <w:rPr>
          <w:rFonts w:asciiTheme="minorEastAsia" w:eastAsiaTheme="minorEastAsia" w:hAnsiTheme="minorEastAsia"/>
        </w:rPr>
        <w:t>正面的贡献。</w:t>
      </w:r>
    </w:p>
    <w:sectPr w:rsidR="00C424D9" w:rsidRPr="00970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457" w:rsidRDefault="00CB5457" w:rsidP="004670B2">
      <w:r>
        <w:separator/>
      </w:r>
    </w:p>
  </w:endnote>
  <w:endnote w:type="continuationSeparator" w:id="0">
    <w:p w:rsidR="00CB5457" w:rsidRDefault="00CB5457" w:rsidP="0046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文星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457" w:rsidRDefault="00CB5457" w:rsidP="004670B2">
      <w:r>
        <w:separator/>
      </w:r>
    </w:p>
  </w:footnote>
  <w:footnote w:type="continuationSeparator" w:id="0">
    <w:p w:rsidR="00CB5457" w:rsidRDefault="00CB5457" w:rsidP="0046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784"/>
    <w:multiLevelType w:val="hybridMultilevel"/>
    <w:tmpl w:val="9D1CD0A6"/>
    <w:lvl w:ilvl="0" w:tplc="E22C4AAE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17F0D6A"/>
    <w:multiLevelType w:val="hybridMultilevel"/>
    <w:tmpl w:val="7F80C920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72E30EF"/>
    <w:multiLevelType w:val="hybridMultilevel"/>
    <w:tmpl w:val="D8642D06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3">
    <w:nsid w:val="08316132"/>
    <w:multiLevelType w:val="hybridMultilevel"/>
    <w:tmpl w:val="89C48B00"/>
    <w:lvl w:ilvl="0" w:tplc="B6C6731C">
      <w:start w:val="8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94D743C"/>
    <w:multiLevelType w:val="hybridMultilevel"/>
    <w:tmpl w:val="C8227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0121FC"/>
    <w:multiLevelType w:val="hybridMultilevel"/>
    <w:tmpl w:val="D6004222"/>
    <w:lvl w:ilvl="0" w:tplc="16FC435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CF2648C"/>
    <w:multiLevelType w:val="hybridMultilevel"/>
    <w:tmpl w:val="43AC8D3C"/>
    <w:lvl w:ilvl="0" w:tplc="2BF4B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DC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4B8C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C6C51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218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C211F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2E89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4143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D98372E"/>
    <w:multiLevelType w:val="hybridMultilevel"/>
    <w:tmpl w:val="1F50BD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FDA5E5C"/>
    <w:multiLevelType w:val="hybridMultilevel"/>
    <w:tmpl w:val="51EE6E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28101B4"/>
    <w:multiLevelType w:val="hybridMultilevel"/>
    <w:tmpl w:val="0102F6E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BD16008"/>
    <w:multiLevelType w:val="hybridMultilevel"/>
    <w:tmpl w:val="25E0466E"/>
    <w:lvl w:ilvl="0" w:tplc="F6E68CF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295FB6"/>
    <w:multiLevelType w:val="hybridMultilevel"/>
    <w:tmpl w:val="0E9274A6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F18116C"/>
    <w:multiLevelType w:val="hybridMultilevel"/>
    <w:tmpl w:val="CF90827E"/>
    <w:lvl w:ilvl="0" w:tplc="83B2A6E2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1353901"/>
    <w:multiLevelType w:val="hybridMultilevel"/>
    <w:tmpl w:val="439E59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1E477F"/>
    <w:multiLevelType w:val="multilevel"/>
    <w:tmpl w:val="178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4C55D5A"/>
    <w:multiLevelType w:val="hybridMultilevel"/>
    <w:tmpl w:val="164A868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25AD1F80"/>
    <w:multiLevelType w:val="hybridMultilevel"/>
    <w:tmpl w:val="75B0468C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27011480"/>
    <w:multiLevelType w:val="hybridMultilevel"/>
    <w:tmpl w:val="FF785048"/>
    <w:lvl w:ilvl="0" w:tplc="2286BA9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7F778A0"/>
    <w:multiLevelType w:val="hybridMultilevel"/>
    <w:tmpl w:val="E06AF24A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2FC5560E"/>
    <w:multiLevelType w:val="hybridMultilevel"/>
    <w:tmpl w:val="5362588C"/>
    <w:lvl w:ilvl="0" w:tplc="0409000B">
      <w:start w:val="1"/>
      <w:numFmt w:val="bullet"/>
      <w:lvlText w:val=""/>
      <w:lvlJc w:val="left"/>
      <w:pPr>
        <w:ind w:left="12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0A265C6"/>
    <w:multiLevelType w:val="hybridMultilevel"/>
    <w:tmpl w:val="4128E694"/>
    <w:lvl w:ilvl="0" w:tplc="2BF4B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DC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4B8C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C6C51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218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C211F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2E89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4143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6A9209A"/>
    <w:multiLevelType w:val="hybridMultilevel"/>
    <w:tmpl w:val="CB3A294E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C7B7A30"/>
    <w:multiLevelType w:val="hybridMultilevel"/>
    <w:tmpl w:val="81BA623E"/>
    <w:lvl w:ilvl="0" w:tplc="57F75FC6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3">
    <w:nsid w:val="42DE71BA"/>
    <w:multiLevelType w:val="hybridMultilevel"/>
    <w:tmpl w:val="55C6ED86"/>
    <w:lvl w:ilvl="0" w:tplc="2BF4B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DC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4B8C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C6C51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218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C211F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2E89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4143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7BE1066"/>
    <w:multiLevelType w:val="hybridMultilevel"/>
    <w:tmpl w:val="ADAAD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776E8F"/>
    <w:multiLevelType w:val="hybridMultilevel"/>
    <w:tmpl w:val="7C7280CE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>
    <w:nsid w:val="4C10558B"/>
    <w:multiLevelType w:val="hybridMultilevel"/>
    <w:tmpl w:val="FFE453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4E06F97"/>
    <w:multiLevelType w:val="hybridMultilevel"/>
    <w:tmpl w:val="47DA0DD6"/>
    <w:lvl w:ilvl="0" w:tplc="91E20FE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024949"/>
    <w:multiLevelType w:val="hybridMultilevel"/>
    <w:tmpl w:val="502AD266"/>
    <w:lvl w:ilvl="0" w:tplc="8214C230">
      <w:numFmt w:val="bullet"/>
      <w:lvlText w:val="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68B6447"/>
    <w:multiLevelType w:val="hybridMultilevel"/>
    <w:tmpl w:val="DA6AB980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7093E83"/>
    <w:multiLevelType w:val="hybridMultilevel"/>
    <w:tmpl w:val="EDC2E354"/>
    <w:lvl w:ilvl="0" w:tplc="04090009">
      <w:start w:val="1"/>
      <w:numFmt w:val="bullet"/>
      <w:lvlText w:val=""/>
      <w:lvlJc w:val="left"/>
      <w:pPr>
        <w:ind w:left="11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31">
    <w:nsid w:val="57CA24CA"/>
    <w:multiLevelType w:val="hybridMultilevel"/>
    <w:tmpl w:val="26C6CB7A"/>
    <w:lvl w:ilvl="0" w:tplc="2BF4B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DC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4B8C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C6C51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218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C211F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2E89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4143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57FE7CA0"/>
    <w:multiLevelType w:val="hybridMultilevel"/>
    <w:tmpl w:val="D6A28484"/>
    <w:lvl w:ilvl="0" w:tplc="83B2A6E2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1" w:hanging="420"/>
      </w:pPr>
      <w:rPr>
        <w:rFonts w:ascii="Wingdings" w:hAnsi="Wingdings" w:hint="default"/>
      </w:rPr>
    </w:lvl>
  </w:abstractNum>
  <w:abstractNum w:abstractNumId="33">
    <w:nsid w:val="5D7D5EC4"/>
    <w:multiLevelType w:val="hybridMultilevel"/>
    <w:tmpl w:val="80442F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5E826042"/>
    <w:multiLevelType w:val="hybridMultilevel"/>
    <w:tmpl w:val="24F89340"/>
    <w:lvl w:ilvl="0" w:tplc="8214C230">
      <w:numFmt w:val="bullet"/>
      <w:lvlText w:val="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F772309"/>
    <w:multiLevelType w:val="hybridMultilevel"/>
    <w:tmpl w:val="93E8A00C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5FCB41FD"/>
    <w:multiLevelType w:val="hybridMultilevel"/>
    <w:tmpl w:val="20664C3A"/>
    <w:lvl w:ilvl="0" w:tplc="21867A16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451435E"/>
    <w:multiLevelType w:val="hybridMultilevel"/>
    <w:tmpl w:val="0066B98C"/>
    <w:lvl w:ilvl="0" w:tplc="83B2A6E2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9B63924"/>
    <w:multiLevelType w:val="hybridMultilevel"/>
    <w:tmpl w:val="4552CA22"/>
    <w:lvl w:ilvl="0" w:tplc="39561AE0">
      <w:start w:val="1"/>
      <w:numFmt w:val="japaneseCounting"/>
      <w:lvlText w:val="%1、"/>
      <w:lvlJc w:val="left"/>
      <w:pPr>
        <w:ind w:left="87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D1229E0"/>
    <w:multiLevelType w:val="hybridMultilevel"/>
    <w:tmpl w:val="435695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E406937"/>
    <w:multiLevelType w:val="hybridMultilevel"/>
    <w:tmpl w:val="73BC4C58"/>
    <w:lvl w:ilvl="0" w:tplc="83B2A6E2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>
    <w:nsid w:val="70E30F54"/>
    <w:multiLevelType w:val="hybridMultilevel"/>
    <w:tmpl w:val="16C617DE"/>
    <w:lvl w:ilvl="0" w:tplc="CB1461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72951B04"/>
    <w:multiLevelType w:val="hybridMultilevel"/>
    <w:tmpl w:val="32A07D46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>
    <w:nsid w:val="73A66DB1"/>
    <w:multiLevelType w:val="hybridMultilevel"/>
    <w:tmpl w:val="6760698E"/>
    <w:lvl w:ilvl="0" w:tplc="83B2A6E2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>
    <w:nsid w:val="73BF28A4"/>
    <w:multiLevelType w:val="hybridMultilevel"/>
    <w:tmpl w:val="201E60C0"/>
    <w:lvl w:ilvl="0" w:tplc="E26C0F3E">
      <w:start w:val="1"/>
      <w:numFmt w:val="upp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74036EF1"/>
    <w:multiLevelType w:val="hybridMultilevel"/>
    <w:tmpl w:val="CDB062AE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>
    <w:nsid w:val="7457032D"/>
    <w:multiLevelType w:val="hybridMultilevel"/>
    <w:tmpl w:val="F47A9824"/>
    <w:lvl w:ilvl="0" w:tplc="2BF4B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8DC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4B8C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C6C51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218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C211F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2E89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84143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>
    <w:nsid w:val="757A256E"/>
    <w:multiLevelType w:val="hybridMultilevel"/>
    <w:tmpl w:val="656655CA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>
    <w:nsid w:val="75963D4D"/>
    <w:multiLevelType w:val="hybridMultilevel"/>
    <w:tmpl w:val="D2965588"/>
    <w:lvl w:ilvl="0" w:tplc="57F75FC6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>
    <w:nsid w:val="7AB07F86"/>
    <w:multiLevelType w:val="hybridMultilevel"/>
    <w:tmpl w:val="0DFA8D12"/>
    <w:lvl w:ilvl="0" w:tplc="83B2A6E2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1" w:hanging="420"/>
      </w:pPr>
      <w:rPr>
        <w:rFonts w:ascii="Wingdings" w:hAnsi="Wingdings" w:hint="default"/>
      </w:rPr>
    </w:lvl>
  </w:abstractNum>
  <w:num w:numId="1">
    <w:abstractNumId w:val="49"/>
  </w:num>
  <w:num w:numId="2">
    <w:abstractNumId w:val="32"/>
  </w:num>
  <w:num w:numId="3">
    <w:abstractNumId w:val="43"/>
  </w:num>
  <w:num w:numId="4">
    <w:abstractNumId w:val="13"/>
  </w:num>
  <w:num w:numId="5">
    <w:abstractNumId w:val="8"/>
  </w:num>
  <w:num w:numId="6">
    <w:abstractNumId w:val="41"/>
  </w:num>
  <w:num w:numId="7">
    <w:abstractNumId w:val="9"/>
  </w:num>
  <w:num w:numId="8">
    <w:abstractNumId w:val="35"/>
  </w:num>
  <w:num w:numId="9">
    <w:abstractNumId w:val="5"/>
  </w:num>
  <w:num w:numId="10">
    <w:abstractNumId w:val="30"/>
  </w:num>
  <w:num w:numId="11">
    <w:abstractNumId w:val="7"/>
  </w:num>
  <w:num w:numId="12">
    <w:abstractNumId w:val="16"/>
  </w:num>
  <w:num w:numId="13">
    <w:abstractNumId w:val="27"/>
  </w:num>
  <w:num w:numId="14">
    <w:abstractNumId w:val="10"/>
  </w:num>
  <w:num w:numId="15">
    <w:abstractNumId w:val="15"/>
  </w:num>
  <w:num w:numId="16">
    <w:abstractNumId w:val="36"/>
  </w:num>
  <w:num w:numId="17">
    <w:abstractNumId w:val="21"/>
  </w:num>
  <w:num w:numId="18">
    <w:abstractNumId w:val="37"/>
  </w:num>
  <w:num w:numId="19">
    <w:abstractNumId w:val="29"/>
  </w:num>
  <w:num w:numId="20">
    <w:abstractNumId w:val="12"/>
  </w:num>
  <w:num w:numId="21">
    <w:abstractNumId w:val="22"/>
  </w:num>
  <w:num w:numId="22">
    <w:abstractNumId w:val="47"/>
  </w:num>
  <w:num w:numId="23">
    <w:abstractNumId w:val="42"/>
  </w:num>
  <w:num w:numId="24">
    <w:abstractNumId w:val="48"/>
  </w:num>
  <w:num w:numId="25">
    <w:abstractNumId w:val="1"/>
  </w:num>
  <w:num w:numId="26">
    <w:abstractNumId w:val="40"/>
  </w:num>
  <w:num w:numId="27">
    <w:abstractNumId w:val="45"/>
  </w:num>
  <w:num w:numId="28">
    <w:abstractNumId w:val="11"/>
  </w:num>
  <w:num w:numId="29">
    <w:abstractNumId w:val="18"/>
  </w:num>
  <w:num w:numId="30">
    <w:abstractNumId w:val="39"/>
  </w:num>
  <w:num w:numId="31">
    <w:abstractNumId w:val="26"/>
  </w:num>
  <w:num w:numId="32">
    <w:abstractNumId w:val="6"/>
  </w:num>
  <w:num w:numId="33">
    <w:abstractNumId w:val="20"/>
  </w:num>
  <w:num w:numId="34">
    <w:abstractNumId w:val="31"/>
  </w:num>
  <w:num w:numId="35">
    <w:abstractNumId w:val="23"/>
  </w:num>
  <w:num w:numId="36">
    <w:abstractNumId w:val="46"/>
  </w:num>
  <w:num w:numId="37">
    <w:abstractNumId w:val="14"/>
  </w:num>
  <w:num w:numId="38">
    <w:abstractNumId w:val="4"/>
  </w:num>
  <w:num w:numId="39">
    <w:abstractNumId w:val="33"/>
  </w:num>
  <w:num w:numId="40">
    <w:abstractNumId w:val="25"/>
  </w:num>
  <w:num w:numId="41">
    <w:abstractNumId w:val="0"/>
  </w:num>
  <w:num w:numId="42">
    <w:abstractNumId w:val="19"/>
  </w:num>
  <w:num w:numId="43">
    <w:abstractNumId w:val="44"/>
  </w:num>
  <w:num w:numId="44">
    <w:abstractNumId w:val="3"/>
  </w:num>
  <w:num w:numId="45">
    <w:abstractNumId w:val="2"/>
  </w:num>
  <w:num w:numId="46">
    <w:abstractNumId w:val="24"/>
  </w:num>
  <w:num w:numId="47">
    <w:abstractNumId w:val="28"/>
  </w:num>
  <w:num w:numId="48">
    <w:abstractNumId w:val="38"/>
  </w:num>
  <w:num w:numId="49">
    <w:abstractNumId w:val="17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66"/>
    <w:rsid w:val="00000C9F"/>
    <w:rsid w:val="00003196"/>
    <w:rsid w:val="00003D44"/>
    <w:rsid w:val="00006F36"/>
    <w:rsid w:val="00015133"/>
    <w:rsid w:val="00030684"/>
    <w:rsid w:val="00033ADE"/>
    <w:rsid w:val="00041C07"/>
    <w:rsid w:val="000431C2"/>
    <w:rsid w:val="000467B2"/>
    <w:rsid w:val="00050551"/>
    <w:rsid w:val="000513B4"/>
    <w:rsid w:val="00051E2E"/>
    <w:rsid w:val="000530F2"/>
    <w:rsid w:val="00053D42"/>
    <w:rsid w:val="0006134F"/>
    <w:rsid w:val="000619AB"/>
    <w:rsid w:val="000728AD"/>
    <w:rsid w:val="00081BDF"/>
    <w:rsid w:val="0009047A"/>
    <w:rsid w:val="000920CD"/>
    <w:rsid w:val="00093199"/>
    <w:rsid w:val="000A45FF"/>
    <w:rsid w:val="000A6290"/>
    <w:rsid w:val="000B3FBB"/>
    <w:rsid w:val="000B6183"/>
    <w:rsid w:val="000C295A"/>
    <w:rsid w:val="000C2F9D"/>
    <w:rsid w:val="000C38BA"/>
    <w:rsid w:val="000C4346"/>
    <w:rsid w:val="000D5455"/>
    <w:rsid w:val="000D57F8"/>
    <w:rsid w:val="000D793E"/>
    <w:rsid w:val="000E02FA"/>
    <w:rsid w:val="000E0603"/>
    <w:rsid w:val="000E53AB"/>
    <w:rsid w:val="000E7DCD"/>
    <w:rsid w:val="000F415C"/>
    <w:rsid w:val="00100661"/>
    <w:rsid w:val="001011BD"/>
    <w:rsid w:val="0010750A"/>
    <w:rsid w:val="00111657"/>
    <w:rsid w:val="00112DB7"/>
    <w:rsid w:val="00115B22"/>
    <w:rsid w:val="001201B3"/>
    <w:rsid w:val="00125796"/>
    <w:rsid w:val="001309D7"/>
    <w:rsid w:val="001318E2"/>
    <w:rsid w:val="00132762"/>
    <w:rsid w:val="001351F7"/>
    <w:rsid w:val="00147AA8"/>
    <w:rsid w:val="00147FD3"/>
    <w:rsid w:val="00162761"/>
    <w:rsid w:val="0016531B"/>
    <w:rsid w:val="001668C5"/>
    <w:rsid w:val="00172B99"/>
    <w:rsid w:val="00174DF9"/>
    <w:rsid w:val="0018002D"/>
    <w:rsid w:val="0018030F"/>
    <w:rsid w:val="0019677B"/>
    <w:rsid w:val="00197228"/>
    <w:rsid w:val="001A3CEB"/>
    <w:rsid w:val="001C0428"/>
    <w:rsid w:val="001C3870"/>
    <w:rsid w:val="001C6893"/>
    <w:rsid w:val="001D176D"/>
    <w:rsid w:val="001D42A9"/>
    <w:rsid w:val="001D6974"/>
    <w:rsid w:val="001D745B"/>
    <w:rsid w:val="001E1E9A"/>
    <w:rsid w:val="001E2DBA"/>
    <w:rsid w:val="001F0976"/>
    <w:rsid w:val="001F1F48"/>
    <w:rsid w:val="001F3F43"/>
    <w:rsid w:val="00206F67"/>
    <w:rsid w:val="00214C01"/>
    <w:rsid w:val="00215B6B"/>
    <w:rsid w:val="00223F3C"/>
    <w:rsid w:val="002338DF"/>
    <w:rsid w:val="00234D8E"/>
    <w:rsid w:val="00234DB2"/>
    <w:rsid w:val="002369EA"/>
    <w:rsid w:val="00237283"/>
    <w:rsid w:val="002413B9"/>
    <w:rsid w:val="002448DA"/>
    <w:rsid w:val="00253C1F"/>
    <w:rsid w:val="00254979"/>
    <w:rsid w:val="0025611F"/>
    <w:rsid w:val="002662A0"/>
    <w:rsid w:val="00274DC2"/>
    <w:rsid w:val="00281894"/>
    <w:rsid w:val="002824F4"/>
    <w:rsid w:val="002901F5"/>
    <w:rsid w:val="002A16C7"/>
    <w:rsid w:val="002A39A0"/>
    <w:rsid w:val="002A6321"/>
    <w:rsid w:val="002B4162"/>
    <w:rsid w:val="002B49E7"/>
    <w:rsid w:val="002C40B8"/>
    <w:rsid w:val="002C5DA7"/>
    <w:rsid w:val="002D5D4B"/>
    <w:rsid w:val="002D6C01"/>
    <w:rsid w:val="002E1285"/>
    <w:rsid w:val="002E31D2"/>
    <w:rsid w:val="002E64AE"/>
    <w:rsid w:val="00304016"/>
    <w:rsid w:val="00306273"/>
    <w:rsid w:val="003107F1"/>
    <w:rsid w:val="00314881"/>
    <w:rsid w:val="00316256"/>
    <w:rsid w:val="00322C51"/>
    <w:rsid w:val="00323597"/>
    <w:rsid w:val="0032415F"/>
    <w:rsid w:val="0032571E"/>
    <w:rsid w:val="00333C20"/>
    <w:rsid w:val="0034358D"/>
    <w:rsid w:val="00344AB9"/>
    <w:rsid w:val="00345953"/>
    <w:rsid w:val="0035156F"/>
    <w:rsid w:val="00352310"/>
    <w:rsid w:val="00352E60"/>
    <w:rsid w:val="00353099"/>
    <w:rsid w:val="0035330A"/>
    <w:rsid w:val="00353D0E"/>
    <w:rsid w:val="00367676"/>
    <w:rsid w:val="003779F7"/>
    <w:rsid w:val="003816A5"/>
    <w:rsid w:val="00383AFB"/>
    <w:rsid w:val="00392366"/>
    <w:rsid w:val="0039401A"/>
    <w:rsid w:val="003A2370"/>
    <w:rsid w:val="003A56BA"/>
    <w:rsid w:val="003C008E"/>
    <w:rsid w:val="003C0FA6"/>
    <w:rsid w:val="003C4A2B"/>
    <w:rsid w:val="003C4C8E"/>
    <w:rsid w:val="003D178B"/>
    <w:rsid w:val="003D31E2"/>
    <w:rsid w:val="003D4E1A"/>
    <w:rsid w:val="003D7669"/>
    <w:rsid w:val="003E2E63"/>
    <w:rsid w:val="003E2F90"/>
    <w:rsid w:val="003F5AA1"/>
    <w:rsid w:val="00402DBD"/>
    <w:rsid w:val="0040388C"/>
    <w:rsid w:val="00407A0F"/>
    <w:rsid w:val="00414439"/>
    <w:rsid w:val="00414940"/>
    <w:rsid w:val="00416DAD"/>
    <w:rsid w:val="00416ECB"/>
    <w:rsid w:val="004228BB"/>
    <w:rsid w:val="00441665"/>
    <w:rsid w:val="00445BDD"/>
    <w:rsid w:val="00447F93"/>
    <w:rsid w:val="00453230"/>
    <w:rsid w:val="00453DCF"/>
    <w:rsid w:val="00462C6E"/>
    <w:rsid w:val="00462DD6"/>
    <w:rsid w:val="00465F82"/>
    <w:rsid w:val="004670B2"/>
    <w:rsid w:val="00473952"/>
    <w:rsid w:val="00474138"/>
    <w:rsid w:val="004752E7"/>
    <w:rsid w:val="004764F1"/>
    <w:rsid w:val="00476715"/>
    <w:rsid w:val="00482931"/>
    <w:rsid w:val="004A3CCD"/>
    <w:rsid w:val="004A55F4"/>
    <w:rsid w:val="004B69A0"/>
    <w:rsid w:val="004B702B"/>
    <w:rsid w:val="004E629C"/>
    <w:rsid w:val="004E7C80"/>
    <w:rsid w:val="004F7AE4"/>
    <w:rsid w:val="0051383C"/>
    <w:rsid w:val="005142DB"/>
    <w:rsid w:val="00515007"/>
    <w:rsid w:val="00526811"/>
    <w:rsid w:val="00527FAA"/>
    <w:rsid w:val="0053014C"/>
    <w:rsid w:val="00531125"/>
    <w:rsid w:val="00542F50"/>
    <w:rsid w:val="00550A49"/>
    <w:rsid w:val="00561802"/>
    <w:rsid w:val="00566ECC"/>
    <w:rsid w:val="0057183A"/>
    <w:rsid w:val="00572940"/>
    <w:rsid w:val="00572FCB"/>
    <w:rsid w:val="005740DB"/>
    <w:rsid w:val="005800B1"/>
    <w:rsid w:val="005806CE"/>
    <w:rsid w:val="005806E5"/>
    <w:rsid w:val="00582178"/>
    <w:rsid w:val="0058549E"/>
    <w:rsid w:val="00587F2E"/>
    <w:rsid w:val="00590D5C"/>
    <w:rsid w:val="00597181"/>
    <w:rsid w:val="005A27F2"/>
    <w:rsid w:val="005B3166"/>
    <w:rsid w:val="005B7EB3"/>
    <w:rsid w:val="005D07CB"/>
    <w:rsid w:val="005D2E45"/>
    <w:rsid w:val="005D379B"/>
    <w:rsid w:val="005D6319"/>
    <w:rsid w:val="005E6717"/>
    <w:rsid w:val="005E79DE"/>
    <w:rsid w:val="005F2758"/>
    <w:rsid w:val="0060605D"/>
    <w:rsid w:val="006111B0"/>
    <w:rsid w:val="00611872"/>
    <w:rsid w:val="00611AF6"/>
    <w:rsid w:val="00612B6C"/>
    <w:rsid w:val="0062053C"/>
    <w:rsid w:val="006322E2"/>
    <w:rsid w:val="00636569"/>
    <w:rsid w:val="00640CFF"/>
    <w:rsid w:val="00642463"/>
    <w:rsid w:val="00646BAB"/>
    <w:rsid w:val="00652B4D"/>
    <w:rsid w:val="006549EE"/>
    <w:rsid w:val="00655D05"/>
    <w:rsid w:val="00672656"/>
    <w:rsid w:val="00683670"/>
    <w:rsid w:val="00684E80"/>
    <w:rsid w:val="006937B7"/>
    <w:rsid w:val="00695B77"/>
    <w:rsid w:val="00696842"/>
    <w:rsid w:val="006A41ED"/>
    <w:rsid w:val="006A45FE"/>
    <w:rsid w:val="006A48F2"/>
    <w:rsid w:val="006B276A"/>
    <w:rsid w:val="006B5659"/>
    <w:rsid w:val="006C4CDC"/>
    <w:rsid w:val="006C789B"/>
    <w:rsid w:val="006D01F7"/>
    <w:rsid w:val="006E0D12"/>
    <w:rsid w:val="006E1CAE"/>
    <w:rsid w:val="006E1DF2"/>
    <w:rsid w:val="006E6646"/>
    <w:rsid w:val="006F4418"/>
    <w:rsid w:val="006F77F4"/>
    <w:rsid w:val="006F7BD3"/>
    <w:rsid w:val="00701B84"/>
    <w:rsid w:val="007035B8"/>
    <w:rsid w:val="007121ED"/>
    <w:rsid w:val="007152A9"/>
    <w:rsid w:val="007266D8"/>
    <w:rsid w:val="0072707C"/>
    <w:rsid w:val="007279B3"/>
    <w:rsid w:val="007311E1"/>
    <w:rsid w:val="00732A0F"/>
    <w:rsid w:val="00732BA0"/>
    <w:rsid w:val="0074460B"/>
    <w:rsid w:val="0074753D"/>
    <w:rsid w:val="007476AE"/>
    <w:rsid w:val="00750549"/>
    <w:rsid w:val="0076018A"/>
    <w:rsid w:val="007632B9"/>
    <w:rsid w:val="00787189"/>
    <w:rsid w:val="0079072D"/>
    <w:rsid w:val="007942A0"/>
    <w:rsid w:val="007979F6"/>
    <w:rsid w:val="007A1135"/>
    <w:rsid w:val="007A1DCF"/>
    <w:rsid w:val="007A3D62"/>
    <w:rsid w:val="007A6E36"/>
    <w:rsid w:val="007B0C2E"/>
    <w:rsid w:val="007B114A"/>
    <w:rsid w:val="007B1E0A"/>
    <w:rsid w:val="007B38AA"/>
    <w:rsid w:val="007B4E9A"/>
    <w:rsid w:val="007B56BC"/>
    <w:rsid w:val="007C45C4"/>
    <w:rsid w:val="007C7437"/>
    <w:rsid w:val="007D1F15"/>
    <w:rsid w:val="007E40E8"/>
    <w:rsid w:val="007F0174"/>
    <w:rsid w:val="007F0A87"/>
    <w:rsid w:val="007F142F"/>
    <w:rsid w:val="007F2225"/>
    <w:rsid w:val="007F2C96"/>
    <w:rsid w:val="007F4206"/>
    <w:rsid w:val="007F4476"/>
    <w:rsid w:val="007F4697"/>
    <w:rsid w:val="0080005F"/>
    <w:rsid w:val="008003CD"/>
    <w:rsid w:val="00804434"/>
    <w:rsid w:val="008220D3"/>
    <w:rsid w:val="00825511"/>
    <w:rsid w:val="008256B2"/>
    <w:rsid w:val="008321F8"/>
    <w:rsid w:val="008411A5"/>
    <w:rsid w:val="00844B09"/>
    <w:rsid w:val="00845D6B"/>
    <w:rsid w:val="0085487F"/>
    <w:rsid w:val="00854A4C"/>
    <w:rsid w:val="00861A74"/>
    <w:rsid w:val="008656A0"/>
    <w:rsid w:val="00872A05"/>
    <w:rsid w:val="00874804"/>
    <w:rsid w:val="008808FE"/>
    <w:rsid w:val="00881AE1"/>
    <w:rsid w:val="00885AED"/>
    <w:rsid w:val="00890E03"/>
    <w:rsid w:val="00893933"/>
    <w:rsid w:val="0089492A"/>
    <w:rsid w:val="008A02BD"/>
    <w:rsid w:val="008A3261"/>
    <w:rsid w:val="008B0B98"/>
    <w:rsid w:val="008B2BC8"/>
    <w:rsid w:val="008C232D"/>
    <w:rsid w:val="008C4229"/>
    <w:rsid w:val="008D60CB"/>
    <w:rsid w:val="008F0A8A"/>
    <w:rsid w:val="008F21C8"/>
    <w:rsid w:val="008F6DED"/>
    <w:rsid w:val="008F7D89"/>
    <w:rsid w:val="00905950"/>
    <w:rsid w:val="00911766"/>
    <w:rsid w:val="009125DD"/>
    <w:rsid w:val="0091593C"/>
    <w:rsid w:val="00920F5B"/>
    <w:rsid w:val="0093362A"/>
    <w:rsid w:val="00933969"/>
    <w:rsid w:val="009349BF"/>
    <w:rsid w:val="0094225D"/>
    <w:rsid w:val="009521BC"/>
    <w:rsid w:val="00952D66"/>
    <w:rsid w:val="0095568C"/>
    <w:rsid w:val="00956AD0"/>
    <w:rsid w:val="00966F85"/>
    <w:rsid w:val="0097025F"/>
    <w:rsid w:val="009764B0"/>
    <w:rsid w:val="00983975"/>
    <w:rsid w:val="0098405D"/>
    <w:rsid w:val="0098667F"/>
    <w:rsid w:val="00991CFF"/>
    <w:rsid w:val="0099396E"/>
    <w:rsid w:val="009B079E"/>
    <w:rsid w:val="009B4523"/>
    <w:rsid w:val="009C051B"/>
    <w:rsid w:val="009D4289"/>
    <w:rsid w:val="009E1695"/>
    <w:rsid w:val="009E2E50"/>
    <w:rsid w:val="009E4FE5"/>
    <w:rsid w:val="009F0396"/>
    <w:rsid w:val="009F1768"/>
    <w:rsid w:val="009F2CA9"/>
    <w:rsid w:val="009F3FB6"/>
    <w:rsid w:val="009F6005"/>
    <w:rsid w:val="00A01F2C"/>
    <w:rsid w:val="00A046AA"/>
    <w:rsid w:val="00A0599C"/>
    <w:rsid w:val="00A05AB2"/>
    <w:rsid w:val="00A05DA1"/>
    <w:rsid w:val="00A1158B"/>
    <w:rsid w:val="00A13C79"/>
    <w:rsid w:val="00A14BA2"/>
    <w:rsid w:val="00A1509F"/>
    <w:rsid w:val="00A15465"/>
    <w:rsid w:val="00A16506"/>
    <w:rsid w:val="00A20604"/>
    <w:rsid w:val="00A21582"/>
    <w:rsid w:val="00A232A4"/>
    <w:rsid w:val="00A24086"/>
    <w:rsid w:val="00A24D00"/>
    <w:rsid w:val="00A25FB8"/>
    <w:rsid w:val="00A26CC9"/>
    <w:rsid w:val="00A30775"/>
    <w:rsid w:val="00A37233"/>
    <w:rsid w:val="00A455A2"/>
    <w:rsid w:val="00A5136A"/>
    <w:rsid w:val="00A60993"/>
    <w:rsid w:val="00A61897"/>
    <w:rsid w:val="00A64D2A"/>
    <w:rsid w:val="00A6613F"/>
    <w:rsid w:val="00A71E21"/>
    <w:rsid w:val="00A7505F"/>
    <w:rsid w:val="00A849DB"/>
    <w:rsid w:val="00A851BC"/>
    <w:rsid w:val="00A8548A"/>
    <w:rsid w:val="00A854B0"/>
    <w:rsid w:val="00A87DE0"/>
    <w:rsid w:val="00A90E18"/>
    <w:rsid w:val="00A9570B"/>
    <w:rsid w:val="00A974A2"/>
    <w:rsid w:val="00AA11B2"/>
    <w:rsid w:val="00AA57DD"/>
    <w:rsid w:val="00AA67F2"/>
    <w:rsid w:val="00AB06FB"/>
    <w:rsid w:val="00AB3FB9"/>
    <w:rsid w:val="00AC20A8"/>
    <w:rsid w:val="00AC335E"/>
    <w:rsid w:val="00AC3C53"/>
    <w:rsid w:val="00AC64F8"/>
    <w:rsid w:val="00AD11E5"/>
    <w:rsid w:val="00AE2E10"/>
    <w:rsid w:val="00AF3761"/>
    <w:rsid w:val="00AF5E7E"/>
    <w:rsid w:val="00B03DA7"/>
    <w:rsid w:val="00B10ED1"/>
    <w:rsid w:val="00B116EF"/>
    <w:rsid w:val="00B11D01"/>
    <w:rsid w:val="00B13D3F"/>
    <w:rsid w:val="00B15256"/>
    <w:rsid w:val="00B21504"/>
    <w:rsid w:val="00B32578"/>
    <w:rsid w:val="00B34F13"/>
    <w:rsid w:val="00B42329"/>
    <w:rsid w:val="00B42C6B"/>
    <w:rsid w:val="00B4540B"/>
    <w:rsid w:val="00B45BFB"/>
    <w:rsid w:val="00B4797D"/>
    <w:rsid w:val="00B47DD8"/>
    <w:rsid w:val="00B50323"/>
    <w:rsid w:val="00B54A15"/>
    <w:rsid w:val="00B6138A"/>
    <w:rsid w:val="00B61DB0"/>
    <w:rsid w:val="00B623C9"/>
    <w:rsid w:val="00B64720"/>
    <w:rsid w:val="00B64BB4"/>
    <w:rsid w:val="00B66161"/>
    <w:rsid w:val="00B661C1"/>
    <w:rsid w:val="00B662ED"/>
    <w:rsid w:val="00B747BB"/>
    <w:rsid w:val="00B87519"/>
    <w:rsid w:val="00BA1817"/>
    <w:rsid w:val="00BA5701"/>
    <w:rsid w:val="00BA6497"/>
    <w:rsid w:val="00BA7D4D"/>
    <w:rsid w:val="00BB002F"/>
    <w:rsid w:val="00BB24B5"/>
    <w:rsid w:val="00BB6458"/>
    <w:rsid w:val="00BB782F"/>
    <w:rsid w:val="00BB7C50"/>
    <w:rsid w:val="00BD08D1"/>
    <w:rsid w:val="00BD3B6F"/>
    <w:rsid w:val="00BE2913"/>
    <w:rsid w:val="00BE77AF"/>
    <w:rsid w:val="00BF090B"/>
    <w:rsid w:val="00BF0AE8"/>
    <w:rsid w:val="00BF2D61"/>
    <w:rsid w:val="00BF4502"/>
    <w:rsid w:val="00BF5F96"/>
    <w:rsid w:val="00C15DD2"/>
    <w:rsid w:val="00C24884"/>
    <w:rsid w:val="00C269BE"/>
    <w:rsid w:val="00C30B7B"/>
    <w:rsid w:val="00C32512"/>
    <w:rsid w:val="00C401E1"/>
    <w:rsid w:val="00C415EE"/>
    <w:rsid w:val="00C424D9"/>
    <w:rsid w:val="00C4385D"/>
    <w:rsid w:val="00C47B5B"/>
    <w:rsid w:val="00C515C0"/>
    <w:rsid w:val="00C54299"/>
    <w:rsid w:val="00C567DE"/>
    <w:rsid w:val="00C60DE8"/>
    <w:rsid w:val="00C629E5"/>
    <w:rsid w:val="00C63770"/>
    <w:rsid w:val="00C63FA4"/>
    <w:rsid w:val="00C640EC"/>
    <w:rsid w:val="00C6607B"/>
    <w:rsid w:val="00C67797"/>
    <w:rsid w:val="00C75FAE"/>
    <w:rsid w:val="00C933A1"/>
    <w:rsid w:val="00C95581"/>
    <w:rsid w:val="00C955E6"/>
    <w:rsid w:val="00CA677C"/>
    <w:rsid w:val="00CA72F5"/>
    <w:rsid w:val="00CB066C"/>
    <w:rsid w:val="00CB5457"/>
    <w:rsid w:val="00CC15BE"/>
    <w:rsid w:val="00CC26CC"/>
    <w:rsid w:val="00CC763E"/>
    <w:rsid w:val="00CD6284"/>
    <w:rsid w:val="00CE1451"/>
    <w:rsid w:val="00CE2B87"/>
    <w:rsid w:val="00CE6F96"/>
    <w:rsid w:val="00CF4EEC"/>
    <w:rsid w:val="00D02455"/>
    <w:rsid w:val="00D04083"/>
    <w:rsid w:val="00D04F77"/>
    <w:rsid w:val="00D06056"/>
    <w:rsid w:val="00D066BA"/>
    <w:rsid w:val="00D072DA"/>
    <w:rsid w:val="00D1088F"/>
    <w:rsid w:val="00D11312"/>
    <w:rsid w:val="00D12497"/>
    <w:rsid w:val="00D12A92"/>
    <w:rsid w:val="00D16176"/>
    <w:rsid w:val="00D228FF"/>
    <w:rsid w:val="00D315C0"/>
    <w:rsid w:val="00D5165A"/>
    <w:rsid w:val="00D57E4B"/>
    <w:rsid w:val="00D621C7"/>
    <w:rsid w:val="00D65F46"/>
    <w:rsid w:val="00D76B9E"/>
    <w:rsid w:val="00D76E78"/>
    <w:rsid w:val="00D77AF7"/>
    <w:rsid w:val="00D928D6"/>
    <w:rsid w:val="00D92C32"/>
    <w:rsid w:val="00D97EC0"/>
    <w:rsid w:val="00DA19A9"/>
    <w:rsid w:val="00DA3FBD"/>
    <w:rsid w:val="00DA56FF"/>
    <w:rsid w:val="00DB0387"/>
    <w:rsid w:val="00DB0BBF"/>
    <w:rsid w:val="00DB0EF2"/>
    <w:rsid w:val="00DB7F8F"/>
    <w:rsid w:val="00DC4928"/>
    <w:rsid w:val="00DC4D57"/>
    <w:rsid w:val="00DD0600"/>
    <w:rsid w:val="00DD27D4"/>
    <w:rsid w:val="00DD3410"/>
    <w:rsid w:val="00DE1B4E"/>
    <w:rsid w:val="00DE73C7"/>
    <w:rsid w:val="00DE761D"/>
    <w:rsid w:val="00DF091D"/>
    <w:rsid w:val="00DF0C05"/>
    <w:rsid w:val="00DF631B"/>
    <w:rsid w:val="00DF6D18"/>
    <w:rsid w:val="00E00F2F"/>
    <w:rsid w:val="00E0128D"/>
    <w:rsid w:val="00E01ECB"/>
    <w:rsid w:val="00E07BFE"/>
    <w:rsid w:val="00E103D7"/>
    <w:rsid w:val="00E313FC"/>
    <w:rsid w:val="00E35DB9"/>
    <w:rsid w:val="00E37A40"/>
    <w:rsid w:val="00E40FA7"/>
    <w:rsid w:val="00E42952"/>
    <w:rsid w:val="00E43F29"/>
    <w:rsid w:val="00E5314D"/>
    <w:rsid w:val="00E53AF9"/>
    <w:rsid w:val="00E5424D"/>
    <w:rsid w:val="00E54A39"/>
    <w:rsid w:val="00E56DFF"/>
    <w:rsid w:val="00E61830"/>
    <w:rsid w:val="00E63A26"/>
    <w:rsid w:val="00E71047"/>
    <w:rsid w:val="00E721CF"/>
    <w:rsid w:val="00E75704"/>
    <w:rsid w:val="00E7675D"/>
    <w:rsid w:val="00E805BB"/>
    <w:rsid w:val="00E8078E"/>
    <w:rsid w:val="00E85394"/>
    <w:rsid w:val="00E90250"/>
    <w:rsid w:val="00E97180"/>
    <w:rsid w:val="00EA4EE3"/>
    <w:rsid w:val="00EA6D0E"/>
    <w:rsid w:val="00EB3940"/>
    <w:rsid w:val="00EB40FB"/>
    <w:rsid w:val="00EB712A"/>
    <w:rsid w:val="00EC1007"/>
    <w:rsid w:val="00EC2DC1"/>
    <w:rsid w:val="00ED2A08"/>
    <w:rsid w:val="00EE29C1"/>
    <w:rsid w:val="00EE465C"/>
    <w:rsid w:val="00EE73B3"/>
    <w:rsid w:val="00EF3762"/>
    <w:rsid w:val="00F01E67"/>
    <w:rsid w:val="00F04058"/>
    <w:rsid w:val="00F10DAE"/>
    <w:rsid w:val="00F147EF"/>
    <w:rsid w:val="00F161C5"/>
    <w:rsid w:val="00F167F9"/>
    <w:rsid w:val="00F17775"/>
    <w:rsid w:val="00F17B15"/>
    <w:rsid w:val="00F32E29"/>
    <w:rsid w:val="00F40ED5"/>
    <w:rsid w:val="00F5001E"/>
    <w:rsid w:val="00F51F26"/>
    <w:rsid w:val="00F530A3"/>
    <w:rsid w:val="00F55E4C"/>
    <w:rsid w:val="00F630DF"/>
    <w:rsid w:val="00F70A90"/>
    <w:rsid w:val="00F70D5E"/>
    <w:rsid w:val="00F81BAB"/>
    <w:rsid w:val="00F824B0"/>
    <w:rsid w:val="00F827C8"/>
    <w:rsid w:val="00F834FB"/>
    <w:rsid w:val="00F83D63"/>
    <w:rsid w:val="00F906C8"/>
    <w:rsid w:val="00F9417C"/>
    <w:rsid w:val="00F9666F"/>
    <w:rsid w:val="00FA7DC3"/>
    <w:rsid w:val="00FB457D"/>
    <w:rsid w:val="00FB4678"/>
    <w:rsid w:val="00FB6118"/>
    <w:rsid w:val="00FC36C7"/>
    <w:rsid w:val="00FD1199"/>
    <w:rsid w:val="00FD312B"/>
    <w:rsid w:val="00FD43AB"/>
    <w:rsid w:val="00FD4FFC"/>
    <w:rsid w:val="00FD5BA0"/>
    <w:rsid w:val="00FD6FE4"/>
    <w:rsid w:val="00FE64C4"/>
    <w:rsid w:val="00FF12FE"/>
    <w:rsid w:val="00FF1550"/>
    <w:rsid w:val="00FF3D11"/>
    <w:rsid w:val="00FF59F7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5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0B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70B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6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46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rsid w:val="004670B2"/>
    <w:rPr>
      <w:b/>
      <w:bCs/>
    </w:rPr>
  </w:style>
  <w:style w:type="paragraph" w:customStyle="1" w:styleId="1">
    <w:name w:val="标题1"/>
    <w:basedOn w:val="a"/>
    <w:link w:val="1Char"/>
    <w:qFormat/>
    <w:rsid w:val="006A48F2"/>
    <w:pPr>
      <w:spacing w:line="360" w:lineRule="auto"/>
      <w:outlineLvl w:val="0"/>
    </w:pPr>
    <w:rPr>
      <w:rFonts w:ascii="宋体" w:eastAsia="宋体" w:hAnsi="宋体" w:cs="宋体"/>
      <w:b/>
      <w:kern w:val="0"/>
      <w:sz w:val="28"/>
      <w:szCs w:val="28"/>
    </w:rPr>
  </w:style>
  <w:style w:type="paragraph" w:customStyle="1" w:styleId="--">
    <w:name w:val="正文--"/>
    <w:basedOn w:val="1"/>
    <w:link w:val="--Char"/>
    <w:rsid w:val="006A48F2"/>
    <w:pPr>
      <w:ind w:firstLineChars="200" w:firstLine="200"/>
      <w:outlineLvl w:val="9"/>
    </w:pPr>
    <w:rPr>
      <w:b w:val="0"/>
    </w:rPr>
  </w:style>
  <w:style w:type="character" w:customStyle="1" w:styleId="1Char">
    <w:name w:val="标题1 Char"/>
    <w:basedOn w:val="a0"/>
    <w:link w:val="1"/>
    <w:rsid w:val="006A48F2"/>
    <w:rPr>
      <w:rFonts w:ascii="宋体" w:eastAsia="宋体" w:hAnsi="宋体" w:cs="宋体"/>
      <w:b/>
      <w:kern w:val="0"/>
      <w:sz w:val="28"/>
      <w:szCs w:val="28"/>
    </w:rPr>
  </w:style>
  <w:style w:type="paragraph" w:customStyle="1" w:styleId="-">
    <w:name w:val="正文-"/>
    <w:basedOn w:val="a"/>
    <w:link w:val="-Char"/>
    <w:qFormat/>
    <w:rsid w:val="002824F4"/>
    <w:pPr>
      <w:adjustRightInd w:val="0"/>
      <w:spacing w:line="560" w:lineRule="exact"/>
      <w:ind w:firstLineChars="200" w:firstLine="200"/>
    </w:pPr>
    <w:rPr>
      <w:rFonts w:ascii="宋体" w:eastAsia="宋体" w:hAnsi="宋体" w:cs="Times New Roman"/>
      <w:sz w:val="24"/>
      <w:szCs w:val="24"/>
    </w:rPr>
  </w:style>
  <w:style w:type="character" w:customStyle="1" w:styleId="--Char">
    <w:name w:val="正文-- Char"/>
    <w:basedOn w:val="1Char"/>
    <w:link w:val="--"/>
    <w:rsid w:val="006A48F2"/>
    <w:rPr>
      <w:rFonts w:ascii="宋体" w:eastAsia="宋体" w:hAnsi="宋体" w:cs="宋体"/>
      <w:b w:val="0"/>
      <w:kern w:val="0"/>
      <w:sz w:val="28"/>
      <w:szCs w:val="28"/>
    </w:rPr>
  </w:style>
  <w:style w:type="character" w:customStyle="1" w:styleId="-Char">
    <w:name w:val="正文- Char"/>
    <w:basedOn w:val="a0"/>
    <w:link w:val="-"/>
    <w:rsid w:val="002824F4"/>
    <w:rPr>
      <w:rFonts w:ascii="宋体" w:eastAsia="宋体" w:hAnsi="宋体" w:cs="Times New Roman"/>
      <w:sz w:val="24"/>
      <w:szCs w:val="24"/>
    </w:rPr>
  </w:style>
  <w:style w:type="paragraph" w:styleId="a8">
    <w:name w:val="List Paragraph"/>
    <w:basedOn w:val="a"/>
    <w:link w:val="Char1"/>
    <w:uiPriority w:val="34"/>
    <w:qFormat/>
    <w:rsid w:val="00AC20A8"/>
    <w:pPr>
      <w:spacing w:line="360" w:lineRule="auto"/>
      <w:ind w:firstLineChars="200" w:firstLine="420"/>
    </w:pPr>
    <w:rPr>
      <w:sz w:val="24"/>
    </w:rPr>
  </w:style>
  <w:style w:type="paragraph" w:customStyle="1" w:styleId="10">
    <w:name w:val="正文1"/>
    <w:basedOn w:val="a"/>
    <w:link w:val="1Char0"/>
    <w:qFormat/>
    <w:rsid w:val="00081BDF"/>
    <w:pPr>
      <w:widowControl/>
      <w:adjustRightInd w:val="0"/>
      <w:snapToGrid w:val="0"/>
      <w:spacing w:after="120"/>
      <w:ind w:firstLineChars="200" w:firstLine="200"/>
      <w:jc w:val="left"/>
    </w:pPr>
    <w:rPr>
      <w:rFonts w:ascii="黑体" w:eastAsia="宋体" w:hAnsi="黑体" w:cs="Times New Roman"/>
      <w:kern w:val="0"/>
      <w:sz w:val="24"/>
      <w:szCs w:val="24"/>
    </w:rPr>
  </w:style>
  <w:style w:type="character" w:customStyle="1" w:styleId="1Char0">
    <w:name w:val="正文1 Char"/>
    <w:basedOn w:val="a0"/>
    <w:link w:val="10"/>
    <w:rsid w:val="00081BDF"/>
    <w:rPr>
      <w:rFonts w:ascii="黑体" w:eastAsia="宋体" w:hAnsi="黑体" w:cs="Times New Roman"/>
      <w:kern w:val="0"/>
      <w:sz w:val="24"/>
      <w:szCs w:val="24"/>
    </w:rPr>
  </w:style>
  <w:style w:type="character" w:customStyle="1" w:styleId="Char1">
    <w:name w:val="列出段落 Char"/>
    <w:link w:val="a8"/>
    <w:uiPriority w:val="34"/>
    <w:rsid w:val="008C232D"/>
    <w:rPr>
      <w:sz w:val="24"/>
    </w:rPr>
  </w:style>
  <w:style w:type="character" w:customStyle="1" w:styleId="GTA3Char">
    <w:name w:val="GTA标题3 Char"/>
    <w:link w:val="GTA3"/>
    <w:locked/>
    <w:rsid w:val="00C95581"/>
    <w:rPr>
      <w:rFonts w:ascii="微软雅黑" w:eastAsia="微软雅黑" w:hAnsi="微软雅黑" w:cs="Arial"/>
      <w:b/>
      <w:bCs/>
      <w:spacing w:val="5"/>
      <w:kern w:val="0"/>
      <w:sz w:val="30"/>
      <w:szCs w:val="24"/>
      <w:lang w:bidi="en-US"/>
    </w:rPr>
  </w:style>
  <w:style w:type="paragraph" w:customStyle="1" w:styleId="GTA3">
    <w:name w:val="GTA标题3"/>
    <w:basedOn w:val="3"/>
    <w:link w:val="GTA3Char"/>
    <w:qFormat/>
    <w:rsid w:val="00C95581"/>
    <w:pPr>
      <w:spacing w:beforeLines="50" w:before="0" w:afterLines="50" w:after="0" w:line="480" w:lineRule="exact"/>
      <w:ind w:firstLine="482"/>
    </w:pPr>
    <w:rPr>
      <w:rFonts w:ascii="微软雅黑" w:eastAsia="微软雅黑" w:hAnsi="微软雅黑" w:cs="Arial"/>
      <w:spacing w:val="5"/>
      <w:kern w:val="0"/>
      <w:sz w:val="30"/>
      <w:szCs w:val="24"/>
      <w:lang w:bidi="en-US"/>
    </w:rPr>
  </w:style>
  <w:style w:type="character" w:customStyle="1" w:styleId="3Char">
    <w:name w:val="标题 3 Char"/>
    <w:basedOn w:val="a0"/>
    <w:link w:val="3"/>
    <w:uiPriority w:val="9"/>
    <w:semiHidden/>
    <w:rsid w:val="00C9558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5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0B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70B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6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46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rsid w:val="004670B2"/>
    <w:rPr>
      <w:b/>
      <w:bCs/>
    </w:rPr>
  </w:style>
  <w:style w:type="paragraph" w:customStyle="1" w:styleId="1">
    <w:name w:val="标题1"/>
    <w:basedOn w:val="a"/>
    <w:link w:val="1Char"/>
    <w:qFormat/>
    <w:rsid w:val="006A48F2"/>
    <w:pPr>
      <w:spacing w:line="360" w:lineRule="auto"/>
      <w:outlineLvl w:val="0"/>
    </w:pPr>
    <w:rPr>
      <w:rFonts w:ascii="宋体" w:eastAsia="宋体" w:hAnsi="宋体" w:cs="宋体"/>
      <w:b/>
      <w:kern w:val="0"/>
      <w:sz w:val="28"/>
      <w:szCs w:val="28"/>
    </w:rPr>
  </w:style>
  <w:style w:type="paragraph" w:customStyle="1" w:styleId="--">
    <w:name w:val="正文--"/>
    <w:basedOn w:val="1"/>
    <w:link w:val="--Char"/>
    <w:rsid w:val="006A48F2"/>
    <w:pPr>
      <w:ind w:firstLineChars="200" w:firstLine="200"/>
      <w:outlineLvl w:val="9"/>
    </w:pPr>
    <w:rPr>
      <w:b w:val="0"/>
    </w:rPr>
  </w:style>
  <w:style w:type="character" w:customStyle="1" w:styleId="1Char">
    <w:name w:val="标题1 Char"/>
    <w:basedOn w:val="a0"/>
    <w:link w:val="1"/>
    <w:rsid w:val="006A48F2"/>
    <w:rPr>
      <w:rFonts w:ascii="宋体" w:eastAsia="宋体" w:hAnsi="宋体" w:cs="宋体"/>
      <w:b/>
      <w:kern w:val="0"/>
      <w:sz w:val="28"/>
      <w:szCs w:val="28"/>
    </w:rPr>
  </w:style>
  <w:style w:type="paragraph" w:customStyle="1" w:styleId="-">
    <w:name w:val="正文-"/>
    <w:basedOn w:val="a"/>
    <w:link w:val="-Char"/>
    <w:qFormat/>
    <w:rsid w:val="002824F4"/>
    <w:pPr>
      <w:adjustRightInd w:val="0"/>
      <w:spacing w:line="560" w:lineRule="exact"/>
      <w:ind w:firstLineChars="200" w:firstLine="200"/>
    </w:pPr>
    <w:rPr>
      <w:rFonts w:ascii="宋体" w:eastAsia="宋体" w:hAnsi="宋体" w:cs="Times New Roman"/>
      <w:sz w:val="24"/>
      <w:szCs w:val="24"/>
    </w:rPr>
  </w:style>
  <w:style w:type="character" w:customStyle="1" w:styleId="--Char">
    <w:name w:val="正文-- Char"/>
    <w:basedOn w:val="1Char"/>
    <w:link w:val="--"/>
    <w:rsid w:val="006A48F2"/>
    <w:rPr>
      <w:rFonts w:ascii="宋体" w:eastAsia="宋体" w:hAnsi="宋体" w:cs="宋体"/>
      <w:b w:val="0"/>
      <w:kern w:val="0"/>
      <w:sz w:val="28"/>
      <w:szCs w:val="28"/>
    </w:rPr>
  </w:style>
  <w:style w:type="character" w:customStyle="1" w:styleId="-Char">
    <w:name w:val="正文- Char"/>
    <w:basedOn w:val="a0"/>
    <w:link w:val="-"/>
    <w:rsid w:val="002824F4"/>
    <w:rPr>
      <w:rFonts w:ascii="宋体" w:eastAsia="宋体" w:hAnsi="宋体" w:cs="Times New Roman"/>
      <w:sz w:val="24"/>
      <w:szCs w:val="24"/>
    </w:rPr>
  </w:style>
  <w:style w:type="paragraph" w:styleId="a8">
    <w:name w:val="List Paragraph"/>
    <w:basedOn w:val="a"/>
    <w:link w:val="Char1"/>
    <w:uiPriority w:val="34"/>
    <w:qFormat/>
    <w:rsid w:val="00AC20A8"/>
    <w:pPr>
      <w:spacing w:line="360" w:lineRule="auto"/>
      <w:ind w:firstLineChars="200" w:firstLine="420"/>
    </w:pPr>
    <w:rPr>
      <w:sz w:val="24"/>
    </w:rPr>
  </w:style>
  <w:style w:type="paragraph" w:customStyle="1" w:styleId="10">
    <w:name w:val="正文1"/>
    <w:basedOn w:val="a"/>
    <w:link w:val="1Char0"/>
    <w:qFormat/>
    <w:rsid w:val="00081BDF"/>
    <w:pPr>
      <w:widowControl/>
      <w:adjustRightInd w:val="0"/>
      <w:snapToGrid w:val="0"/>
      <w:spacing w:after="120"/>
      <w:ind w:firstLineChars="200" w:firstLine="200"/>
      <w:jc w:val="left"/>
    </w:pPr>
    <w:rPr>
      <w:rFonts w:ascii="黑体" w:eastAsia="宋体" w:hAnsi="黑体" w:cs="Times New Roman"/>
      <w:kern w:val="0"/>
      <w:sz w:val="24"/>
      <w:szCs w:val="24"/>
    </w:rPr>
  </w:style>
  <w:style w:type="character" w:customStyle="1" w:styleId="1Char0">
    <w:name w:val="正文1 Char"/>
    <w:basedOn w:val="a0"/>
    <w:link w:val="10"/>
    <w:rsid w:val="00081BDF"/>
    <w:rPr>
      <w:rFonts w:ascii="黑体" w:eastAsia="宋体" w:hAnsi="黑体" w:cs="Times New Roman"/>
      <w:kern w:val="0"/>
      <w:sz w:val="24"/>
      <w:szCs w:val="24"/>
    </w:rPr>
  </w:style>
  <w:style w:type="character" w:customStyle="1" w:styleId="Char1">
    <w:name w:val="列出段落 Char"/>
    <w:link w:val="a8"/>
    <w:uiPriority w:val="34"/>
    <w:rsid w:val="008C232D"/>
    <w:rPr>
      <w:sz w:val="24"/>
    </w:rPr>
  </w:style>
  <w:style w:type="character" w:customStyle="1" w:styleId="GTA3Char">
    <w:name w:val="GTA标题3 Char"/>
    <w:link w:val="GTA3"/>
    <w:locked/>
    <w:rsid w:val="00C95581"/>
    <w:rPr>
      <w:rFonts w:ascii="微软雅黑" w:eastAsia="微软雅黑" w:hAnsi="微软雅黑" w:cs="Arial"/>
      <w:b/>
      <w:bCs/>
      <w:spacing w:val="5"/>
      <w:kern w:val="0"/>
      <w:sz w:val="30"/>
      <w:szCs w:val="24"/>
      <w:lang w:bidi="en-US"/>
    </w:rPr>
  </w:style>
  <w:style w:type="paragraph" w:customStyle="1" w:styleId="GTA3">
    <w:name w:val="GTA标题3"/>
    <w:basedOn w:val="3"/>
    <w:link w:val="GTA3Char"/>
    <w:qFormat/>
    <w:rsid w:val="00C95581"/>
    <w:pPr>
      <w:spacing w:beforeLines="50" w:before="0" w:afterLines="50" w:after="0" w:line="480" w:lineRule="exact"/>
      <w:ind w:firstLine="482"/>
    </w:pPr>
    <w:rPr>
      <w:rFonts w:ascii="微软雅黑" w:eastAsia="微软雅黑" w:hAnsi="微软雅黑" w:cs="Arial"/>
      <w:spacing w:val="5"/>
      <w:kern w:val="0"/>
      <w:sz w:val="30"/>
      <w:szCs w:val="24"/>
      <w:lang w:bidi="en-US"/>
    </w:rPr>
  </w:style>
  <w:style w:type="character" w:customStyle="1" w:styleId="3Char">
    <w:name w:val="标题 3 Char"/>
    <w:basedOn w:val="a0"/>
    <w:link w:val="3"/>
    <w:uiPriority w:val="9"/>
    <w:semiHidden/>
    <w:rsid w:val="00C955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0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10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hg</cp:lastModifiedBy>
  <cp:revision>150</cp:revision>
  <dcterms:created xsi:type="dcterms:W3CDTF">2017-01-10T09:24:00Z</dcterms:created>
  <dcterms:modified xsi:type="dcterms:W3CDTF">2017-09-18T04:05:00Z</dcterms:modified>
</cp:coreProperties>
</file>