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E63" w:rsidRPr="006A48F2" w:rsidRDefault="003E2E63" w:rsidP="003D7669">
      <w:pPr>
        <w:spacing w:line="360" w:lineRule="auto"/>
        <w:jc w:val="center"/>
        <w:rPr>
          <w:rFonts w:ascii="宋体" w:eastAsia="宋体" w:hAnsi="宋体" w:cs="宋体"/>
          <w:b/>
          <w:kern w:val="0"/>
          <w:sz w:val="28"/>
          <w:szCs w:val="28"/>
        </w:rPr>
      </w:pPr>
      <w:r w:rsidRPr="006A48F2">
        <w:rPr>
          <w:rFonts w:ascii="宋体" w:eastAsia="宋体" w:hAnsi="宋体" w:cs="宋体" w:hint="eastAsia"/>
          <w:b/>
          <w:kern w:val="0"/>
          <w:sz w:val="28"/>
          <w:szCs w:val="28"/>
        </w:rPr>
        <w:t>研究成果报告及效用情况说明</w:t>
      </w:r>
    </w:p>
    <w:p w:rsidR="003E2E63" w:rsidRPr="006A48F2" w:rsidRDefault="003E2E63" w:rsidP="003E2E63">
      <w:pPr>
        <w:spacing w:line="360" w:lineRule="auto"/>
        <w:rPr>
          <w:rFonts w:ascii="宋体" w:eastAsia="宋体" w:hAnsi="宋体" w:cs="宋体"/>
          <w:kern w:val="0"/>
          <w:sz w:val="28"/>
          <w:szCs w:val="28"/>
        </w:rPr>
      </w:pPr>
      <w:r w:rsidRPr="006A48F2">
        <w:rPr>
          <w:rFonts w:ascii="宋体" w:eastAsia="宋体" w:hAnsi="宋体" w:cs="宋体" w:hint="eastAsia"/>
          <w:kern w:val="0"/>
          <w:sz w:val="28"/>
          <w:szCs w:val="28"/>
        </w:rPr>
        <w:t>项目名称：</w:t>
      </w:r>
      <w:r w:rsidR="00914B7D">
        <w:rPr>
          <w:rFonts w:ascii="宋体" w:eastAsia="宋体" w:hAnsi="宋体" w:cs="宋体" w:hint="eastAsia"/>
          <w:kern w:val="0"/>
          <w:sz w:val="28"/>
          <w:szCs w:val="28"/>
        </w:rPr>
        <w:t>软件研发项目科学计费扩展引擎</w:t>
      </w:r>
      <w:bookmarkStart w:id="0" w:name="_GoBack"/>
      <w:bookmarkEnd w:id="0"/>
    </w:p>
    <w:p w:rsidR="003E2E63" w:rsidRDefault="003E2E63" w:rsidP="003D7669">
      <w:pPr>
        <w:pStyle w:val="1"/>
      </w:pPr>
      <w:r w:rsidRPr="003E2E63">
        <w:rPr>
          <w:rFonts w:hint="eastAsia"/>
        </w:rPr>
        <w:t>一、任务的提出</w:t>
      </w:r>
      <w:r w:rsidR="00DB0387">
        <w:rPr>
          <w:rFonts w:hint="eastAsia"/>
        </w:rPr>
        <w:t>（</w:t>
      </w:r>
      <w:r w:rsidR="00DB0387" w:rsidRPr="00DB0387">
        <w:rPr>
          <w:rFonts w:hint="eastAsia"/>
        </w:rPr>
        <w:t>500字）</w:t>
      </w:r>
    </w:p>
    <w:p w:rsidR="00135177" w:rsidRDefault="00135177" w:rsidP="00135177">
      <w:pPr>
        <w:ind w:firstLine="480"/>
        <w:rPr>
          <w:rFonts w:ascii="Verdana" w:hAnsi="Verdana" w:cs="宋体"/>
          <w:kern w:val="0"/>
        </w:rPr>
      </w:pPr>
      <w:r>
        <w:rPr>
          <w:rFonts w:hint="eastAsia"/>
        </w:rPr>
        <w:t>项目管理长期以来是国内软件企业的短板</w:t>
      </w:r>
      <w:r w:rsidRPr="006F222A">
        <w:rPr>
          <w:rFonts w:ascii="Verdana" w:hAnsi="Verdana" w:cs="宋体"/>
          <w:kern w:val="0"/>
        </w:rPr>
        <w:t>。</w:t>
      </w:r>
      <w:r>
        <w:rPr>
          <w:rFonts w:ascii="Verdana" w:hAnsi="Verdana" w:cs="宋体" w:hint="eastAsia"/>
          <w:kern w:val="0"/>
        </w:rPr>
        <w:t>目前随着软件市场结构的变化和软件运营模式的需求，软件开发管理的模式也越来越多。针对不同的客户和团队软件项目管理需要更加灵活和细致的过程控制才能提高管理质量。现有大多数国内外知名项目管理软件追求的是通用性，无法渗透到管理细节的控制。《软件开发项目科学计费引擎》目的在于解决此类问题。通过这个工具，项目管理者可以小颗粒度和灵活的管理现在的团队。可以作为现有的项目管理软件的子系统，实现细致和个性化、灵活的项目管理。解决公用项目管理软件不够灵活、颗粒度过粗的业务痛点。</w:t>
      </w:r>
    </w:p>
    <w:p w:rsidR="00135177" w:rsidRDefault="00135177" w:rsidP="00135177">
      <w:pPr>
        <w:ind w:firstLine="480"/>
        <w:rPr>
          <w:rFonts w:ascii="Verdana" w:hAnsi="Verdana" w:cs="宋体"/>
          <w:kern w:val="0"/>
        </w:rPr>
      </w:pPr>
      <w:r>
        <w:rPr>
          <w:rFonts w:ascii="Verdana" w:hAnsi="Verdana" w:cs="宋体" w:hint="eastAsia"/>
          <w:kern w:val="0"/>
        </w:rPr>
        <w:t>我公司在软件人力资源服务向技术产品交付服务转型过程中，站在变革者的角度分析和发现现有通用项目管理软件中存在的问题。并且结合自公司大量的项目研发管理经验，认为：</w:t>
      </w:r>
    </w:p>
    <w:p w:rsidR="00135177" w:rsidRDefault="00135177" w:rsidP="006C7BDB">
      <w:pPr>
        <w:numPr>
          <w:ilvl w:val="0"/>
          <w:numId w:val="1"/>
        </w:numPr>
        <w:spacing w:line="360" w:lineRule="auto"/>
        <w:rPr>
          <w:rFonts w:ascii="Verdana" w:hAnsi="Verdana" w:cs="宋体"/>
          <w:kern w:val="0"/>
        </w:rPr>
      </w:pPr>
      <w:r>
        <w:rPr>
          <w:rFonts w:ascii="Verdana" w:hAnsi="Verdana" w:cs="宋体" w:hint="eastAsia"/>
          <w:kern w:val="0"/>
        </w:rPr>
        <w:t>现有的通用项目软件在管理主框架功能上是很好的，但是难以适配各个项目敏捷模式的特性内容。</w:t>
      </w:r>
    </w:p>
    <w:p w:rsidR="00135177" w:rsidRDefault="00135177" w:rsidP="006C7BDB">
      <w:pPr>
        <w:numPr>
          <w:ilvl w:val="0"/>
          <w:numId w:val="1"/>
        </w:numPr>
        <w:spacing w:line="360" w:lineRule="auto"/>
        <w:rPr>
          <w:rFonts w:ascii="Verdana" w:hAnsi="Verdana" w:cs="宋体"/>
          <w:kern w:val="0"/>
        </w:rPr>
      </w:pPr>
      <w:r>
        <w:rPr>
          <w:rFonts w:ascii="Verdana" w:hAnsi="Verdana" w:cs="宋体" w:hint="eastAsia"/>
          <w:kern w:val="0"/>
        </w:rPr>
        <w:t>开发人员资源管理和激励机制管理需要强化到管理细节中。</w:t>
      </w:r>
    </w:p>
    <w:p w:rsidR="00135177" w:rsidRDefault="00135177" w:rsidP="006C7BDB">
      <w:pPr>
        <w:numPr>
          <w:ilvl w:val="0"/>
          <w:numId w:val="1"/>
        </w:numPr>
        <w:spacing w:line="360" w:lineRule="auto"/>
        <w:rPr>
          <w:rFonts w:ascii="Verdana" w:hAnsi="Verdana" w:cs="宋体"/>
          <w:kern w:val="0"/>
        </w:rPr>
      </w:pPr>
      <w:r>
        <w:rPr>
          <w:rFonts w:ascii="Verdana" w:hAnsi="Verdana" w:cs="宋体" w:hint="eastAsia"/>
          <w:kern w:val="0"/>
        </w:rPr>
        <w:t>按模块计费管理用于员工绩效考核真正能做到正面激励团队和合理利用资源，但是人工操作繁琐，传统项目管理软件无此功能，需要有子系统增强这一空缺。</w:t>
      </w:r>
    </w:p>
    <w:p w:rsidR="00135177" w:rsidRDefault="00135177" w:rsidP="006C7BDB">
      <w:pPr>
        <w:numPr>
          <w:ilvl w:val="0"/>
          <w:numId w:val="1"/>
        </w:numPr>
        <w:spacing w:line="360" w:lineRule="auto"/>
        <w:rPr>
          <w:rFonts w:ascii="Verdana" w:hAnsi="Verdana" w:cs="宋体"/>
          <w:kern w:val="0"/>
        </w:rPr>
      </w:pPr>
      <w:r>
        <w:rPr>
          <w:rFonts w:ascii="Verdana" w:hAnsi="Verdana" w:cs="宋体" w:hint="eastAsia"/>
          <w:kern w:val="0"/>
        </w:rPr>
        <w:t>与传统行业不同，软件模块级产品的客户报价和成本报价在行业内没有任何组织提供权威参考，其</w:t>
      </w:r>
      <w:proofErr w:type="gramStart"/>
      <w:r>
        <w:rPr>
          <w:rFonts w:ascii="Verdana" w:hAnsi="Verdana" w:cs="宋体" w:hint="eastAsia"/>
          <w:kern w:val="0"/>
        </w:rPr>
        <w:t>最</w:t>
      </w:r>
      <w:proofErr w:type="gramEnd"/>
      <w:r>
        <w:rPr>
          <w:rFonts w:ascii="Verdana" w:hAnsi="Verdana" w:cs="宋体" w:hint="eastAsia"/>
          <w:kern w:val="0"/>
        </w:rPr>
        <w:t>核心的原因是根据不同地域、团队、产品环境，加上软件研发过于依赖开发成员的工作状态，产能差别很大。我公司管理专家根据注重状况，发明出</w:t>
      </w:r>
      <w:r>
        <w:rPr>
          <w:rFonts w:ascii="Verdana" w:hAnsi="Verdana" w:cs="宋体" w:hint="eastAsia"/>
          <w:kern w:val="0"/>
        </w:rPr>
        <w:t>BSM</w:t>
      </w:r>
      <w:r>
        <w:rPr>
          <w:rFonts w:ascii="Verdana" w:hAnsi="Verdana" w:cs="宋体" w:hint="eastAsia"/>
          <w:kern w:val="0"/>
        </w:rPr>
        <w:t>这种抽象级产能度量单位，为软件产品报价和成本估价提供了更科学的计算模式。从而为基于模块级计件的管理模式提供了管理基础。本产品利用这一先进理念，通过计费和激励方式增强项目管理，其工作模式可能在软件研发项目管理领域具有里程碑性的意义。</w:t>
      </w:r>
    </w:p>
    <w:p w:rsidR="00135177" w:rsidRDefault="00135177" w:rsidP="006C7BDB">
      <w:pPr>
        <w:numPr>
          <w:ilvl w:val="0"/>
          <w:numId w:val="1"/>
        </w:numPr>
        <w:spacing w:line="360" w:lineRule="auto"/>
        <w:rPr>
          <w:rFonts w:ascii="Verdana" w:hAnsi="Verdana" w:cs="宋体"/>
          <w:kern w:val="0"/>
        </w:rPr>
      </w:pPr>
      <w:r>
        <w:rPr>
          <w:rFonts w:ascii="Verdana" w:hAnsi="Verdana" w:cs="宋体" w:hint="eastAsia"/>
          <w:kern w:val="0"/>
        </w:rPr>
        <w:t>软件产品研发的结果受到人员因素影响很大，团队的责任心和创造力是决定产能的关键因素。要管好基层开发员工，必须管理到工作细节。细化工作模块将之与员工切身利益绑定才能做到管理到细节，才能明确的看清产品、公司、员工利益分配的来龙去脉，平衡好关系，提高生产力，避免拍脑袋报价和项目成本失控。</w:t>
      </w:r>
    </w:p>
    <w:p w:rsidR="00135177" w:rsidRDefault="00135177" w:rsidP="00135177">
      <w:pPr>
        <w:ind w:left="1350"/>
        <w:rPr>
          <w:rFonts w:ascii="Verdana" w:hAnsi="Verdana" w:cs="宋体"/>
          <w:kern w:val="0"/>
        </w:rPr>
      </w:pPr>
    </w:p>
    <w:p w:rsidR="00135177" w:rsidRDefault="00135177" w:rsidP="00135177">
      <w:pPr>
        <w:ind w:firstLineChars="300" w:firstLine="630"/>
        <w:rPr>
          <w:rFonts w:ascii="Verdana" w:hAnsi="Verdana" w:cs="宋体"/>
          <w:kern w:val="0"/>
        </w:rPr>
      </w:pPr>
      <w:r>
        <w:rPr>
          <w:rFonts w:ascii="Verdana" w:hAnsi="Verdana" w:cs="宋体" w:hint="eastAsia"/>
          <w:kern w:val="0"/>
        </w:rPr>
        <w:lastRenderedPageBreak/>
        <w:t>从内因和外因来说，《软件开发项目科学计费引擎》是公司寄予厚望的产品。此产品有望改变传统的项目管理方式，优化自身运营的同时为业界同行做出探索性贡献。</w:t>
      </w:r>
    </w:p>
    <w:p w:rsidR="00135177" w:rsidRDefault="00135177" w:rsidP="00135177">
      <w:pPr>
        <w:ind w:firstLineChars="300" w:firstLine="630"/>
        <w:rPr>
          <w:rFonts w:ascii="Verdana" w:hAnsi="Verdana" w:cs="宋体"/>
          <w:kern w:val="0"/>
        </w:rPr>
      </w:pPr>
    </w:p>
    <w:p w:rsidR="00135177" w:rsidRDefault="00135177" w:rsidP="00135177">
      <w:pPr>
        <w:ind w:firstLine="420"/>
        <w:rPr>
          <w:rFonts w:ascii="Verdana" w:hAnsi="Verdana" w:cs="宋体"/>
          <w:kern w:val="0"/>
        </w:rPr>
      </w:pPr>
      <w:r>
        <w:rPr>
          <w:rFonts w:ascii="Verdana" w:hAnsi="Verdana" w:cs="宋体" w:hint="eastAsia"/>
          <w:kern w:val="0"/>
        </w:rPr>
        <w:t>本产品应具有的特性与同类产品比较：</w:t>
      </w:r>
    </w:p>
    <w:tbl>
      <w:tblPr>
        <w:tblW w:w="8237" w:type="dxa"/>
        <w:tblInd w:w="93" w:type="dxa"/>
        <w:tblLook w:val="04A0" w:firstRow="1" w:lastRow="0" w:firstColumn="1" w:lastColumn="0" w:noHBand="0" w:noVBand="1"/>
      </w:tblPr>
      <w:tblGrid>
        <w:gridCol w:w="1680"/>
        <w:gridCol w:w="1240"/>
        <w:gridCol w:w="1140"/>
        <w:gridCol w:w="4177"/>
      </w:tblGrid>
      <w:tr w:rsidR="00135177" w:rsidRPr="006A6877" w:rsidTr="00AA460D">
        <w:trPr>
          <w:trHeight w:val="210"/>
        </w:trPr>
        <w:tc>
          <w:tcPr>
            <w:tcW w:w="1680" w:type="dxa"/>
            <w:tcBorders>
              <w:top w:val="single" w:sz="8" w:space="0" w:color="auto"/>
              <w:left w:val="single" w:sz="8" w:space="0" w:color="auto"/>
              <w:bottom w:val="single" w:sz="4" w:space="0" w:color="auto"/>
              <w:right w:val="single" w:sz="4" w:space="0" w:color="auto"/>
            </w:tcBorders>
            <w:shd w:val="clear" w:color="000000" w:fill="95B3D7"/>
            <w:noWrap/>
            <w:vAlign w:val="center"/>
            <w:hideMark/>
          </w:tcPr>
          <w:p w:rsidR="00135177" w:rsidRPr="006A6877" w:rsidRDefault="00135177" w:rsidP="00AA460D">
            <w:pPr>
              <w:widowControl/>
              <w:ind w:firstLine="321"/>
              <w:jc w:val="center"/>
              <w:rPr>
                <w:rFonts w:ascii="宋体" w:hAnsi="宋体" w:cs="宋体"/>
                <w:b/>
                <w:bCs/>
                <w:color w:val="000000"/>
                <w:kern w:val="0"/>
                <w:sz w:val="16"/>
                <w:szCs w:val="16"/>
              </w:rPr>
            </w:pPr>
            <w:r w:rsidRPr="006A6877">
              <w:rPr>
                <w:rFonts w:ascii="宋体" w:hAnsi="宋体" w:cs="宋体" w:hint="eastAsia"/>
                <w:b/>
                <w:bCs/>
                <w:color w:val="000000"/>
                <w:kern w:val="0"/>
                <w:sz w:val="16"/>
                <w:szCs w:val="16"/>
              </w:rPr>
              <w:t>特性</w:t>
            </w:r>
          </w:p>
        </w:tc>
        <w:tc>
          <w:tcPr>
            <w:tcW w:w="1240" w:type="dxa"/>
            <w:tcBorders>
              <w:top w:val="single" w:sz="8" w:space="0" w:color="auto"/>
              <w:left w:val="nil"/>
              <w:bottom w:val="single" w:sz="4" w:space="0" w:color="auto"/>
              <w:right w:val="single" w:sz="4" w:space="0" w:color="auto"/>
            </w:tcBorders>
            <w:shd w:val="clear" w:color="000000" w:fill="95B3D7"/>
            <w:noWrap/>
            <w:vAlign w:val="center"/>
            <w:hideMark/>
          </w:tcPr>
          <w:p w:rsidR="00135177" w:rsidRPr="006A6877" w:rsidRDefault="00135177" w:rsidP="00AA460D">
            <w:pPr>
              <w:widowControl/>
              <w:jc w:val="center"/>
              <w:rPr>
                <w:rFonts w:ascii="宋体" w:hAnsi="宋体" w:cs="宋体"/>
                <w:b/>
                <w:bCs/>
                <w:color w:val="000000"/>
                <w:kern w:val="0"/>
                <w:sz w:val="16"/>
                <w:szCs w:val="16"/>
              </w:rPr>
            </w:pPr>
            <w:r w:rsidRPr="006A6877">
              <w:rPr>
                <w:rFonts w:ascii="宋体" w:hAnsi="宋体" w:cs="宋体" w:hint="eastAsia"/>
                <w:b/>
                <w:bCs/>
                <w:color w:val="000000"/>
                <w:kern w:val="0"/>
                <w:sz w:val="16"/>
                <w:szCs w:val="16"/>
              </w:rPr>
              <w:t>传统项目管理软件</w:t>
            </w:r>
          </w:p>
        </w:tc>
        <w:tc>
          <w:tcPr>
            <w:tcW w:w="1140" w:type="dxa"/>
            <w:tcBorders>
              <w:top w:val="single" w:sz="8" w:space="0" w:color="auto"/>
              <w:left w:val="nil"/>
              <w:bottom w:val="single" w:sz="4" w:space="0" w:color="auto"/>
              <w:right w:val="single" w:sz="4" w:space="0" w:color="auto"/>
            </w:tcBorders>
            <w:shd w:val="clear" w:color="000000" w:fill="95B3D7"/>
            <w:noWrap/>
            <w:vAlign w:val="center"/>
            <w:hideMark/>
          </w:tcPr>
          <w:p w:rsidR="00135177" w:rsidRPr="006A6877" w:rsidRDefault="00135177" w:rsidP="00AA460D">
            <w:pPr>
              <w:widowControl/>
              <w:jc w:val="center"/>
              <w:rPr>
                <w:rFonts w:ascii="宋体" w:hAnsi="宋体" w:cs="宋体"/>
                <w:b/>
                <w:bCs/>
                <w:color w:val="000000"/>
                <w:kern w:val="0"/>
                <w:sz w:val="16"/>
                <w:szCs w:val="16"/>
              </w:rPr>
            </w:pPr>
            <w:r w:rsidRPr="006A6877">
              <w:rPr>
                <w:rFonts w:ascii="宋体" w:hAnsi="宋体" w:cs="宋体" w:hint="eastAsia"/>
                <w:b/>
                <w:bCs/>
                <w:color w:val="000000"/>
                <w:kern w:val="0"/>
                <w:sz w:val="16"/>
                <w:szCs w:val="16"/>
              </w:rPr>
              <w:t>软件开发项目科学计费引擎</w:t>
            </w:r>
          </w:p>
        </w:tc>
        <w:tc>
          <w:tcPr>
            <w:tcW w:w="4177" w:type="dxa"/>
            <w:tcBorders>
              <w:top w:val="single" w:sz="8" w:space="0" w:color="auto"/>
              <w:left w:val="nil"/>
              <w:bottom w:val="single" w:sz="4" w:space="0" w:color="auto"/>
              <w:right w:val="single" w:sz="8" w:space="0" w:color="auto"/>
            </w:tcBorders>
            <w:shd w:val="clear" w:color="000000" w:fill="95B3D7"/>
            <w:noWrap/>
            <w:vAlign w:val="center"/>
            <w:hideMark/>
          </w:tcPr>
          <w:p w:rsidR="00135177" w:rsidRPr="006A6877" w:rsidRDefault="00135177" w:rsidP="00AA460D">
            <w:pPr>
              <w:widowControl/>
              <w:jc w:val="center"/>
              <w:rPr>
                <w:rFonts w:ascii="宋体" w:hAnsi="宋体" w:cs="宋体"/>
                <w:b/>
                <w:bCs/>
                <w:color w:val="000000"/>
                <w:kern w:val="0"/>
                <w:sz w:val="16"/>
                <w:szCs w:val="16"/>
              </w:rPr>
            </w:pPr>
            <w:r w:rsidRPr="006A6877">
              <w:rPr>
                <w:rFonts w:ascii="宋体" w:hAnsi="宋体" w:cs="宋体" w:hint="eastAsia"/>
                <w:b/>
                <w:bCs/>
                <w:color w:val="000000"/>
                <w:kern w:val="0"/>
                <w:sz w:val="16"/>
                <w:szCs w:val="16"/>
              </w:rPr>
              <w:t>说明</w:t>
            </w:r>
          </w:p>
        </w:tc>
      </w:tr>
      <w:tr w:rsidR="00135177" w:rsidRPr="006A6877" w:rsidTr="00AA460D">
        <w:trPr>
          <w:trHeight w:val="210"/>
        </w:trPr>
        <w:tc>
          <w:tcPr>
            <w:tcW w:w="1680" w:type="dxa"/>
            <w:tcBorders>
              <w:top w:val="nil"/>
              <w:left w:val="single" w:sz="8" w:space="0" w:color="auto"/>
              <w:bottom w:val="single" w:sz="4" w:space="0" w:color="auto"/>
              <w:right w:val="single" w:sz="4" w:space="0" w:color="auto"/>
            </w:tcBorders>
            <w:shd w:val="clear" w:color="auto" w:fill="auto"/>
            <w:vAlign w:val="center"/>
            <w:hideMark/>
          </w:tcPr>
          <w:p w:rsidR="00135177" w:rsidRPr="006A6877" w:rsidRDefault="00135177" w:rsidP="00AA460D">
            <w:pPr>
              <w:widowControl/>
              <w:jc w:val="left"/>
              <w:rPr>
                <w:rFonts w:ascii="宋体" w:hAnsi="宋体" w:cs="宋体"/>
                <w:color w:val="000000"/>
                <w:kern w:val="0"/>
                <w:sz w:val="16"/>
                <w:szCs w:val="16"/>
              </w:rPr>
            </w:pPr>
            <w:r w:rsidRPr="006A6877">
              <w:rPr>
                <w:rFonts w:ascii="宋体" w:hAnsi="宋体" w:cs="宋体" w:hint="eastAsia"/>
                <w:color w:val="000000"/>
                <w:kern w:val="0"/>
                <w:sz w:val="16"/>
                <w:szCs w:val="16"/>
              </w:rPr>
              <w:t>综合管理</w:t>
            </w:r>
          </w:p>
        </w:tc>
        <w:tc>
          <w:tcPr>
            <w:tcW w:w="1240" w:type="dxa"/>
            <w:tcBorders>
              <w:top w:val="nil"/>
              <w:left w:val="nil"/>
              <w:bottom w:val="single" w:sz="4" w:space="0" w:color="auto"/>
              <w:right w:val="single" w:sz="4" w:space="0" w:color="auto"/>
            </w:tcBorders>
            <w:shd w:val="clear" w:color="auto" w:fill="auto"/>
            <w:vAlign w:val="center"/>
            <w:hideMark/>
          </w:tcPr>
          <w:p w:rsidR="00135177" w:rsidRPr="006A6877" w:rsidRDefault="00135177" w:rsidP="00AA460D">
            <w:pPr>
              <w:widowControl/>
              <w:jc w:val="left"/>
              <w:rPr>
                <w:rFonts w:ascii="宋体" w:hAnsi="宋体" w:cs="宋体"/>
                <w:color w:val="000000"/>
                <w:kern w:val="0"/>
                <w:sz w:val="16"/>
                <w:szCs w:val="16"/>
              </w:rPr>
            </w:pPr>
            <w:r w:rsidRPr="006A6877">
              <w:rPr>
                <w:rFonts w:ascii="宋体" w:hAnsi="宋体" w:cs="宋体" w:hint="eastAsia"/>
                <w:color w:val="000000"/>
                <w:kern w:val="0"/>
                <w:sz w:val="16"/>
                <w:szCs w:val="16"/>
              </w:rPr>
              <w:t>有</w:t>
            </w:r>
          </w:p>
        </w:tc>
        <w:tc>
          <w:tcPr>
            <w:tcW w:w="1140" w:type="dxa"/>
            <w:tcBorders>
              <w:top w:val="nil"/>
              <w:left w:val="nil"/>
              <w:bottom w:val="single" w:sz="4" w:space="0" w:color="auto"/>
              <w:right w:val="single" w:sz="4" w:space="0" w:color="auto"/>
            </w:tcBorders>
            <w:shd w:val="clear" w:color="auto" w:fill="auto"/>
            <w:vAlign w:val="center"/>
            <w:hideMark/>
          </w:tcPr>
          <w:p w:rsidR="00135177" w:rsidRPr="006A6877" w:rsidRDefault="00135177" w:rsidP="00AA460D">
            <w:pPr>
              <w:widowControl/>
              <w:jc w:val="left"/>
              <w:rPr>
                <w:rFonts w:ascii="宋体" w:hAnsi="宋体" w:cs="宋体"/>
                <w:color w:val="000000"/>
                <w:kern w:val="0"/>
                <w:sz w:val="16"/>
                <w:szCs w:val="16"/>
              </w:rPr>
            </w:pPr>
            <w:r w:rsidRPr="006A6877">
              <w:rPr>
                <w:rFonts w:ascii="宋体" w:hAnsi="宋体" w:cs="宋体" w:hint="eastAsia"/>
                <w:color w:val="000000"/>
                <w:kern w:val="0"/>
                <w:sz w:val="16"/>
                <w:szCs w:val="16"/>
              </w:rPr>
              <w:t>增强</w:t>
            </w:r>
          </w:p>
        </w:tc>
        <w:tc>
          <w:tcPr>
            <w:tcW w:w="4177" w:type="dxa"/>
            <w:tcBorders>
              <w:top w:val="nil"/>
              <w:left w:val="nil"/>
              <w:bottom w:val="single" w:sz="4" w:space="0" w:color="auto"/>
              <w:right w:val="single" w:sz="8" w:space="0" w:color="auto"/>
            </w:tcBorders>
            <w:shd w:val="clear" w:color="auto" w:fill="auto"/>
            <w:vAlign w:val="center"/>
            <w:hideMark/>
          </w:tcPr>
          <w:p w:rsidR="00135177" w:rsidRPr="006A6877" w:rsidRDefault="00135177" w:rsidP="00AA460D">
            <w:pPr>
              <w:widowControl/>
              <w:jc w:val="left"/>
              <w:rPr>
                <w:rFonts w:ascii="宋体" w:hAnsi="宋体" w:cs="宋体"/>
                <w:color w:val="000000"/>
                <w:kern w:val="0"/>
                <w:sz w:val="16"/>
                <w:szCs w:val="16"/>
              </w:rPr>
            </w:pPr>
            <w:r w:rsidRPr="006A6877">
              <w:rPr>
                <w:rFonts w:ascii="宋体" w:hAnsi="宋体" w:cs="宋体" w:hint="eastAsia"/>
                <w:color w:val="000000"/>
                <w:kern w:val="0"/>
                <w:sz w:val="16"/>
                <w:szCs w:val="16"/>
              </w:rPr>
              <w:t xml:space="preserve">　</w:t>
            </w:r>
          </w:p>
        </w:tc>
      </w:tr>
      <w:tr w:rsidR="00135177" w:rsidRPr="006A6877" w:rsidTr="00AA460D">
        <w:trPr>
          <w:trHeight w:val="210"/>
        </w:trPr>
        <w:tc>
          <w:tcPr>
            <w:tcW w:w="1680" w:type="dxa"/>
            <w:tcBorders>
              <w:top w:val="nil"/>
              <w:left w:val="single" w:sz="8" w:space="0" w:color="auto"/>
              <w:bottom w:val="single" w:sz="4" w:space="0" w:color="auto"/>
              <w:right w:val="single" w:sz="4" w:space="0" w:color="auto"/>
            </w:tcBorders>
            <w:shd w:val="clear" w:color="auto" w:fill="auto"/>
            <w:vAlign w:val="center"/>
            <w:hideMark/>
          </w:tcPr>
          <w:p w:rsidR="00135177" w:rsidRPr="006A6877" w:rsidRDefault="00135177" w:rsidP="00AA460D">
            <w:pPr>
              <w:widowControl/>
              <w:jc w:val="left"/>
              <w:rPr>
                <w:rFonts w:ascii="宋体" w:hAnsi="宋体" w:cs="宋体"/>
                <w:color w:val="000000"/>
                <w:kern w:val="0"/>
                <w:sz w:val="16"/>
                <w:szCs w:val="16"/>
              </w:rPr>
            </w:pPr>
            <w:r w:rsidRPr="006A6877">
              <w:rPr>
                <w:rFonts w:ascii="宋体" w:hAnsi="宋体" w:cs="宋体" w:hint="eastAsia"/>
                <w:color w:val="000000"/>
                <w:kern w:val="0"/>
                <w:sz w:val="16"/>
                <w:szCs w:val="16"/>
              </w:rPr>
              <w:t>时间管理</w:t>
            </w:r>
          </w:p>
        </w:tc>
        <w:tc>
          <w:tcPr>
            <w:tcW w:w="1240" w:type="dxa"/>
            <w:tcBorders>
              <w:top w:val="nil"/>
              <w:left w:val="nil"/>
              <w:bottom w:val="single" w:sz="4" w:space="0" w:color="auto"/>
              <w:right w:val="single" w:sz="4" w:space="0" w:color="auto"/>
            </w:tcBorders>
            <w:shd w:val="clear" w:color="auto" w:fill="auto"/>
            <w:vAlign w:val="center"/>
            <w:hideMark/>
          </w:tcPr>
          <w:p w:rsidR="00135177" w:rsidRPr="006A6877" w:rsidRDefault="00135177" w:rsidP="00AA460D">
            <w:pPr>
              <w:widowControl/>
              <w:jc w:val="left"/>
              <w:rPr>
                <w:rFonts w:ascii="宋体" w:hAnsi="宋体" w:cs="宋体"/>
                <w:color w:val="000000"/>
                <w:kern w:val="0"/>
                <w:sz w:val="16"/>
                <w:szCs w:val="16"/>
              </w:rPr>
            </w:pPr>
            <w:r w:rsidRPr="006A6877">
              <w:rPr>
                <w:rFonts w:ascii="宋体" w:hAnsi="宋体" w:cs="宋体" w:hint="eastAsia"/>
                <w:color w:val="000000"/>
                <w:kern w:val="0"/>
                <w:sz w:val="16"/>
                <w:szCs w:val="16"/>
              </w:rPr>
              <w:t>有</w:t>
            </w:r>
          </w:p>
        </w:tc>
        <w:tc>
          <w:tcPr>
            <w:tcW w:w="1140" w:type="dxa"/>
            <w:tcBorders>
              <w:top w:val="nil"/>
              <w:left w:val="nil"/>
              <w:bottom w:val="single" w:sz="4" w:space="0" w:color="auto"/>
              <w:right w:val="single" w:sz="4" w:space="0" w:color="auto"/>
            </w:tcBorders>
            <w:shd w:val="clear" w:color="auto" w:fill="auto"/>
            <w:vAlign w:val="center"/>
            <w:hideMark/>
          </w:tcPr>
          <w:p w:rsidR="00135177" w:rsidRPr="006A6877" w:rsidRDefault="00135177" w:rsidP="00AA460D">
            <w:pPr>
              <w:widowControl/>
              <w:jc w:val="left"/>
              <w:rPr>
                <w:rFonts w:ascii="宋体" w:hAnsi="宋体" w:cs="宋体"/>
                <w:color w:val="000000"/>
                <w:kern w:val="0"/>
                <w:sz w:val="16"/>
                <w:szCs w:val="16"/>
              </w:rPr>
            </w:pPr>
            <w:r w:rsidRPr="006A6877">
              <w:rPr>
                <w:rFonts w:ascii="宋体" w:hAnsi="宋体" w:cs="宋体" w:hint="eastAsia"/>
                <w:color w:val="000000"/>
                <w:kern w:val="0"/>
                <w:sz w:val="16"/>
                <w:szCs w:val="16"/>
              </w:rPr>
              <w:t>无</w:t>
            </w:r>
          </w:p>
        </w:tc>
        <w:tc>
          <w:tcPr>
            <w:tcW w:w="4177" w:type="dxa"/>
            <w:tcBorders>
              <w:top w:val="nil"/>
              <w:left w:val="nil"/>
              <w:bottom w:val="single" w:sz="4" w:space="0" w:color="auto"/>
              <w:right w:val="single" w:sz="8" w:space="0" w:color="auto"/>
            </w:tcBorders>
            <w:shd w:val="clear" w:color="auto" w:fill="auto"/>
            <w:vAlign w:val="center"/>
            <w:hideMark/>
          </w:tcPr>
          <w:p w:rsidR="00135177" w:rsidRPr="006A6877" w:rsidRDefault="00135177" w:rsidP="00AA460D">
            <w:pPr>
              <w:widowControl/>
              <w:jc w:val="left"/>
              <w:rPr>
                <w:rFonts w:ascii="宋体" w:hAnsi="宋体" w:cs="宋体"/>
                <w:color w:val="000000"/>
                <w:kern w:val="0"/>
                <w:sz w:val="16"/>
                <w:szCs w:val="16"/>
              </w:rPr>
            </w:pPr>
            <w:r w:rsidRPr="006A6877">
              <w:rPr>
                <w:rFonts w:ascii="宋体" w:hAnsi="宋体" w:cs="宋体" w:hint="eastAsia"/>
                <w:color w:val="000000"/>
                <w:kern w:val="0"/>
                <w:sz w:val="16"/>
                <w:szCs w:val="16"/>
              </w:rPr>
              <w:t xml:space="preserve">　</w:t>
            </w:r>
          </w:p>
        </w:tc>
      </w:tr>
      <w:tr w:rsidR="00135177" w:rsidRPr="006A6877" w:rsidTr="00AA460D">
        <w:trPr>
          <w:trHeight w:val="210"/>
        </w:trPr>
        <w:tc>
          <w:tcPr>
            <w:tcW w:w="1680" w:type="dxa"/>
            <w:tcBorders>
              <w:top w:val="nil"/>
              <w:left w:val="single" w:sz="8" w:space="0" w:color="auto"/>
              <w:bottom w:val="single" w:sz="4" w:space="0" w:color="auto"/>
              <w:right w:val="single" w:sz="4" w:space="0" w:color="auto"/>
            </w:tcBorders>
            <w:shd w:val="clear" w:color="auto" w:fill="auto"/>
            <w:vAlign w:val="center"/>
            <w:hideMark/>
          </w:tcPr>
          <w:p w:rsidR="00135177" w:rsidRPr="006A6877" w:rsidRDefault="00135177" w:rsidP="00AA460D">
            <w:pPr>
              <w:widowControl/>
              <w:jc w:val="left"/>
              <w:rPr>
                <w:rFonts w:ascii="宋体" w:hAnsi="宋体" w:cs="宋体"/>
                <w:color w:val="000000"/>
                <w:kern w:val="0"/>
                <w:sz w:val="16"/>
                <w:szCs w:val="16"/>
              </w:rPr>
            </w:pPr>
            <w:r w:rsidRPr="006A6877">
              <w:rPr>
                <w:rFonts w:ascii="宋体" w:hAnsi="宋体" w:cs="宋体" w:hint="eastAsia"/>
                <w:color w:val="000000"/>
                <w:kern w:val="0"/>
                <w:sz w:val="16"/>
                <w:szCs w:val="16"/>
              </w:rPr>
              <w:t>资源管理</w:t>
            </w:r>
          </w:p>
        </w:tc>
        <w:tc>
          <w:tcPr>
            <w:tcW w:w="1240" w:type="dxa"/>
            <w:tcBorders>
              <w:top w:val="nil"/>
              <w:left w:val="nil"/>
              <w:bottom w:val="single" w:sz="4" w:space="0" w:color="auto"/>
              <w:right w:val="single" w:sz="4" w:space="0" w:color="auto"/>
            </w:tcBorders>
            <w:shd w:val="clear" w:color="auto" w:fill="auto"/>
            <w:vAlign w:val="center"/>
            <w:hideMark/>
          </w:tcPr>
          <w:p w:rsidR="00135177" w:rsidRPr="006A6877" w:rsidRDefault="00135177" w:rsidP="00AA460D">
            <w:pPr>
              <w:widowControl/>
              <w:jc w:val="left"/>
              <w:rPr>
                <w:rFonts w:ascii="宋体" w:hAnsi="宋体" w:cs="宋体"/>
                <w:color w:val="000000"/>
                <w:kern w:val="0"/>
                <w:sz w:val="16"/>
                <w:szCs w:val="16"/>
              </w:rPr>
            </w:pPr>
            <w:r w:rsidRPr="006A6877">
              <w:rPr>
                <w:rFonts w:ascii="宋体" w:hAnsi="宋体" w:cs="宋体" w:hint="eastAsia"/>
                <w:color w:val="000000"/>
                <w:kern w:val="0"/>
                <w:sz w:val="16"/>
                <w:szCs w:val="16"/>
              </w:rPr>
              <w:t>有</w:t>
            </w:r>
          </w:p>
        </w:tc>
        <w:tc>
          <w:tcPr>
            <w:tcW w:w="1140" w:type="dxa"/>
            <w:tcBorders>
              <w:top w:val="nil"/>
              <w:left w:val="nil"/>
              <w:bottom w:val="single" w:sz="4" w:space="0" w:color="auto"/>
              <w:right w:val="single" w:sz="4" w:space="0" w:color="auto"/>
            </w:tcBorders>
            <w:shd w:val="clear" w:color="auto" w:fill="auto"/>
            <w:vAlign w:val="center"/>
            <w:hideMark/>
          </w:tcPr>
          <w:p w:rsidR="00135177" w:rsidRPr="006A6877" w:rsidRDefault="00135177" w:rsidP="00AA460D">
            <w:pPr>
              <w:widowControl/>
              <w:jc w:val="left"/>
              <w:rPr>
                <w:rFonts w:ascii="宋体" w:hAnsi="宋体" w:cs="宋体"/>
                <w:color w:val="000000"/>
                <w:kern w:val="0"/>
                <w:sz w:val="16"/>
                <w:szCs w:val="16"/>
              </w:rPr>
            </w:pPr>
            <w:r w:rsidRPr="006A6877">
              <w:rPr>
                <w:rFonts w:ascii="宋体" w:hAnsi="宋体" w:cs="宋体" w:hint="eastAsia"/>
                <w:color w:val="000000"/>
                <w:kern w:val="0"/>
                <w:sz w:val="16"/>
                <w:szCs w:val="16"/>
              </w:rPr>
              <w:t>增强</w:t>
            </w:r>
          </w:p>
        </w:tc>
        <w:tc>
          <w:tcPr>
            <w:tcW w:w="4177" w:type="dxa"/>
            <w:tcBorders>
              <w:top w:val="nil"/>
              <w:left w:val="nil"/>
              <w:bottom w:val="single" w:sz="4" w:space="0" w:color="auto"/>
              <w:right w:val="single" w:sz="8" w:space="0" w:color="auto"/>
            </w:tcBorders>
            <w:shd w:val="clear" w:color="auto" w:fill="auto"/>
            <w:vAlign w:val="center"/>
            <w:hideMark/>
          </w:tcPr>
          <w:p w:rsidR="00135177" w:rsidRPr="006A6877" w:rsidRDefault="00135177" w:rsidP="00AA460D">
            <w:pPr>
              <w:widowControl/>
              <w:jc w:val="left"/>
              <w:rPr>
                <w:rFonts w:ascii="宋体" w:hAnsi="宋体" w:cs="宋体"/>
                <w:color w:val="000000"/>
                <w:kern w:val="0"/>
                <w:sz w:val="16"/>
                <w:szCs w:val="16"/>
              </w:rPr>
            </w:pPr>
            <w:r w:rsidRPr="006A6877">
              <w:rPr>
                <w:rFonts w:ascii="宋体" w:hAnsi="宋体" w:cs="宋体" w:hint="eastAsia"/>
                <w:color w:val="000000"/>
                <w:kern w:val="0"/>
                <w:sz w:val="16"/>
                <w:szCs w:val="16"/>
              </w:rPr>
              <w:t>提高资源利用率、提供人员激励参数</w:t>
            </w:r>
          </w:p>
        </w:tc>
      </w:tr>
      <w:tr w:rsidR="00135177" w:rsidRPr="006A6877" w:rsidTr="00AA460D">
        <w:trPr>
          <w:trHeight w:val="420"/>
        </w:trPr>
        <w:tc>
          <w:tcPr>
            <w:tcW w:w="1680" w:type="dxa"/>
            <w:tcBorders>
              <w:top w:val="nil"/>
              <w:left w:val="single" w:sz="8" w:space="0" w:color="auto"/>
              <w:bottom w:val="single" w:sz="4" w:space="0" w:color="auto"/>
              <w:right w:val="single" w:sz="4" w:space="0" w:color="auto"/>
            </w:tcBorders>
            <w:shd w:val="clear" w:color="auto" w:fill="auto"/>
            <w:vAlign w:val="center"/>
            <w:hideMark/>
          </w:tcPr>
          <w:p w:rsidR="00135177" w:rsidRPr="006A6877" w:rsidRDefault="00135177" w:rsidP="00AA460D">
            <w:pPr>
              <w:widowControl/>
              <w:jc w:val="left"/>
              <w:rPr>
                <w:rFonts w:ascii="宋体" w:hAnsi="宋体" w:cs="宋体"/>
                <w:color w:val="000000"/>
                <w:kern w:val="0"/>
                <w:sz w:val="16"/>
                <w:szCs w:val="16"/>
              </w:rPr>
            </w:pPr>
            <w:r w:rsidRPr="006A6877">
              <w:rPr>
                <w:rFonts w:ascii="宋体" w:hAnsi="宋体" w:cs="宋体" w:hint="eastAsia"/>
                <w:color w:val="000000"/>
                <w:kern w:val="0"/>
                <w:sz w:val="16"/>
                <w:szCs w:val="16"/>
              </w:rPr>
              <w:t>费用管理</w:t>
            </w:r>
          </w:p>
        </w:tc>
        <w:tc>
          <w:tcPr>
            <w:tcW w:w="1240" w:type="dxa"/>
            <w:tcBorders>
              <w:top w:val="nil"/>
              <w:left w:val="nil"/>
              <w:bottom w:val="single" w:sz="4" w:space="0" w:color="auto"/>
              <w:right w:val="single" w:sz="4" w:space="0" w:color="auto"/>
            </w:tcBorders>
            <w:shd w:val="clear" w:color="auto" w:fill="auto"/>
            <w:vAlign w:val="center"/>
            <w:hideMark/>
          </w:tcPr>
          <w:p w:rsidR="00135177" w:rsidRPr="006A6877" w:rsidRDefault="00135177" w:rsidP="00AA460D">
            <w:pPr>
              <w:widowControl/>
              <w:jc w:val="left"/>
              <w:rPr>
                <w:rFonts w:ascii="宋体" w:hAnsi="宋体" w:cs="宋体"/>
                <w:color w:val="000000"/>
                <w:kern w:val="0"/>
                <w:sz w:val="16"/>
                <w:szCs w:val="16"/>
              </w:rPr>
            </w:pPr>
            <w:r w:rsidRPr="006A6877">
              <w:rPr>
                <w:rFonts w:ascii="宋体" w:hAnsi="宋体" w:cs="宋体" w:hint="eastAsia"/>
                <w:color w:val="000000"/>
                <w:kern w:val="0"/>
                <w:sz w:val="16"/>
                <w:szCs w:val="16"/>
              </w:rPr>
              <w:t>有</w:t>
            </w:r>
          </w:p>
        </w:tc>
        <w:tc>
          <w:tcPr>
            <w:tcW w:w="1140" w:type="dxa"/>
            <w:tcBorders>
              <w:top w:val="nil"/>
              <w:left w:val="nil"/>
              <w:bottom w:val="single" w:sz="4" w:space="0" w:color="auto"/>
              <w:right w:val="single" w:sz="4" w:space="0" w:color="auto"/>
            </w:tcBorders>
            <w:shd w:val="clear" w:color="auto" w:fill="auto"/>
            <w:vAlign w:val="center"/>
            <w:hideMark/>
          </w:tcPr>
          <w:p w:rsidR="00135177" w:rsidRPr="006A6877" w:rsidRDefault="00135177" w:rsidP="00AA460D">
            <w:pPr>
              <w:widowControl/>
              <w:jc w:val="left"/>
              <w:rPr>
                <w:rFonts w:ascii="宋体" w:hAnsi="宋体" w:cs="宋体"/>
                <w:color w:val="000000"/>
                <w:kern w:val="0"/>
                <w:sz w:val="16"/>
                <w:szCs w:val="16"/>
              </w:rPr>
            </w:pPr>
            <w:r w:rsidRPr="006A6877">
              <w:rPr>
                <w:rFonts w:ascii="宋体" w:hAnsi="宋体" w:cs="宋体" w:hint="eastAsia"/>
                <w:color w:val="000000"/>
                <w:kern w:val="0"/>
                <w:sz w:val="16"/>
                <w:szCs w:val="16"/>
              </w:rPr>
              <w:t>增强</w:t>
            </w:r>
          </w:p>
        </w:tc>
        <w:tc>
          <w:tcPr>
            <w:tcW w:w="4177" w:type="dxa"/>
            <w:tcBorders>
              <w:top w:val="nil"/>
              <w:left w:val="nil"/>
              <w:bottom w:val="single" w:sz="4" w:space="0" w:color="auto"/>
              <w:right w:val="single" w:sz="8" w:space="0" w:color="auto"/>
            </w:tcBorders>
            <w:shd w:val="clear" w:color="auto" w:fill="auto"/>
            <w:vAlign w:val="center"/>
            <w:hideMark/>
          </w:tcPr>
          <w:p w:rsidR="00135177" w:rsidRPr="006A6877" w:rsidRDefault="00135177" w:rsidP="00AA460D">
            <w:pPr>
              <w:widowControl/>
              <w:jc w:val="left"/>
              <w:rPr>
                <w:rFonts w:ascii="宋体" w:hAnsi="宋体" w:cs="宋体"/>
                <w:color w:val="000000"/>
                <w:kern w:val="0"/>
                <w:sz w:val="16"/>
                <w:szCs w:val="16"/>
              </w:rPr>
            </w:pPr>
            <w:r w:rsidRPr="006A6877">
              <w:rPr>
                <w:rFonts w:ascii="宋体" w:hAnsi="宋体" w:cs="宋体" w:hint="eastAsia"/>
                <w:color w:val="000000"/>
                <w:kern w:val="0"/>
                <w:sz w:val="16"/>
                <w:szCs w:val="16"/>
              </w:rPr>
              <w:t>员工空闲预警、奖金参数报表、产能与薪资管理</w:t>
            </w:r>
          </w:p>
        </w:tc>
      </w:tr>
      <w:tr w:rsidR="00135177" w:rsidRPr="006A6877" w:rsidTr="00AA460D">
        <w:trPr>
          <w:trHeight w:val="210"/>
        </w:trPr>
        <w:tc>
          <w:tcPr>
            <w:tcW w:w="1680" w:type="dxa"/>
            <w:tcBorders>
              <w:top w:val="nil"/>
              <w:left w:val="single" w:sz="8" w:space="0" w:color="auto"/>
              <w:bottom w:val="single" w:sz="4" w:space="0" w:color="auto"/>
              <w:right w:val="single" w:sz="4" w:space="0" w:color="auto"/>
            </w:tcBorders>
            <w:shd w:val="clear" w:color="auto" w:fill="auto"/>
            <w:vAlign w:val="center"/>
            <w:hideMark/>
          </w:tcPr>
          <w:p w:rsidR="00135177" w:rsidRPr="006A6877" w:rsidRDefault="00135177" w:rsidP="00AA460D">
            <w:pPr>
              <w:widowControl/>
              <w:jc w:val="left"/>
              <w:rPr>
                <w:rFonts w:ascii="宋体" w:hAnsi="宋体" w:cs="宋体"/>
                <w:color w:val="000000"/>
                <w:kern w:val="0"/>
                <w:sz w:val="16"/>
                <w:szCs w:val="16"/>
              </w:rPr>
            </w:pPr>
            <w:r w:rsidRPr="006A6877">
              <w:rPr>
                <w:rFonts w:ascii="宋体" w:hAnsi="宋体" w:cs="宋体" w:hint="eastAsia"/>
                <w:color w:val="000000"/>
                <w:kern w:val="0"/>
                <w:sz w:val="16"/>
                <w:szCs w:val="16"/>
              </w:rPr>
              <w:t>质量管理</w:t>
            </w:r>
          </w:p>
        </w:tc>
        <w:tc>
          <w:tcPr>
            <w:tcW w:w="1240" w:type="dxa"/>
            <w:tcBorders>
              <w:top w:val="nil"/>
              <w:left w:val="nil"/>
              <w:bottom w:val="single" w:sz="4" w:space="0" w:color="auto"/>
              <w:right w:val="single" w:sz="4" w:space="0" w:color="auto"/>
            </w:tcBorders>
            <w:shd w:val="clear" w:color="auto" w:fill="auto"/>
            <w:vAlign w:val="center"/>
            <w:hideMark/>
          </w:tcPr>
          <w:p w:rsidR="00135177" w:rsidRPr="006A6877" w:rsidRDefault="00135177" w:rsidP="00AA460D">
            <w:pPr>
              <w:widowControl/>
              <w:jc w:val="left"/>
              <w:rPr>
                <w:rFonts w:ascii="宋体" w:hAnsi="宋体" w:cs="宋体"/>
                <w:color w:val="000000"/>
                <w:kern w:val="0"/>
                <w:sz w:val="16"/>
                <w:szCs w:val="16"/>
              </w:rPr>
            </w:pPr>
            <w:r w:rsidRPr="006A6877">
              <w:rPr>
                <w:rFonts w:ascii="宋体" w:hAnsi="宋体" w:cs="宋体" w:hint="eastAsia"/>
                <w:color w:val="000000"/>
                <w:kern w:val="0"/>
                <w:sz w:val="16"/>
                <w:szCs w:val="16"/>
              </w:rPr>
              <w:t>有</w:t>
            </w:r>
          </w:p>
        </w:tc>
        <w:tc>
          <w:tcPr>
            <w:tcW w:w="1140" w:type="dxa"/>
            <w:tcBorders>
              <w:top w:val="nil"/>
              <w:left w:val="nil"/>
              <w:bottom w:val="single" w:sz="4" w:space="0" w:color="auto"/>
              <w:right w:val="single" w:sz="4" w:space="0" w:color="auto"/>
            </w:tcBorders>
            <w:shd w:val="clear" w:color="auto" w:fill="auto"/>
            <w:vAlign w:val="center"/>
            <w:hideMark/>
          </w:tcPr>
          <w:p w:rsidR="00135177" w:rsidRPr="006A6877" w:rsidRDefault="00135177" w:rsidP="00AA460D">
            <w:pPr>
              <w:widowControl/>
              <w:jc w:val="left"/>
              <w:rPr>
                <w:rFonts w:ascii="宋体" w:hAnsi="宋体" w:cs="宋体"/>
                <w:color w:val="000000"/>
                <w:kern w:val="0"/>
                <w:sz w:val="16"/>
                <w:szCs w:val="16"/>
              </w:rPr>
            </w:pPr>
            <w:r w:rsidRPr="006A6877">
              <w:rPr>
                <w:rFonts w:ascii="宋体" w:hAnsi="宋体" w:cs="宋体" w:hint="eastAsia"/>
                <w:color w:val="000000"/>
                <w:kern w:val="0"/>
                <w:sz w:val="16"/>
                <w:szCs w:val="16"/>
              </w:rPr>
              <w:t>无</w:t>
            </w:r>
          </w:p>
        </w:tc>
        <w:tc>
          <w:tcPr>
            <w:tcW w:w="4177" w:type="dxa"/>
            <w:tcBorders>
              <w:top w:val="nil"/>
              <w:left w:val="nil"/>
              <w:bottom w:val="single" w:sz="4" w:space="0" w:color="auto"/>
              <w:right w:val="single" w:sz="8" w:space="0" w:color="auto"/>
            </w:tcBorders>
            <w:shd w:val="clear" w:color="auto" w:fill="auto"/>
            <w:vAlign w:val="center"/>
            <w:hideMark/>
          </w:tcPr>
          <w:p w:rsidR="00135177" w:rsidRPr="006A6877" w:rsidRDefault="00135177" w:rsidP="00AA460D">
            <w:pPr>
              <w:widowControl/>
              <w:jc w:val="left"/>
              <w:rPr>
                <w:rFonts w:ascii="宋体" w:hAnsi="宋体" w:cs="宋体"/>
                <w:color w:val="000000"/>
                <w:kern w:val="0"/>
                <w:sz w:val="16"/>
                <w:szCs w:val="16"/>
              </w:rPr>
            </w:pPr>
            <w:r w:rsidRPr="006A6877">
              <w:rPr>
                <w:rFonts w:ascii="宋体" w:hAnsi="宋体" w:cs="宋体" w:hint="eastAsia"/>
                <w:color w:val="000000"/>
                <w:kern w:val="0"/>
                <w:sz w:val="16"/>
                <w:szCs w:val="16"/>
              </w:rPr>
              <w:t xml:space="preserve">　</w:t>
            </w:r>
          </w:p>
        </w:tc>
      </w:tr>
      <w:tr w:rsidR="00135177" w:rsidRPr="006A6877" w:rsidTr="00AA460D">
        <w:trPr>
          <w:trHeight w:val="420"/>
        </w:trPr>
        <w:tc>
          <w:tcPr>
            <w:tcW w:w="1680" w:type="dxa"/>
            <w:tcBorders>
              <w:top w:val="nil"/>
              <w:left w:val="single" w:sz="8" w:space="0" w:color="auto"/>
              <w:bottom w:val="single" w:sz="4" w:space="0" w:color="auto"/>
              <w:right w:val="single" w:sz="4" w:space="0" w:color="auto"/>
            </w:tcBorders>
            <w:shd w:val="clear" w:color="auto" w:fill="auto"/>
            <w:vAlign w:val="center"/>
            <w:hideMark/>
          </w:tcPr>
          <w:p w:rsidR="00135177" w:rsidRPr="006A6877" w:rsidRDefault="00135177" w:rsidP="00AA460D">
            <w:pPr>
              <w:widowControl/>
              <w:jc w:val="left"/>
              <w:rPr>
                <w:rFonts w:ascii="宋体" w:hAnsi="宋体" w:cs="宋体"/>
                <w:color w:val="000000"/>
                <w:kern w:val="0"/>
                <w:sz w:val="16"/>
                <w:szCs w:val="16"/>
              </w:rPr>
            </w:pPr>
            <w:r w:rsidRPr="006A6877">
              <w:rPr>
                <w:rFonts w:ascii="宋体" w:hAnsi="宋体" w:cs="宋体" w:hint="eastAsia"/>
                <w:color w:val="000000"/>
                <w:kern w:val="0"/>
                <w:sz w:val="16"/>
                <w:szCs w:val="16"/>
              </w:rPr>
              <w:t>沟通管理</w:t>
            </w:r>
          </w:p>
        </w:tc>
        <w:tc>
          <w:tcPr>
            <w:tcW w:w="1240" w:type="dxa"/>
            <w:tcBorders>
              <w:top w:val="nil"/>
              <w:left w:val="nil"/>
              <w:bottom w:val="single" w:sz="4" w:space="0" w:color="auto"/>
              <w:right w:val="single" w:sz="4" w:space="0" w:color="auto"/>
            </w:tcBorders>
            <w:shd w:val="clear" w:color="auto" w:fill="auto"/>
            <w:vAlign w:val="center"/>
            <w:hideMark/>
          </w:tcPr>
          <w:p w:rsidR="00135177" w:rsidRPr="006A6877" w:rsidRDefault="00135177" w:rsidP="00AA460D">
            <w:pPr>
              <w:widowControl/>
              <w:jc w:val="left"/>
              <w:rPr>
                <w:rFonts w:ascii="宋体" w:hAnsi="宋体" w:cs="宋体"/>
                <w:color w:val="000000"/>
                <w:kern w:val="0"/>
                <w:sz w:val="16"/>
                <w:szCs w:val="16"/>
              </w:rPr>
            </w:pPr>
            <w:r w:rsidRPr="006A6877">
              <w:rPr>
                <w:rFonts w:ascii="宋体" w:hAnsi="宋体" w:cs="宋体" w:hint="eastAsia"/>
                <w:color w:val="000000"/>
                <w:kern w:val="0"/>
                <w:sz w:val="16"/>
                <w:szCs w:val="16"/>
              </w:rPr>
              <w:t>有</w:t>
            </w:r>
          </w:p>
        </w:tc>
        <w:tc>
          <w:tcPr>
            <w:tcW w:w="1140" w:type="dxa"/>
            <w:tcBorders>
              <w:top w:val="nil"/>
              <w:left w:val="nil"/>
              <w:bottom w:val="single" w:sz="4" w:space="0" w:color="auto"/>
              <w:right w:val="single" w:sz="4" w:space="0" w:color="auto"/>
            </w:tcBorders>
            <w:shd w:val="clear" w:color="auto" w:fill="auto"/>
            <w:vAlign w:val="center"/>
            <w:hideMark/>
          </w:tcPr>
          <w:p w:rsidR="00135177" w:rsidRPr="006A6877" w:rsidRDefault="00135177" w:rsidP="00AA460D">
            <w:pPr>
              <w:widowControl/>
              <w:jc w:val="left"/>
              <w:rPr>
                <w:rFonts w:ascii="宋体" w:hAnsi="宋体" w:cs="宋体"/>
                <w:color w:val="000000"/>
                <w:kern w:val="0"/>
                <w:sz w:val="16"/>
                <w:szCs w:val="16"/>
              </w:rPr>
            </w:pPr>
            <w:r w:rsidRPr="006A6877">
              <w:rPr>
                <w:rFonts w:ascii="宋体" w:hAnsi="宋体" w:cs="宋体" w:hint="eastAsia"/>
                <w:color w:val="000000"/>
                <w:kern w:val="0"/>
                <w:sz w:val="16"/>
                <w:szCs w:val="16"/>
              </w:rPr>
              <w:t>增强</w:t>
            </w:r>
          </w:p>
        </w:tc>
        <w:tc>
          <w:tcPr>
            <w:tcW w:w="4177" w:type="dxa"/>
            <w:tcBorders>
              <w:top w:val="nil"/>
              <w:left w:val="nil"/>
              <w:bottom w:val="single" w:sz="4" w:space="0" w:color="auto"/>
              <w:right w:val="single" w:sz="8" w:space="0" w:color="auto"/>
            </w:tcBorders>
            <w:shd w:val="clear" w:color="auto" w:fill="auto"/>
            <w:vAlign w:val="center"/>
            <w:hideMark/>
          </w:tcPr>
          <w:p w:rsidR="00135177" w:rsidRPr="006A6877" w:rsidRDefault="00135177" w:rsidP="00AA460D">
            <w:pPr>
              <w:widowControl/>
              <w:jc w:val="left"/>
              <w:rPr>
                <w:rFonts w:ascii="宋体" w:hAnsi="宋体" w:cs="宋体"/>
                <w:color w:val="000000"/>
                <w:kern w:val="0"/>
                <w:sz w:val="16"/>
                <w:szCs w:val="16"/>
              </w:rPr>
            </w:pPr>
            <w:r w:rsidRPr="006A6877">
              <w:rPr>
                <w:rFonts w:ascii="宋体" w:hAnsi="宋体" w:cs="宋体" w:hint="eastAsia"/>
                <w:color w:val="000000"/>
                <w:kern w:val="0"/>
                <w:sz w:val="16"/>
                <w:szCs w:val="16"/>
              </w:rPr>
              <w:t>多种方式预警和报表，要多种通讯工具支持（邮件、微信、电话、短信）</w:t>
            </w:r>
          </w:p>
        </w:tc>
      </w:tr>
      <w:tr w:rsidR="00135177" w:rsidRPr="006A6877" w:rsidTr="00AA460D">
        <w:trPr>
          <w:trHeight w:val="210"/>
        </w:trPr>
        <w:tc>
          <w:tcPr>
            <w:tcW w:w="1680" w:type="dxa"/>
            <w:tcBorders>
              <w:top w:val="nil"/>
              <w:left w:val="single" w:sz="8" w:space="0" w:color="auto"/>
              <w:bottom w:val="single" w:sz="4" w:space="0" w:color="auto"/>
              <w:right w:val="single" w:sz="4" w:space="0" w:color="auto"/>
            </w:tcBorders>
            <w:shd w:val="clear" w:color="auto" w:fill="auto"/>
            <w:vAlign w:val="center"/>
            <w:hideMark/>
          </w:tcPr>
          <w:p w:rsidR="00135177" w:rsidRPr="006A6877" w:rsidRDefault="00135177" w:rsidP="00AA460D">
            <w:pPr>
              <w:widowControl/>
              <w:jc w:val="left"/>
              <w:rPr>
                <w:rFonts w:ascii="宋体" w:hAnsi="宋体" w:cs="宋体"/>
                <w:color w:val="000000"/>
                <w:kern w:val="0"/>
                <w:sz w:val="16"/>
                <w:szCs w:val="16"/>
              </w:rPr>
            </w:pPr>
            <w:r w:rsidRPr="006A6877">
              <w:rPr>
                <w:rFonts w:ascii="宋体" w:hAnsi="宋体" w:cs="宋体" w:hint="eastAsia"/>
                <w:color w:val="000000"/>
                <w:kern w:val="0"/>
                <w:sz w:val="16"/>
                <w:szCs w:val="16"/>
              </w:rPr>
              <w:t>风险管理</w:t>
            </w:r>
          </w:p>
        </w:tc>
        <w:tc>
          <w:tcPr>
            <w:tcW w:w="1240" w:type="dxa"/>
            <w:tcBorders>
              <w:top w:val="nil"/>
              <w:left w:val="nil"/>
              <w:bottom w:val="single" w:sz="4" w:space="0" w:color="auto"/>
              <w:right w:val="single" w:sz="4" w:space="0" w:color="auto"/>
            </w:tcBorders>
            <w:shd w:val="clear" w:color="auto" w:fill="auto"/>
            <w:vAlign w:val="center"/>
            <w:hideMark/>
          </w:tcPr>
          <w:p w:rsidR="00135177" w:rsidRPr="006A6877" w:rsidRDefault="00135177" w:rsidP="00AA460D">
            <w:pPr>
              <w:widowControl/>
              <w:jc w:val="left"/>
              <w:rPr>
                <w:rFonts w:ascii="宋体" w:hAnsi="宋体" w:cs="宋体"/>
                <w:color w:val="000000"/>
                <w:kern w:val="0"/>
                <w:sz w:val="16"/>
                <w:szCs w:val="16"/>
              </w:rPr>
            </w:pPr>
            <w:r w:rsidRPr="006A6877">
              <w:rPr>
                <w:rFonts w:ascii="宋体" w:hAnsi="宋体" w:cs="宋体" w:hint="eastAsia"/>
                <w:color w:val="000000"/>
                <w:kern w:val="0"/>
                <w:sz w:val="16"/>
                <w:szCs w:val="16"/>
              </w:rPr>
              <w:t>有</w:t>
            </w:r>
          </w:p>
        </w:tc>
        <w:tc>
          <w:tcPr>
            <w:tcW w:w="1140" w:type="dxa"/>
            <w:tcBorders>
              <w:top w:val="nil"/>
              <w:left w:val="nil"/>
              <w:bottom w:val="single" w:sz="4" w:space="0" w:color="auto"/>
              <w:right w:val="single" w:sz="4" w:space="0" w:color="auto"/>
            </w:tcBorders>
            <w:shd w:val="clear" w:color="auto" w:fill="auto"/>
            <w:vAlign w:val="center"/>
            <w:hideMark/>
          </w:tcPr>
          <w:p w:rsidR="00135177" w:rsidRPr="006A6877" w:rsidRDefault="00135177" w:rsidP="00AA460D">
            <w:pPr>
              <w:widowControl/>
              <w:jc w:val="left"/>
              <w:rPr>
                <w:rFonts w:ascii="宋体" w:hAnsi="宋体" w:cs="宋体"/>
                <w:color w:val="000000"/>
                <w:kern w:val="0"/>
                <w:sz w:val="16"/>
                <w:szCs w:val="16"/>
              </w:rPr>
            </w:pPr>
            <w:r w:rsidRPr="006A6877">
              <w:rPr>
                <w:rFonts w:ascii="宋体" w:hAnsi="宋体" w:cs="宋体" w:hint="eastAsia"/>
                <w:color w:val="000000"/>
                <w:kern w:val="0"/>
                <w:sz w:val="16"/>
                <w:szCs w:val="16"/>
              </w:rPr>
              <w:t>增强</w:t>
            </w:r>
          </w:p>
        </w:tc>
        <w:tc>
          <w:tcPr>
            <w:tcW w:w="4177" w:type="dxa"/>
            <w:tcBorders>
              <w:top w:val="nil"/>
              <w:left w:val="nil"/>
              <w:bottom w:val="single" w:sz="4" w:space="0" w:color="auto"/>
              <w:right w:val="single" w:sz="8" w:space="0" w:color="auto"/>
            </w:tcBorders>
            <w:shd w:val="clear" w:color="auto" w:fill="auto"/>
            <w:vAlign w:val="center"/>
            <w:hideMark/>
          </w:tcPr>
          <w:p w:rsidR="00135177" w:rsidRPr="006A6877" w:rsidRDefault="00135177" w:rsidP="00AA460D">
            <w:pPr>
              <w:widowControl/>
              <w:jc w:val="left"/>
              <w:rPr>
                <w:rFonts w:ascii="宋体" w:hAnsi="宋体" w:cs="宋体"/>
                <w:color w:val="000000"/>
                <w:kern w:val="0"/>
                <w:sz w:val="16"/>
                <w:szCs w:val="16"/>
              </w:rPr>
            </w:pPr>
            <w:r w:rsidRPr="006A6877">
              <w:rPr>
                <w:rFonts w:ascii="宋体" w:hAnsi="宋体" w:cs="宋体" w:hint="eastAsia"/>
                <w:color w:val="000000"/>
                <w:kern w:val="0"/>
                <w:sz w:val="16"/>
                <w:szCs w:val="16"/>
              </w:rPr>
              <w:t>项目成本使用预警、员工空闲预警</w:t>
            </w:r>
          </w:p>
        </w:tc>
      </w:tr>
      <w:tr w:rsidR="00135177" w:rsidRPr="006A6877" w:rsidTr="00AA460D">
        <w:trPr>
          <w:trHeight w:val="420"/>
        </w:trPr>
        <w:tc>
          <w:tcPr>
            <w:tcW w:w="1680" w:type="dxa"/>
            <w:tcBorders>
              <w:top w:val="nil"/>
              <w:left w:val="single" w:sz="8" w:space="0" w:color="auto"/>
              <w:bottom w:val="single" w:sz="4" w:space="0" w:color="auto"/>
              <w:right w:val="single" w:sz="4" w:space="0" w:color="auto"/>
            </w:tcBorders>
            <w:shd w:val="clear" w:color="auto" w:fill="auto"/>
            <w:vAlign w:val="center"/>
            <w:hideMark/>
          </w:tcPr>
          <w:p w:rsidR="00135177" w:rsidRPr="006A6877" w:rsidRDefault="00135177" w:rsidP="00AA460D">
            <w:pPr>
              <w:widowControl/>
              <w:jc w:val="left"/>
              <w:rPr>
                <w:rFonts w:ascii="宋体" w:hAnsi="宋体" w:cs="宋体"/>
                <w:color w:val="000000"/>
                <w:kern w:val="0"/>
                <w:sz w:val="16"/>
                <w:szCs w:val="16"/>
              </w:rPr>
            </w:pPr>
            <w:r w:rsidRPr="006A6877">
              <w:rPr>
                <w:rFonts w:ascii="宋体" w:hAnsi="宋体" w:cs="宋体" w:hint="eastAsia"/>
                <w:color w:val="000000"/>
                <w:kern w:val="0"/>
                <w:sz w:val="16"/>
                <w:szCs w:val="16"/>
              </w:rPr>
              <w:t>范围管理</w:t>
            </w:r>
          </w:p>
        </w:tc>
        <w:tc>
          <w:tcPr>
            <w:tcW w:w="1240" w:type="dxa"/>
            <w:tcBorders>
              <w:top w:val="nil"/>
              <w:left w:val="nil"/>
              <w:bottom w:val="single" w:sz="4" w:space="0" w:color="auto"/>
              <w:right w:val="single" w:sz="4" w:space="0" w:color="auto"/>
            </w:tcBorders>
            <w:shd w:val="clear" w:color="auto" w:fill="auto"/>
            <w:vAlign w:val="center"/>
            <w:hideMark/>
          </w:tcPr>
          <w:p w:rsidR="00135177" w:rsidRPr="006A6877" w:rsidRDefault="00135177" w:rsidP="00AA460D">
            <w:pPr>
              <w:widowControl/>
              <w:jc w:val="left"/>
              <w:rPr>
                <w:rFonts w:ascii="宋体" w:hAnsi="宋体" w:cs="宋体"/>
                <w:color w:val="000000"/>
                <w:kern w:val="0"/>
                <w:sz w:val="16"/>
                <w:szCs w:val="16"/>
              </w:rPr>
            </w:pPr>
            <w:r w:rsidRPr="006A6877">
              <w:rPr>
                <w:rFonts w:ascii="宋体" w:hAnsi="宋体" w:cs="宋体" w:hint="eastAsia"/>
                <w:color w:val="000000"/>
                <w:kern w:val="0"/>
                <w:sz w:val="16"/>
                <w:szCs w:val="16"/>
              </w:rPr>
              <w:t>有</w:t>
            </w:r>
          </w:p>
        </w:tc>
        <w:tc>
          <w:tcPr>
            <w:tcW w:w="1140" w:type="dxa"/>
            <w:tcBorders>
              <w:top w:val="nil"/>
              <w:left w:val="nil"/>
              <w:bottom w:val="single" w:sz="4" w:space="0" w:color="auto"/>
              <w:right w:val="single" w:sz="4" w:space="0" w:color="auto"/>
            </w:tcBorders>
            <w:shd w:val="clear" w:color="auto" w:fill="auto"/>
            <w:vAlign w:val="center"/>
            <w:hideMark/>
          </w:tcPr>
          <w:p w:rsidR="00135177" w:rsidRPr="006A6877" w:rsidRDefault="00135177" w:rsidP="00AA460D">
            <w:pPr>
              <w:widowControl/>
              <w:jc w:val="left"/>
              <w:rPr>
                <w:rFonts w:ascii="宋体" w:hAnsi="宋体" w:cs="宋体"/>
                <w:color w:val="000000"/>
                <w:kern w:val="0"/>
                <w:sz w:val="16"/>
                <w:szCs w:val="16"/>
              </w:rPr>
            </w:pPr>
            <w:r w:rsidRPr="006A6877">
              <w:rPr>
                <w:rFonts w:ascii="宋体" w:hAnsi="宋体" w:cs="宋体" w:hint="eastAsia"/>
                <w:color w:val="000000"/>
                <w:kern w:val="0"/>
                <w:sz w:val="16"/>
                <w:szCs w:val="16"/>
              </w:rPr>
              <w:t>增强</w:t>
            </w:r>
          </w:p>
        </w:tc>
        <w:tc>
          <w:tcPr>
            <w:tcW w:w="4177" w:type="dxa"/>
            <w:tcBorders>
              <w:top w:val="nil"/>
              <w:left w:val="nil"/>
              <w:bottom w:val="single" w:sz="4" w:space="0" w:color="auto"/>
              <w:right w:val="single" w:sz="8" w:space="0" w:color="auto"/>
            </w:tcBorders>
            <w:shd w:val="clear" w:color="auto" w:fill="auto"/>
            <w:vAlign w:val="center"/>
            <w:hideMark/>
          </w:tcPr>
          <w:p w:rsidR="00135177" w:rsidRPr="006A6877" w:rsidRDefault="00135177" w:rsidP="00AA460D">
            <w:pPr>
              <w:widowControl/>
              <w:jc w:val="left"/>
              <w:rPr>
                <w:rFonts w:ascii="宋体" w:hAnsi="宋体" w:cs="宋体"/>
                <w:color w:val="000000"/>
                <w:kern w:val="0"/>
                <w:sz w:val="16"/>
                <w:szCs w:val="16"/>
              </w:rPr>
            </w:pPr>
            <w:r w:rsidRPr="006A6877">
              <w:rPr>
                <w:rFonts w:ascii="宋体" w:hAnsi="宋体" w:cs="宋体" w:hint="eastAsia"/>
                <w:color w:val="000000"/>
                <w:kern w:val="0"/>
                <w:sz w:val="16"/>
                <w:szCs w:val="16"/>
              </w:rPr>
              <w:t>强制WBS划分与产值绑定，明确范围与价值的关系</w:t>
            </w:r>
          </w:p>
        </w:tc>
      </w:tr>
      <w:tr w:rsidR="00135177" w:rsidRPr="006A6877" w:rsidTr="00AA460D">
        <w:trPr>
          <w:trHeight w:val="210"/>
        </w:trPr>
        <w:tc>
          <w:tcPr>
            <w:tcW w:w="1680" w:type="dxa"/>
            <w:tcBorders>
              <w:top w:val="nil"/>
              <w:left w:val="single" w:sz="8" w:space="0" w:color="auto"/>
              <w:bottom w:val="single" w:sz="4" w:space="0" w:color="auto"/>
              <w:right w:val="single" w:sz="4" w:space="0" w:color="auto"/>
            </w:tcBorders>
            <w:shd w:val="clear" w:color="auto" w:fill="auto"/>
            <w:vAlign w:val="center"/>
            <w:hideMark/>
          </w:tcPr>
          <w:p w:rsidR="00135177" w:rsidRPr="006A6877" w:rsidRDefault="00135177" w:rsidP="00AA460D">
            <w:pPr>
              <w:widowControl/>
              <w:jc w:val="left"/>
              <w:rPr>
                <w:rFonts w:ascii="宋体" w:hAnsi="宋体" w:cs="宋体"/>
                <w:color w:val="000000"/>
                <w:kern w:val="0"/>
                <w:sz w:val="16"/>
                <w:szCs w:val="16"/>
              </w:rPr>
            </w:pPr>
            <w:r w:rsidRPr="006A6877">
              <w:rPr>
                <w:rFonts w:ascii="宋体" w:hAnsi="宋体" w:cs="宋体" w:hint="eastAsia"/>
                <w:color w:val="000000"/>
                <w:kern w:val="0"/>
                <w:sz w:val="16"/>
                <w:szCs w:val="16"/>
              </w:rPr>
              <w:t>采购管理</w:t>
            </w:r>
          </w:p>
        </w:tc>
        <w:tc>
          <w:tcPr>
            <w:tcW w:w="1240" w:type="dxa"/>
            <w:tcBorders>
              <w:top w:val="nil"/>
              <w:left w:val="nil"/>
              <w:bottom w:val="single" w:sz="4" w:space="0" w:color="auto"/>
              <w:right w:val="single" w:sz="4" w:space="0" w:color="auto"/>
            </w:tcBorders>
            <w:shd w:val="clear" w:color="auto" w:fill="auto"/>
            <w:vAlign w:val="center"/>
            <w:hideMark/>
          </w:tcPr>
          <w:p w:rsidR="00135177" w:rsidRPr="006A6877" w:rsidRDefault="00135177" w:rsidP="00AA460D">
            <w:pPr>
              <w:widowControl/>
              <w:jc w:val="left"/>
              <w:rPr>
                <w:rFonts w:ascii="宋体" w:hAnsi="宋体" w:cs="宋体"/>
                <w:color w:val="000000"/>
                <w:kern w:val="0"/>
                <w:sz w:val="16"/>
                <w:szCs w:val="16"/>
              </w:rPr>
            </w:pPr>
            <w:r w:rsidRPr="006A6877">
              <w:rPr>
                <w:rFonts w:ascii="宋体" w:hAnsi="宋体" w:cs="宋体" w:hint="eastAsia"/>
                <w:color w:val="000000"/>
                <w:kern w:val="0"/>
                <w:sz w:val="16"/>
                <w:szCs w:val="16"/>
              </w:rPr>
              <w:t>有</w:t>
            </w:r>
          </w:p>
        </w:tc>
        <w:tc>
          <w:tcPr>
            <w:tcW w:w="1140" w:type="dxa"/>
            <w:tcBorders>
              <w:top w:val="nil"/>
              <w:left w:val="nil"/>
              <w:bottom w:val="single" w:sz="4" w:space="0" w:color="auto"/>
              <w:right w:val="single" w:sz="4" w:space="0" w:color="auto"/>
            </w:tcBorders>
            <w:shd w:val="clear" w:color="auto" w:fill="auto"/>
            <w:vAlign w:val="center"/>
            <w:hideMark/>
          </w:tcPr>
          <w:p w:rsidR="00135177" w:rsidRPr="006A6877" w:rsidRDefault="00135177" w:rsidP="00AA460D">
            <w:pPr>
              <w:widowControl/>
              <w:jc w:val="left"/>
              <w:rPr>
                <w:rFonts w:ascii="宋体" w:hAnsi="宋体" w:cs="宋体"/>
                <w:color w:val="000000"/>
                <w:kern w:val="0"/>
                <w:sz w:val="16"/>
                <w:szCs w:val="16"/>
              </w:rPr>
            </w:pPr>
            <w:r w:rsidRPr="006A6877">
              <w:rPr>
                <w:rFonts w:ascii="宋体" w:hAnsi="宋体" w:cs="宋体" w:hint="eastAsia"/>
                <w:color w:val="000000"/>
                <w:kern w:val="0"/>
                <w:sz w:val="16"/>
                <w:szCs w:val="16"/>
              </w:rPr>
              <w:t>无</w:t>
            </w:r>
          </w:p>
        </w:tc>
        <w:tc>
          <w:tcPr>
            <w:tcW w:w="4177" w:type="dxa"/>
            <w:tcBorders>
              <w:top w:val="nil"/>
              <w:left w:val="nil"/>
              <w:bottom w:val="single" w:sz="4" w:space="0" w:color="auto"/>
              <w:right w:val="single" w:sz="8" w:space="0" w:color="auto"/>
            </w:tcBorders>
            <w:shd w:val="clear" w:color="auto" w:fill="auto"/>
            <w:vAlign w:val="center"/>
            <w:hideMark/>
          </w:tcPr>
          <w:p w:rsidR="00135177" w:rsidRPr="006A6877" w:rsidRDefault="00135177" w:rsidP="00AA460D">
            <w:pPr>
              <w:widowControl/>
              <w:jc w:val="left"/>
              <w:rPr>
                <w:rFonts w:ascii="宋体" w:hAnsi="宋体" w:cs="宋体"/>
                <w:color w:val="000000"/>
                <w:kern w:val="0"/>
                <w:sz w:val="16"/>
                <w:szCs w:val="16"/>
              </w:rPr>
            </w:pPr>
            <w:r w:rsidRPr="006A6877">
              <w:rPr>
                <w:rFonts w:ascii="宋体" w:hAnsi="宋体" w:cs="宋体" w:hint="eastAsia"/>
                <w:color w:val="000000"/>
                <w:kern w:val="0"/>
                <w:sz w:val="16"/>
                <w:szCs w:val="16"/>
              </w:rPr>
              <w:t xml:space="preserve">　</w:t>
            </w:r>
          </w:p>
        </w:tc>
      </w:tr>
      <w:tr w:rsidR="00135177" w:rsidRPr="006A6877" w:rsidTr="00AA460D">
        <w:trPr>
          <w:trHeight w:val="630"/>
        </w:trPr>
        <w:tc>
          <w:tcPr>
            <w:tcW w:w="1680" w:type="dxa"/>
            <w:tcBorders>
              <w:top w:val="nil"/>
              <w:left w:val="single" w:sz="8" w:space="0" w:color="auto"/>
              <w:bottom w:val="single" w:sz="4" w:space="0" w:color="auto"/>
              <w:right w:val="single" w:sz="4" w:space="0" w:color="auto"/>
            </w:tcBorders>
            <w:shd w:val="clear" w:color="auto" w:fill="auto"/>
            <w:vAlign w:val="center"/>
            <w:hideMark/>
          </w:tcPr>
          <w:p w:rsidR="00135177" w:rsidRPr="006A6877" w:rsidRDefault="00135177" w:rsidP="00AA460D">
            <w:pPr>
              <w:widowControl/>
              <w:jc w:val="left"/>
              <w:rPr>
                <w:rFonts w:ascii="宋体" w:hAnsi="宋体" w:cs="宋体"/>
                <w:color w:val="000000"/>
                <w:kern w:val="0"/>
                <w:sz w:val="16"/>
                <w:szCs w:val="16"/>
              </w:rPr>
            </w:pPr>
            <w:r w:rsidRPr="006A6877">
              <w:rPr>
                <w:rFonts w:ascii="宋体" w:hAnsi="宋体" w:cs="宋体" w:hint="eastAsia"/>
                <w:color w:val="000000"/>
                <w:kern w:val="0"/>
                <w:sz w:val="16"/>
                <w:szCs w:val="16"/>
              </w:rPr>
              <w:t>单产品开发模式支持（瀑布、迭代、敏捷）</w:t>
            </w:r>
          </w:p>
        </w:tc>
        <w:tc>
          <w:tcPr>
            <w:tcW w:w="1240" w:type="dxa"/>
            <w:tcBorders>
              <w:top w:val="nil"/>
              <w:left w:val="nil"/>
              <w:bottom w:val="single" w:sz="4" w:space="0" w:color="auto"/>
              <w:right w:val="single" w:sz="4" w:space="0" w:color="auto"/>
            </w:tcBorders>
            <w:shd w:val="clear" w:color="auto" w:fill="auto"/>
            <w:vAlign w:val="center"/>
            <w:hideMark/>
          </w:tcPr>
          <w:p w:rsidR="00135177" w:rsidRPr="006A6877" w:rsidRDefault="00135177" w:rsidP="00AA460D">
            <w:pPr>
              <w:widowControl/>
              <w:jc w:val="left"/>
              <w:rPr>
                <w:rFonts w:ascii="宋体" w:hAnsi="宋体" w:cs="宋体"/>
                <w:color w:val="000000"/>
                <w:kern w:val="0"/>
                <w:sz w:val="16"/>
                <w:szCs w:val="16"/>
              </w:rPr>
            </w:pPr>
            <w:r w:rsidRPr="006A6877">
              <w:rPr>
                <w:rFonts w:ascii="宋体" w:hAnsi="宋体" w:cs="宋体" w:hint="eastAsia"/>
                <w:color w:val="000000"/>
                <w:kern w:val="0"/>
                <w:sz w:val="16"/>
                <w:szCs w:val="16"/>
              </w:rPr>
              <w:t>有的专业单一，有的通用</w:t>
            </w:r>
            <w:proofErr w:type="gramStart"/>
            <w:r w:rsidRPr="006A6877">
              <w:rPr>
                <w:rFonts w:ascii="宋体" w:hAnsi="宋体" w:cs="宋体" w:hint="eastAsia"/>
                <w:color w:val="000000"/>
                <w:kern w:val="0"/>
                <w:sz w:val="16"/>
                <w:szCs w:val="16"/>
              </w:rPr>
              <w:t>不</w:t>
            </w:r>
            <w:proofErr w:type="gramEnd"/>
            <w:r w:rsidRPr="006A6877">
              <w:rPr>
                <w:rFonts w:ascii="宋体" w:hAnsi="宋体" w:cs="宋体" w:hint="eastAsia"/>
                <w:color w:val="000000"/>
                <w:kern w:val="0"/>
                <w:sz w:val="16"/>
                <w:szCs w:val="16"/>
              </w:rPr>
              <w:t>专业</w:t>
            </w:r>
          </w:p>
        </w:tc>
        <w:tc>
          <w:tcPr>
            <w:tcW w:w="1140" w:type="dxa"/>
            <w:tcBorders>
              <w:top w:val="nil"/>
              <w:left w:val="nil"/>
              <w:bottom w:val="single" w:sz="4" w:space="0" w:color="auto"/>
              <w:right w:val="single" w:sz="4" w:space="0" w:color="auto"/>
            </w:tcBorders>
            <w:shd w:val="clear" w:color="auto" w:fill="auto"/>
            <w:vAlign w:val="center"/>
            <w:hideMark/>
          </w:tcPr>
          <w:p w:rsidR="00135177" w:rsidRPr="006A6877" w:rsidRDefault="00135177" w:rsidP="00AA460D">
            <w:pPr>
              <w:widowControl/>
              <w:jc w:val="left"/>
              <w:rPr>
                <w:rFonts w:ascii="宋体" w:hAnsi="宋体" w:cs="宋体"/>
                <w:color w:val="000000"/>
                <w:kern w:val="0"/>
                <w:sz w:val="16"/>
                <w:szCs w:val="16"/>
              </w:rPr>
            </w:pPr>
            <w:r w:rsidRPr="006A6877">
              <w:rPr>
                <w:rFonts w:ascii="宋体" w:hAnsi="宋体" w:cs="宋体" w:hint="eastAsia"/>
                <w:color w:val="000000"/>
                <w:kern w:val="0"/>
                <w:sz w:val="16"/>
                <w:szCs w:val="16"/>
              </w:rPr>
              <w:t>通用、专业</w:t>
            </w:r>
          </w:p>
        </w:tc>
        <w:tc>
          <w:tcPr>
            <w:tcW w:w="4177" w:type="dxa"/>
            <w:tcBorders>
              <w:top w:val="nil"/>
              <w:left w:val="nil"/>
              <w:bottom w:val="single" w:sz="4" w:space="0" w:color="auto"/>
              <w:right w:val="single" w:sz="8" w:space="0" w:color="auto"/>
            </w:tcBorders>
            <w:shd w:val="clear" w:color="auto" w:fill="auto"/>
            <w:vAlign w:val="center"/>
            <w:hideMark/>
          </w:tcPr>
          <w:p w:rsidR="00135177" w:rsidRPr="006A6877" w:rsidRDefault="00135177" w:rsidP="00AA460D">
            <w:pPr>
              <w:widowControl/>
              <w:jc w:val="left"/>
              <w:rPr>
                <w:rFonts w:ascii="宋体" w:hAnsi="宋体" w:cs="宋体"/>
                <w:color w:val="000000"/>
                <w:kern w:val="0"/>
                <w:sz w:val="16"/>
                <w:szCs w:val="16"/>
              </w:rPr>
            </w:pPr>
            <w:r w:rsidRPr="006A6877">
              <w:rPr>
                <w:rFonts w:ascii="宋体" w:hAnsi="宋体" w:cs="宋体" w:hint="eastAsia"/>
                <w:color w:val="000000"/>
                <w:kern w:val="0"/>
                <w:sz w:val="16"/>
                <w:szCs w:val="16"/>
              </w:rPr>
              <w:t>采集数据运行。要与任意主流项目管理方式不能冲突，在管理颗粒度和产能维度上增强</w:t>
            </w:r>
          </w:p>
        </w:tc>
      </w:tr>
      <w:tr w:rsidR="00135177" w:rsidRPr="006A6877" w:rsidTr="00AA460D">
        <w:trPr>
          <w:trHeight w:val="420"/>
        </w:trPr>
        <w:tc>
          <w:tcPr>
            <w:tcW w:w="1680" w:type="dxa"/>
            <w:tcBorders>
              <w:top w:val="nil"/>
              <w:left w:val="single" w:sz="8" w:space="0" w:color="auto"/>
              <w:bottom w:val="single" w:sz="4" w:space="0" w:color="auto"/>
              <w:right w:val="single" w:sz="4" w:space="0" w:color="auto"/>
            </w:tcBorders>
            <w:shd w:val="clear" w:color="auto" w:fill="auto"/>
            <w:vAlign w:val="center"/>
            <w:hideMark/>
          </w:tcPr>
          <w:p w:rsidR="00135177" w:rsidRPr="006A6877" w:rsidRDefault="00135177" w:rsidP="00AA460D">
            <w:pPr>
              <w:widowControl/>
              <w:jc w:val="left"/>
              <w:rPr>
                <w:rFonts w:ascii="宋体" w:hAnsi="宋体" w:cs="宋体"/>
                <w:color w:val="000000"/>
                <w:kern w:val="0"/>
                <w:sz w:val="16"/>
                <w:szCs w:val="16"/>
              </w:rPr>
            </w:pPr>
            <w:r w:rsidRPr="006A6877">
              <w:rPr>
                <w:rFonts w:ascii="宋体" w:hAnsi="宋体" w:cs="宋体" w:hint="eastAsia"/>
                <w:color w:val="000000"/>
                <w:kern w:val="0"/>
                <w:sz w:val="16"/>
                <w:szCs w:val="16"/>
              </w:rPr>
              <w:t>业务模式支持</w:t>
            </w:r>
          </w:p>
        </w:tc>
        <w:tc>
          <w:tcPr>
            <w:tcW w:w="1240" w:type="dxa"/>
            <w:tcBorders>
              <w:top w:val="nil"/>
              <w:left w:val="nil"/>
              <w:bottom w:val="single" w:sz="4" w:space="0" w:color="auto"/>
              <w:right w:val="single" w:sz="4" w:space="0" w:color="auto"/>
            </w:tcBorders>
            <w:shd w:val="clear" w:color="auto" w:fill="auto"/>
            <w:vAlign w:val="center"/>
            <w:hideMark/>
          </w:tcPr>
          <w:p w:rsidR="00135177" w:rsidRPr="006A6877" w:rsidRDefault="00135177" w:rsidP="00AA460D">
            <w:pPr>
              <w:widowControl/>
              <w:jc w:val="left"/>
              <w:rPr>
                <w:rFonts w:ascii="宋体" w:hAnsi="宋体" w:cs="宋体"/>
                <w:color w:val="000000"/>
                <w:kern w:val="0"/>
                <w:sz w:val="16"/>
                <w:szCs w:val="16"/>
              </w:rPr>
            </w:pPr>
            <w:r w:rsidRPr="006A6877">
              <w:rPr>
                <w:rFonts w:ascii="宋体" w:hAnsi="宋体" w:cs="宋体" w:hint="eastAsia"/>
                <w:color w:val="000000"/>
                <w:kern w:val="0"/>
                <w:sz w:val="16"/>
                <w:szCs w:val="16"/>
              </w:rPr>
              <w:t>人力外包弱，项目全包强</w:t>
            </w:r>
          </w:p>
        </w:tc>
        <w:tc>
          <w:tcPr>
            <w:tcW w:w="1140" w:type="dxa"/>
            <w:tcBorders>
              <w:top w:val="nil"/>
              <w:left w:val="nil"/>
              <w:bottom w:val="single" w:sz="4" w:space="0" w:color="auto"/>
              <w:right w:val="single" w:sz="4" w:space="0" w:color="auto"/>
            </w:tcBorders>
            <w:shd w:val="clear" w:color="auto" w:fill="auto"/>
            <w:vAlign w:val="center"/>
            <w:hideMark/>
          </w:tcPr>
          <w:p w:rsidR="00135177" w:rsidRPr="006A6877" w:rsidRDefault="00135177" w:rsidP="00AA460D">
            <w:pPr>
              <w:widowControl/>
              <w:jc w:val="left"/>
              <w:rPr>
                <w:rFonts w:ascii="宋体" w:hAnsi="宋体" w:cs="宋体"/>
                <w:color w:val="000000"/>
                <w:kern w:val="0"/>
                <w:sz w:val="16"/>
                <w:szCs w:val="16"/>
              </w:rPr>
            </w:pPr>
            <w:r w:rsidRPr="006A6877">
              <w:rPr>
                <w:rFonts w:ascii="宋体" w:hAnsi="宋体" w:cs="宋体" w:hint="eastAsia"/>
                <w:color w:val="000000"/>
                <w:kern w:val="0"/>
                <w:sz w:val="16"/>
                <w:szCs w:val="16"/>
              </w:rPr>
              <w:t>人力外包强，项目全包强</w:t>
            </w:r>
          </w:p>
        </w:tc>
        <w:tc>
          <w:tcPr>
            <w:tcW w:w="4177" w:type="dxa"/>
            <w:tcBorders>
              <w:top w:val="nil"/>
              <w:left w:val="nil"/>
              <w:bottom w:val="single" w:sz="4" w:space="0" w:color="auto"/>
              <w:right w:val="single" w:sz="8" w:space="0" w:color="auto"/>
            </w:tcBorders>
            <w:shd w:val="clear" w:color="auto" w:fill="auto"/>
            <w:vAlign w:val="center"/>
            <w:hideMark/>
          </w:tcPr>
          <w:p w:rsidR="00135177" w:rsidRPr="006A6877" w:rsidRDefault="00135177" w:rsidP="00AA460D">
            <w:pPr>
              <w:widowControl/>
              <w:jc w:val="left"/>
              <w:rPr>
                <w:rFonts w:ascii="宋体" w:hAnsi="宋体" w:cs="宋体"/>
                <w:color w:val="000000"/>
                <w:kern w:val="0"/>
                <w:sz w:val="16"/>
                <w:szCs w:val="16"/>
              </w:rPr>
            </w:pPr>
            <w:r w:rsidRPr="006A6877">
              <w:rPr>
                <w:rFonts w:ascii="宋体" w:hAnsi="宋体" w:cs="宋体" w:hint="eastAsia"/>
                <w:color w:val="000000"/>
                <w:kern w:val="0"/>
                <w:sz w:val="16"/>
                <w:szCs w:val="16"/>
              </w:rPr>
              <w:t>采集数据运行。要与任意主流项目管理方式不能冲突，在管理颗粒度和产能维度上增强</w:t>
            </w:r>
          </w:p>
        </w:tc>
      </w:tr>
      <w:tr w:rsidR="00135177" w:rsidRPr="006A6877" w:rsidTr="00AA460D">
        <w:trPr>
          <w:trHeight w:val="210"/>
        </w:trPr>
        <w:tc>
          <w:tcPr>
            <w:tcW w:w="1680" w:type="dxa"/>
            <w:tcBorders>
              <w:top w:val="nil"/>
              <w:left w:val="single" w:sz="8" w:space="0" w:color="auto"/>
              <w:bottom w:val="single" w:sz="4" w:space="0" w:color="auto"/>
              <w:right w:val="single" w:sz="4" w:space="0" w:color="auto"/>
            </w:tcBorders>
            <w:shd w:val="clear" w:color="auto" w:fill="auto"/>
            <w:vAlign w:val="center"/>
            <w:hideMark/>
          </w:tcPr>
          <w:p w:rsidR="00135177" w:rsidRPr="006A6877" w:rsidRDefault="00135177" w:rsidP="00AA460D">
            <w:pPr>
              <w:widowControl/>
              <w:jc w:val="left"/>
              <w:rPr>
                <w:rFonts w:ascii="宋体" w:hAnsi="宋体" w:cs="宋体"/>
                <w:color w:val="000000"/>
                <w:kern w:val="0"/>
                <w:sz w:val="16"/>
                <w:szCs w:val="16"/>
              </w:rPr>
            </w:pPr>
            <w:r w:rsidRPr="006A6877">
              <w:rPr>
                <w:rFonts w:ascii="宋体" w:hAnsi="宋体" w:cs="宋体" w:hint="eastAsia"/>
                <w:color w:val="000000"/>
                <w:kern w:val="0"/>
                <w:sz w:val="16"/>
                <w:szCs w:val="16"/>
              </w:rPr>
              <w:t>软件研发管理流程</w:t>
            </w:r>
          </w:p>
        </w:tc>
        <w:tc>
          <w:tcPr>
            <w:tcW w:w="1240" w:type="dxa"/>
            <w:tcBorders>
              <w:top w:val="nil"/>
              <w:left w:val="nil"/>
              <w:bottom w:val="single" w:sz="4" w:space="0" w:color="auto"/>
              <w:right w:val="single" w:sz="4" w:space="0" w:color="auto"/>
            </w:tcBorders>
            <w:shd w:val="clear" w:color="auto" w:fill="auto"/>
            <w:vAlign w:val="center"/>
            <w:hideMark/>
          </w:tcPr>
          <w:p w:rsidR="00135177" w:rsidRPr="006A6877" w:rsidRDefault="00135177" w:rsidP="00AA460D">
            <w:pPr>
              <w:widowControl/>
              <w:jc w:val="left"/>
              <w:rPr>
                <w:rFonts w:ascii="宋体" w:hAnsi="宋体" w:cs="宋体"/>
                <w:color w:val="000000"/>
                <w:kern w:val="0"/>
                <w:sz w:val="16"/>
                <w:szCs w:val="16"/>
              </w:rPr>
            </w:pPr>
            <w:r w:rsidRPr="006A6877">
              <w:rPr>
                <w:rFonts w:ascii="宋体" w:hAnsi="宋体" w:cs="宋体" w:hint="eastAsia"/>
                <w:color w:val="000000"/>
                <w:kern w:val="0"/>
                <w:sz w:val="16"/>
                <w:szCs w:val="16"/>
              </w:rPr>
              <w:t>有</w:t>
            </w:r>
          </w:p>
        </w:tc>
        <w:tc>
          <w:tcPr>
            <w:tcW w:w="1140" w:type="dxa"/>
            <w:tcBorders>
              <w:top w:val="nil"/>
              <w:left w:val="nil"/>
              <w:bottom w:val="single" w:sz="4" w:space="0" w:color="auto"/>
              <w:right w:val="single" w:sz="4" w:space="0" w:color="auto"/>
            </w:tcBorders>
            <w:shd w:val="clear" w:color="auto" w:fill="auto"/>
            <w:vAlign w:val="center"/>
            <w:hideMark/>
          </w:tcPr>
          <w:p w:rsidR="00135177" w:rsidRPr="006A6877" w:rsidRDefault="00135177" w:rsidP="00AA460D">
            <w:pPr>
              <w:widowControl/>
              <w:jc w:val="left"/>
              <w:rPr>
                <w:rFonts w:ascii="宋体" w:hAnsi="宋体" w:cs="宋体"/>
                <w:color w:val="000000"/>
                <w:kern w:val="0"/>
                <w:sz w:val="16"/>
                <w:szCs w:val="16"/>
              </w:rPr>
            </w:pPr>
            <w:r w:rsidRPr="006A6877">
              <w:rPr>
                <w:rFonts w:ascii="宋体" w:hAnsi="宋体" w:cs="宋体" w:hint="eastAsia"/>
                <w:color w:val="000000"/>
                <w:kern w:val="0"/>
                <w:sz w:val="16"/>
                <w:szCs w:val="16"/>
              </w:rPr>
              <w:t>增强</w:t>
            </w:r>
          </w:p>
        </w:tc>
        <w:tc>
          <w:tcPr>
            <w:tcW w:w="4177" w:type="dxa"/>
            <w:tcBorders>
              <w:top w:val="nil"/>
              <w:left w:val="nil"/>
              <w:bottom w:val="single" w:sz="4" w:space="0" w:color="auto"/>
              <w:right w:val="single" w:sz="8" w:space="0" w:color="auto"/>
            </w:tcBorders>
            <w:shd w:val="clear" w:color="auto" w:fill="auto"/>
            <w:vAlign w:val="center"/>
            <w:hideMark/>
          </w:tcPr>
          <w:p w:rsidR="00135177" w:rsidRPr="006A6877" w:rsidRDefault="00135177" w:rsidP="00AA460D">
            <w:pPr>
              <w:widowControl/>
              <w:jc w:val="left"/>
              <w:rPr>
                <w:rFonts w:ascii="宋体" w:hAnsi="宋体" w:cs="宋体"/>
                <w:color w:val="000000"/>
                <w:kern w:val="0"/>
                <w:sz w:val="16"/>
                <w:szCs w:val="16"/>
              </w:rPr>
            </w:pPr>
            <w:r w:rsidRPr="006A6877">
              <w:rPr>
                <w:rFonts w:ascii="宋体" w:hAnsi="宋体" w:cs="宋体" w:hint="eastAsia"/>
                <w:color w:val="000000"/>
                <w:kern w:val="0"/>
                <w:sz w:val="16"/>
                <w:szCs w:val="16"/>
              </w:rPr>
              <w:t>需增强分工和产值管理流程</w:t>
            </w:r>
          </w:p>
        </w:tc>
      </w:tr>
      <w:tr w:rsidR="00135177" w:rsidRPr="006A6877" w:rsidTr="00AA460D">
        <w:trPr>
          <w:trHeight w:val="420"/>
        </w:trPr>
        <w:tc>
          <w:tcPr>
            <w:tcW w:w="1680" w:type="dxa"/>
            <w:tcBorders>
              <w:top w:val="nil"/>
              <w:left w:val="single" w:sz="8" w:space="0" w:color="auto"/>
              <w:bottom w:val="single" w:sz="4" w:space="0" w:color="auto"/>
              <w:right w:val="single" w:sz="4" w:space="0" w:color="auto"/>
            </w:tcBorders>
            <w:shd w:val="clear" w:color="auto" w:fill="auto"/>
            <w:vAlign w:val="center"/>
            <w:hideMark/>
          </w:tcPr>
          <w:p w:rsidR="00135177" w:rsidRPr="006A6877" w:rsidRDefault="00135177" w:rsidP="00AA460D">
            <w:pPr>
              <w:widowControl/>
              <w:jc w:val="left"/>
              <w:rPr>
                <w:rFonts w:ascii="宋体" w:hAnsi="宋体" w:cs="宋体"/>
                <w:color w:val="000000"/>
                <w:kern w:val="0"/>
                <w:sz w:val="16"/>
                <w:szCs w:val="16"/>
              </w:rPr>
            </w:pPr>
            <w:r w:rsidRPr="006A6877">
              <w:rPr>
                <w:rFonts w:ascii="宋体" w:hAnsi="宋体" w:cs="宋体" w:hint="eastAsia"/>
                <w:color w:val="000000"/>
                <w:kern w:val="0"/>
                <w:sz w:val="16"/>
                <w:szCs w:val="16"/>
              </w:rPr>
              <w:t>模块级工作量管理</w:t>
            </w:r>
          </w:p>
        </w:tc>
        <w:tc>
          <w:tcPr>
            <w:tcW w:w="1240" w:type="dxa"/>
            <w:tcBorders>
              <w:top w:val="nil"/>
              <w:left w:val="nil"/>
              <w:bottom w:val="single" w:sz="4" w:space="0" w:color="auto"/>
              <w:right w:val="single" w:sz="4" w:space="0" w:color="auto"/>
            </w:tcBorders>
            <w:shd w:val="clear" w:color="auto" w:fill="auto"/>
            <w:vAlign w:val="center"/>
            <w:hideMark/>
          </w:tcPr>
          <w:p w:rsidR="00135177" w:rsidRPr="006A6877" w:rsidRDefault="00135177" w:rsidP="00AA460D">
            <w:pPr>
              <w:widowControl/>
              <w:jc w:val="left"/>
              <w:rPr>
                <w:rFonts w:ascii="宋体" w:hAnsi="宋体" w:cs="宋体"/>
                <w:color w:val="000000"/>
                <w:kern w:val="0"/>
                <w:sz w:val="16"/>
                <w:szCs w:val="16"/>
              </w:rPr>
            </w:pPr>
            <w:r w:rsidRPr="006A6877">
              <w:rPr>
                <w:rFonts w:ascii="宋体" w:hAnsi="宋体" w:cs="宋体" w:hint="eastAsia"/>
                <w:color w:val="000000"/>
                <w:kern w:val="0"/>
                <w:sz w:val="16"/>
                <w:szCs w:val="16"/>
              </w:rPr>
              <w:t>粗颗粒度</w:t>
            </w:r>
          </w:p>
        </w:tc>
        <w:tc>
          <w:tcPr>
            <w:tcW w:w="1140" w:type="dxa"/>
            <w:tcBorders>
              <w:top w:val="nil"/>
              <w:left w:val="nil"/>
              <w:bottom w:val="single" w:sz="4" w:space="0" w:color="auto"/>
              <w:right w:val="single" w:sz="4" w:space="0" w:color="auto"/>
            </w:tcBorders>
            <w:shd w:val="clear" w:color="auto" w:fill="auto"/>
            <w:vAlign w:val="center"/>
            <w:hideMark/>
          </w:tcPr>
          <w:p w:rsidR="00135177" w:rsidRPr="006A6877" w:rsidRDefault="00135177" w:rsidP="00AA460D">
            <w:pPr>
              <w:widowControl/>
              <w:jc w:val="left"/>
              <w:rPr>
                <w:rFonts w:ascii="宋体" w:hAnsi="宋体" w:cs="宋体"/>
                <w:color w:val="000000"/>
                <w:kern w:val="0"/>
                <w:sz w:val="16"/>
                <w:szCs w:val="16"/>
              </w:rPr>
            </w:pPr>
            <w:r w:rsidRPr="006A6877">
              <w:rPr>
                <w:rFonts w:ascii="宋体" w:hAnsi="宋体" w:cs="宋体" w:hint="eastAsia"/>
                <w:color w:val="000000"/>
                <w:kern w:val="0"/>
                <w:sz w:val="16"/>
                <w:szCs w:val="16"/>
              </w:rPr>
              <w:t>细颗粒度</w:t>
            </w:r>
          </w:p>
        </w:tc>
        <w:tc>
          <w:tcPr>
            <w:tcW w:w="4177" w:type="dxa"/>
            <w:tcBorders>
              <w:top w:val="nil"/>
              <w:left w:val="nil"/>
              <w:bottom w:val="single" w:sz="4" w:space="0" w:color="auto"/>
              <w:right w:val="single" w:sz="8" w:space="0" w:color="auto"/>
            </w:tcBorders>
            <w:shd w:val="clear" w:color="auto" w:fill="auto"/>
            <w:vAlign w:val="center"/>
            <w:hideMark/>
          </w:tcPr>
          <w:p w:rsidR="00135177" w:rsidRPr="006A6877" w:rsidRDefault="00135177" w:rsidP="00AA460D">
            <w:pPr>
              <w:widowControl/>
              <w:jc w:val="left"/>
              <w:rPr>
                <w:rFonts w:ascii="宋体" w:hAnsi="宋体" w:cs="宋体"/>
                <w:color w:val="000000"/>
                <w:kern w:val="0"/>
                <w:sz w:val="16"/>
                <w:szCs w:val="16"/>
              </w:rPr>
            </w:pPr>
            <w:r w:rsidRPr="006A6877">
              <w:rPr>
                <w:rFonts w:ascii="宋体" w:hAnsi="宋体" w:cs="宋体" w:hint="eastAsia"/>
                <w:color w:val="000000"/>
                <w:kern w:val="0"/>
                <w:sz w:val="16"/>
                <w:szCs w:val="16"/>
              </w:rPr>
              <w:t>优化WBS、工作分配、模块价值、产能颗粒度方面的管理</w:t>
            </w:r>
          </w:p>
        </w:tc>
      </w:tr>
      <w:tr w:rsidR="00135177" w:rsidRPr="006A6877" w:rsidTr="00AA460D">
        <w:trPr>
          <w:trHeight w:val="420"/>
        </w:trPr>
        <w:tc>
          <w:tcPr>
            <w:tcW w:w="1680" w:type="dxa"/>
            <w:tcBorders>
              <w:top w:val="nil"/>
              <w:left w:val="single" w:sz="8" w:space="0" w:color="auto"/>
              <w:bottom w:val="single" w:sz="4" w:space="0" w:color="auto"/>
              <w:right w:val="single" w:sz="4" w:space="0" w:color="auto"/>
            </w:tcBorders>
            <w:shd w:val="clear" w:color="auto" w:fill="auto"/>
            <w:vAlign w:val="center"/>
            <w:hideMark/>
          </w:tcPr>
          <w:p w:rsidR="00135177" w:rsidRPr="006A6877" w:rsidRDefault="00135177" w:rsidP="00AA460D">
            <w:pPr>
              <w:widowControl/>
              <w:jc w:val="left"/>
              <w:rPr>
                <w:rFonts w:ascii="宋体" w:hAnsi="宋体" w:cs="宋体"/>
                <w:color w:val="000000"/>
                <w:kern w:val="0"/>
                <w:sz w:val="16"/>
                <w:szCs w:val="16"/>
              </w:rPr>
            </w:pPr>
            <w:r w:rsidRPr="006A6877">
              <w:rPr>
                <w:rFonts w:ascii="宋体" w:hAnsi="宋体" w:cs="宋体" w:hint="eastAsia"/>
                <w:color w:val="000000"/>
                <w:kern w:val="0"/>
                <w:sz w:val="16"/>
                <w:szCs w:val="16"/>
              </w:rPr>
              <w:t>部门级产能智能分析</w:t>
            </w:r>
          </w:p>
        </w:tc>
        <w:tc>
          <w:tcPr>
            <w:tcW w:w="1240" w:type="dxa"/>
            <w:tcBorders>
              <w:top w:val="nil"/>
              <w:left w:val="nil"/>
              <w:bottom w:val="single" w:sz="4" w:space="0" w:color="auto"/>
              <w:right w:val="single" w:sz="4" w:space="0" w:color="auto"/>
            </w:tcBorders>
            <w:shd w:val="clear" w:color="auto" w:fill="auto"/>
            <w:vAlign w:val="center"/>
            <w:hideMark/>
          </w:tcPr>
          <w:p w:rsidR="00135177" w:rsidRPr="006A6877" w:rsidRDefault="00135177" w:rsidP="00AA460D">
            <w:pPr>
              <w:widowControl/>
              <w:jc w:val="left"/>
              <w:rPr>
                <w:rFonts w:ascii="宋体" w:hAnsi="宋体" w:cs="宋体"/>
                <w:color w:val="000000"/>
                <w:kern w:val="0"/>
                <w:sz w:val="16"/>
                <w:szCs w:val="16"/>
              </w:rPr>
            </w:pPr>
            <w:r w:rsidRPr="006A6877">
              <w:rPr>
                <w:rFonts w:ascii="宋体" w:hAnsi="宋体" w:cs="宋体" w:hint="eastAsia"/>
                <w:color w:val="000000"/>
                <w:kern w:val="0"/>
                <w:sz w:val="16"/>
                <w:szCs w:val="16"/>
              </w:rPr>
              <w:t>弱</w:t>
            </w:r>
          </w:p>
        </w:tc>
        <w:tc>
          <w:tcPr>
            <w:tcW w:w="1140" w:type="dxa"/>
            <w:tcBorders>
              <w:top w:val="nil"/>
              <w:left w:val="nil"/>
              <w:bottom w:val="single" w:sz="4" w:space="0" w:color="auto"/>
              <w:right w:val="single" w:sz="4" w:space="0" w:color="auto"/>
            </w:tcBorders>
            <w:shd w:val="clear" w:color="auto" w:fill="auto"/>
            <w:vAlign w:val="center"/>
            <w:hideMark/>
          </w:tcPr>
          <w:p w:rsidR="00135177" w:rsidRPr="006A6877" w:rsidRDefault="00135177" w:rsidP="00AA460D">
            <w:pPr>
              <w:widowControl/>
              <w:jc w:val="left"/>
              <w:rPr>
                <w:rFonts w:ascii="宋体" w:hAnsi="宋体" w:cs="宋体"/>
                <w:color w:val="000000"/>
                <w:kern w:val="0"/>
                <w:sz w:val="16"/>
                <w:szCs w:val="16"/>
              </w:rPr>
            </w:pPr>
            <w:r w:rsidRPr="006A6877">
              <w:rPr>
                <w:rFonts w:ascii="宋体" w:hAnsi="宋体" w:cs="宋体" w:hint="eastAsia"/>
                <w:color w:val="000000"/>
                <w:kern w:val="0"/>
                <w:sz w:val="16"/>
                <w:szCs w:val="16"/>
              </w:rPr>
              <w:t>强</w:t>
            </w:r>
          </w:p>
        </w:tc>
        <w:tc>
          <w:tcPr>
            <w:tcW w:w="4177" w:type="dxa"/>
            <w:tcBorders>
              <w:top w:val="nil"/>
              <w:left w:val="nil"/>
              <w:bottom w:val="single" w:sz="4" w:space="0" w:color="auto"/>
              <w:right w:val="single" w:sz="8" w:space="0" w:color="auto"/>
            </w:tcBorders>
            <w:shd w:val="clear" w:color="auto" w:fill="auto"/>
            <w:vAlign w:val="center"/>
            <w:hideMark/>
          </w:tcPr>
          <w:p w:rsidR="00135177" w:rsidRPr="006A6877" w:rsidRDefault="00135177" w:rsidP="00AA460D">
            <w:pPr>
              <w:widowControl/>
              <w:jc w:val="left"/>
              <w:rPr>
                <w:rFonts w:ascii="宋体" w:hAnsi="宋体" w:cs="宋体"/>
                <w:color w:val="000000"/>
                <w:kern w:val="0"/>
                <w:sz w:val="16"/>
                <w:szCs w:val="16"/>
              </w:rPr>
            </w:pPr>
            <w:r w:rsidRPr="006A6877">
              <w:rPr>
                <w:rFonts w:ascii="宋体" w:hAnsi="宋体" w:cs="宋体" w:hint="eastAsia"/>
                <w:color w:val="000000"/>
                <w:kern w:val="0"/>
                <w:sz w:val="16"/>
                <w:szCs w:val="16"/>
              </w:rPr>
              <w:t>要提供部门级和公司级产能、产值、风险报表</w:t>
            </w:r>
          </w:p>
        </w:tc>
      </w:tr>
      <w:tr w:rsidR="00135177" w:rsidRPr="006A6877" w:rsidTr="00AA460D">
        <w:trPr>
          <w:trHeight w:val="420"/>
        </w:trPr>
        <w:tc>
          <w:tcPr>
            <w:tcW w:w="1680" w:type="dxa"/>
            <w:tcBorders>
              <w:top w:val="nil"/>
              <w:left w:val="single" w:sz="8" w:space="0" w:color="auto"/>
              <w:bottom w:val="single" w:sz="4" w:space="0" w:color="auto"/>
              <w:right w:val="single" w:sz="4" w:space="0" w:color="auto"/>
            </w:tcBorders>
            <w:shd w:val="clear" w:color="auto" w:fill="auto"/>
            <w:vAlign w:val="center"/>
            <w:hideMark/>
          </w:tcPr>
          <w:p w:rsidR="00135177" w:rsidRPr="006A6877" w:rsidRDefault="00135177" w:rsidP="00AA460D">
            <w:pPr>
              <w:widowControl/>
              <w:jc w:val="left"/>
              <w:rPr>
                <w:rFonts w:ascii="宋体" w:hAnsi="宋体" w:cs="宋体"/>
                <w:color w:val="000000"/>
                <w:kern w:val="0"/>
                <w:sz w:val="16"/>
                <w:szCs w:val="16"/>
              </w:rPr>
            </w:pPr>
            <w:r w:rsidRPr="006A6877">
              <w:rPr>
                <w:rFonts w:ascii="宋体" w:hAnsi="宋体" w:cs="宋体" w:hint="eastAsia"/>
                <w:color w:val="000000"/>
                <w:kern w:val="0"/>
                <w:sz w:val="16"/>
                <w:szCs w:val="16"/>
              </w:rPr>
              <w:t>成本与报价参考数据智能分析</w:t>
            </w:r>
          </w:p>
        </w:tc>
        <w:tc>
          <w:tcPr>
            <w:tcW w:w="1240" w:type="dxa"/>
            <w:tcBorders>
              <w:top w:val="nil"/>
              <w:left w:val="nil"/>
              <w:bottom w:val="single" w:sz="4" w:space="0" w:color="auto"/>
              <w:right w:val="single" w:sz="4" w:space="0" w:color="auto"/>
            </w:tcBorders>
            <w:shd w:val="clear" w:color="auto" w:fill="auto"/>
            <w:vAlign w:val="center"/>
            <w:hideMark/>
          </w:tcPr>
          <w:p w:rsidR="00135177" w:rsidRPr="006A6877" w:rsidRDefault="00135177" w:rsidP="00AA460D">
            <w:pPr>
              <w:widowControl/>
              <w:jc w:val="left"/>
              <w:rPr>
                <w:rFonts w:ascii="宋体" w:hAnsi="宋体" w:cs="宋体"/>
                <w:color w:val="000000"/>
                <w:kern w:val="0"/>
                <w:sz w:val="16"/>
                <w:szCs w:val="16"/>
              </w:rPr>
            </w:pPr>
            <w:r w:rsidRPr="006A6877">
              <w:rPr>
                <w:rFonts w:ascii="宋体" w:hAnsi="宋体" w:cs="宋体" w:hint="eastAsia"/>
                <w:color w:val="000000"/>
                <w:kern w:val="0"/>
                <w:sz w:val="16"/>
                <w:szCs w:val="16"/>
              </w:rPr>
              <w:t>无</w:t>
            </w:r>
          </w:p>
        </w:tc>
        <w:tc>
          <w:tcPr>
            <w:tcW w:w="1140" w:type="dxa"/>
            <w:tcBorders>
              <w:top w:val="nil"/>
              <w:left w:val="nil"/>
              <w:bottom w:val="single" w:sz="4" w:space="0" w:color="auto"/>
              <w:right w:val="single" w:sz="4" w:space="0" w:color="auto"/>
            </w:tcBorders>
            <w:shd w:val="clear" w:color="auto" w:fill="auto"/>
            <w:vAlign w:val="center"/>
            <w:hideMark/>
          </w:tcPr>
          <w:p w:rsidR="00135177" w:rsidRPr="006A6877" w:rsidRDefault="00135177" w:rsidP="00AA460D">
            <w:pPr>
              <w:widowControl/>
              <w:jc w:val="left"/>
              <w:rPr>
                <w:rFonts w:ascii="宋体" w:hAnsi="宋体" w:cs="宋体"/>
                <w:color w:val="000000"/>
                <w:kern w:val="0"/>
                <w:sz w:val="16"/>
                <w:szCs w:val="16"/>
              </w:rPr>
            </w:pPr>
            <w:r w:rsidRPr="006A6877">
              <w:rPr>
                <w:rFonts w:ascii="宋体" w:hAnsi="宋体" w:cs="宋体" w:hint="eastAsia"/>
                <w:color w:val="000000"/>
                <w:kern w:val="0"/>
                <w:sz w:val="16"/>
                <w:szCs w:val="16"/>
              </w:rPr>
              <w:t>有</w:t>
            </w:r>
          </w:p>
        </w:tc>
        <w:tc>
          <w:tcPr>
            <w:tcW w:w="4177" w:type="dxa"/>
            <w:tcBorders>
              <w:top w:val="nil"/>
              <w:left w:val="nil"/>
              <w:bottom w:val="single" w:sz="4" w:space="0" w:color="auto"/>
              <w:right w:val="single" w:sz="8" w:space="0" w:color="auto"/>
            </w:tcBorders>
            <w:shd w:val="clear" w:color="auto" w:fill="auto"/>
            <w:vAlign w:val="center"/>
            <w:hideMark/>
          </w:tcPr>
          <w:p w:rsidR="00135177" w:rsidRPr="006A6877" w:rsidRDefault="00135177" w:rsidP="00AA460D">
            <w:pPr>
              <w:widowControl/>
              <w:jc w:val="left"/>
              <w:rPr>
                <w:rFonts w:ascii="宋体" w:hAnsi="宋体" w:cs="宋体"/>
                <w:color w:val="000000"/>
                <w:kern w:val="0"/>
                <w:sz w:val="16"/>
                <w:szCs w:val="16"/>
              </w:rPr>
            </w:pPr>
            <w:r w:rsidRPr="006A6877">
              <w:rPr>
                <w:rFonts w:ascii="宋体" w:hAnsi="宋体" w:cs="宋体" w:hint="eastAsia"/>
                <w:color w:val="000000"/>
                <w:kern w:val="0"/>
                <w:sz w:val="16"/>
                <w:szCs w:val="16"/>
              </w:rPr>
              <w:t>需通过历史模块单元级产能、产值数据，智能分析出产品研发成本参考数据</w:t>
            </w:r>
          </w:p>
        </w:tc>
      </w:tr>
      <w:tr w:rsidR="00135177" w:rsidRPr="006A6877" w:rsidTr="00AA460D">
        <w:trPr>
          <w:trHeight w:val="420"/>
        </w:trPr>
        <w:tc>
          <w:tcPr>
            <w:tcW w:w="1680" w:type="dxa"/>
            <w:tcBorders>
              <w:top w:val="nil"/>
              <w:left w:val="single" w:sz="8" w:space="0" w:color="auto"/>
              <w:bottom w:val="single" w:sz="4" w:space="0" w:color="auto"/>
              <w:right w:val="single" w:sz="4" w:space="0" w:color="auto"/>
            </w:tcBorders>
            <w:shd w:val="clear" w:color="auto" w:fill="auto"/>
            <w:vAlign w:val="center"/>
            <w:hideMark/>
          </w:tcPr>
          <w:p w:rsidR="00135177" w:rsidRPr="006A6877" w:rsidRDefault="00135177" w:rsidP="00AA460D">
            <w:pPr>
              <w:widowControl/>
              <w:jc w:val="left"/>
              <w:rPr>
                <w:rFonts w:ascii="宋体" w:hAnsi="宋体" w:cs="宋体"/>
                <w:color w:val="000000"/>
                <w:kern w:val="0"/>
                <w:sz w:val="16"/>
                <w:szCs w:val="16"/>
              </w:rPr>
            </w:pPr>
            <w:r w:rsidRPr="006A6877">
              <w:rPr>
                <w:rFonts w:ascii="宋体" w:hAnsi="宋体" w:cs="宋体" w:hint="eastAsia"/>
                <w:color w:val="000000"/>
                <w:kern w:val="0"/>
                <w:sz w:val="16"/>
                <w:szCs w:val="16"/>
              </w:rPr>
              <w:t>系统独立性</w:t>
            </w:r>
          </w:p>
        </w:tc>
        <w:tc>
          <w:tcPr>
            <w:tcW w:w="1240" w:type="dxa"/>
            <w:tcBorders>
              <w:top w:val="nil"/>
              <w:left w:val="nil"/>
              <w:bottom w:val="single" w:sz="4" w:space="0" w:color="auto"/>
              <w:right w:val="single" w:sz="4" w:space="0" w:color="auto"/>
            </w:tcBorders>
            <w:shd w:val="clear" w:color="auto" w:fill="auto"/>
            <w:vAlign w:val="center"/>
            <w:hideMark/>
          </w:tcPr>
          <w:p w:rsidR="00135177" w:rsidRPr="006A6877" w:rsidRDefault="00135177" w:rsidP="00AA460D">
            <w:pPr>
              <w:widowControl/>
              <w:jc w:val="left"/>
              <w:rPr>
                <w:rFonts w:ascii="宋体" w:hAnsi="宋体" w:cs="宋体"/>
                <w:color w:val="000000"/>
                <w:kern w:val="0"/>
                <w:sz w:val="16"/>
                <w:szCs w:val="16"/>
              </w:rPr>
            </w:pPr>
            <w:r w:rsidRPr="006A6877">
              <w:rPr>
                <w:rFonts w:ascii="宋体" w:hAnsi="宋体" w:cs="宋体" w:hint="eastAsia"/>
                <w:color w:val="000000"/>
                <w:kern w:val="0"/>
                <w:sz w:val="16"/>
                <w:szCs w:val="16"/>
              </w:rPr>
              <w:t>独立系统</w:t>
            </w:r>
          </w:p>
        </w:tc>
        <w:tc>
          <w:tcPr>
            <w:tcW w:w="1140" w:type="dxa"/>
            <w:tcBorders>
              <w:top w:val="nil"/>
              <w:left w:val="nil"/>
              <w:bottom w:val="single" w:sz="4" w:space="0" w:color="auto"/>
              <w:right w:val="single" w:sz="4" w:space="0" w:color="auto"/>
            </w:tcBorders>
            <w:shd w:val="clear" w:color="auto" w:fill="auto"/>
            <w:vAlign w:val="center"/>
            <w:hideMark/>
          </w:tcPr>
          <w:p w:rsidR="00135177" w:rsidRPr="006A6877" w:rsidRDefault="00135177" w:rsidP="00AA460D">
            <w:pPr>
              <w:widowControl/>
              <w:jc w:val="left"/>
              <w:rPr>
                <w:rFonts w:ascii="宋体" w:hAnsi="宋体" w:cs="宋体"/>
                <w:color w:val="000000"/>
                <w:kern w:val="0"/>
                <w:sz w:val="16"/>
                <w:szCs w:val="16"/>
              </w:rPr>
            </w:pPr>
            <w:r w:rsidRPr="006A6877">
              <w:rPr>
                <w:rFonts w:ascii="宋体" w:hAnsi="宋体" w:cs="宋体" w:hint="eastAsia"/>
                <w:color w:val="000000"/>
                <w:kern w:val="0"/>
                <w:sz w:val="16"/>
                <w:szCs w:val="16"/>
              </w:rPr>
              <w:t>子系统</w:t>
            </w:r>
          </w:p>
        </w:tc>
        <w:tc>
          <w:tcPr>
            <w:tcW w:w="4177" w:type="dxa"/>
            <w:tcBorders>
              <w:top w:val="nil"/>
              <w:left w:val="nil"/>
              <w:bottom w:val="single" w:sz="4" w:space="0" w:color="auto"/>
              <w:right w:val="single" w:sz="8" w:space="0" w:color="auto"/>
            </w:tcBorders>
            <w:shd w:val="clear" w:color="auto" w:fill="auto"/>
            <w:vAlign w:val="center"/>
            <w:hideMark/>
          </w:tcPr>
          <w:p w:rsidR="00135177" w:rsidRPr="006A6877" w:rsidRDefault="00135177" w:rsidP="00AA460D">
            <w:pPr>
              <w:widowControl/>
              <w:jc w:val="left"/>
              <w:rPr>
                <w:rFonts w:ascii="宋体" w:hAnsi="宋体" w:cs="宋体"/>
                <w:color w:val="000000"/>
                <w:kern w:val="0"/>
                <w:sz w:val="16"/>
                <w:szCs w:val="16"/>
              </w:rPr>
            </w:pPr>
            <w:r w:rsidRPr="006A6877">
              <w:rPr>
                <w:rFonts w:ascii="宋体" w:hAnsi="宋体" w:cs="宋体" w:hint="eastAsia"/>
                <w:color w:val="000000"/>
                <w:kern w:val="0"/>
                <w:sz w:val="16"/>
                <w:szCs w:val="16"/>
              </w:rPr>
              <w:t>与其他系统业逻辑</w:t>
            </w:r>
            <w:proofErr w:type="gramStart"/>
            <w:r w:rsidRPr="006A6877">
              <w:rPr>
                <w:rFonts w:ascii="宋体" w:hAnsi="宋体" w:cs="宋体" w:hint="eastAsia"/>
                <w:color w:val="000000"/>
                <w:kern w:val="0"/>
                <w:sz w:val="16"/>
                <w:szCs w:val="16"/>
              </w:rPr>
              <w:t>务</w:t>
            </w:r>
            <w:proofErr w:type="gramEnd"/>
            <w:r w:rsidRPr="006A6877">
              <w:rPr>
                <w:rFonts w:ascii="宋体" w:hAnsi="宋体" w:cs="宋体" w:hint="eastAsia"/>
                <w:color w:val="000000"/>
                <w:kern w:val="0"/>
                <w:sz w:val="16"/>
                <w:szCs w:val="16"/>
              </w:rPr>
              <w:t>隔离、采集主系统数据，不能对主项目管理软件有写操作。</w:t>
            </w:r>
          </w:p>
        </w:tc>
      </w:tr>
      <w:tr w:rsidR="00135177" w:rsidRPr="006A6877" w:rsidTr="00AA460D">
        <w:trPr>
          <w:trHeight w:val="225"/>
        </w:trPr>
        <w:tc>
          <w:tcPr>
            <w:tcW w:w="1680" w:type="dxa"/>
            <w:tcBorders>
              <w:top w:val="nil"/>
              <w:left w:val="single" w:sz="8" w:space="0" w:color="auto"/>
              <w:bottom w:val="single" w:sz="8" w:space="0" w:color="auto"/>
              <w:right w:val="single" w:sz="4" w:space="0" w:color="auto"/>
            </w:tcBorders>
            <w:shd w:val="clear" w:color="auto" w:fill="auto"/>
            <w:vAlign w:val="center"/>
            <w:hideMark/>
          </w:tcPr>
          <w:p w:rsidR="00135177" w:rsidRPr="006A6877" w:rsidRDefault="00135177" w:rsidP="00AA460D">
            <w:pPr>
              <w:widowControl/>
              <w:jc w:val="left"/>
              <w:rPr>
                <w:rFonts w:ascii="宋体" w:hAnsi="宋体" w:cs="宋体"/>
                <w:color w:val="000000"/>
                <w:kern w:val="0"/>
                <w:sz w:val="16"/>
                <w:szCs w:val="16"/>
              </w:rPr>
            </w:pPr>
            <w:r w:rsidRPr="006A6877">
              <w:rPr>
                <w:rFonts w:ascii="宋体" w:hAnsi="宋体" w:cs="宋体" w:hint="eastAsia"/>
                <w:color w:val="000000"/>
                <w:kern w:val="0"/>
                <w:sz w:val="16"/>
                <w:szCs w:val="16"/>
              </w:rPr>
              <w:t>多系统协同运作能力</w:t>
            </w:r>
          </w:p>
        </w:tc>
        <w:tc>
          <w:tcPr>
            <w:tcW w:w="1240" w:type="dxa"/>
            <w:tcBorders>
              <w:top w:val="nil"/>
              <w:left w:val="nil"/>
              <w:bottom w:val="single" w:sz="8" w:space="0" w:color="auto"/>
              <w:right w:val="single" w:sz="4" w:space="0" w:color="auto"/>
            </w:tcBorders>
            <w:shd w:val="clear" w:color="auto" w:fill="auto"/>
            <w:vAlign w:val="center"/>
            <w:hideMark/>
          </w:tcPr>
          <w:p w:rsidR="00135177" w:rsidRPr="006A6877" w:rsidRDefault="00135177" w:rsidP="00AA460D">
            <w:pPr>
              <w:widowControl/>
              <w:jc w:val="left"/>
              <w:rPr>
                <w:rFonts w:ascii="宋体" w:hAnsi="宋体" w:cs="宋体"/>
                <w:color w:val="000000"/>
                <w:kern w:val="0"/>
                <w:sz w:val="16"/>
                <w:szCs w:val="16"/>
              </w:rPr>
            </w:pPr>
            <w:r w:rsidRPr="006A6877">
              <w:rPr>
                <w:rFonts w:ascii="宋体" w:hAnsi="宋体" w:cs="宋体" w:hint="eastAsia"/>
                <w:color w:val="000000"/>
                <w:kern w:val="0"/>
                <w:sz w:val="16"/>
                <w:szCs w:val="16"/>
              </w:rPr>
              <w:t>弱</w:t>
            </w:r>
          </w:p>
        </w:tc>
        <w:tc>
          <w:tcPr>
            <w:tcW w:w="1140" w:type="dxa"/>
            <w:tcBorders>
              <w:top w:val="nil"/>
              <w:left w:val="nil"/>
              <w:bottom w:val="single" w:sz="8" w:space="0" w:color="auto"/>
              <w:right w:val="single" w:sz="4" w:space="0" w:color="auto"/>
            </w:tcBorders>
            <w:shd w:val="clear" w:color="auto" w:fill="auto"/>
            <w:vAlign w:val="center"/>
            <w:hideMark/>
          </w:tcPr>
          <w:p w:rsidR="00135177" w:rsidRPr="006A6877" w:rsidRDefault="00135177" w:rsidP="00AA460D">
            <w:pPr>
              <w:widowControl/>
              <w:jc w:val="left"/>
              <w:rPr>
                <w:rFonts w:ascii="宋体" w:hAnsi="宋体" w:cs="宋体"/>
                <w:color w:val="000000"/>
                <w:kern w:val="0"/>
                <w:sz w:val="16"/>
                <w:szCs w:val="16"/>
              </w:rPr>
            </w:pPr>
            <w:r w:rsidRPr="006A6877">
              <w:rPr>
                <w:rFonts w:ascii="宋体" w:hAnsi="宋体" w:cs="宋体" w:hint="eastAsia"/>
                <w:color w:val="000000"/>
                <w:kern w:val="0"/>
                <w:sz w:val="16"/>
                <w:szCs w:val="16"/>
              </w:rPr>
              <w:t>强</w:t>
            </w:r>
          </w:p>
        </w:tc>
        <w:tc>
          <w:tcPr>
            <w:tcW w:w="4177" w:type="dxa"/>
            <w:tcBorders>
              <w:top w:val="nil"/>
              <w:left w:val="nil"/>
              <w:bottom w:val="single" w:sz="8" w:space="0" w:color="auto"/>
              <w:right w:val="single" w:sz="8" w:space="0" w:color="auto"/>
            </w:tcBorders>
            <w:shd w:val="clear" w:color="auto" w:fill="auto"/>
            <w:vAlign w:val="center"/>
            <w:hideMark/>
          </w:tcPr>
          <w:p w:rsidR="00135177" w:rsidRPr="006A6877" w:rsidRDefault="00135177" w:rsidP="00AA460D">
            <w:pPr>
              <w:widowControl/>
              <w:jc w:val="left"/>
              <w:rPr>
                <w:rFonts w:ascii="宋体" w:hAnsi="宋体" w:cs="宋体"/>
                <w:color w:val="000000"/>
                <w:kern w:val="0"/>
                <w:sz w:val="16"/>
                <w:szCs w:val="16"/>
              </w:rPr>
            </w:pPr>
            <w:r w:rsidRPr="006A6877">
              <w:rPr>
                <w:rFonts w:ascii="宋体" w:hAnsi="宋体" w:cs="宋体" w:hint="eastAsia"/>
                <w:color w:val="000000"/>
                <w:kern w:val="0"/>
                <w:sz w:val="16"/>
                <w:szCs w:val="16"/>
              </w:rPr>
              <w:t>统一提供数据采集、导出和发放服务。</w:t>
            </w:r>
          </w:p>
        </w:tc>
      </w:tr>
    </w:tbl>
    <w:p w:rsidR="00135177" w:rsidRPr="006A6877" w:rsidRDefault="00135177" w:rsidP="00135177">
      <w:pPr>
        <w:ind w:firstLine="420"/>
        <w:rPr>
          <w:rFonts w:ascii="Verdana" w:hAnsi="Verdana" w:cs="宋体"/>
          <w:kern w:val="0"/>
        </w:rPr>
      </w:pPr>
    </w:p>
    <w:p w:rsidR="00135177" w:rsidRDefault="00135177" w:rsidP="00135177">
      <w:pPr>
        <w:ind w:firstLine="480"/>
        <w:rPr>
          <w:rFonts w:ascii="Verdana" w:hAnsi="Verdana" w:cs="宋体"/>
          <w:kern w:val="0"/>
        </w:rPr>
      </w:pPr>
      <w:r>
        <w:rPr>
          <w:rFonts w:ascii="Verdana" w:hAnsi="Verdana" w:cs="宋体" w:hint="eastAsia"/>
          <w:kern w:val="0"/>
        </w:rPr>
        <w:t>长期以来，软件行业的管理无法</w:t>
      </w:r>
      <w:proofErr w:type="gramStart"/>
      <w:r>
        <w:rPr>
          <w:rFonts w:ascii="Verdana" w:hAnsi="Verdana" w:cs="宋体" w:hint="eastAsia"/>
          <w:kern w:val="0"/>
        </w:rPr>
        <w:t>象</w:t>
      </w:r>
      <w:proofErr w:type="gramEnd"/>
      <w:r>
        <w:rPr>
          <w:rFonts w:ascii="Verdana" w:hAnsi="Verdana" w:cs="宋体" w:hint="eastAsia"/>
          <w:kern w:val="0"/>
        </w:rPr>
        <w:t>实体产品工厂一样容易量化管理。本产品将有可能让研发办公室的管理</w:t>
      </w:r>
      <w:proofErr w:type="gramStart"/>
      <w:r>
        <w:rPr>
          <w:rFonts w:ascii="Verdana" w:hAnsi="Verdana" w:cs="宋体" w:hint="eastAsia"/>
          <w:kern w:val="0"/>
        </w:rPr>
        <w:t>象</w:t>
      </w:r>
      <w:proofErr w:type="gramEnd"/>
      <w:r>
        <w:rPr>
          <w:rFonts w:ascii="Verdana" w:hAnsi="Verdana" w:cs="宋体" w:hint="eastAsia"/>
          <w:kern w:val="0"/>
        </w:rPr>
        <w:t>制造厂一样严谨，从而促进行业生产力、提高运营效率、实现多赢。</w:t>
      </w:r>
    </w:p>
    <w:p w:rsidR="00135177" w:rsidRPr="006F222A" w:rsidRDefault="00135177" w:rsidP="00135177">
      <w:pPr>
        <w:ind w:firstLine="480"/>
        <w:rPr>
          <w:rFonts w:ascii="Verdana" w:hAnsi="Verdana" w:cs="宋体"/>
          <w:kern w:val="0"/>
        </w:rPr>
      </w:pPr>
    </w:p>
    <w:p w:rsidR="00B10ED1" w:rsidRDefault="003E2E63" w:rsidP="00515007">
      <w:pPr>
        <w:pStyle w:val="1"/>
      </w:pPr>
      <w:r w:rsidRPr="003E2E63">
        <w:rPr>
          <w:rFonts w:hint="eastAsia"/>
        </w:rPr>
        <w:t>二、研发过程</w:t>
      </w:r>
      <w:r w:rsidR="00597181">
        <w:rPr>
          <w:rFonts w:ascii="文星仿宋" w:eastAsia="文星仿宋" w:hAnsi="黑体" w:hint="eastAsia"/>
          <w:color w:val="000000"/>
          <w:sz w:val="32"/>
          <w:szCs w:val="32"/>
        </w:rPr>
        <w:t>（针对计划书中的年度</w:t>
      </w:r>
      <w:r w:rsidR="00597181">
        <w:rPr>
          <w:rFonts w:ascii="文星仿宋" w:eastAsia="文星仿宋" w:hAnsi="黑体" w:hint="eastAsia"/>
          <w:spacing w:val="8"/>
          <w:sz w:val="32"/>
          <w:szCs w:val="32"/>
        </w:rPr>
        <w:t>研发内容和目标，详细阐述加计年度内运用所确定的研究方法和技术路线对研发内容进行研发的工作过程，以及达到的各项考核指标的完成情况，技术成熟程度及存在的问题等。）</w:t>
      </w:r>
      <w:r w:rsidR="00DB0387">
        <w:rPr>
          <w:rFonts w:ascii="文星仿宋" w:eastAsia="文星仿宋" w:hAnsi="黑体" w:hint="eastAsia"/>
          <w:spacing w:val="8"/>
          <w:sz w:val="32"/>
          <w:szCs w:val="32"/>
        </w:rPr>
        <w:t>(</w:t>
      </w:r>
      <w:r w:rsidR="00DB0387" w:rsidRPr="00DB0387">
        <w:rPr>
          <w:rFonts w:ascii="文星仿宋" w:eastAsia="文星仿宋" w:hAnsi="黑体" w:hint="eastAsia"/>
          <w:spacing w:val="8"/>
          <w:sz w:val="32"/>
          <w:szCs w:val="32"/>
        </w:rPr>
        <w:t>3000字）</w:t>
      </w:r>
    </w:p>
    <w:p w:rsidR="000B3A6E" w:rsidRPr="00E9307B" w:rsidRDefault="00135177" w:rsidP="006C7BDB">
      <w:pPr>
        <w:pStyle w:val="a8"/>
        <w:numPr>
          <w:ilvl w:val="0"/>
          <w:numId w:val="2"/>
        </w:numPr>
        <w:ind w:firstLineChars="0"/>
        <w:rPr>
          <w:b/>
          <w:szCs w:val="28"/>
        </w:rPr>
      </w:pPr>
      <w:r w:rsidRPr="00E9307B">
        <w:rPr>
          <w:rFonts w:hint="eastAsia"/>
          <w:szCs w:val="28"/>
        </w:rPr>
        <w:lastRenderedPageBreak/>
        <w:t>使用“</w:t>
      </w:r>
      <w:r w:rsidRPr="00E9307B">
        <w:rPr>
          <w:rFonts w:hint="eastAsia"/>
          <w:szCs w:val="28"/>
        </w:rPr>
        <w:t>BSM</w:t>
      </w:r>
      <w:r w:rsidRPr="00E9307B">
        <w:rPr>
          <w:rFonts w:hint="eastAsia"/>
          <w:szCs w:val="28"/>
        </w:rPr>
        <w:t>”（佰钧成标准人月）为度量单位，科学量化产值、产能、产量。</w:t>
      </w:r>
      <w:r w:rsidR="00870BFA" w:rsidRPr="00E9307B">
        <w:rPr>
          <w:rFonts w:hint="eastAsia"/>
          <w:szCs w:val="28"/>
        </w:rPr>
        <w:t>这个包括本系统的所有</w:t>
      </w:r>
      <w:r w:rsidR="00E9307B" w:rsidRPr="00E9307B">
        <w:rPr>
          <w:rFonts w:hint="eastAsia"/>
          <w:szCs w:val="28"/>
        </w:rPr>
        <w:t>主</w:t>
      </w:r>
      <w:r w:rsidR="00870BFA" w:rsidRPr="00E9307B">
        <w:rPr>
          <w:rFonts w:hint="eastAsia"/>
          <w:szCs w:val="28"/>
        </w:rPr>
        <w:t>功能模块和</w:t>
      </w:r>
      <w:r w:rsidR="00E9307B" w:rsidRPr="00E9307B">
        <w:rPr>
          <w:rFonts w:hint="eastAsia"/>
          <w:szCs w:val="28"/>
        </w:rPr>
        <w:t>PC</w:t>
      </w:r>
      <w:r w:rsidR="00E9307B" w:rsidRPr="00E9307B">
        <w:rPr>
          <w:rFonts w:hint="eastAsia"/>
          <w:szCs w:val="28"/>
        </w:rPr>
        <w:t>端</w:t>
      </w:r>
      <w:r w:rsidR="00870BFA" w:rsidRPr="00E9307B">
        <w:rPr>
          <w:rFonts w:hint="eastAsia"/>
          <w:szCs w:val="28"/>
        </w:rPr>
        <w:t>界面开发工作。</w:t>
      </w:r>
    </w:p>
    <w:p w:rsidR="00E9307B" w:rsidRPr="00E9307B" w:rsidRDefault="00E9307B" w:rsidP="00E9307B">
      <w:pPr>
        <w:pStyle w:val="a8"/>
        <w:ind w:left="1140" w:firstLineChars="0" w:firstLine="0"/>
        <w:rPr>
          <w:b/>
          <w:szCs w:val="28"/>
        </w:rPr>
      </w:pPr>
    </w:p>
    <w:p w:rsidR="000B3A6E" w:rsidRDefault="000B3A6E" w:rsidP="000B3A6E">
      <w:pPr>
        <w:pStyle w:val="a8"/>
        <w:ind w:left="1140" w:firstLineChars="0" w:firstLine="0"/>
        <w:rPr>
          <w:b/>
          <w:szCs w:val="28"/>
        </w:rPr>
      </w:pPr>
      <w:r w:rsidRPr="004848FA">
        <w:rPr>
          <w:rFonts w:hint="eastAsia"/>
          <w:b/>
          <w:szCs w:val="28"/>
        </w:rPr>
        <w:t>过程：</w:t>
      </w:r>
    </w:p>
    <w:p w:rsidR="00E9307B" w:rsidRDefault="00E9307B" w:rsidP="000B3A6E">
      <w:pPr>
        <w:pStyle w:val="a8"/>
        <w:ind w:left="1140" w:firstLineChars="0" w:firstLine="0"/>
        <w:rPr>
          <w:szCs w:val="28"/>
        </w:rPr>
      </w:pPr>
      <w:r>
        <w:rPr>
          <w:rFonts w:hint="eastAsia"/>
          <w:szCs w:val="28"/>
        </w:rPr>
        <w:t>本描述涵盖</w:t>
      </w:r>
      <w:r>
        <w:rPr>
          <w:rFonts w:hint="eastAsia"/>
          <w:szCs w:val="28"/>
        </w:rPr>
        <w:t>asp.net</w:t>
      </w:r>
      <w:r>
        <w:rPr>
          <w:rFonts w:hint="eastAsia"/>
          <w:szCs w:val="28"/>
        </w:rPr>
        <w:t>站点技术范围内的全部服务端和</w:t>
      </w:r>
      <w:r>
        <w:rPr>
          <w:rFonts w:hint="eastAsia"/>
          <w:szCs w:val="28"/>
        </w:rPr>
        <w:t>PC</w:t>
      </w:r>
      <w:r>
        <w:rPr>
          <w:rFonts w:hint="eastAsia"/>
          <w:szCs w:val="28"/>
        </w:rPr>
        <w:t>界面的开发工作。</w:t>
      </w:r>
    </w:p>
    <w:p w:rsidR="00870BFA" w:rsidRDefault="00870BFA" w:rsidP="000B3A6E">
      <w:pPr>
        <w:pStyle w:val="a8"/>
        <w:ind w:left="1140" w:firstLineChars="0" w:firstLine="0"/>
        <w:rPr>
          <w:szCs w:val="28"/>
        </w:rPr>
      </w:pPr>
      <w:r w:rsidRPr="00870BFA">
        <w:rPr>
          <w:rFonts w:hint="eastAsia"/>
          <w:szCs w:val="28"/>
        </w:rPr>
        <w:t>4</w:t>
      </w:r>
      <w:r w:rsidRPr="00870BFA">
        <w:rPr>
          <w:rFonts w:hint="eastAsia"/>
          <w:szCs w:val="28"/>
        </w:rPr>
        <w:t>月</w:t>
      </w:r>
      <w:r>
        <w:rPr>
          <w:rFonts w:hint="eastAsia"/>
          <w:szCs w:val="28"/>
        </w:rPr>
        <w:t>完成项目需求和设计方案实施</w:t>
      </w:r>
      <w:r w:rsidR="00E9307B">
        <w:rPr>
          <w:rFonts w:hint="eastAsia"/>
          <w:szCs w:val="28"/>
        </w:rPr>
        <w:t>、业务数据库设计、界面布局设计。</w:t>
      </w:r>
    </w:p>
    <w:p w:rsidR="00870BFA" w:rsidRDefault="00870BFA" w:rsidP="000B3A6E">
      <w:pPr>
        <w:pStyle w:val="a8"/>
        <w:ind w:left="1140" w:firstLineChars="0" w:firstLine="0"/>
        <w:rPr>
          <w:szCs w:val="28"/>
        </w:rPr>
      </w:pPr>
      <w:r>
        <w:rPr>
          <w:rFonts w:hint="eastAsia"/>
          <w:szCs w:val="28"/>
        </w:rPr>
        <w:t>5</w:t>
      </w:r>
      <w:r>
        <w:rPr>
          <w:rFonts w:hint="eastAsia"/>
          <w:szCs w:val="28"/>
        </w:rPr>
        <w:t>月完成</w:t>
      </w:r>
      <w:r w:rsidR="00E9307B">
        <w:rPr>
          <w:rFonts w:hint="eastAsia"/>
          <w:szCs w:val="28"/>
        </w:rPr>
        <w:t>界面设计、</w:t>
      </w:r>
      <w:r>
        <w:rPr>
          <w:rFonts w:hint="eastAsia"/>
          <w:szCs w:val="28"/>
        </w:rPr>
        <w:t>项目注册、项目列表、人力地图、人力资源维护</w:t>
      </w:r>
      <w:r w:rsidR="00E9307B">
        <w:rPr>
          <w:rFonts w:hint="eastAsia"/>
          <w:szCs w:val="28"/>
        </w:rPr>
        <w:t>、</w:t>
      </w:r>
      <w:r w:rsidR="00E9307B">
        <w:rPr>
          <w:rFonts w:hint="eastAsia"/>
          <w:szCs w:val="28"/>
        </w:rPr>
        <w:t>SSO</w:t>
      </w:r>
      <w:r w:rsidR="00E9307B">
        <w:rPr>
          <w:rFonts w:hint="eastAsia"/>
          <w:szCs w:val="28"/>
        </w:rPr>
        <w:t>、权限控制等基础功能。</w:t>
      </w:r>
    </w:p>
    <w:p w:rsidR="00870BFA" w:rsidRDefault="00870BFA" w:rsidP="000B3A6E">
      <w:pPr>
        <w:pStyle w:val="a8"/>
        <w:ind w:left="1140" w:firstLineChars="0" w:firstLine="0"/>
        <w:rPr>
          <w:szCs w:val="28"/>
        </w:rPr>
      </w:pPr>
      <w:r>
        <w:rPr>
          <w:rFonts w:hint="eastAsia"/>
          <w:szCs w:val="28"/>
        </w:rPr>
        <w:t>6</w:t>
      </w:r>
      <w:r>
        <w:rPr>
          <w:rFonts w:hint="eastAsia"/>
          <w:szCs w:val="28"/>
        </w:rPr>
        <w:t>月完成</w:t>
      </w:r>
      <w:r w:rsidR="00E9307B">
        <w:rPr>
          <w:rFonts w:hint="eastAsia"/>
          <w:szCs w:val="28"/>
        </w:rPr>
        <w:t>BI</w:t>
      </w:r>
      <w:r w:rsidR="00E9307B">
        <w:rPr>
          <w:rFonts w:hint="eastAsia"/>
          <w:szCs w:val="28"/>
        </w:rPr>
        <w:t>数据库设计、</w:t>
      </w:r>
      <w:r w:rsidR="00E9307B">
        <w:rPr>
          <w:rFonts w:hint="eastAsia"/>
          <w:szCs w:val="28"/>
        </w:rPr>
        <w:t>BSM</w:t>
      </w:r>
      <w:r w:rsidR="00E9307B">
        <w:rPr>
          <w:rFonts w:hint="eastAsia"/>
          <w:szCs w:val="28"/>
        </w:rPr>
        <w:t>基数配置、部门维护、系统管理等基础功能。</w:t>
      </w:r>
    </w:p>
    <w:p w:rsidR="00E9307B" w:rsidRDefault="00E9307B" w:rsidP="000B3A6E">
      <w:pPr>
        <w:pStyle w:val="a8"/>
        <w:ind w:left="1140" w:firstLineChars="0" w:firstLine="0"/>
        <w:rPr>
          <w:szCs w:val="28"/>
        </w:rPr>
      </w:pPr>
      <w:r>
        <w:rPr>
          <w:rFonts w:hint="eastAsia"/>
          <w:szCs w:val="28"/>
        </w:rPr>
        <w:t>7</w:t>
      </w:r>
      <w:r>
        <w:rPr>
          <w:rFonts w:hint="eastAsia"/>
          <w:szCs w:val="28"/>
        </w:rPr>
        <w:t>月完成</w:t>
      </w:r>
      <w:r>
        <w:rPr>
          <w:rFonts w:hint="eastAsia"/>
          <w:szCs w:val="28"/>
        </w:rPr>
        <w:t>BSM</w:t>
      </w:r>
      <w:r>
        <w:rPr>
          <w:rFonts w:hint="eastAsia"/>
          <w:szCs w:val="28"/>
        </w:rPr>
        <w:t>分配、</w:t>
      </w:r>
      <w:r>
        <w:rPr>
          <w:rFonts w:hint="eastAsia"/>
          <w:szCs w:val="28"/>
        </w:rPr>
        <w:t>BSM</w:t>
      </w:r>
      <w:r>
        <w:rPr>
          <w:rFonts w:hint="eastAsia"/>
          <w:szCs w:val="28"/>
        </w:rPr>
        <w:t>报表查询、开发人员退出</w:t>
      </w:r>
      <w:r w:rsidR="00915BD1">
        <w:rPr>
          <w:rFonts w:hint="eastAsia"/>
          <w:szCs w:val="28"/>
        </w:rPr>
        <w:t>项目</w:t>
      </w:r>
      <w:r>
        <w:rPr>
          <w:rFonts w:hint="eastAsia"/>
          <w:szCs w:val="28"/>
        </w:rPr>
        <w:t>时间预警和报表、数据仓库访问接口。</w:t>
      </w:r>
    </w:p>
    <w:p w:rsidR="00E9307B" w:rsidRDefault="00E9307B" w:rsidP="000B3A6E">
      <w:pPr>
        <w:pStyle w:val="a8"/>
        <w:ind w:left="1140" w:firstLineChars="0" w:firstLine="0"/>
        <w:rPr>
          <w:szCs w:val="28"/>
        </w:rPr>
      </w:pPr>
      <w:r>
        <w:rPr>
          <w:rFonts w:hint="eastAsia"/>
          <w:szCs w:val="28"/>
        </w:rPr>
        <w:t>8</w:t>
      </w:r>
      <w:r>
        <w:rPr>
          <w:rFonts w:hint="eastAsia"/>
          <w:szCs w:val="28"/>
        </w:rPr>
        <w:t>月完成</w:t>
      </w:r>
      <w:r>
        <w:rPr>
          <w:rFonts w:hint="eastAsia"/>
          <w:szCs w:val="28"/>
        </w:rPr>
        <w:t>IDLE</w:t>
      </w:r>
      <w:r>
        <w:rPr>
          <w:rFonts w:hint="eastAsia"/>
          <w:szCs w:val="28"/>
        </w:rPr>
        <w:t>报表、</w:t>
      </w:r>
      <w:r w:rsidR="00915BD1">
        <w:rPr>
          <w:rFonts w:hint="eastAsia"/>
          <w:szCs w:val="28"/>
        </w:rPr>
        <w:t>项目成本</w:t>
      </w:r>
      <w:r w:rsidR="008F42DF">
        <w:rPr>
          <w:rFonts w:hint="eastAsia"/>
          <w:szCs w:val="28"/>
        </w:rPr>
        <w:t>使用状况报表和预警、菜单管理、权限维护等功能。</w:t>
      </w:r>
    </w:p>
    <w:p w:rsidR="008F42DF" w:rsidRDefault="008F42DF" w:rsidP="000B3A6E">
      <w:pPr>
        <w:pStyle w:val="a8"/>
        <w:ind w:left="1140" w:firstLineChars="0" w:firstLine="0"/>
        <w:rPr>
          <w:szCs w:val="28"/>
        </w:rPr>
      </w:pPr>
      <w:r>
        <w:rPr>
          <w:rFonts w:hint="eastAsia"/>
          <w:szCs w:val="28"/>
        </w:rPr>
        <w:t>9</w:t>
      </w:r>
      <w:r>
        <w:rPr>
          <w:rFonts w:hint="eastAsia"/>
          <w:szCs w:val="28"/>
        </w:rPr>
        <w:t>月完成产能报表功能、人员数据导入按需自动触发。</w:t>
      </w:r>
    </w:p>
    <w:p w:rsidR="008F42DF" w:rsidRDefault="008F42DF" w:rsidP="000B3A6E">
      <w:pPr>
        <w:pStyle w:val="a8"/>
        <w:ind w:left="1140" w:firstLineChars="0" w:firstLine="0"/>
        <w:rPr>
          <w:szCs w:val="28"/>
        </w:rPr>
      </w:pPr>
      <w:r>
        <w:rPr>
          <w:rFonts w:hint="eastAsia"/>
          <w:szCs w:val="28"/>
        </w:rPr>
        <w:t>10</w:t>
      </w:r>
      <w:r>
        <w:rPr>
          <w:rFonts w:hint="eastAsia"/>
          <w:szCs w:val="28"/>
        </w:rPr>
        <w:t>月完成奖金发放视图、奖金明细报表。</w:t>
      </w:r>
    </w:p>
    <w:p w:rsidR="008F42DF" w:rsidRDefault="008F42DF" w:rsidP="000B3A6E">
      <w:pPr>
        <w:pStyle w:val="a8"/>
        <w:ind w:left="1140" w:firstLineChars="0" w:firstLine="0"/>
        <w:rPr>
          <w:szCs w:val="28"/>
        </w:rPr>
      </w:pPr>
      <w:r>
        <w:rPr>
          <w:rFonts w:hint="eastAsia"/>
          <w:szCs w:val="28"/>
        </w:rPr>
        <w:t>11</w:t>
      </w:r>
      <w:r>
        <w:rPr>
          <w:rFonts w:hint="eastAsia"/>
          <w:szCs w:val="28"/>
        </w:rPr>
        <w:t>月完成集成测试，</w:t>
      </w:r>
      <w:proofErr w:type="gramStart"/>
      <w:r>
        <w:rPr>
          <w:rFonts w:hint="eastAsia"/>
          <w:szCs w:val="28"/>
        </w:rPr>
        <w:t>公测人员</w:t>
      </w:r>
      <w:proofErr w:type="gramEnd"/>
      <w:r>
        <w:rPr>
          <w:rFonts w:hint="eastAsia"/>
          <w:szCs w:val="28"/>
        </w:rPr>
        <w:t>培训。</w:t>
      </w:r>
    </w:p>
    <w:p w:rsidR="008F42DF" w:rsidRDefault="008F42DF" w:rsidP="000B3A6E">
      <w:pPr>
        <w:pStyle w:val="a8"/>
        <w:ind w:left="1140" w:firstLineChars="0" w:firstLine="0"/>
        <w:rPr>
          <w:szCs w:val="28"/>
        </w:rPr>
      </w:pPr>
      <w:r>
        <w:rPr>
          <w:rFonts w:hint="eastAsia"/>
          <w:szCs w:val="28"/>
        </w:rPr>
        <w:t>12</w:t>
      </w:r>
      <w:r>
        <w:rPr>
          <w:rFonts w:hint="eastAsia"/>
          <w:szCs w:val="28"/>
        </w:rPr>
        <w:t>月开始第一次公测，功能手册编写。</w:t>
      </w:r>
    </w:p>
    <w:p w:rsidR="008F42DF" w:rsidRPr="008F42DF" w:rsidRDefault="008F42DF" w:rsidP="000B3A6E">
      <w:pPr>
        <w:pStyle w:val="a8"/>
        <w:ind w:left="1140" w:firstLineChars="0" w:firstLine="0"/>
        <w:rPr>
          <w:szCs w:val="28"/>
        </w:rPr>
      </w:pPr>
    </w:p>
    <w:p w:rsidR="000B3A6E" w:rsidRDefault="000B3A6E" w:rsidP="000B3A6E">
      <w:pPr>
        <w:pStyle w:val="a8"/>
        <w:ind w:left="1140" w:firstLineChars="0" w:firstLine="0"/>
        <w:rPr>
          <w:b/>
          <w:szCs w:val="28"/>
        </w:rPr>
      </w:pPr>
      <w:r w:rsidRPr="008F42DF">
        <w:rPr>
          <w:rFonts w:hint="eastAsia"/>
          <w:b/>
          <w:szCs w:val="28"/>
        </w:rPr>
        <w:t>技术成熟度：</w:t>
      </w:r>
    </w:p>
    <w:p w:rsidR="008F42DF" w:rsidRDefault="008F42DF" w:rsidP="000B3A6E">
      <w:pPr>
        <w:pStyle w:val="a8"/>
        <w:ind w:left="1140" w:firstLineChars="0" w:firstLine="0"/>
        <w:rPr>
          <w:szCs w:val="28"/>
        </w:rPr>
      </w:pPr>
      <w:r w:rsidRPr="00EF037B">
        <w:rPr>
          <w:rFonts w:hint="eastAsia"/>
          <w:szCs w:val="28"/>
        </w:rPr>
        <w:t>使用</w:t>
      </w:r>
      <w:r w:rsidRPr="00EF037B">
        <w:rPr>
          <w:rFonts w:hint="eastAsia"/>
          <w:szCs w:val="28"/>
        </w:rPr>
        <w:t>asp.net</w:t>
      </w:r>
      <w:r w:rsidRPr="00EF037B">
        <w:rPr>
          <w:rFonts w:hint="eastAsia"/>
          <w:szCs w:val="28"/>
        </w:rPr>
        <w:t>、</w:t>
      </w:r>
      <w:proofErr w:type="spellStart"/>
      <w:r w:rsidRPr="00EF037B">
        <w:rPr>
          <w:rFonts w:hint="eastAsia"/>
          <w:szCs w:val="28"/>
        </w:rPr>
        <w:t>EntityFrameWork</w:t>
      </w:r>
      <w:proofErr w:type="spellEnd"/>
      <w:r w:rsidRPr="00EF037B">
        <w:rPr>
          <w:rFonts w:hint="eastAsia"/>
          <w:szCs w:val="28"/>
        </w:rPr>
        <w:t>、</w:t>
      </w:r>
      <w:proofErr w:type="spellStart"/>
      <w:r w:rsidRPr="00EF037B">
        <w:rPr>
          <w:rFonts w:hint="eastAsia"/>
          <w:szCs w:val="28"/>
        </w:rPr>
        <w:t>Jquery</w:t>
      </w:r>
      <w:proofErr w:type="spellEnd"/>
      <w:r w:rsidRPr="00EF037B">
        <w:rPr>
          <w:rFonts w:hint="eastAsia"/>
          <w:szCs w:val="28"/>
        </w:rPr>
        <w:t>、</w:t>
      </w:r>
      <w:proofErr w:type="spellStart"/>
      <w:r w:rsidRPr="00EF037B">
        <w:rPr>
          <w:rFonts w:hint="eastAsia"/>
          <w:szCs w:val="28"/>
        </w:rPr>
        <w:t>arttemplate</w:t>
      </w:r>
      <w:proofErr w:type="spellEnd"/>
      <w:r w:rsidR="00EF037B" w:rsidRPr="00EF037B">
        <w:rPr>
          <w:rFonts w:hint="eastAsia"/>
          <w:szCs w:val="28"/>
        </w:rPr>
        <w:t>等</w:t>
      </w:r>
      <w:r w:rsidRPr="00EF037B">
        <w:rPr>
          <w:rFonts w:hint="eastAsia"/>
          <w:szCs w:val="28"/>
        </w:rPr>
        <w:t>中间件。从框架来说，</w:t>
      </w:r>
      <w:r w:rsidR="00EF037B" w:rsidRPr="00EF037B">
        <w:rPr>
          <w:rFonts w:hint="eastAsia"/>
          <w:szCs w:val="28"/>
        </w:rPr>
        <w:t>是成熟的。</w:t>
      </w:r>
    </w:p>
    <w:p w:rsidR="00EF037B" w:rsidRDefault="00EF037B" w:rsidP="000B3A6E">
      <w:pPr>
        <w:pStyle w:val="a8"/>
        <w:ind w:left="1140" w:firstLineChars="0" w:firstLine="0"/>
        <w:rPr>
          <w:szCs w:val="28"/>
        </w:rPr>
      </w:pPr>
      <w:r>
        <w:rPr>
          <w:rFonts w:hint="eastAsia"/>
          <w:szCs w:val="28"/>
        </w:rPr>
        <w:t>从技术细节来讲，整体上分为视图、服务、持久化结构；每一层又细分为视图</w:t>
      </w:r>
      <w:r>
        <w:rPr>
          <w:rFonts w:hint="eastAsia"/>
          <w:szCs w:val="28"/>
        </w:rPr>
        <w:t>\</w:t>
      </w:r>
      <w:r>
        <w:rPr>
          <w:rFonts w:hint="eastAsia"/>
          <w:szCs w:val="28"/>
        </w:rPr>
        <w:t>接口层、业务逻辑</w:t>
      </w:r>
      <w:r>
        <w:rPr>
          <w:rFonts w:hint="eastAsia"/>
          <w:szCs w:val="28"/>
        </w:rPr>
        <w:t>\</w:t>
      </w:r>
      <w:r>
        <w:rPr>
          <w:rFonts w:hint="eastAsia"/>
          <w:szCs w:val="28"/>
        </w:rPr>
        <w:t>控制层、数据模型</w:t>
      </w:r>
      <w:r>
        <w:rPr>
          <w:rFonts w:hint="eastAsia"/>
          <w:szCs w:val="28"/>
        </w:rPr>
        <w:t>\</w:t>
      </w:r>
      <w:r>
        <w:rPr>
          <w:rFonts w:hint="eastAsia"/>
          <w:szCs w:val="28"/>
        </w:rPr>
        <w:t>业务模型层。</w:t>
      </w:r>
    </w:p>
    <w:p w:rsidR="00EF037B" w:rsidRDefault="00EF037B" w:rsidP="000B3A6E">
      <w:pPr>
        <w:pStyle w:val="a8"/>
        <w:ind w:left="1140" w:firstLineChars="0" w:firstLine="0"/>
        <w:rPr>
          <w:szCs w:val="28"/>
        </w:rPr>
      </w:pPr>
      <w:r>
        <w:rPr>
          <w:rFonts w:hint="eastAsia"/>
          <w:szCs w:val="28"/>
        </w:rPr>
        <w:t>Web</w:t>
      </w:r>
      <w:r>
        <w:rPr>
          <w:rFonts w:hint="eastAsia"/>
          <w:szCs w:val="28"/>
        </w:rPr>
        <w:t>前端和服务端都各自使用面向对象封装。</w:t>
      </w:r>
    </w:p>
    <w:p w:rsidR="00EF037B" w:rsidRPr="00EF037B" w:rsidRDefault="00EF037B" w:rsidP="000B3A6E">
      <w:pPr>
        <w:pStyle w:val="a8"/>
        <w:ind w:left="1140" w:firstLineChars="0" w:firstLine="0"/>
        <w:rPr>
          <w:szCs w:val="28"/>
        </w:rPr>
      </w:pPr>
      <w:r>
        <w:rPr>
          <w:rFonts w:hint="eastAsia"/>
          <w:szCs w:val="28"/>
        </w:rPr>
        <w:t>定期做代码检查，严格控制的指标有：单项依赖、依赖深度、稳定依赖、</w:t>
      </w:r>
      <w:proofErr w:type="gramStart"/>
      <w:r>
        <w:rPr>
          <w:rFonts w:hint="eastAsia"/>
          <w:szCs w:val="28"/>
        </w:rPr>
        <w:t>圈复杂</w:t>
      </w:r>
      <w:proofErr w:type="gramEnd"/>
      <w:r>
        <w:rPr>
          <w:rFonts w:hint="eastAsia"/>
          <w:szCs w:val="28"/>
        </w:rPr>
        <w:t>度、代码复用、</w:t>
      </w:r>
      <w:r>
        <w:rPr>
          <w:rFonts w:hint="eastAsia"/>
          <w:szCs w:val="28"/>
        </w:rPr>
        <w:t>SQL</w:t>
      </w:r>
      <w:r>
        <w:rPr>
          <w:rFonts w:hint="eastAsia"/>
          <w:szCs w:val="28"/>
        </w:rPr>
        <w:t>注入、</w:t>
      </w:r>
      <w:proofErr w:type="spellStart"/>
      <w:r>
        <w:rPr>
          <w:rFonts w:hint="eastAsia"/>
          <w:szCs w:val="28"/>
        </w:rPr>
        <w:t>Url</w:t>
      </w:r>
      <w:proofErr w:type="spellEnd"/>
      <w:r>
        <w:rPr>
          <w:rFonts w:hint="eastAsia"/>
          <w:szCs w:val="28"/>
        </w:rPr>
        <w:t>注入、</w:t>
      </w:r>
      <w:r>
        <w:rPr>
          <w:rFonts w:hint="eastAsia"/>
          <w:szCs w:val="28"/>
        </w:rPr>
        <w:t>JS</w:t>
      </w:r>
      <w:r>
        <w:rPr>
          <w:rFonts w:hint="eastAsia"/>
          <w:szCs w:val="28"/>
        </w:rPr>
        <w:t>注入、命名规范、适当注释</w:t>
      </w:r>
    </w:p>
    <w:p w:rsidR="000B3A6E" w:rsidRPr="002A0993" w:rsidRDefault="000B3A6E" w:rsidP="000B3A6E">
      <w:pPr>
        <w:pStyle w:val="a8"/>
        <w:ind w:left="1140" w:firstLineChars="0" w:firstLine="0"/>
        <w:rPr>
          <w:b/>
          <w:szCs w:val="28"/>
        </w:rPr>
      </w:pPr>
      <w:r w:rsidRPr="002A0993">
        <w:rPr>
          <w:rFonts w:hint="eastAsia"/>
          <w:b/>
          <w:szCs w:val="28"/>
        </w:rPr>
        <w:lastRenderedPageBreak/>
        <w:t>存在的问题：</w:t>
      </w:r>
    </w:p>
    <w:p w:rsidR="00EF037B" w:rsidRDefault="00EF037B" w:rsidP="000B3A6E">
      <w:pPr>
        <w:pStyle w:val="a8"/>
        <w:ind w:left="1140" w:firstLineChars="0" w:firstLine="0"/>
        <w:rPr>
          <w:szCs w:val="28"/>
        </w:rPr>
      </w:pPr>
      <w:r>
        <w:rPr>
          <w:rFonts w:hint="eastAsia"/>
          <w:szCs w:val="28"/>
        </w:rPr>
        <w:t>由于本年度需要快速开发出系统、争取早日开始试点使用。在启动时选择的开发平台选用较老的</w:t>
      </w:r>
      <w:r>
        <w:rPr>
          <w:rFonts w:hint="eastAsia"/>
          <w:szCs w:val="28"/>
        </w:rPr>
        <w:t>.net FrameWork4.0</w:t>
      </w:r>
      <w:r>
        <w:rPr>
          <w:rFonts w:hint="eastAsia"/>
          <w:szCs w:val="28"/>
        </w:rPr>
        <w:t>，这个版本的中间件在开发人员中会用的人最多。但是微软在此版本存在设计不合理的现象</w:t>
      </w:r>
      <w:r w:rsidR="00751C23">
        <w:rPr>
          <w:rFonts w:hint="eastAsia"/>
          <w:szCs w:val="28"/>
        </w:rPr>
        <w:t>，导致本系统</w:t>
      </w:r>
      <w:r w:rsidR="00751C23">
        <w:rPr>
          <w:rFonts w:hint="eastAsia"/>
          <w:szCs w:val="28"/>
        </w:rPr>
        <w:t>ADO</w:t>
      </w:r>
      <w:r w:rsidR="00751C23">
        <w:rPr>
          <w:rFonts w:hint="eastAsia"/>
          <w:szCs w:val="28"/>
        </w:rPr>
        <w:t>层设计不完美。在</w:t>
      </w:r>
      <w:r w:rsidR="00751C23">
        <w:rPr>
          <w:rFonts w:hint="eastAsia"/>
          <w:szCs w:val="28"/>
        </w:rPr>
        <w:t>2018</w:t>
      </w:r>
      <w:r w:rsidR="00751C23">
        <w:rPr>
          <w:rFonts w:hint="eastAsia"/>
          <w:szCs w:val="28"/>
        </w:rPr>
        <w:t>年的开发</w:t>
      </w:r>
      <w:proofErr w:type="gramStart"/>
      <w:r w:rsidR="00751C23">
        <w:rPr>
          <w:rFonts w:hint="eastAsia"/>
          <w:szCs w:val="28"/>
        </w:rPr>
        <w:t>中将改同新</w:t>
      </w:r>
      <w:proofErr w:type="gramEnd"/>
      <w:r w:rsidR="00751C23">
        <w:rPr>
          <w:rFonts w:hint="eastAsia"/>
          <w:szCs w:val="28"/>
        </w:rPr>
        <w:t>版本的底层框架，并从结构入手，提高系统的整体质量和业务扩展水平。</w:t>
      </w:r>
    </w:p>
    <w:p w:rsidR="002A0993" w:rsidRDefault="002A0993" w:rsidP="000B3A6E">
      <w:pPr>
        <w:pStyle w:val="a8"/>
        <w:ind w:left="1140" w:firstLineChars="0" w:firstLine="0"/>
        <w:rPr>
          <w:szCs w:val="28"/>
        </w:rPr>
      </w:pPr>
      <w:r>
        <w:rPr>
          <w:rFonts w:hint="eastAsia"/>
          <w:szCs w:val="28"/>
        </w:rPr>
        <w:t>业务逻辑上，在</w:t>
      </w:r>
      <w:r>
        <w:rPr>
          <w:rFonts w:hint="eastAsia"/>
          <w:szCs w:val="28"/>
        </w:rPr>
        <w:t>2018</w:t>
      </w:r>
      <w:r>
        <w:rPr>
          <w:rFonts w:hint="eastAsia"/>
          <w:szCs w:val="28"/>
        </w:rPr>
        <w:t>年将开始</w:t>
      </w:r>
      <w:r>
        <w:rPr>
          <w:rFonts w:hint="eastAsia"/>
          <w:szCs w:val="28"/>
        </w:rPr>
        <w:t>WBS</w:t>
      </w:r>
      <w:r>
        <w:rPr>
          <w:rFonts w:hint="eastAsia"/>
          <w:szCs w:val="28"/>
        </w:rPr>
        <w:t>功能的开发、将在现有功能上进一步细化管理颗粒度，</w:t>
      </w:r>
      <w:proofErr w:type="gramStart"/>
      <w:r>
        <w:rPr>
          <w:rFonts w:hint="eastAsia"/>
          <w:szCs w:val="28"/>
        </w:rPr>
        <w:t>结合此</w:t>
      </w:r>
      <w:proofErr w:type="gramEnd"/>
      <w:r>
        <w:rPr>
          <w:rFonts w:hint="eastAsia"/>
          <w:szCs w:val="28"/>
        </w:rPr>
        <w:t>功能，将派生出更多的管理方式和报表功能。</w:t>
      </w:r>
    </w:p>
    <w:p w:rsidR="00751C23" w:rsidRPr="008873F9" w:rsidRDefault="00751C23" w:rsidP="000B3A6E">
      <w:pPr>
        <w:pStyle w:val="a8"/>
        <w:ind w:left="1140" w:firstLineChars="0" w:firstLine="0"/>
        <w:rPr>
          <w:szCs w:val="28"/>
        </w:rPr>
      </w:pPr>
    </w:p>
    <w:p w:rsidR="000B3A6E" w:rsidRPr="00751C23" w:rsidRDefault="00135177" w:rsidP="006C7BDB">
      <w:pPr>
        <w:pStyle w:val="a8"/>
        <w:numPr>
          <w:ilvl w:val="0"/>
          <w:numId w:val="2"/>
        </w:numPr>
        <w:ind w:firstLineChars="0"/>
        <w:rPr>
          <w:b/>
          <w:szCs w:val="28"/>
        </w:rPr>
      </w:pPr>
      <w:r w:rsidRPr="00751C23">
        <w:rPr>
          <w:rFonts w:hint="eastAsia"/>
          <w:szCs w:val="28"/>
        </w:rPr>
        <w:t>不需修改和更换项目</w:t>
      </w:r>
      <w:proofErr w:type="gramStart"/>
      <w:r w:rsidRPr="00751C23">
        <w:rPr>
          <w:rFonts w:hint="eastAsia"/>
          <w:szCs w:val="28"/>
        </w:rPr>
        <w:t>组原来</w:t>
      </w:r>
      <w:proofErr w:type="gramEnd"/>
      <w:r w:rsidRPr="00751C23">
        <w:rPr>
          <w:rFonts w:hint="eastAsia"/>
          <w:szCs w:val="28"/>
        </w:rPr>
        <w:t>的项目管理软件，</w:t>
      </w:r>
      <w:proofErr w:type="gramStart"/>
      <w:r w:rsidRPr="00751C23">
        <w:rPr>
          <w:rFonts w:hint="eastAsia"/>
          <w:szCs w:val="28"/>
        </w:rPr>
        <w:t>平滑增强</w:t>
      </w:r>
      <w:proofErr w:type="gramEnd"/>
      <w:r w:rsidRPr="00751C23">
        <w:rPr>
          <w:rFonts w:hint="eastAsia"/>
          <w:szCs w:val="28"/>
        </w:rPr>
        <w:t>原有项目管理系统的管理功能。</w:t>
      </w:r>
    </w:p>
    <w:p w:rsidR="005A2A83" w:rsidRDefault="005A2A83" w:rsidP="000B3A6E">
      <w:pPr>
        <w:pStyle w:val="a8"/>
        <w:ind w:left="1140" w:firstLineChars="0" w:firstLine="0"/>
        <w:rPr>
          <w:szCs w:val="28"/>
        </w:rPr>
      </w:pPr>
      <w:r>
        <w:rPr>
          <w:rFonts w:hint="eastAsia"/>
          <w:szCs w:val="28"/>
        </w:rPr>
        <w:t>通过数据采集方式，实现与主项目管理系统间的低耦合</w:t>
      </w:r>
      <w:r w:rsidR="00751C23">
        <w:rPr>
          <w:rFonts w:hint="eastAsia"/>
          <w:szCs w:val="28"/>
        </w:rPr>
        <w:t>，涵盖</w:t>
      </w:r>
      <w:r w:rsidR="00751C23">
        <w:rPr>
          <w:rFonts w:hint="eastAsia"/>
          <w:szCs w:val="28"/>
        </w:rPr>
        <w:t>ETL</w:t>
      </w:r>
      <w:r w:rsidR="00751C23">
        <w:rPr>
          <w:rFonts w:hint="eastAsia"/>
          <w:szCs w:val="28"/>
        </w:rPr>
        <w:t>和</w:t>
      </w:r>
      <w:r w:rsidR="00751C23">
        <w:rPr>
          <w:rFonts w:hint="eastAsia"/>
          <w:szCs w:val="28"/>
        </w:rPr>
        <w:t>DW</w:t>
      </w:r>
      <w:r w:rsidR="00751C23">
        <w:rPr>
          <w:rFonts w:hint="eastAsia"/>
          <w:szCs w:val="28"/>
        </w:rPr>
        <w:t>模块</w:t>
      </w:r>
      <w:r>
        <w:rPr>
          <w:rFonts w:hint="eastAsia"/>
          <w:szCs w:val="28"/>
        </w:rPr>
        <w:t>。</w:t>
      </w:r>
    </w:p>
    <w:p w:rsidR="00AD22AF" w:rsidRDefault="00AD22AF" w:rsidP="006C7BDB">
      <w:pPr>
        <w:pStyle w:val="-"/>
        <w:numPr>
          <w:ilvl w:val="0"/>
          <w:numId w:val="5"/>
        </w:numPr>
        <w:ind w:leftChars="543" w:left="1500" w:firstLineChars="0"/>
      </w:pPr>
      <w:r>
        <w:rPr>
          <w:rFonts w:hint="eastAsia"/>
        </w:rPr>
        <w:t>每日0点，定时从人</w:t>
      </w:r>
      <w:proofErr w:type="gramStart"/>
      <w:r>
        <w:rPr>
          <w:rFonts w:hint="eastAsia"/>
        </w:rPr>
        <w:t>资系统</w:t>
      </w:r>
      <w:proofErr w:type="gramEnd"/>
      <w:r>
        <w:rPr>
          <w:rFonts w:hint="eastAsia"/>
        </w:rPr>
        <w:t>数据库采集员工基本数据，并清洗到本系统的业务数据库。</w:t>
      </w:r>
    </w:p>
    <w:p w:rsidR="00AD22AF" w:rsidRDefault="00AD22AF" w:rsidP="00AD22AF">
      <w:pPr>
        <w:pStyle w:val="-"/>
        <w:ind w:leftChars="543" w:left="1140" w:firstLineChars="0" w:firstLine="0"/>
      </w:pPr>
      <w:r>
        <w:rPr>
          <w:rFonts w:hint="eastAsia"/>
        </w:rPr>
        <w:t>数据包括：公司员工信息、部门信息</w:t>
      </w:r>
    </w:p>
    <w:p w:rsidR="00AD22AF" w:rsidRDefault="00AD22AF" w:rsidP="006C7BDB">
      <w:pPr>
        <w:pStyle w:val="-"/>
        <w:numPr>
          <w:ilvl w:val="0"/>
          <w:numId w:val="5"/>
        </w:numPr>
        <w:ind w:leftChars="543" w:left="1500" w:firstLineChars="0"/>
      </w:pPr>
      <w:r>
        <w:rPr>
          <w:rFonts w:hint="eastAsia"/>
        </w:rPr>
        <w:t>每日0点，定时从项目管理主系统数据库采集数据，并清洗到本系统的业务数据库。</w:t>
      </w:r>
    </w:p>
    <w:p w:rsidR="00AD22AF" w:rsidRDefault="00AD22AF" w:rsidP="00AD22AF">
      <w:pPr>
        <w:pStyle w:val="-"/>
        <w:ind w:leftChars="543" w:left="1140" w:firstLineChars="0" w:firstLine="0"/>
      </w:pPr>
      <w:r>
        <w:rPr>
          <w:rFonts w:hint="eastAsia"/>
        </w:rPr>
        <w:t>数据包括：项目信息、项目成员信息</w:t>
      </w:r>
    </w:p>
    <w:p w:rsidR="00AD22AF" w:rsidRDefault="00AD22AF" w:rsidP="00AD22AF">
      <w:pPr>
        <w:pStyle w:val="-"/>
        <w:ind w:leftChars="314" w:left="659" w:firstLine="480"/>
      </w:pPr>
      <w:r>
        <w:rPr>
          <w:rFonts w:hint="eastAsia"/>
        </w:rPr>
        <w:t>3、每日0点，定时从本业务系统数据库采集数据，并清洗到本系统的BI数据库。</w:t>
      </w:r>
    </w:p>
    <w:p w:rsidR="00AD22AF" w:rsidRDefault="00AD22AF" w:rsidP="00AD22AF">
      <w:pPr>
        <w:pStyle w:val="-"/>
        <w:ind w:leftChars="314" w:left="659" w:firstLine="480"/>
      </w:pPr>
      <w:r>
        <w:rPr>
          <w:rFonts w:hint="eastAsia"/>
        </w:rPr>
        <w:t>数据包括：公司员工信息、部门信息、项目信息、项目成员信息</w:t>
      </w:r>
    </w:p>
    <w:p w:rsidR="00AD22AF" w:rsidRDefault="00AD22AF" w:rsidP="00AD22AF">
      <w:pPr>
        <w:pStyle w:val="-"/>
        <w:ind w:leftChars="314" w:left="659" w:firstLine="480"/>
      </w:pPr>
      <w:r>
        <w:rPr>
          <w:rFonts w:hint="eastAsia"/>
        </w:rPr>
        <w:t>4、每日0点，定时从本BI系统数据库采集数据，对开发人员预计退出项目时间发送预警信息，并将本日IDLE的员工信息做记录，清洗到本系统的业务数据库。</w:t>
      </w:r>
    </w:p>
    <w:p w:rsidR="00AD22AF" w:rsidRDefault="00AD22AF" w:rsidP="00AD22AF">
      <w:pPr>
        <w:pStyle w:val="-"/>
        <w:ind w:leftChars="314" w:left="659" w:firstLine="480"/>
      </w:pPr>
      <w:r>
        <w:rPr>
          <w:rFonts w:hint="eastAsia"/>
        </w:rPr>
        <w:t>数据包括：IDLE数据</w:t>
      </w:r>
    </w:p>
    <w:p w:rsidR="00AD22AF" w:rsidRDefault="00AD22AF" w:rsidP="00AD22AF">
      <w:pPr>
        <w:pStyle w:val="-"/>
        <w:ind w:leftChars="314" w:left="659" w:firstLine="480"/>
      </w:pPr>
      <w:r>
        <w:rPr>
          <w:rFonts w:hint="eastAsia"/>
        </w:rPr>
        <w:lastRenderedPageBreak/>
        <w:t>5、每月1日当天日数据采集完毕后，从人</w:t>
      </w:r>
      <w:proofErr w:type="gramStart"/>
      <w:r>
        <w:rPr>
          <w:rFonts w:hint="eastAsia"/>
        </w:rPr>
        <w:t>资系统</w:t>
      </w:r>
      <w:proofErr w:type="gramEnd"/>
      <w:r>
        <w:rPr>
          <w:rFonts w:hint="eastAsia"/>
        </w:rPr>
        <w:t>采集薪资数据，并清洗到本系统的业务数据库。</w:t>
      </w:r>
    </w:p>
    <w:p w:rsidR="00AD22AF" w:rsidRDefault="00AD22AF" w:rsidP="00AD22AF">
      <w:pPr>
        <w:pStyle w:val="-"/>
        <w:ind w:leftChars="314" w:left="659" w:firstLine="480"/>
      </w:pPr>
      <w:r>
        <w:rPr>
          <w:rFonts w:hint="eastAsia"/>
        </w:rPr>
        <w:t>数据包括：薪资数据</w:t>
      </w:r>
    </w:p>
    <w:p w:rsidR="00AD22AF" w:rsidRDefault="00AD22AF" w:rsidP="00AD22AF">
      <w:pPr>
        <w:pStyle w:val="-"/>
        <w:ind w:leftChars="314" w:left="659" w:firstLine="480"/>
      </w:pPr>
      <w:r>
        <w:rPr>
          <w:rFonts w:hint="eastAsia"/>
        </w:rPr>
        <w:t>6、每月1日当天日数据采集完毕后，从本系统业务数据库采集数据，计算出奖金数据，保存到BI数据库。</w:t>
      </w:r>
    </w:p>
    <w:p w:rsidR="00AD22AF" w:rsidRDefault="00AD22AF" w:rsidP="00AD22AF">
      <w:pPr>
        <w:pStyle w:val="-"/>
        <w:ind w:leftChars="314" w:left="659" w:firstLine="480"/>
      </w:pPr>
      <w:r>
        <w:rPr>
          <w:rFonts w:hint="eastAsia"/>
        </w:rPr>
        <w:t>数据包括：公司员工信息、部门信息、项目信息、项目成员信息、BSM分配信息、薪资数据、奖金数据、IDLE数据</w:t>
      </w:r>
    </w:p>
    <w:p w:rsidR="00AD22AF" w:rsidRPr="00D87C2C" w:rsidRDefault="00AD22AF" w:rsidP="00AD22AF">
      <w:pPr>
        <w:pStyle w:val="-"/>
        <w:ind w:leftChars="314" w:left="659" w:firstLine="480"/>
      </w:pPr>
      <w:r>
        <w:rPr>
          <w:rFonts w:hint="eastAsia"/>
        </w:rPr>
        <w:t>7、每月1日当天所有数据采集完毕后，呼叫数据仓库针对BI库进行更新。</w:t>
      </w:r>
    </w:p>
    <w:p w:rsidR="00AD22AF" w:rsidRPr="00AD22AF" w:rsidRDefault="00AD22AF" w:rsidP="000B3A6E">
      <w:pPr>
        <w:pStyle w:val="a8"/>
        <w:ind w:left="1140" w:firstLineChars="0" w:firstLine="0"/>
        <w:rPr>
          <w:szCs w:val="28"/>
        </w:rPr>
      </w:pPr>
    </w:p>
    <w:p w:rsidR="000B3A6E" w:rsidRPr="005A2A83" w:rsidRDefault="000B3A6E" w:rsidP="000B3A6E">
      <w:pPr>
        <w:pStyle w:val="a8"/>
        <w:ind w:left="1140" w:firstLineChars="0" w:firstLine="0"/>
        <w:rPr>
          <w:b/>
          <w:szCs w:val="28"/>
        </w:rPr>
      </w:pPr>
      <w:r w:rsidRPr="005A2A83">
        <w:rPr>
          <w:rFonts w:hint="eastAsia"/>
          <w:b/>
          <w:szCs w:val="28"/>
        </w:rPr>
        <w:t>过程：</w:t>
      </w:r>
    </w:p>
    <w:p w:rsidR="00AD22AF" w:rsidRDefault="00AD22AF" w:rsidP="000B3A6E">
      <w:pPr>
        <w:pStyle w:val="a8"/>
        <w:ind w:left="1140" w:firstLineChars="0" w:firstLine="0"/>
        <w:rPr>
          <w:szCs w:val="28"/>
        </w:rPr>
      </w:pPr>
      <w:r>
        <w:rPr>
          <w:rFonts w:hint="eastAsia"/>
          <w:szCs w:val="28"/>
        </w:rPr>
        <w:t>本功能点在</w:t>
      </w:r>
      <w:r>
        <w:rPr>
          <w:rFonts w:hint="eastAsia"/>
          <w:szCs w:val="28"/>
        </w:rPr>
        <w:t>5</w:t>
      </w:r>
      <w:r>
        <w:rPr>
          <w:rFonts w:hint="eastAsia"/>
          <w:szCs w:val="28"/>
        </w:rPr>
        <w:t>月份安排</w:t>
      </w:r>
      <w:r>
        <w:rPr>
          <w:rFonts w:hint="eastAsia"/>
          <w:szCs w:val="28"/>
        </w:rPr>
        <w:t>BI</w:t>
      </w:r>
      <w:r>
        <w:rPr>
          <w:rFonts w:hint="eastAsia"/>
          <w:szCs w:val="28"/>
        </w:rPr>
        <w:t>开发人员一名，专门进行研发攻坚工作。</w:t>
      </w:r>
    </w:p>
    <w:p w:rsidR="004848FA" w:rsidRDefault="004848FA" w:rsidP="000B3A6E">
      <w:pPr>
        <w:pStyle w:val="a8"/>
        <w:ind w:left="1140" w:firstLineChars="0" w:firstLine="0"/>
        <w:rPr>
          <w:szCs w:val="28"/>
        </w:rPr>
      </w:pPr>
      <w:r>
        <w:rPr>
          <w:rFonts w:hint="eastAsia"/>
          <w:szCs w:val="28"/>
        </w:rPr>
        <w:t>4</w:t>
      </w:r>
      <w:r>
        <w:rPr>
          <w:rFonts w:hint="eastAsia"/>
          <w:szCs w:val="28"/>
        </w:rPr>
        <w:t>月完成与项目管理主系统的接口数据设计工作、业务数据库分析。</w:t>
      </w:r>
    </w:p>
    <w:p w:rsidR="004848FA" w:rsidRPr="004848FA" w:rsidRDefault="004848FA" w:rsidP="000B3A6E">
      <w:pPr>
        <w:pStyle w:val="a8"/>
        <w:ind w:left="1140" w:firstLineChars="0" w:firstLine="0"/>
        <w:rPr>
          <w:szCs w:val="28"/>
        </w:rPr>
      </w:pPr>
      <w:r>
        <w:rPr>
          <w:rFonts w:hint="eastAsia"/>
          <w:szCs w:val="28"/>
        </w:rPr>
        <w:t>5</w:t>
      </w:r>
      <w:r>
        <w:rPr>
          <w:rFonts w:hint="eastAsia"/>
          <w:szCs w:val="28"/>
        </w:rPr>
        <w:t>月完成</w:t>
      </w:r>
      <w:r>
        <w:rPr>
          <w:rFonts w:hint="eastAsia"/>
          <w:szCs w:val="28"/>
        </w:rPr>
        <w:t>BI</w:t>
      </w:r>
      <w:r>
        <w:rPr>
          <w:rFonts w:hint="eastAsia"/>
          <w:szCs w:val="28"/>
        </w:rPr>
        <w:t>系统与本系统其他模块的接口设计，并实验通过。</w:t>
      </w:r>
    </w:p>
    <w:p w:rsidR="00AD22AF" w:rsidRDefault="004848FA" w:rsidP="000B3A6E">
      <w:pPr>
        <w:pStyle w:val="a8"/>
        <w:ind w:left="1140" w:firstLineChars="0" w:firstLine="0"/>
        <w:rPr>
          <w:szCs w:val="28"/>
        </w:rPr>
      </w:pPr>
      <w:r>
        <w:rPr>
          <w:rFonts w:hint="eastAsia"/>
          <w:szCs w:val="28"/>
        </w:rPr>
        <w:t>6</w:t>
      </w:r>
      <w:r w:rsidR="00AD22AF">
        <w:rPr>
          <w:rFonts w:hint="eastAsia"/>
          <w:szCs w:val="28"/>
        </w:rPr>
        <w:t>月完成了基础数据采集和数据库设计工作</w:t>
      </w:r>
      <w:r w:rsidR="00A41B07">
        <w:rPr>
          <w:rFonts w:hint="eastAsia"/>
          <w:szCs w:val="28"/>
        </w:rPr>
        <w:t>。</w:t>
      </w:r>
    </w:p>
    <w:p w:rsidR="00AD22AF" w:rsidRDefault="004848FA" w:rsidP="000B3A6E">
      <w:pPr>
        <w:pStyle w:val="a8"/>
        <w:ind w:left="1140" w:firstLineChars="0" w:firstLine="0"/>
        <w:rPr>
          <w:szCs w:val="28"/>
        </w:rPr>
      </w:pPr>
      <w:r>
        <w:rPr>
          <w:rFonts w:hint="eastAsia"/>
          <w:szCs w:val="28"/>
        </w:rPr>
        <w:t>7</w:t>
      </w:r>
      <w:r w:rsidR="00AD22AF">
        <w:rPr>
          <w:rFonts w:hint="eastAsia"/>
          <w:szCs w:val="28"/>
        </w:rPr>
        <w:t>月完成了数据仓库设计工作</w:t>
      </w:r>
      <w:r w:rsidR="00A41B07">
        <w:rPr>
          <w:rFonts w:hint="eastAsia"/>
          <w:szCs w:val="28"/>
        </w:rPr>
        <w:t>。</w:t>
      </w:r>
    </w:p>
    <w:p w:rsidR="005A2A83" w:rsidRDefault="004848FA" w:rsidP="000B3A6E">
      <w:pPr>
        <w:pStyle w:val="a8"/>
        <w:ind w:left="1140" w:firstLineChars="0" w:firstLine="0"/>
        <w:rPr>
          <w:szCs w:val="28"/>
        </w:rPr>
      </w:pPr>
      <w:r>
        <w:rPr>
          <w:rFonts w:hint="eastAsia"/>
          <w:szCs w:val="28"/>
        </w:rPr>
        <w:t>8</w:t>
      </w:r>
      <w:r w:rsidR="00AD22AF">
        <w:rPr>
          <w:rFonts w:hint="eastAsia"/>
          <w:szCs w:val="28"/>
        </w:rPr>
        <w:t>月完成了</w:t>
      </w:r>
      <w:r w:rsidR="00AD22AF">
        <w:rPr>
          <w:rFonts w:hint="eastAsia"/>
          <w:szCs w:val="28"/>
        </w:rPr>
        <w:t>IDLE</w:t>
      </w:r>
      <w:r w:rsidR="00AD22AF">
        <w:rPr>
          <w:rFonts w:hint="eastAsia"/>
          <w:szCs w:val="28"/>
        </w:rPr>
        <w:t>计算和退出项目时间预警逻辑</w:t>
      </w:r>
      <w:r w:rsidR="00A41B07">
        <w:rPr>
          <w:rFonts w:hint="eastAsia"/>
          <w:szCs w:val="28"/>
        </w:rPr>
        <w:t>。</w:t>
      </w:r>
    </w:p>
    <w:p w:rsidR="00AD22AF" w:rsidRDefault="004848FA" w:rsidP="000B3A6E">
      <w:pPr>
        <w:pStyle w:val="a8"/>
        <w:ind w:left="1140" w:firstLineChars="0" w:firstLine="0"/>
        <w:rPr>
          <w:szCs w:val="28"/>
        </w:rPr>
      </w:pPr>
      <w:r>
        <w:rPr>
          <w:rFonts w:hint="eastAsia"/>
          <w:szCs w:val="28"/>
        </w:rPr>
        <w:t>9</w:t>
      </w:r>
      <w:r w:rsidR="00AD22AF">
        <w:rPr>
          <w:rFonts w:hint="eastAsia"/>
          <w:szCs w:val="28"/>
        </w:rPr>
        <w:t>月完成了</w:t>
      </w:r>
      <w:r w:rsidR="00A41B07">
        <w:rPr>
          <w:rFonts w:hint="eastAsia"/>
          <w:szCs w:val="28"/>
        </w:rPr>
        <w:t>自动清洗日程设计和数据校验、容错、运行自动监控通知功能。</w:t>
      </w:r>
    </w:p>
    <w:p w:rsidR="00A41B07" w:rsidRDefault="004848FA" w:rsidP="000B3A6E">
      <w:pPr>
        <w:pStyle w:val="a8"/>
        <w:ind w:left="1140" w:firstLineChars="0" w:firstLine="0"/>
        <w:rPr>
          <w:szCs w:val="28"/>
        </w:rPr>
      </w:pPr>
      <w:r>
        <w:rPr>
          <w:rFonts w:hint="eastAsia"/>
          <w:szCs w:val="28"/>
        </w:rPr>
        <w:t>10</w:t>
      </w:r>
      <w:r w:rsidR="00A41B07">
        <w:rPr>
          <w:rFonts w:hint="eastAsia"/>
          <w:szCs w:val="28"/>
        </w:rPr>
        <w:t>月完成了奖金计算功能和基本的奖金计算条件、公式配置运行</w:t>
      </w:r>
      <w:r w:rsidR="0053466F">
        <w:rPr>
          <w:rFonts w:hint="eastAsia"/>
          <w:szCs w:val="28"/>
        </w:rPr>
        <w:t>。</w:t>
      </w:r>
    </w:p>
    <w:p w:rsidR="00A41B07" w:rsidRDefault="00A41B07" w:rsidP="000B3A6E">
      <w:pPr>
        <w:pStyle w:val="a8"/>
        <w:ind w:left="1140" w:firstLineChars="0" w:firstLine="0"/>
        <w:rPr>
          <w:szCs w:val="28"/>
        </w:rPr>
      </w:pPr>
      <w:r>
        <w:rPr>
          <w:rFonts w:hint="eastAsia"/>
          <w:szCs w:val="28"/>
        </w:rPr>
        <w:t>1</w:t>
      </w:r>
      <w:r w:rsidR="004848FA">
        <w:rPr>
          <w:rFonts w:hint="eastAsia"/>
          <w:szCs w:val="28"/>
        </w:rPr>
        <w:t>1</w:t>
      </w:r>
      <w:r>
        <w:rPr>
          <w:rFonts w:hint="eastAsia"/>
          <w:szCs w:val="28"/>
        </w:rPr>
        <w:t>月</w:t>
      </w:r>
      <w:r w:rsidR="004848FA">
        <w:rPr>
          <w:rFonts w:hint="eastAsia"/>
          <w:szCs w:val="28"/>
        </w:rPr>
        <w:t>完成了项目成本使用状态预警功能。</w:t>
      </w:r>
    </w:p>
    <w:p w:rsidR="00A41B07" w:rsidRPr="005A2A83" w:rsidRDefault="00A41B07" w:rsidP="000B3A6E">
      <w:pPr>
        <w:pStyle w:val="a8"/>
        <w:ind w:left="1140" w:firstLineChars="0" w:firstLine="0"/>
        <w:rPr>
          <w:szCs w:val="28"/>
        </w:rPr>
      </w:pPr>
      <w:r>
        <w:rPr>
          <w:rFonts w:hint="eastAsia"/>
          <w:szCs w:val="28"/>
        </w:rPr>
        <w:t>1</w:t>
      </w:r>
      <w:r w:rsidR="004848FA">
        <w:rPr>
          <w:rFonts w:hint="eastAsia"/>
          <w:szCs w:val="28"/>
        </w:rPr>
        <w:t>2</w:t>
      </w:r>
      <w:r>
        <w:rPr>
          <w:rFonts w:hint="eastAsia"/>
          <w:szCs w:val="28"/>
        </w:rPr>
        <w:t>月完成了</w:t>
      </w:r>
      <w:r w:rsidR="004848FA">
        <w:rPr>
          <w:rFonts w:hint="eastAsia"/>
          <w:szCs w:val="28"/>
        </w:rPr>
        <w:t>产能报表透视图功能。</w:t>
      </w:r>
    </w:p>
    <w:p w:rsidR="000B3A6E" w:rsidRPr="005A2A83" w:rsidRDefault="000B3A6E" w:rsidP="000B3A6E">
      <w:pPr>
        <w:pStyle w:val="a8"/>
        <w:ind w:left="1140" w:firstLineChars="0" w:firstLine="0"/>
        <w:rPr>
          <w:b/>
          <w:szCs w:val="28"/>
        </w:rPr>
      </w:pPr>
      <w:r w:rsidRPr="005A2A83">
        <w:rPr>
          <w:rFonts w:hint="eastAsia"/>
          <w:b/>
          <w:szCs w:val="28"/>
        </w:rPr>
        <w:t>技术成熟度：</w:t>
      </w:r>
    </w:p>
    <w:p w:rsidR="005A2A83" w:rsidRDefault="005A2A83" w:rsidP="000B3A6E">
      <w:pPr>
        <w:pStyle w:val="a8"/>
        <w:ind w:left="1140" w:firstLineChars="0" w:firstLine="0"/>
        <w:rPr>
          <w:szCs w:val="28"/>
        </w:rPr>
      </w:pPr>
      <w:r>
        <w:rPr>
          <w:rFonts w:hint="eastAsia"/>
          <w:szCs w:val="28"/>
        </w:rPr>
        <w:t>此功能使用</w:t>
      </w:r>
      <w:r>
        <w:rPr>
          <w:rFonts w:hint="eastAsia"/>
          <w:szCs w:val="28"/>
        </w:rPr>
        <w:t>ETL</w:t>
      </w:r>
      <w:r>
        <w:rPr>
          <w:rFonts w:hint="eastAsia"/>
          <w:szCs w:val="28"/>
        </w:rPr>
        <w:t>技术和</w:t>
      </w:r>
      <w:r>
        <w:rPr>
          <w:rFonts w:hint="eastAsia"/>
          <w:szCs w:val="28"/>
        </w:rPr>
        <w:t>SSIS</w:t>
      </w:r>
      <w:r>
        <w:rPr>
          <w:rFonts w:hint="eastAsia"/>
          <w:szCs w:val="28"/>
        </w:rPr>
        <w:t>工具完成，从架构层面来说是成熟的。但数据采集的性能和容错性是开发成败的关键。</w:t>
      </w:r>
    </w:p>
    <w:p w:rsidR="005A2A83" w:rsidRDefault="005A2A83" w:rsidP="000B3A6E">
      <w:pPr>
        <w:pStyle w:val="a8"/>
        <w:ind w:left="1140" w:firstLineChars="0" w:firstLine="0"/>
        <w:rPr>
          <w:szCs w:val="28"/>
        </w:rPr>
      </w:pPr>
      <w:r>
        <w:rPr>
          <w:rFonts w:hint="eastAsia"/>
          <w:szCs w:val="28"/>
        </w:rPr>
        <w:t>通过每日凌晨时间采集数据错开访问高峰期，数据做到了有过程数据可查阅，对数据做容错处理。对于无法容错的数据有自动通知的功能。</w:t>
      </w:r>
    </w:p>
    <w:p w:rsidR="000B3A6E" w:rsidRDefault="000B3A6E" w:rsidP="000B3A6E">
      <w:pPr>
        <w:pStyle w:val="a8"/>
        <w:ind w:left="1140" w:firstLineChars="0" w:firstLine="0"/>
        <w:rPr>
          <w:szCs w:val="28"/>
        </w:rPr>
      </w:pPr>
      <w:r>
        <w:rPr>
          <w:rFonts w:hint="eastAsia"/>
          <w:szCs w:val="28"/>
        </w:rPr>
        <w:t>状况：</w:t>
      </w:r>
    </w:p>
    <w:p w:rsidR="005A2A83" w:rsidRDefault="005A2A83" w:rsidP="000B3A6E">
      <w:pPr>
        <w:pStyle w:val="a8"/>
        <w:ind w:left="1140" w:firstLineChars="0" w:firstLine="0"/>
        <w:rPr>
          <w:szCs w:val="28"/>
        </w:rPr>
      </w:pPr>
      <w:r>
        <w:rPr>
          <w:rFonts w:hint="eastAsia"/>
          <w:szCs w:val="28"/>
        </w:rPr>
        <w:lastRenderedPageBreak/>
        <w:t>从试运行结果来看，出错频率很低，完全满足功能需求。项目管理主系统数据结构变化或有无法识别的逻辑上错误数据时会收到出错通知，通过日志可清楚看到变化内容，此系统同时也监督了主系统的数据有效性，一举两得。</w:t>
      </w:r>
    </w:p>
    <w:p w:rsidR="000B3A6E" w:rsidRPr="005A2A83" w:rsidRDefault="000B3A6E" w:rsidP="000B3A6E">
      <w:pPr>
        <w:pStyle w:val="a8"/>
        <w:ind w:left="1140" w:firstLineChars="0" w:firstLine="0"/>
        <w:rPr>
          <w:b/>
          <w:szCs w:val="28"/>
        </w:rPr>
      </w:pPr>
      <w:r w:rsidRPr="005A2A83">
        <w:rPr>
          <w:rFonts w:hint="eastAsia"/>
          <w:b/>
          <w:szCs w:val="28"/>
        </w:rPr>
        <w:t>存在的问题：</w:t>
      </w:r>
    </w:p>
    <w:p w:rsidR="000B3A6E" w:rsidRDefault="005A2A83" w:rsidP="000B3A6E">
      <w:pPr>
        <w:pStyle w:val="a8"/>
        <w:ind w:left="1140" w:firstLineChars="0" w:firstLine="0"/>
        <w:rPr>
          <w:szCs w:val="28"/>
        </w:rPr>
      </w:pPr>
      <w:r>
        <w:rPr>
          <w:rFonts w:hint="eastAsia"/>
          <w:szCs w:val="28"/>
        </w:rPr>
        <w:t>需要独立服务器运行此功能，但对服务器配置要求不高。在项目管理主系统平凡修改数据结构的时期，需要</w:t>
      </w:r>
      <w:r>
        <w:rPr>
          <w:rFonts w:hint="eastAsia"/>
          <w:szCs w:val="28"/>
        </w:rPr>
        <w:t>ETL</w:t>
      </w:r>
      <w:r>
        <w:rPr>
          <w:rFonts w:hint="eastAsia"/>
          <w:szCs w:val="28"/>
        </w:rPr>
        <w:t>技术人员兼职看护，不过同类产品也有这个问题。</w:t>
      </w:r>
    </w:p>
    <w:p w:rsidR="00974135" w:rsidRDefault="00974135" w:rsidP="000B3A6E">
      <w:pPr>
        <w:pStyle w:val="a8"/>
        <w:ind w:left="1140" w:firstLineChars="0" w:firstLine="0"/>
        <w:rPr>
          <w:szCs w:val="28"/>
        </w:rPr>
      </w:pPr>
      <w:r>
        <w:rPr>
          <w:rFonts w:hint="eastAsia"/>
          <w:szCs w:val="28"/>
        </w:rPr>
        <w:t>当前在研发试用阶段，没有对持久</w:t>
      </w:r>
      <w:proofErr w:type="gramStart"/>
      <w:r>
        <w:rPr>
          <w:rFonts w:hint="eastAsia"/>
          <w:szCs w:val="28"/>
        </w:rPr>
        <w:t>层实现</w:t>
      </w:r>
      <w:proofErr w:type="gramEnd"/>
      <w:r>
        <w:rPr>
          <w:rFonts w:hint="eastAsia"/>
          <w:szCs w:val="28"/>
        </w:rPr>
        <w:t>备份、</w:t>
      </w:r>
      <w:proofErr w:type="gramStart"/>
      <w:r>
        <w:rPr>
          <w:rFonts w:hint="eastAsia"/>
          <w:szCs w:val="28"/>
        </w:rPr>
        <w:t>容灾等工作</w:t>
      </w:r>
      <w:proofErr w:type="gramEnd"/>
      <w:r>
        <w:rPr>
          <w:rFonts w:hint="eastAsia"/>
          <w:szCs w:val="28"/>
        </w:rPr>
        <w:t>项。</w:t>
      </w:r>
      <w:r>
        <w:rPr>
          <w:rFonts w:hint="eastAsia"/>
          <w:szCs w:val="28"/>
        </w:rPr>
        <w:t>2018</w:t>
      </w:r>
      <w:r>
        <w:rPr>
          <w:rFonts w:hint="eastAsia"/>
          <w:szCs w:val="28"/>
        </w:rPr>
        <w:t>年将</w:t>
      </w:r>
      <w:r w:rsidR="009D7445">
        <w:rPr>
          <w:rFonts w:hint="eastAsia"/>
          <w:szCs w:val="28"/>
        </w:rPr>
        <w:t>逐步落实。</w:t>
      </w:r>
    </w:p>
    <w:p w:rsidR="005A2A83" w:rsidRPr="005A2A83" w:rsidRDefault="005A2A83" w:rsidP="000B3A6E">
      <w:pPr>
        <w:pStyle w:val="a8"/>
        <w:ind w:left="1140" w:firstLineChars="0" w:firstLine="0"/>
        <w:rPr>
          <w:szCs w:val="28"/>
        </w:rPr>
      </w:pPr>
    </w:p>
    <w:p w:rsidR="000B3A6E" w:rsidRPr="00751C23" w:rsidRDefault="00135177" w:rsidP="006C7BDB">
      <w:pPr>
        <w:pStyle w:val="a8"/>
        <w:numPr>
          <w:ilvl w:val="0"/>
          <w:numId w:val="2"/>
        </w:numPr>
        <w:ind w:firstLineChars="0"/>
        <w:rPr>
          <w:b/>
          <w:szCs w:val="28"/>
        </w:rPr>
      </w:pPr>
      <w:r w:rsidRPr="00751C23">
        <w:rPr>
          <w:rFonts w:hint="eastAsia"/>
          <w:szCs w:val="28"/>
        </w:rPr>
        <w:t>自动计算开发人员奖金权重，并对应得奖金算法实现可配置化，真实实现对开发人员的正面激励。</w:t>
      </w:r>
    </w:p>
    <w:p w:rsidR="004848FA" w:rsidRDefault="004848FA" w:rsidP="004848FA">
      <w:pPr>
        <w:pStyle w:val="a8"/>
        <w:ind w:left="1140" w:firstLineChars="0" w:firstLine="0"/>
        <w:rPr>
          <w:szCs w:val="28"/>
        </w:rPr>
      </w:pPr>
      <w:r>
        <w:rPr>
          <w:rFonts w:hint="eastAsia"/>
          <w:szCs w:val="28"/>
        </w:rPr>
        <w:t>由</w:t>
      </w:r>
      <w:r>
        <w:rPr>
          <w:rFonts w:hint="eastAsia"/>
          <w:szCs w:val="28"/>
        </w:rPr>
        <w:t>ETL</w:t>
      </w:r>
      <w:r>
        <w:rPr>
          <w:rFonts w:hint="eastAsia"/>
          <w:szCs w:val="28"/>
        </w:rPr>
        <w:t>工具每月根据条件自动计算员工应得的奖金。程序启动时将上月由项目经理派发并确认的</w:t>
      </w:r>
      <w:r>
        <w:rPr>
          <w:rFonts w:hint="eastAsia"/>
          <w:szCs w:val="28"/>
        </w:rPr>
        <w:t>BSM</w:t>
      </w:r>
      <w:r>
        <w:rPr>
          <w:rFonts w:hint="eastAsia"/>
          <w:szCs w:val="28"/>
        </w:rPr>
        <w:t>进行计算</w:t>
      </w:r>
      <w:r w:rsidR="00751C23">
        <w:rPr>
          <w:rFonts w:hint="eastAsia"/>
          <w:szCs w:val="28"/>
        </w:rPr>
        <w:t>，涵盖奖金方位内的业务研究和开发工作</w:t>
      </w:r>
      <w:r>
        <w:rPr>
          <w:rFonts w:hint="eastAsia"/>
          <w:szCs w:val="28"/>
        </w:rPr>
        <w:t>。</w:t>
      </w:r>
    </w:p>
    <w:p w:rsidR="004848FA" w:rsidRDefault="004848FA" w:rsidP="004848FA">
      <w:pPr>
        <w:pStyle w:val="a8"/>
        <w:ind w:left="1140" w:firstLineChars="0" w:firstLine="0"/>
        <w:rPr>
          <w:szCs w:val="28"/>
        </w:rPr>
      </w:pPr>
      <w:r>
        <w:rPr>
          <w:rFonts w:hint="eastAsia"/>
          <w:szCs w:val="28"/>
        </w:rPr>
        <w:t>计算时将员工【员工当月所得的总</w:t>
      </w:r>
      <w:r>
        <w:rPr>
          <w:rFonts w:hint="eastAsia"/>
          <w:szCs w:val="28"/>
        </w:rPr>
        <w:t>BSM</w:t>
      </w:r>
      <w:r>
        <w:rPr>
          <w:rFonts w:hint="eastAsia"/>
          <w:szCs w:val="28"/>
        </w:rPr>
        <w:t>】和【员工</w:t>
      </w:r>
      <w:r>
        <w:rPr>
          <w:rFonts w:hint="eastAsia"/>
          <w:szCs w:val="28"/>
        </w:rPr>
        <w:t>BSM</w:t>
      </w:r>
      <w:r>
        <w:rPr>
          <w:rFonts w:hint="eastAsia"/>
          <w:szCs w:val="28"/>
        </w:rPr>
        <w:t>基数】得到【</w:t>
      </w:r>
      <w:r>
        <w:rPr>
          <w:rFonts w:hint="eastAsia"/>
          <w:szCs w:val="28"/>
        </w:rPr>
        <w:t>BSM</w:t>
      </w:r>
      <w:r>
        <w:rPr>
          <w:rFonts w:hint="eastAsia"/>
          <w:szCs w:val="28"/>
        </w:rPr>
        <w:t>奖金数】。</w:t>
      </w:r>
    </w:p>
    <w:p w:rsidR="004848FA" w:rsidRDefault="004848FA" w:rsidP="004848FA">
      <w:pPr>
        <w:pStyle w:val="a8"/>
        <w:ind w:left="1140" w:firstLineChars="0" w:firstLine="0"/>
        <w:rPr>
          <w:szCs w:val="28"/>
        </w:rPr>
      </w:pPr>
      <w:r>
        <w:rPr>
          <w:rFonts w:hint="eastAsia"/>
          <w:szCs w:val="28"/>
        </w:rPr>
        <w:t>由【奖金计算算法公式计算出奖金】。</w:t>
      </w:r>
    </w:p>
    <w:p w:rsidR="004848FA" w:rsidRDefault="004848FA" w:rsidP="004848FA">
      <w:pPr>
        <w:pStyle w:val="a8"/>
        <w:ind w:left="1140" w:firstLineChars="0" w:firstLine="0"/>
        <w:rPr>
          <w:szCs w:val="28"/>
        </w:rPr>
      </w:pPr>
      <w:r>
        <w:rPr>
          <w:rFonts w:hint="eastAsia"/>
          <w:szCs w:val="28"/>
        </w:rPr>
        <w:t>由【项目分配给该员工的</w:t>
      </w:r>
      <w:r>
        <w:rPr>
          <w:rFonts w:hint="eastAsia"/>
          <w:szCs w:val="28"/>
        </w:rPr>
        <w:t>BSM</w:t>
      </w:r>
      <w:r>
        <w:rPr>
          <w:rFonts w:hint="eastAsia"/>
          <w:szCs w:val="28"/>
        </w:rPr>
        <w:t>】和【员工当月所得的总</w:t>
      </w:r>
      <w:r>
        <w:rPr>
          <w:rFonts w:hint="eastAsia"/>
          <w:szCs w:val="28"/>
        </w:rPr>
        <w:t>BSM</w:t>
      </w:r>
      <w:r>
        <w:rPr>
          <w:rFonts w:hint="eastAsia"/>
          <w:szCs w:val="28"/>
        </w:rPr>
        <w:t>】计算出【项目奖金摊派比例】。</w:t>
      </w:r>
    </w:p>
    <w:p w:rsidR="004848FA" w:rsidRDefault="004848FA" w:rsidP="004848FA">
      <w:pPr>
        <w:pStyle w:val="a8"/>
        <w:ind w:left="1140" w:firstLineChars="0" w:firstLine="0"/>
        <w:rPr>
          <w:szCs w:val="28"/>
        </w:rPr>
      </w:pPr>
      <w:r>
        <w:rPr>
          <w:rFonts w:hint="eastAsia"/>
          <w:szCs w:val="28"/>
        </w:rPr>
        <w:t>由【项目奖金摊派比例】和【奖金计算算法公式计算出奖金】</w:t>
      </w:r>
    </w:p>
    <w:p w:rsidR="005A2A83" w:rsidRPr="004848FA" w:rsidRDefault="005A2A83" w:rsidP="000B3A6E">
      <w:pPr>
        <w:pStyle w:val="a8"/>
        <w:ind w:left="1140" w:firstLineChars="0" w:firstLine="0"/>
        <w:rPr>
          <w:szCs w:val="28"/>
        </w:rPr>
      </w:pPr>
    </w:p>
    <w:p w:rsidR="000B3A6E" w:rsidRPr="00870BFA" w:rsidRDefault="000B3A6E" w:rsidP="000B3A6E">
      <w:pPr>
        <w:pStyle w:val="a8"/>
        <w:ind w:left="1140" w:firstLineChars="0" w:firstLine="0"/>
        <w:rPr>
          <w:b/>
          <w:szCs w:val="28"/>
        </w:rPr>
      </w:pPr>
      <w:r w:rsidRPr="00870BFA">
        <w:rPr>
          <w:rFonts w:hint="eastAsia"/>
          <w:b/>
          <w:szCs w:val="28"/>
        </w:rPr>
        <w:t>过程：</w:t>
      </w:r>
    </w:p>
    <w:p w:rsidR="005A2A83" w:rsidRDefault="004848FA" w:rsidP="000B3A6E">
      <w:pPr>
        <w:pStyle w:val="a8"/>
        <w:ind w:left="1140" w:firstLineChars="0" w:firstLine="0"/>
        <w:rPr>
          <w:szCs w:val="28"/>
        </w:rPr>
      </w:pPr>
      <w:r>
        <w:rPr>
          <w:rFonts w:hint="eastAsia"/>
          <w:szCs w:val="28"/>
        </w:rPr>
        <w:t>4</w:t>
      </w:r>
      <w:r>
        <w:rPr>
          <w:rFonts w:hint="eastAsia"/>
          <w:szCs w:val="28"/>
        </w:rPr>
        <w:t>月开始人工在公司几个试点项目中实施</w:t>
      </w:r>
      <w:r>
        <w:rPr>
          <w:rFonts w:hint="eastAsia"/>
          <w:szCs w:val="28"/>
        </w:rPr>
        <w:t>BSM</w:t>
      </w:r>
      <w:r>
        <w:rPr>
          <w:rFonts w:hint="eastAsia"/>
          <w:szCs w:val="28"/>
        </w:rPr>
        <w:t>概念，融入管理制度</w:t>
      </w:r>
      <w:r w:rsidR="0053466F">
        <w:rPr>
          <w:rFonts w:hint="eastAsia"/>
          <w:szCs w:val="28"/>
        </w:rPr>
        <w:t>。</w:t>
      </w:r>
    </w:p>
    <w:p w:rsidR="004848FA" w:rsidRDefault="004848FA" w:rsidP="000B3A6E">
      <w:pPr>
        <w:pStyle w:val="a8"/>
        <w:ind w:left="1140" w:firstLineChars="0" w:firstLine="0"/>
        <w:rPr>
          <w:szCs w:val="28"/>
        </w:rPr>
      </w:pPr>
      <w:r>
        <w:rPr>
          <w:rFonts w:hint="eastAsia"/>
          <w:szCs w:val="28"/>
        </w:rPr>
        <w:t>5</w:t>
      </w:r>
      <w:r>
        <w:rPr>
          <w:rFonts w:hint="eastAsia"/>
          <w:szCs w:val="28"/>
        </w:rPr>
        <w:t>月更新并校正了</w:t>
      </w:r>
      <w:r>
        <w:rPr>
          <w:rFonts w:hint="eastAsia"/>
          <w:szCs w:val="28"/>
        </w:rPr>
        <w:t>BSM</w:t>
      </w:r>
      <w:r>
        <w:rPr>
          <w:rFonts w:hint="eastAsia"/>
          <w:szCs w:val="28"/>
        </w:rPr>
        <w:t>方式在管理中心使用不合理的部分</w:t>
      </w:r>
      <w:r w:rsidR="0053466F">
        <w:rPr>
          <w:rFonts w:hint="eastAsia"/>
          <w:szCs w:val="28"/>
        </w:rPr>
        <w:t>。</w:t>
      </w:r>
    </w:p>
    <w:p w:rsidR="004848FA" w:rsidRDefault="004848FA" w:rsidP="000B3A6E">
      <w:pPr>
        <w:pStyle w:val="a8"/>
        <w:ind w:left="1140" w:firstLineChars="0" w:firstLine="0"/>
        <w:rPr>
          <w:szCs w:val="28"/>
        </w:rPr>
      </w:pPr>
      <w:r>
        <w:rPr>
          <w:rFonts w:hint="eastAsia"/>
          <w:szCs w:val="28"/>
        </w:rPr>
        <w:t>6</w:t>
      </w:r>
      <w:r>
        <w:rPr>
          <w:rFonts w:hint="eastAsia"/>
          <w:szCs w:val="28"/>
        </w:rPr>
        <w:t>月开始设计奖金计算公式和奖金计算条件</w:t>
      </w:r>
      <w:r w:rsidR="0053466F">
        <w:rPr>
          <w:rFonts w:hint="eastAsia"/>
          <w:szCs w:val="28"/>
        </w:rPr>
        <w:t>。</w:t>
      </w:r>
    </w:p>
    <w:p w:rsidR="004848FA" w:rsidRDefault="004848FA" w:rsidP="000B3A6E">
      <w:pPr>
        <w:pStyle w:val="a8"/>
        <w:ind w:left="1140" w:firstLineChars="0" w:firstLine="0"/>
        <w:rPr>
          <w:szCs w:val="28"/>
        </w:rPr>
      </w:pPr>
      <w:r>
        <w:rPr>
          <w:rFonts w:hint="eastAsia"/>
          <w:szCs w:val="28"/>
        </w:rPr>
        <w:t>7</w:t>
      </w:r>
      <w:r>
        <w:rPr>
          <w:rFonts w:hint="eastAsia"/>
          <w:szCs w:val="28"/>
        </w:rPr>
        <w:t>月人工计算奖金并提出，只有通过系统才能让奖金计算工作</w:t>
      </w:r>
      <w:r w:rsidR="0053466F">
        <w:rPr>
          <w:rFonts w:hint="eastAsia"/>
          <w:szCs w:val="28"/>
        </w:rPr>
        <w:t>容易实施。人工计算容易出错，且工作量大。</w:t>
      </w:r>
    </w:p>
    <w:p w:rsidR="0053466F" w:rsidRDefault="0053466F" w:rsidP="000B3A6E">
      <w:pPr>
        <w:pStyle w:val="a8"/>
        <w:ind w:left="1140" w:firstLineChars="0" w:firstLine="0"/>
        <w:rPr>
          <w:szCs w:val="28"/>
        </w:rPr>
      </w:pPr>
      <w:r>
        <w:rPr>
          <w:rFonts w:hint="eastAsia"/>
          <w:szCs w:val="28"/>
        </w:rPr>
        <w:lastRenderedPageBreak/>
        <w:t>8</w:t>
      </w:r>
      <w:r>
        <w:rPr>
          <w:rFonts w:hint="eastAsia"/>
          <w:szCs w:val="28"/>
        </w:rPr>
        <w:t>月设计奖金计算模块架构。</w:t>
      </w:r>
    </w:p>
    <w:p w:rsidR="0053466F" w:rsidRDefault="0053466F" w:rsidP="000B3A6E">
      <w:pPr>
        <w:pStyle w:val="a8"/>
        <w:ind w:left="1140" w:firstLineChars="0" w:firstLine="0"/>
        <w:rPr>
          <w:szCs w:val="28"/>
        </w:rPr>
      </w:pPr>
      <w:r>
        <w:rPr>
          <w:rFonts w:hint="eastAsia"/>
          <w:szCs w:val="28"/>
        </w:rPr>
        <w:t>9</w:t>
      </w:r>
      <w:r>
        <w:rPr>
          <w:rFonts w:hint="eastAsia"/>
          <w:szCs w:val="28"/>
        </w:rPr>
        <w:t>月拉通</w:t>
      </w:r>
      <w:r w:rsidR="00B663DD">
        <w:rPr>
          <w:rFonts w:hint="eastAsia"/>
          <w:szCs w:val="28"/>
        </w:rPr>
        <w:t>人资</w:t>
      </w:r>
      <w:r>
        <w:rPr>
          <w:rFonts w:hint="eastAsia"/>
          <w:szCs w:val="28"/>
        </w:rPr>
        <w:t>薪资接口，实验成功。</w:t>
      </w:r>
    </w:p>
    <w:p w:rsidR="0053466F" w:rsidRDefault="0053466F" w:rsidP="000B3A6E">
      <w:pPr>
        <w:pStyle w:val="a8"/>
        <w:ind w:left="1140" w:firstLineChars="0" w:firstLine="0"/>
        <w:rPr>
          <w:szCs w:val="28"/>
        </w:rPr>
      </w:pPr>
      <w:r>
        <w:rPr>
          <w:rFonts w:hint="eastAsia"/>
          <w:szCs w:val="28"/>
        </w:rPr>
        <w:t>10</w:t>
      </w:r>
      <w:r>
        <w:rPr>
          <w:rFonts w:hint="eastAsia"/>
          <w:szCs w:val="28"/>
        </w:rPr>
        <w:t>月完成奖金计算模块。</w:t>
      </w:r>
    </w:p>
    <w:p w:rsidR="0053466F" w:rsidRDefault="0053466F" w:rsidP="000B3A6E">
      <w:pPr>
        <w:pStyle w:val="a8"/>
        <w:ind w:left="1140" w:firstLineChars="0" w:firstLine="0"/>
        <w:rPr>
          <w:szCs w:val="28"/>
        </w:rPr>
      </w:pPr>
      <w:r>
        <w:rPr>
          <w:rFonts w:hint="eastAsia"/>
          <w:szCs w:val="28"/>
        </w:rPr>
        <w:t>11</w:t>
      </w:r>
      <w:r>
        <w:rPr>
          <w:rFonts w:hint="eastAsia"/>
          <w:szCs w:val="28"/>
        </w:rPr>
        <w:t>月完善奖金计算模块的可配置公式。</w:t>
      </w:r>
    </w:p>
    <w:p w:rsidR="0053466F" w:rsidRPr="0053466F" w:rsidRDefault="0053466F" w:rsidP="000B3A6E">
      <w:pPr>
        <w:pStyle w:val="a8"/>
        <w:ind w:left="1140" w:firstLineChars="0" w:firstLine="0"/>
        <w:rPr>
          <w:szCs w:val="28"/>
        </w:rPr>
      </w:pPr>
      <w:r>
        <w:rPr>
          <w:rFonts w:hint="eastAsia"/>
          <w:szCs w:val="28"/>
        </w:rPr>
        <w:t>12</w:t>
      </w:r>
      <w:r>
        <w:rPr>
          <w:rFonts w:hint="eastAsia"/>
          <w:szCs w:val="28"/>
        </w:rPr>
        <w:t>月模块级测试通过。</w:t>
      </w:r>
    </w:p>
    <w:p w:rsidR="000B3A6E" w:rsidRPr="00870BFA" w:rsidRDefault="000B3A6E" w:rsidP="000B3A6E">
      <w:pPr>
        <w:pStyle w:val="a8"/>
        <w:ind w:left="1140" w:firstLineChars="0" w:firstLine="0"/>
        <w:rPr>
          <w:b/>
          <w:szCs w:val="28"/>
        </w:rPr>
      </w:pPr>
      <w:r w:rsidRPr="00870BFA">
        <w:rPr>
          <w:rFonts w:hint="eastAsia"/>
          <w:b/>
          <w:szCs w:val="28"/>
        </w:rPr>
        <w:t>技术成熟度：</w:t>
      </w:r>
    </w:p>
    <w:p w:rsidR="0053466F" w:rsidRDefault="0053466F" w:rsidP="000B3A6E">
      <w:pPr>
        <w:pStyle w:val="a8"/>
        <w:ind w:left="1140" w:firstLineChars="0" w:firstLine="0"/>
        <w:rPr>
          <w:szCs w:val="28"/>
        </w:rPr>
      </w:pPr>
      <w:r>
        <w:rPr>
          <w:rFonts w:hint="eastAsia"/>
          <w:szCs w:val="28"/>
        </w:rPr>
        <w:t>奖金计算模块基于本引擎的</w:t>
      </w:r>
      <w:r>
        <w:rPr>
          <w:rFonts w:hint="eastAsia"/>
          <w:szCs w:val="28"/>
        </w:rPr>
        <w:t>BI</w:t>
      </w:r>
      <w:r>
        <w:rPr>
          <w:rFonts w:hint="eastAsia"/>
          <w:szCs w:val="28"/>
        </w:rPr>
        <w:t>框架开发，从框架上来说是成熟的。</w:t>
      </w:r>
    </w:p>
    <w:p w:rsidR="0053466F" w:rsidRDefault="0053466F" w:rsidP="000B3A6E">
      <w:pPr>
        <w:pStyle w:val="a8"/>
        <w:ind w:left="1140" w:firstLineChars="0" w:firstLine="0"/>
        <w:rPr>
          <w:szCs w:val="28"/>
        </w:rPr>
      </w:pPr>
      <w:r>
        <w:rPr>
          <w:rFonts w:hint="eastAsia"/>
          <w:szCs w:val="28"/>
        </w:rPr>
        <w:t>奖金功能计算在使用工程中，常常会被要求解释，奖金是如何来的、奖金有没有算对、奖金如何分摊等问题。考虑到这样的特点，程序特别设计了每一步的计算结果报表，将中间过程数据可以直接导出给相关用户查看。</w:t>
      </w:r>
    </w:p>
    <w:p w:rsidR="0053466F" w:rsidRDefault="0053466F" w:rsidP="000B3A6E">
      <w:pPr>
        <w:pStyle w:val="a8"/>
        <w:ind w:left="1140" w:firstLineChars="0" w:firstLine="0"/>
        <w:rPr>
          <w:szCs w:val="28"/>
        </w:rPr>
      </w:pPr>
      <w:r>
        <w:rPr>
          <w:rFonts w:hint="eastAsia"/>
          <w:szCs w:val="28"/>
        </w:rPr>
        <w:t>从性能和可用性方面来说能够满足当前业务。</w:t>
      </w:r>
    </w:p>
    <w:p w:rsidR="000B3A6E" w:rsidRPr="0053466F" w:rsidRDefault="000B3A6E" w:rsidP="0053466F">
      <w:pPr>
        <w:rPr>
          <w:szCs w:val="28"/>
        </w:rPr>
      </w:pPr>
    </w:p>
    <w:p w:rsidR="000B3A6E" w:rsidRPr="00870BFA" w:rsidRDefault="000B3A6E" w:rsidP="000B3A6E">
      <w:pPr>
        <w:pStyle w:val="a8"/>
        <w:ind w:left="1140" w:firstLineChars="0" w:firstLine="0"/>
        <w:rPr>
          <w:b/>
          <w:szCs w:val="28"/>
        </w:rPr>
      </w:pPr>
      <w:r w:rsidRPr="00870BFA">
        <w:rPr>
          <w:rFonts w:hint="eastAsia"/>
          <w:b/>
          <w:szCs w:val="28"/>
        </w:rPr>
        <w:t>存在的问题：</w:t>
      </w:r>
    </w:p>
    <w:p w:rsidR="000B3A6E" w:rsidRDefault="0053466F" w:rsidP="000B3A6E">
      <w:pPr>
        <w:pStyle w:val="a8"/>
        <w:ind w:left="1140" w:firstLineChars="0" w:firstLine="0"/>
        <w:rPr>
          <w:szCs w:val="28"/>
        </w:rPr>
      </w:pPr>
      <w:r>
        <w:rPr>
          <w:rFonts w:hint="eastAsia"/>
          <w:szCs w:val="28"/>
        </w:rPr>
        <w:t>目前，奖金计算公式和计算条件公式是通过包一级的替换来实现。虽然可以做到热更新、热部署，但是还未提供远程部署的功能，且奖金计算公式还需要根据实际运行设计得更加灵活。</w:t>
      </w:r>
    </w:p>
    <w:p w:rsidR="0053466F" w:rsidRPr="008873F9" w:rsidRDefault="0053466F" w:rsidP="000B3A6E">
      <w:pPr>
        <w:pStyle w:val="a8"/>
        <w:ind w:left="1140" w:firstLineChars="0" w:firstLine="0"/>
        <w:rPr>
          <w:szCs w:val="28"/>
        </w:rPr>
      </w:pPr>
    </w:p>
    <w:p w:rsidR="000B3A6E" w:rsidRPr="00884ADB" w:rsidRDefault="00135177" w:rsidP="006C7BDB">
      <w:pPr>
        <w:pStyle w:val="a8"/>
        <w:numPr>
          <w:ilvl w:val="0"/>
          <w:numId w:val="2"/>
        </w:numPr>
        <w:ind w:firstLineChars="0"/>
        <w:rPr>
          <w:b/>
          <w:szCs w:val="28"/>
        </w:rPr>
      </w:pPr>
      <w:r w:rsidRPr="00884ADB">
        <w:rPr>
          <w:rFonts w:hint="eastAsia"/>
          <w:szCs w:val="28"/>
        </w:rPr>
        <w:t>BSM</w:t>
      </w:r>
      <w:r w:rsidRPr="00884ADB">
        <w:rPr>
          <w:rFonts w:hint="eastAsia"/>
          <w:szCs w:val="28"/>
        </w:rPr>
        <w:t>实施，使项目经理在管理过程必须进行</w:t>
      </w:r>
      <w:r w:rsidRPr="00884ADB">
        <w:rPr>
          <w:rFonts w:hint="eastAsia"/>
          <w:szCs w:val="28"/>
        </w:rPr>
        <w:t>WBS</w:t>
      </w:r>
      <w:r w:rsidRPr="00884ADB">
        <w:rPr>
          <w:rFonts w:hint="eastAsia"/>
          <w:szCs w:val="28"/>
        </w:rPr>
        <w:t>分解，对模块的成本和价值做出合理评估，强制实行规范的项目管理。</w:t>
      </w:r>
    </w:p>
    <w:p w:rsidR="00870BFA" w:rsidRPr="00870BFA" w:rsidRDefault="00870BFA" w:rsidP="000B3A6E">
      <w:pPr>
        <w:pStyle w:val="a8"/>
        <w:ind w:left="1140" w:firstLineChars="0" w:firstLine="0"/>
        <w:rPr>
          <w:b/>
          <w:szCs w:val="28"/>
        </w:rPr>
      </w:pPr>
      <w:r w:rsidRPr="00870BFA">
        <w:rPr>
          <w:rFonts w:hint="eastAsia"/>
          <w:b/>
          <w:szCs w:val="28"/>
        </w:rPr>
        <w:t>过程：</w:t>
      </w:r>
    </w:p>
    <w:p w:rsidR="000B3A6E" w:rsidRDefault="00870BFA" w:rsidP="000B3A6E">
      <w:pPr>
        <w:pStyle w:val="a8"/>
        <w:ind w:left="1140" w:firstLineChars="0" w:firstLine="0"/>
        <w:rPr>
          <w:szCs w:val="28"/>
        </w:rPr>
      </w:pPr>
      <w:r>
        <w:rPr>
          <w:rFonts w:hint="eastAsia"/>
          <w:szCs w:val="28"/>
        </w:rPr>
        <w:t>计划</w:t>
      </w:r>
      <w:r>
        <w:rPr>
          <w:rFonts w:hint="eastAsia"/>
          <w:szCs w:val="28"/>
        </w:rPr>
        <w:t>2018</w:t>
      </w:r>
      <w:r>
        <w:rPr>
          <w:rFonts w:hint="eastAsia"/>
          <w:szCs w:val="28"/>
        </w:rPr>
        <w:t>年开始研发</w:t>
      </w:r>
    </w:p>
    <w:p w:rsidR="00870BFA" w:rsidRPr="008873F9" w:rsidRDefault="00870BFA" w:rsidP="000B3A6E">
      <w:pPr>
        <w:pStyle w:val="a8"/>
        <w:ind w:left="1140" w:firstLineChars="0" w:firstLine="0"/>
        <w:rPr>
          <w:szCs w:val="28"/>
        </w:rPr>
      </w:pPr>
    </w:p>
    <w:p w:rsidR="00135177" w:rsidRPr="00884ADB" w:rsidRDefault="00135177" w:rsidP="006C7BDB">
      <w:pPr>
        <w:pStyle w:val="a8"/>
        <w:numPr>
          <w:ilvl w:val="0"/>
          <w:numId w:val="2"/>
        </w:numPr>
        <w:ind w:firstLineChars="0"/>
        <w:rPr>
          <w:b/>
          <w:szCs w:val="28"/>
        </w:rPr>
      </w:pPr>
      <w:r w:rsidRPr="00884ADB">
        <w:rPr>
          <w:rFonts w:hint="eastAsia"/>
          <w:szCs w:val="28"/>
        </w:rPr>
        <w:t>BSM</w:t>
      </w:r>
      <w:r w:rsidRPr="00884ADB">
        <w:rPr>
          <w:rFonts w:hint="eastAsia"/>
          <w:szCs w:val="28"/>
        </w:rPr>
        <w:t>实施实际上按模块以记件的方式标识出模块的成本和价值，这种小颗粒度的计费方式，更适合敏捷开发和频繁的需求变更。提高客户满意度，项目开发过程更容易监控。</w:t>
      </w:r>
    </w:p>
    <w:p w:rsidR="000B3A6E" w:rsidRPr="00870BFA" w:rsidRDefault="000B3A6E" w:rsidP="000B3A6E">
      <w:pPr>
        <w:pStyle w:val="a8"/>
        <w:ind w:left="1140" w:firstLineChars="0" w:firstLine="0"/>
        <w:rPr>
          <w:b/>
          <w:szCs w:val="28"/>
        </w:rPr>
      </w:pPr>
      <w:r w:rsidRPr="00870BFA">
        <w:rPr>
          <w:rFonts w:hint="eastAsia"/>
          <w:b/>
          <w:szCs w:val="28"/>
        </w:rPr>
        <w:t>过程：</w:t>
      </w:r>
    </w:p>
    <w:p w:rsidR="00870BFA" w:rsidRDefault="00870BFA" w:rsidP="00870BFA">
      <w:pPr>
        <w:pStyle w:val="a8"/>
        <w:ind w:left="1140" w:firstLineChars="0" w:firstLine="0"/>
        <w:rPr>
          <w:szCs w:val="28"/>
        </w:rPr>
      </w:pPr>
      <w:r>
        <w:rPr>
          <w:rFonts w:hint="eastAsia"/>
          <w:szCs w:val="28"/>
        </w:rPr>
        <w:t>计划</w:t>
      </w:r>
      <w:r>
        <w:rPr>
          <w:rFonts w:hint="eastAsia"/>
          <w:szCs w:val="28"/>
        </w:rPr>
        <w:t>2018</w:t>
      </w:r>
      <w:r>
        <w:rPr>
          <w:rFonts w:hint="eastAsia"/>
          <w:szCs w:val="28"/>
        </w:rPr>
        <w:t>年开始研发</w:t>
      </w:r>
    </w:p>
    <w:p w:rsidR="000B3A6E" w:rsidRPr="008873F9" w:rsidRDefault="000B3A6E" w:rsidP="000B3A6E">
      <w:pPr>
        <w:pStyle w:val="a8"/>
        <w:ind w:left="1140" w:firstLineChars="0" w:firstLine="0"/>
        <w:rPr>
          <w:szCs w:val="28"/>
        </w:rPr>
      </w:pPr>
    </w:p>
    <w:p w:rsidR="000B3A6E" w:rsidRDefault="00135177" w:rsidP="006C7BDB">
      <w:pPr>
        <w:pStyle w:val="a8"/>
        <w:numPr>
          <w:ilvl w:val="0"/>
          <w:numId w:val="2"/>
        </w:numPr>
        <w:ind w:firstLineChars="0"/>
        <w:rPr>
          <w:szCs w:val="28"/>
        </w:rPr>
      </w:pPr>
      <w:r w:rsidRPr="008873F9">
        <w:rPr>
          <w:rFonts w:hint="eastAsia"/>
          <w:szCs w:val="28"/>
        </w:rPr>
        <w:t>带有</w:t>
      </w:r>
      <w:r w:rsidRPr="008873F9">
        <w:rPr>
          <w:rFonts w:hint="eastAsia"/>
          <w:szCs w:val="28"/>
        </w:rPr>
        <w:t>BSM</w:t>
      </w:r>
      <w:r w:rsidRPr="008873F9">
        <w:rPr>
          <w:rFonts w:hint="eastAsia"/>
          <w:szCs w:val="28"/>
        </w:rPr>
        <w:t>度量值的报表功能，能清晰的分析出产值、产能、产量、</w:t>
      </w:r>
      <w:r w:rsidRPr="008873F9">
        <w:rPr>
          <w:rFonts w:hint="eastAsia"/>
          <w:szCs w:val="28"/>
        </w:rPr>
        <w:lastRenderedPageBreak/>
        <w:t>员工空闲率、项目成本和产量比率，提高项目管理质量、用人质量。</w:t>
      </w:r>
    </w:p>
    <w:p w:rsidR="002A0993" w:rsidRPr="002A0993" w:rsidRDefault="002A0993" w:rsidP="002A0993">
      <w:pPr>
        <w:pStyle w:val="a8"/>
        <w:ind w:left="1140" w:firstLineChars="0" w:firstLine="0"/>
        <w:rPr>
          <w:szCs w:val="28"/>
        </w:rPr>
      </w:pPr>
      <w:r>
        <w:rPr>
          <w:rFonts w:hint="eastAsia"/>
          <w:szCs w:val="28"/>
        </w:rPr>
        <w:t>本功能涵盖在报表功能中</w:t>
      </w:r>
    </w:p>
    <w:p w:rsidR="000B3A6E" w:rsidRPr="00AF48E4" w:rsidRDefault="000B3A6E" w:rsidP="000B3A6E">
      <w:pPr>
        <w:pStyle w:val="a8"/>
        <w:ind w:left="1140" w:firstLineChars="0" w:firstLine="0"/>
        <w:rPr>
          <w:b/>
          <w:szCs w:val="28"/>
        </w:rPr>
      </w:pPr>
      <w:r w:rsidRPr="00AF48E4">
        <w:rPr>
          <w:rFonts w:hint="eastAsia"/>
          <w:b/>
          <w:szCs w:val="28"/>
        </w:rPr>
        <w:t>过程：</w:t>
      </w:r>
    </w:p>
    <w:p w:rsidR="002A0993" w:rsidRDefault="002A0993" w:rsidP="000B3A6E">
      <w:pPr>
        <w:pStyle w:val="a8"/>
        <w:ind w:left="1140" w:firstLineChars="0" w:firstLine="0"/>
        <w:rPr>
          <w:szCs w:val="28"/>
        </w:rPr>
      </w:pPr>
      <w:r>
        <w:rPr>
          <w:rFonts w:hint="eastAsia"/>
          <w:szCs w:val="28"/>
        </w:rPr>
        <w:t>请参看</w:t>
      </w:r>
      <w:r>
        <w:rPr>
          <w:rFonts w:hint="eastAsia"/>
          <w:szCs w:val="28"/>
        </w:rPr>
        <w:t>1.1</w:t>
      </w:r>
      <w:r>
        <w:rPr>
          <w:rFonts w:hint="eastAsia"/>
          <w:szCs w:val="28"/>
        </w:rPr>
        <w:t>和</w:t>
      </w:r>
      <w:r>
        <w:rPr>
          <w:rFonts w:hint="eastAsia"/>
          <w:szCs w:val="28"/>
        </w:rPr>
        <w:t>1.2</w:t>
      </w:r>
      <w:r>
        <w:rPr>
          <w:rFonts w:hint="eastAsia"/>
          <w:szCs w:val="28"/>
        </w:rPr>
        <w:t>部分的研发过程</w:t>
      </w:r>
    </w:p>
    <w:p w:rsidR="000B3A6E" w:rsidRPr="00AF48E4" w:rsidRDefault="000B3A6E" w:rsidP="000B3A6E">
      <w:pPr>
        <w:pStyle w:val="a8"/>
        <w:ind w:left="1140" w:firstLineChars="0" w:firstLine="0"/>
        <w:rPr>
          <w:b/>
          <w:szCs w:val="28"/>
        </w:rPr>
      </w:pPr>
      <w:r w:rsidRPr="00AF48E4">
        <w:rPr>
          <w:rFonts w:hint="eastAsia"/>
          <w:b/>
          <w:szCs w:val="28"/>
        </w:rPr>
        <w:t>技术成熟度：</w:t>
      </w:r>
    </w:p>
    <w:p w:rsidR="00AF48E4" w:rsidRDefault="00AF48E4" w:rsidP="000B3A6E">
      <w:pPr>
        <w:pStyle w:val="a8"/>
        <w:ind w:left="1140" w:firstLineChars="0" w:firstLine="0"/>
        <w:rPr>
          <w:szCs w:val="28"/>
        </w:rPr>
      </w:pPr>
      <w:r>
        <w:rPr>
          <w:rFonts w:hint="eastAsia"/>
          <w:szCs w:val="28"/>
        </w:rPr>
        <w:t>目前的报表和监控功能</w:t>
      </w:r>
      <w:proofErr w:type="gramStart"/>
      <w:r>
        <w:rPr>
          <w:rFonts w:hint="eastAsia"/>
          <w:szCs w:val="28"/>
        </w:rPr>
        <w:t>能</w:t>
      </w:r>
      <w:proofErr w:type="gramEnd"/>
      <w:r>
        <w:rPr>
          <w:rFonts w:hint="eastAsia"/>
          <w:szCs w:val="28"/>
        </w:rPr>
        <w:t>满足基本的</w:t>
      </w:r>
      <w:r>
        <w:rPr>
          <w:rFonts w:hint="eastAsia"/>
          <w:szCs w:val="28"/>
        </w:rPr>
        <w:t>BSM</w:t>
      </w:r>
      <w:r>
        <w:rPr>
          <w:rFonts w:hint="eastAsia"/>
          <w:szCs w:val="28"/>
        </w:rPr>
        <w:t>管理需求，并在试点项目中通过人工操作的方式使用。使用结果比较理想，收到项目经理和人</w:t>
      </w:r>
      <w:proofErr w:type="gramStart"/>
      <w:r>
        <w:rPr>
          <w:rFonts w:hint="eastAsia"/>
          <w:szCs w:val="28"/>
        </w:rPr>
        <w:t>资经理</w:t>
      </w:r>
      <w:proofErr w:type="gramEnd"/>
      <w:r>
        <w:rPr>
          <w:rFonts w:hint="eastAsia"/>
          <w:szCs w:val="28"/>
        </w:rPr>
        <w:t>好评。</w:t>
      </w:r>
    </w:p>
    <w:p w:rsidR="002A0993" w:rsidRDefault="00AF48E4" w:rsidP="000B3A6E">
      <w:pPr>
        <w:pStyle w:val="a8"/>
        <w:ind w:left="1140" w:firstLineChars="0" w:firstLine="0"/>
        <w:rPr>
          <w:szCs w:val="28"/>
        </w:rPr>
      </w:pPr>
      <w:r>
        <w:rPr>
          <w:rFonts w:hint="eastAsia"/>
          <w:szCs w:val="28"/>
        </w:rPr>
        <w:t>报表和自动计算功能挖掘现有</w:t>
      </w:r>
      <w:r>
        <w:rPr>
          <w:rFonts w:hint="eastAsia"/>
          <w:szCs w:val="28"/>
        </w:rPr>
        <w:t>BI</w:t>
      </w:r>
      <w:r>
        <w:rPr>
          <w:rFonts w:hint="eastAsia"/>
          <w:szCs w:val="28"/>
        </w:rPr>
        <w:t>工具的优势，实现了容错、灵活透视图、过程数据可追溯等特点。</w:t>
      </w:r>
    </w:p>
    <w:p w:rsidR="00AF48E4" w:rsidRPr="00AF48E4" w:rsidRDefault="00AF48E4" w:rsidP="00AF48E4">
      <w:pPr>
        <w:pStyle w:val="a8"/>
        <w:ind w:left="1140" w:firstLineChars="0" w:firstLine="0"/>
        <w:rPr>
          <w:szCs w:val="28"/>
        </w:rPr>
      </w:pPr>
      <w:r>
        <w:rPr>
          <w:rFonts w:hint="eastAsia"/>
          <w:szCs w:val="28"/>
        </w:rPr>
        <w:t>预警功能可支持电子邮件、微信、系统实时推送等功能。</w:t>
      </w:r>
    </w:p>
    <w:p w:rsidR="00AF48E4" w:rsidRDefault="00AF48E4" w:rsidP="000B3A6E">
      <w:pPr>
        <w:pStyle w:val="a8"/>
        <w:ind w:left="1140" w:firstLineChars="0" w:firstLine="0"/>
        <w:rPr>
          <w:szCs w:val="28"/>
        </w:rPr>
      </w:pPr>
    </w:p>
    <w:p w:rsidR="000B3A6E" w:rsidRPr="00AF48E4" w:rsidRDefault="000B3A6E" w:rsidP="000B3A6E">
      <w:pPr>
        <w:pStyle w:val="a8"/>
        <w:ind w:left="1140" w:firstLineChars="0" w:firstLine="0"/>
        <w:rPr>
          <w:b/>
          <w:szCs w:val="28"/>
        </w:rPr>
      </w:pPr>
      <w:r w:rsidRPr="00AF48E4">
        <w:rPr>
          <w:rFonts w:hint="eastAsia"/>
          <w:b/>
          <w:szCs w:val="28"/>
        </w:rPr>
        <w:t>存在的问题：</w:t>
      </w:r>
    </w:p>
    <w:p w:rsidR="000B3A6E" w:rsidRDefault="002A0993" w:rsidP="000B3A6E">
      <w:pPr>
        <w:pStyle w:val="a8"/>
        <w:ind w:left="1140" w:firstLineChars="0" w:firstLine="0"/>
        <w:rPr>
          <w:szCs w:val="28"/>
        </w:rPr>
      </w:pPr>
      <w:r>
        <w:rPr>
          <w:rFonts w:hint="eastAsia"/>
          <w:szCs w:val="28"/>
        </w:rPr>
        <w:t>目前报表功能还不多，</w:t>
      </w:r>
      <w:r>
        <w:rPr>
          <w:rFonts w:hint="eastAsia"/>
          <w:szCs w:val="28"/>
        </w:rPr>
        <w:t>2018</w:t>
      </w:r>
      <w:r>
        <w:rPr>
          <w:rFonts w:hint="eastAsia"/>
          <w:szCs w:val="28"/>
        </w:rPr>
        <w:t>年计划针对大面积公测，收集更多的</w:t>
      </w:r>
      <w:r w:rsidR="00AF48E4">
        <w:rPr>
          <w:rFonts w:hint="eastAsia"/>
          <w:szCs w:val="28"/>
        </w:rPr>
        <w:t>报表和预警需求。针对一线的项目管理人员需求新增更多的功能，针对高层管理人员实际使用体验扩大功能范围。</w:t>
      </w:r>
    </w:p>
    <w:p w:rsidR="002A0993" w:rsidRPr="008873F9" w:rsidRDefault="002A0993" w:rsidP="000B3A6E">
      <w:pPr>
        <w:pStyle w:val="a8"/>
        <w:ind w:left="1140" w:firstLineChars="0" w:firstLine="0"/>
        <w:rPr>
          <w:szCs w:val="28"/>
        </w:rPr>
      </w:pPr>
    </w:p>
    <w:p w:rsidR="00135177" w:rsidRDefault="00135177" w:rsidP="006C7BDB">
      <w:pPr>
        <w:pStyle w:val="a8"/>
        <w:numPr>
          <w:ilvl w:val="0"/>
          <w:numId w:val="2"/>
        </w:numPr>
        <w:ind w:firstLineChars="0"/>
        <w:rPr>
          <w:szCs w:val="28"/>
        </w:rPr>
      </w:pPr>
      <w:r w:rsidRPr="008873F9">
        <w:rPr>
          <w:rFonts w:hint="eastAsia"/>
          <w:szCs w:val="28"/>
        </w:rPr>
        <w:t>后期数据挖掘以</w:t>
      </w:r>
      <w:r w:rsidRPr="008873F9">
        <w:rPr>
          <w:rFonts w:hint="eastAsia"/>
          <w:szCs w:val="28"/>
        </w:rPr>
        <w:t>BSM</w:t>
      </w:r>
      <w:r w:rsidRPr="008873F9">
        <w:rPr>
          <w:rFonts w:hint="eastAsia"/>
          <w:szCs w:val="28"/>
        </w:rPr>
        <w:t>为单位，可分析不同岗位的标准产量的均值，已修正</w:t>
      </w:r>
      <w:r w:rsidRPr="008873F9">
        <w:rPr>
          <w:rFonts w:hint="eastAsia"/>
          <w:szCs w:val="28"/>
        </w:rPr>
        <w:t>BSM</w:t>
      </w:r>
      <w:r w:rsidRPr="008873F9">
        <w:rPr>
          <w:rFonts w:hint="eastAsia"/>
          <w:szCs w:val="28"/>
        </w:rPr>
        <w:t>基数。从数据上分析出本地区、本公司、不同岗位的客观产出和产出等级应该是多少，价值是多少，从而可以为人力资源部门提供招人依据。</w:t>
      </w:r>
    </w:p>
    <w:p w:rsidR="000B3A6E" w:rsidRPr="00884ADB" w:rsidRDefault="000B3A6E" w:rsidP="000B3A6E">
      <w:pPr>
        <w:pStyle w:val="a8"/>
        <w:ind w:left="1140" w:firstLineChars="0" w:firstLine="0"/>
        <w:rPr>
          <w:b/>
          <w:szCs w:val="28"/>
        </w:rPr>
      </w:pPr>
      <w:r w:rsidRPr="00884ADB">
        <w:rPr>
          <w:rFonts w:hint="eastAsia"/>
          <w:b/>
          <w:szCs w:val="28"/>
        </w:rPr>
        <w:t>过程：</w:t>
      </w:r>
    </w:p>
    <w:p w:rsidR="00884ADB" w:rsidRDefault="00884ADB" w:rsidP="00884ADB">
      <w:pPr>
        <w:pStyle w:val="a8"/>
        <w:ind w:left="1140" w:firstLineChars="0" w:firstLine="0"/>
        <w:rPr>
          <w:szCs w:val="28"/>
        </w:rPr>
      </w:pPr>
      <w:r>
        <w:rPr>
          <w:rFonts w:hint="eastAsia"/>
          <w:szCs w:val="28"/>
        </w:rPr>
        <w:t>计划</w:t>
      </w:r>
      <w:r>
        <w:rPr>
          <w:rFonts w:hint="eastAsia"/>
          <w:szCs w:val="28"/>
        </w:rPr>
        <w:t>2018</w:t>
      </w:r>
      <w:r>
        <w:rPr>
          <w:rFonts w:hint="eastAsia"/>
          <w:szCs w:val="28"/>
        </w:rPr>
        <w:t>年开始研发</w:t>
      </w:r>
    </w:p>
    <w:p w:rsidR="000B3A6E" w:rsidRPr="00884ADB" w:rsidRDefault="000B3A6E" w:rsidP="00884ADB">
      <w:pPr>
        <w:rPr>
          <w:szCs w:val="28"/>
        </w:rPr>
      </w:pPr>
    </w:p>
    <w:p w:rsidR="000B3A6E" w:rsidRDefault="000B3A6E" w:rsidP="000B3A6E">
      <w:pPr>
        <w:pStyle w:val="a8"/>
        <w:ind w:left="1140" w:firstLineChars="0" w:firstLine="0"/>
        <w:rPr>
          <w:szCs w:val="28"/>
        </w:rPr>
      </w:pPr>
    </w:p>
    <w:p w:rsidR="000B3A6E" w:rsidRPr="000B3A6E" w:rsidRDefault="000B3A6E" w:rsidP="000B3A6E">
      <w:pPr>
        <w:pStyle w:val="a8"/>
        <w:ind w:left="1140" w:firstLineChars="0" w:firstLine="0"/>
        <w:rPr>
          <w:b/>
          <w:szCs w:val="28"/>
        </w:rPr>
      </w:pPr>
    </w:p>
    <w:p w:rsidR="003E2E63" w:rsidRDefault="003E2E63" w:rsidP="003D7669">
      <w:pPr>
        <w:pStyle w:val="1"/>
      </w:pPr>
      <w:r w:rsidRPr="003E2E63">
        <w:rPr>
          <w:rFonts w:hint="eastAsia"/>
        </w:rPr>
        <w:t>三、解决的关键技术和创新之处</w:t>
      </w:r>
      <w:r w:rsidR="00DB0387">
        <w:rPr>
          <w:rFonts w:hint="eastAsia"/>
        </w:rPr>
        <w:t>(500字)</w:t>
      </w:r>
    </w:p>
    <w:p w:rsidR="0074292D" w:rsidRPr="00603165" w:rsidRDefault="0074292D" w:rsidP="0074292D">
      <w:pPr>
        <w:pStyle w:val="-"/>
        <w:ind w:firstLine="480"/>
      </w:pPr>
      <w:r>
        <w:rPr>
          <w:rFonts w:hint="eastAsia"/>
        </w:rPr>
        <w:t>（1）数据采集的准确性、时效性、容错能力、可用性</w:t>
      </w:r>
    </w:p>
    <w:p w:rsidR="0074292D" w:rsidRDefault="0074292D" w:rsidP="0074292D">
      <w:pPr>
        <w:pStyle w:val="-"/>
        <w:ind w:firstLine="480"/>
      </w:pPr>
      <w:r>
        <w:rPr>
          <w:rFonts w:hint="eastAsia"/>
        </w:rPr>
        <w:t>本系统的基础数据来源于项目管理主系统，以后也可能接入到不同的项目管</w:t>
      </w:r>
      <w:r>
        <w:rPr>
          <w:rFonts w:hint="eastAsia"/>
        </w:rPr>
        <w:lastRenderedPageBreak/>
        <w:t>理主系统。所以可能会有采集目标数据库类型多、数据结构不一致的问题。除此之外还可能遇到数据错误，</w:t>
      </w:r>
      <w:proofErr w:type="gramStart"/>
      <w:r>
        <w:rPr>
          <w:rFonts w:hint="eastAsia"/>
        </w:rPr>
        <w:t>未此采取</w:t>
      </w:r>
      <w:proofErr w:type="gramEnd"/>
      <w:r>
        <w:rPr>
          <w:rFonts w:hint="eastAsia"/>
        </w:rPr>
        <w:t>如下策略：</w:t>
      </w:r>
    </w:p>
    <w:p w:rsidR="0074292D" w:rsidRDefault="0074292D" w:rsidP="006C7BDB">
      <w:pPr>
        <w:pStyle w:val="-"/>
        <w:numPr>
          <w:ilvl w:val="0"/>
          <w:numId w:val="3"/>
        </w:numPr>
        <w:ind w:firstLineChars="0"/>
      </w:pPr>
      <w:r>
        <w:rPr>
          <w:rFonts w:hint="eastAsia"/>
        </w:rPr>
        <w:t>使用现有ETL中间件处理数据采集工作。</w:t>
      </w:r>
    </w:p>
    <w:p w:rsidR="0074292D" w:rsidRDefault="0074292D" w:rsidP="006C7BDB">
      <w:pPr>
        <w:pStyle w:val="-"/>
        <w:numPr>
          <w:ilvl w:val="0"/>
          <w:numId w:val="3"/>
        </w:numPr>
        <w:ind w:firstLineChars="0"/>
      </w:pPr>
      <w:r>
        <w:rPr>
          <w:rFonts w:hint="eastAsia"/>
        </w:rPr>
        <w:t>使用现有ETL中间件的配置功能支持不同的数据库种类。</w:t>
      </w:r>
    </w:p>
    <w:p w:rsidR="0074292D" w:rsidRDefault="0074292D" w:rsidP="006C7BDB">
      <w:pPr>
        <w:pStyle w:val="-"/>
        <w:numPr>
          <w:ilvl w:val="0"/>
          <w:numId w:val="3"/>
        </w:numPr>
        <w:ind w:firstLineChars="0"/>
      </w:pPr>
      <w:r>
        <w:rPr>
          <w:rFonts w:hint="eastAsia"/>
        </w:rPr>
        <w:t>优化数据处理流程，按照规定的时间处理好</w:t>
      </w:r>
      <w:proofErr w:type="gramStart"/>
      <w:r>
        <w:rPr>
          <w:rFonts w:hint="eastAsia"/>
        </w:rPr>
        <w:t>各个处理</w:t>
      </w:r>
      <w:proofErr w:type="gramEnd"/>
      <w:r>
        <w:rPr>
          <w:rFonts w:hint="eastAsia"/>
        </w:rPr>
        <w:t>分支。</w:t>
      </w:r>
    </w:p>
    <w:p w:rsidR="0074292D" w:rsidRDefault="0074292D" w:rsidP="006C7BDB">
      <w:pPr>
        <w:pStyle w:val="-"/>
        <w:numPr>
          <w:ilvl w:val="0"/>
          <w:numId w:val="3"/>
        </w:numPr>
        <w:ind w:firstLineChars="0"/>
      </w:pPr>
      <w:r>
        <w:rPr>
          <w:rFonts w:hint="eastAsia"/>
        </w:rPr>
        <w:t>对于数据类型提供容错机制。</w:t>
      </w:r>
    </w:p>
    <w:p w:rsidR="0074292D" w:rsidRDefault="0074292D" w:rsidP="006C7BDB">
      <w:pPr>
        <w:pStyle w:val="-"/>
        <w:numPr>
          <w:ilvl w:val="0"/>
          <w:numId w:val="3"/>
        </w:numPr>
        <w:ind w:firstLineChars="0"/>
      </w:pPr>
      <w:r>
        <w:rPr>
          <w:rFonts w:hint="eastAsia"/>
        </w:rPr>
        <w:t>对于脏数据，计算机一搬来说难以识别，出现问题有自动通知功能。</w:t>
      </w:r>
    </w:p>
    <w:p w:rsidR="0074292D" w:rsidRPr="00096934" w:rsidRDefault="0074292D" w:rsidP="006C7BDB">
      <w:pPr>
        <w:pStyle w:val="-"/>
        <w:numPr>
          <w:ilvl w:val="0"/>
          <w:numId w:val="3"/>
        </w:numPr>
        <w:ind w:firstLineChars="0"/>
      </w:pPr>
      <w:r>
        <w:rPr>
          <w:rFonts w:hint="eastAsia"/>
        </w:rPr>
        <w:t>数据采集和处理有日志记录、过程数据记录进特定数据库。</w:t>
      </w:r>
    </w:p>
    <w:p w:rsidR="0074292D" w:rsidRDefault="0074292D" w:rsidP="0074292D">
      <w:pPr>
        <w:pStyle w:val="-"/>
        <w:ind w:firstLine="480"/>
      </w:pPr>
      <w:r>
        <w:rPr>
          <w:rFonts w:hint="eastAsia"/>
        </w:rPr>
        <w:t>（2）数据仓库模型设计、安全性</w:t>
      </w:r>
    </w:p>
    <w:p w:rsidR="0074292D" w:rsidRDefault="0074292D" w:rsidP="0074292D">
      <w:pPr>
        <w:pStyle w:val="-"/>
        <w:ind w:firstLine="480"/>
      </w:pPr>
      <w:r>
        <w:rPr>
          <w:rFonts w:hint="eastAsia"/>
        </w:rPr>
        <w:t>本系统需要做智能化处理，需要使用数据仓库和数据挖掘等技术，智能计算出人员奖金、IDLE、BSM基数矫正参数。所以数据仓库的数据结构设计与性能非常重要。</w:t>
      </w:r>
    </w:p>
    <w:p w:rsidR="0074292D" w:rsidRPr="00603165" w:rsidRDefault="0074292D" w:rsidP="0074292D">
      <w:pPr>
        <w:pStyle w:val="-"/>
        <w:ind w:firstLine="480"/>
      </w:pPr>
      <w:r>
        <w:rPr>
          <w:rFonts w:hint="eastAsia"/>
        </w:rPr>
        <w:tab/>
        <w:t>a)本系统的数据分析功能</w:t>
      </w:r>
    </w:p>
    <w:p w:rsidR="0074292D" w:rsidRDefault="0074292D" w:rsidP="0074292D">
      <w:pPr>
        <w:pStyle w:val="-"/>
        <w:ind w:firstLine="480"/>
      </w:pPr>
      <w:r>
        <w:rPr>
          <w:rFonts w:hint="eastAsia"/>
        </w:rPr>
        <w:tab/>
      </w:r>
      <w:r>
        <w:rPr>
          <w:rFonts w:hint="eastAsia"/>
        </w:rPr>
        <w:tab/>
        <w:t>时间维度的颗粒度小到天单位，可联动实时进行天、周、月、季、年的聚合计算。时间维度设计成层级关系。数据仓库结构与业务数据库结构用中间BI数据库进行过程性整合，实现分级型的数据结构适配，以支持不同的数据源系统。</w:t>
      </w:r>
    </w:p>
    <w:p w:rsidR="0074292D" w:rsidRDefault="0074292D" w:rsidP="0074292D">
      <w:pPr>
        <w:pStyle w:val="-"/>
        <w:ind w:firstLine="480"/>
      </w:pPr>
      <w:r>
        <w:rPr>
          <w:rFonts w:hint="eastAsia"/>
        </w:rPr>
        <w:tab/>
        <w:t>b)IDLE数据计算</w:t>
      </w:r>
    </w:p>
    <w:p w:rsidR="0074292D" w:rsidRDefault="0074292D" w:rsidP="0074292D">
      <w:pPr>
        <w:pStyle w:val="-"/>
        <w:ind w:firstLine="480"/>
      </w:pPr>
      <w:r>
        <w:rPr>
          <w:rFonts w:hint="eastAsia"/>
        </w:rPr>
        <w:tab/>
      </w:r>
      <w:r>
        <w:rPr>
          <w:rFonts w:hint="eastAsia"/>
        </w:rPr>
        <w:tab/>
        <w:t>本系统的开发人员可以进入到多个项目参与开发，IDLE的计算不能按照传统的</w:t>
      </w:r>
      <w:proofErr w:type="gramStart"/>
      <w:r>
        <w:rPr>
          <w:rFonts w:hint="eastAsia"/>
        </w:rPr>
        <w:t>单项目</w:t>
      </w:r>
      <w:proofErr w:type="gramEnd"/>
      <w:r>
        <w:rPr>
          <w:rFonts w:hint="eastAsia"/>
        </w:rPr>
        <w:t>进行时间区间型查询。</w:t>
      </w:r>
      <w:proofErr w:type="gramStart"/>
      <w:r>
        <w:rPr>
          <w:rFonts w:hint="eastAsia"/>
        </w:rPr>
        <w:t>系统做日</w:t>
      </w:r>
      <w:proofErr w:type="gramEnd"/>
      <w:r>
        <w:rPr>
          <w:rFonts w:hint="eastAsia"/>
        </w:rPr>
        <w:t>IDLE计算备份，可以对不同人同时在不同项目的状态的离散型数据进行统计。</w:t>
      </w:r>
    </w:p>
    <w:p w:rsidR="0074292D" w:rsidRDefault="0074292D" w:rsidP="0074292D">
      <w:pPr>
        <w:pStyle w:val="-"/>
        <w:ind w:firstLine="480"/>
      </w:pPr>
      <w:r w:rsidRPr="008A761B">
        <w:rPr>
          <w:rFonts w:hint="eastAsia"/>
        </w:rPr>
        <w:t>（3）</w:t>
      </w:r>
      <w:r>
        <w:rPr>
          <w:rFonts w:hint="eastAsia"/>
        </w:rPr>
        <w:t>报表设计的科学性</w:t>
      </w:r>
    </w:p>
    <w:p w:rsidR="0074292D" w:rsidRPr="008A761B" w:rsidRDefault="0074292D" w:rsidP="0074292D">
      <w:pPr>
        <w:pStyle w:val="-"/>
        <w:ind w:firstLine="480"/>
      </w:pPr>
      <w:r>
        <w:rPr>
          <w:rFonts w:hint="eastAsia"/>
        </w:rPr>
        <w:tab/>
        <w:t>目前，项目管理系统一般很少有针对产能的报表功能。使得项目中的成员的工作状态缺少报表依据。本系统结合BSM概念、报表中对BSM的统计和人员</w:t>
      </w:r>
      <w:r>
        <w:rPr>
          <w:rFonts w:hint="eastAsia"/>
        </w:rPr>
        <w:lastRenderedPageBreak/>
        <w:t>剩余价值进行了完善的统计。对成本开支开发了报表进行可推到性反馈。BSM概念运用到数据仓库中能很好的实现透视图，统计方便、灵活。</w:t>
      </w:r>
    </w:p>
    <w:p w:rsidR="0074292D" w:rsidRPr="008A761B" w:rsidRDefault="0074292D" w:rsidP="0074292D">
      <w:pPr>
        <w:pStyle w:val="-"/>
        <w:ind w:firstLine="480"/>
      </w:pPr>
      <w:r w:rsidRPr="008A761B">
        <w:rPr>
          <w:rFonts w:hint="eastAsia"/>
        </w:rPr>
        <w:t>（</w:t>
      </w:r>
      <w:r w:rsidR="003E7FC5">
        <w:rPr>
          <w:rFonts w:hint="eastAsia"/>
        </w:rPr>
        <w:t>4</w:t>
      </w:r>
      <w:r w:rsidRPr="008A761B">
        <w:rPr>
          <w:rFonts w:hint="eastAsia"/>
        </w:rPr>
        <w:t>）</w:t>
      </w:r>
      <w:r>
        <w:rPr>
          <w:rFonts w:hint="eastAsia"/>
        </w:rPr>
        <w:t>奖金计算及算法的可维护性</w:t>
      </w:r>
    </w:p>
    <w:p w:rsidR="0074292D" w:rsidRPr="008A761B" w:rsidRDefault="0074292D" w:rsidP="0074292D">
      <w:pPr>
        <w:pStyle w:val="-"/>
        <w:ind w:left="420" w:firstLine="480"/>
      </w:pPr>
      <w:r>
        <w:rPr>
          <w:rFonts w:hint="eastAsia"/>
        </w:rPr>
        <w:t>计算奖金的算法根据不同的企业政策各有不同，奖金计算的必备条件根据企业政策也可能变化。本系统将奖金计算条件和计算公式独立出来，可动态维护和使用。</w:t>
      </w:r>
    </w:p>
    <w:p w:rsidR="0074292D" w:rsidRPr="008A761B" w:rsidRDefault="0074292D" w:rsidP="0074292D">
      <w:pPr>
        <w:pStyle w:val="-"/>
        <w:ind w:firstLine="480"/>
      </w:pPr>
      <w:r w:rsidRPr="008A761B">
        <w:rPr>
          <w:rFonts w:hint="eastAsia"/>
        </w:rPr>
        <w:t>（</w:t>
      </w:r>
      <w:r w:rsidR="003E7FC5">
        <w:rPr>
          <w:rFonts w:hint="eastAsia"/>
        </w:rPr>
        <w:t>5</w:t>
      </w:r>
      <w:r w:rsidRPr="008A761B">
        <w:rPr>
          <w:rFonts w:hint="eastAsia"/>
        </w:rPr>
        <w:t>）</w:t>
      </w:r>
      <w:r>
        <w:rPr>
          <w:rFonts w:hint="eastAsia"/>
        </w:rPr>
        <w:t>兼容性</w:t>
      </w:r>
    </w:p>
    <w:p w:rsidR="0074292D" w:rsidRDefault="0074292D" w:rsidP="0074292D">
      <w:pPr>
        <w:pStyle w:val="-"/>
        <w:ind w:firstLine="480"/>
      </w:pPr>
      <w:r>
        <w:rPr>
          <w:rFonts w:hint="eastAsia"/>
        </w:rPr>
        <w:tab/>
        <w:t>本系统兼容性分四大块：</w:t>
      </w:r>
    </w:p>
    <w:p w:rsidR="0074292D" w:rsidRDefault="0074292D" w:rsidP="006C7BDB">
      <w:pPr>
        <w:pStyle w:val="-"/>
        <w:numPr>
          <w:ilvl w:val="0"/>
          <w:numId w:val="4"/>
        </w:numPr>
        <w:ind w:firstLineChars="0"/>
      </w:pPr>
      <w:r>
        <w:rPr>
          <w:rFonts w:hint="eastAsia"/>
        </w:rPr>
        <w:t>人机接口兼容性</w:t>
      </w:r>
    </w:p>
    <w:p w:rsidR="0074292D" w:rsidRDefault="0074292D" w:rsidP="0074292D">
      <w:pPr>
        <w:pStyle w:val="-"/>
        <w:ind w:left="1200" w:firstLineChars="0" w:firstLine="0"/>
      </w:pPr>
      <w:r>
        <w:rPr>
          <w:rFonts w:hint="eastAsia"/>
        </w:rPr>
        <w:t>本系统人机接口有两部分。PC端界面支持IE10以上的浏览器版本。移动端界面</w:t>
      </w:r>
      <w:proofErr w:type="gramStart"/>
      <w:r>
        <w:rPr>
          <w:rFonts w:hint="eastAsia"/>
        </w:rPr>
        <w:t>支持微信浏览器</w:t>
      </w:r>
      <w:proofErr w:type="gramEnd"/>
      <w:r>
        <w:rPr>
          <w:rFonts w:hint="eastAsia"/>
        </w:rPr>
        <w:t>。全部按照W3c规范，通过混合模式适应不同操作系统。为了让两类不同设备上的兼容性更加能适配本操作行动的特征，PC端和移动端的界面不共用。</w:t>
      </w:r>
    </w:p>
    <w:p w:rsidR="0074292D" w:rsidRDefault="0074292D" w:rsidP="006C7BDB">
      <w:pPr>
        <w:pStyle w:val="-"/>
        <w:numPr>
          <w:ilvl w:val="0"/>
          <w:numId w:val="4"/>
        </w:numPr>
        <w:ind w:firstLineChars="0"/>
      </w:pPr>
      <w:r>
        <w:rPr>
          <w:rFonts w:hint="eastAsia"/>
        </w:rPr>
        <w:t>数据采集接口兼容性</w:t>
      </w:r>
    </w:p>
    <w:p w:rsidR="0074292D" w:rsidRDefault="0074292D" w:rsidP="0074292D">
      <w:pPr>
        <w:pStyle w:val="-"/>
        <w:ind w:left="1200" w:firstLineChars="0" w:firstLine="0"/>
      </w:pPr>
      <w:r>
        <w:rPr>
          <w:rFonts w:hint="eastAsia"/>
        </w:rPr>
        <w:t>与外部系统的数据采集接口、数据结构的兼容性使用现有的ETL模块解决，做到支持Oracle、MS SQL、DB2、csv、平面文件、FTP下载等数据源、处理和采集处理逻辑单元做到单独发布、热部署。</w:t>
      </w:r>
    </w:p>
    <w:p w:rsidR="0074292D" w:rsidRDefault="0074292D" w:rsidP="006C7BDB">
      <w:pPr>
        <w:pStyle w:val="-"/>
        <w:numPr>
          <w:ilvl w:val="0"/>
          <w:numId w:val="4"/>
        </w:numPr>
        <w:ind w:firstLineChars="0"/>
      </w:pPr>
      <w:r>
        <w:rPr>
          <w:rFonts w:hint="eastAsia"/>
        </w:rPr>
        <w:t>数据输出接口兼容性</w:t>
      </w:r>
    </w:p>
    <w:p w:rsidR="0074292D" w:rsidRDefault="0074292D" w:rsidP="0074292D">
      <w:pPr>
        <w:pStyle w:val="-"/>
        <w:ind w:left="1200" w:firstLineChars="0" w:firstLine="0"/>
      </w:pPr>
      <w:r>
        <w:rPr>
          <w:rFonts w:hint="eastAsia"/>
        </w:rPr>
        <w:t>与外部系统的数据采集接口、数据结构的兼容性使用现有的ETL模块解决，做到支持Oracle、MS SQL、DB2、csv、平面文件、rest导出、FTP上传等方式。</w:t>
      </w:r>
    </w:p>
    <w:p w:rsidR="0074292D" w:rsidRDefault="0074292D" w:rsidP="006C7BDB">
      <w:pPr>
        <w:pStyle w:val="-"/>
        <w:numPr>
          <w:ilvl w:val="0"/>
          <w:numId w:val="4"/>
        </w:numPr>
        <w:ind w:firstLineChars="0"/>
      </w:pPr>
      <w:r>
        <w:rPr>
          <w:rFonts w:hint="eastAsia"/>
        </w:rPr>
        <w:t>业务逻辑兼容性</w:t>
      </w:r>
    </w:p>
    <w:p w:rsidR="0074292D" w:rsidRDefault="0074292D" w:rsidP="0074292D">
      <w:pPr>
        <w:pStyle w:val="-"/>
        <w:ind w:left="1200" w:firstLineChars="0" w:firstLine="0"/>
      </w:pPr>
      <w:r>
        <w:rPr>
          <w:rFonts w:hint="eastAsia"/>
        </w:rPr>
        <w:t>本系统业务逻辑做到与任何软件开发项目管理软件不冲突。仅仅只依赖人员基本数据、项目数据、项目人员分布数据。最大程度做到低耦</w:t>
      </w:r>
      <w:r>
        <w:rPr>
          <w:rFonts w:hint="eastAsia"/>
        </w:rPr>
        <w:lastRenderedPageBreak/>
        <w:t>合。系统内的工作流程设计相对独立，用“项目注册”和“评价确认”的动作作为项目在本系统内的生命周期起始点，不影响主系统流程。</w:t>
      </w:r>
    </w:p>
    <w:p w:rsidR="0074292D" w:rsidRPr="0074292D" w:rsidRDefault="0074292D" w:rsidP="0074292D">
      <w:pPr>
        <w:pStyle w:val="-"/>
        <w:ind w:left="1200" w:firstLineChars="0" w:firstLine="0"/>
      </w:pPr>
    </w:p>
    <w:p w:rsidR="003E2E63" w:rsidRDefault="003E2E63" w:rsidP="003D7669">
      <w:pPr>
        <w:pStyle w:val="1"/>
      </w:pPr>
      <w:r w:rsidRPr="003E2E63">
        <w:rPr>
          <w:rFonts w:hint="eastAsia"/>
        </w:rPr>
        <w:t>四、获得的研究成果</w:t>
      </w:r>
      <w:r w:rsidR="00597181">
        <w:rPr>
          <w:rFonts w:ascii="文星仿宋" w:eastAsia="文星仿宋" w:hAnsi="黑体" w:hint="eastAsia"/>
          <w:color w:val="000000"/>
          <w:sz w:val="32"/>
          <w:szCs w:val="32"/>
        </w:rPr>
        <w:t>（针对计划书中的年度</w:t>
      </w:r>
      <w:r w:rsidR="00597181">
        <w:rPr>
          <w:rFonts w:ascii="文星仿宋" w:eastAsia="文星仿宋" w:hAnsi="黑体" w:hint="eastAsia"/>
          <w:spacing w:val="8"/>
          <w:sz w:val="32"/>
          <w:szCs w:val="32"/>
        </w:rPr>
        <w:t>研发内容和目标，详细阐述加计年度内运用所确定的研究方法和技术路线对研发内容进行研发的工作过程，以及达到的各项考核指标的完成情况，技术成熟程度及存在的问题等。）</w:t>
      </w:r>
      <w:r w:rsidR="00DB0387">
        <w:rPr>
          <w:rFonts w:ascii="文星仿宋" w:eastAsia="文星仿宋" w:hAnsi="黑体" w:hint="eastAsia"/>
          <w:spacing w:val="8"/>
          <w:sz w:val="32"/>
          <w:szCs w:val="32"/>
        </w:rPr>
        <w:t>（500字）</w:t>
      </w:r>
    </w:p>
    <w:p w:rsidR="003E7FC5" w:rsidRDefault="003E7FC5" w:rsidP="003E7FC5">
      <w:pPr>
        <w:pStyle w:val="-"/>
        <w:ind w:firstLine="480"/>
        <w:rPr>
          <w:rFonts w:hint="eastAsia"/>
        </w:rPr>
      </w:pPr>
      <w:r>
        <w:rPr>
          <w:rFonts w:hint="eastAsia"/>
        </w:rPr>
        <w:t>1、</w:t>
      </w:r>
      <w:r w:rsidR="000B3A6E" w:rsidRPr="000B3A6E">
        <w:rPr>
          <w:rFonts w:hint="eastAsia"/>
        </w:rPr>
        <w:t>支持对</w:t>
      </w:r>
      <w:r w:rsidR="000B3A6E" w:rsidRPr="000B3A6E">
        <w:t>HTTP</w:t>
      </w:r>
      <w:r w:rsidR="000B3A6E" w:rsidRPr="000B3A6E">
        <w:rPr>
          <w:rFonts w:hint="eastAsia"/>
        </w:rPr>
        <w:t>、</w:t>
      </w:r>
      <w:r w:rsidR="000B3A6E" w:rsidRPr="000B3A6E">
        <w:t>SOAP</w:t>
      </w:r>
      <w:r w:rsidR="000B3A6E" w:rsidRPr="000B3A6E">
        <w:rPr>
          <w:rFonts w:hint="eastAsia"/>
        </w:rPr>
        <w:t>、</w:t>
      </w:r>
      <w:r w:rsidR="000B3A6E" w:rsidRPr="000B3A6E">
        <w:t>RPC</w:t>
      </w:r>
      <w:r w:rsidR="000B3A6E" w:rsidRPr="000B3A6E">
        <w:rPr>
          <w:rFonts w:hint="eastAsia"/>
        </w:rPr>
        <w:t>、</w:t>
      </w:r>
      <w:r w:rsidR="000B3A6E" w:rsidRPr="000B3A6E">
        <w:t>FTP</w:t>
      </w:r>
      <w:r w:rsidR="000B3A6E" w:rsidRPr="000B3A6E">
        <w:rPr>
          <w:rFonts w:hint="eastAsia"/>
        </w:rPr>
        <w:t>、</w:t>
      </w:r>
      <w:r w:rsidR="000B3A6E" w:rsidRPr="000B3A6E">
        <w:t>SQL</w:t>
      </w:r>
      <w:r>
        <w:rPr>
          <w:rFonts w:hint="eastAsia"/>
        </w:rPr>
        <w:t>等</w:t>
      </w:r>
      <w:proofErr w:type="gramStart"/>
      <w:r>
        <w:rPr>
          <w:rFonts w:hint="eastAsia"/>
        </w:rPr>
        <w:t>各种访问</w:t>
      </w:r>
      <w:proofErr w:type="gramEnd"/>
      <w:r>
        <w:rPr>
          <w:rFonts w:hint="eastAsia"/>
        </w:rPr>
        <w:t>协议的支持:</w:t>
      </w:r>
    </w:p>
    <w:p w:rsidR="003E7FC5" w:rsidRPr="003E7FC5" w:rsidRDefault="003E7FC5" w:rsidP="003E7FC5">
      <w:pPr>
        <w:pStyle w:val="-"/>
        <w:ind w:firstLine="480"/>
      </w:pPr>
      <w:r>
        <w:rPr>
          <w:rFonts w:hint="eastAsia"/>
        </w:rPr>
        <w:t>此功能已通过SSIS服务实现，能做到访问SOAP、支持RPC模式、能进行FTP上传下载、访问不同类型的数据库。</w:t>
      </w:r>
      <w:r>
        <w:t>A</w:t>
      </w:r>
      <w:r>
        <w:rPr>
          <w:rFonts w:hint="eastAsia"/>
        </w:rPr>
        <w:t>sp.net部分能通过SSIS</w:t>
      </w:r>
      <w:r w:rsidR="00E468F6">
        <w:rPr>
          <w:rFonts w:hint="eastAsia"/>
        </w:rPr>
        <w:t>服务对这些功能进行调用；同时ASP.net部分自己提供Rest JSON服务。</w:t>
      </w:r>
    </w:p>
    <w:p w:rsidR="000B3A6E" w:rsidRDefault="003E7FC5" w:rsidP="0074292D">
      <w:pPr>
        <w:pStyle w:val="-"/>
        <w:ind w:firstLine="480"/>
        <w:rPr>
          <w:rFonts w:hint="eastAsia"/>
        </w:rPr>
      </w:pPr>
      <w:r>
        <w:rPr>
          <w:rFonts w:hint="eastAsia"/>
        </w:rPr>
        <w:t>2、</w:t>
      </w:r>
      <w:r w:rsidR="000B3A6E" w:rsidRPr="000B3A6E">
        <w:rPr>
          <w:rFonts w:hint="eastAsia"/>
        </w:rPr>
        <w:t>支持对</w:t>
      </w:r>
      <w:r w:rsidR="000B3A6E" w:rsidRPr="000B3A6E">
        <w:t>HTML</w:t>
      </w:r>
      <w:r w:rsidR="000B3A6E" w:rsidRPr="000B3A6E">
        <w:rPr>
          <w:rFonts w:hint="eastAsia"/>
        </w:rPr>
        <w:t>、</w:t>
      </w:r>
      <w:r w:rsidR="000B3A6E" w:rsidRPr="000B3A6E">
        <w:t>JSON</w:t>
      </w:r>
      <w:r w:rsidR="000B3A6E" w:rsidRPr="000B3A6E">
        <w:rPr>
          <w:rFonts w:hint="eastAsia"/>
        </w:rPr>
        <w:t>、</w:t>
      </w:r>
      <w:r w:rsidR="000B3A6E" w:rsidRPr="000B3A6E">
        <w:t>XML</w:t>
      </w:r>
      <w:r w:rsidR="000B3A6E" w:rsidRPr="000B3A6E">
        <w:rPr>
          <w:rFonts w:hint="eastAsia"/>
        </w:rPr>
        <w:t>等</w:t>
      </w:r>
      <w:r w:rsidR="000B3A6E" w:rsidRPr="000B3A6E">
        <w:t xml:space="preserve"> </w:t>
      </w:r>
      <w:r w:rsidR="000B3A6E" w:rsidRPr="000B3A6E">
        <w:rPr>
          <w:rFonts w:hint="eastAsia"/>
        </w:rPr>
        <w:t>数据格式的支持；</w:t>
      </w:r>
    </w:p>
    <w:p w:rsidR="003E7FC5" w:rsidRPr="000B3A6E" w:rsidRDefault="00E468F6" w:rsidP="0074292D">
      <w:pPr>
        <w:pStyle w:val="-"/>
        <w:ind w:firstLine="480"/>
        <w:rPr>
          <w:rFonts w:hint="eastAsia"/>
        </w:rPr>
      </w:pPr>
      <w:r>
        <w:rPr>
          <w:rFonts w:hint="eastAsia"/>
        </w:rPr>
        <w:t>Asp.net站点程序发送HTML和JSON代码，同时具备XML序列化能力。此类技术是本产品实现UI的基础技术。</w:t>
      </w:r>
    </w:p>
    <w:p w:rsidR="000B3A6E" w:rsidRDefault="000B3A6E" w:rsidP="006C7BDB">
      <w:pPr>
        <w:pStyle w:val="-"/>
        <w:numPr>
          <w:ilvl w:val="0"/>
          <w:numId w:val="5"/>
        </w:numPr>
        <w:ind w:firstLineChars="0"/>
        <w:rPr>
          <w:rFonts w:hint="eastAsia"/>
        </w:rPr>
      </w:pPr>
      <w:r w:rsidRPr="000B3A6E">
        <w:rPr>
          <w:rFonts w:hint="eastAsia"/>
        </w:rPr>
        <w:t>奖金计算公式可动态维护和执行；</w:t>
      </w:r>
    </w:p>
    <w:p w:rsidR="003E7FC5" w:rsidRPr="000B3A6E" w:rsidRDefault="00E468F6" w:rsidP="003E7FC5">
      <w:pPr>
        <w:pStyle w:val="-"/>
        <w:ind w:left="480" w:firstLineChars="0" w:firstLine="0"/>
      </w:pPr>
      <w:r>
        <w:rPr>
          <w:rFonts w:hint="eastAsia"/>
        </w:rPr>
        <w:t>奖金计算公式和计算条件目前以包的形式存储，可动态替换成新设计的包、</w:t>
      </w:r>
      <w:proofErr w:type="gramStart"/>
      <w:r>
        <w:rPr>
          <w:rFonts w:hint="eastAsia"/>
        </w:rPr>
        <w:t>不</w:t>
      </w:r>
      <w:proofErr w:type="gramEnd"/>
      <w:r>
        <w:rPr>
          <w:rFonts w:hint="eastAsia"/>
        </w:rPr>
        <w:t>停机部署。目前这以一技术能够满足当前需求，但是其效果还不是很理想。2018年计划在此方面升级，要能做到远程发布和远程维护。</w:t>
      </w:r>
    </w:p>
    <w:p w:rsidR="000B3A6E" w:rsidRDefault="000B3A6E" w:rsidP="006C7BDB">
      <w:pPr>
        <w:pStyle w:val="-"/>
        <w:numPr>
          <w:ilvl w:val="0"/>
          <w:numId w:val="5"/>
        </w:numPr>
        <w:ind w:firstLineChars="0"/>
        <w:rPr>
          <w:rFonts w:hint="eastAsia"/>
        </w:rPr>
      </w:pPr>
      <w:r w:rsidRPr="000B3A6E">
        <w:rPr>
          <w:rFonts w:hint="eastAsia"/>
        </w:rPr>
        <w:t>支持</w:t>
      </w:r>
      <w:r w:rsidRPr="000B3A6E">
        <w:t>BJS SSO</w:t>
      </w:r>
      <w:r w:rsidRPr="000B3A6E">
        <w:rPr>
          <w:rFonts w:hint="eastAsia"/>
        </w:rPr>
        <w:t>身份识别系统；</w:t>
      </w:r>
    </w:p>
    <w:p w:rsidR="003E7FC5" w:rsidRPr="000B3A6E" w:rsidRDefault="00E468F6" w:rsidP="00E468F6">
      <w:pPr>
        <w:pStyle w:val="-"/>
        <w:ind w:left="420" w:firstLineChars="0" w:firstLine="0"/>
      </w:pPr>
      <w:r>
        <w:rPr>
          <w:rFonts w:hint="eastAsia"/>
        </w:rPr>
        <w:t>此功能已通过BJC SSO模块实现。目前公司单点登录模块可用，但是还存在性能方面的问题。本产品的SSO策略可以根据项目管理主系统的SSO要求进行升级，2018年，公司SSO模块完善后，这个问题就不会存在。</w:t>
      </w:r>
    </w:p>
    <w:p w:rsidR="000B3A6E" w:rsidRDefault="000B3A6E" w:rsidP="006C7BDB">
      <w:pPr>
        <w:pStyle w:val="-"/>
        <w:numPr>
          <w:ilvl w:val="0"/>
          <w:numId w:val="5"/>
        </w:numPr>
        <w:ind w:firstLineChars="0"/>
        <w:rPr>
          <w:rFonts w:hint="eastAsia"/>
        </w:rPr>
      </w:pPr>
      <w:r w:rsidRPr="000B3A6E">
        <w:t>BI</w:t>
      </w:r>
      <w:r w:rsidRPr="000B3A6E">
        <w:rPr>
          <w:rFonts w:hint="eastAsia"/>
        </w:rPr>
        <w:t>系统按照规定的时间在允许的时间内执行完任务，单个包处理时间不</w:t>
      </w:r>
      <w:r w:rsidRPr="000B3A6E">
        <w:rPr>
          <w:rFonts w:hint="eastAsia"/>
        </w:rPr>
        <w:lastRenderedPageBreak/>
        <w:t>得超过</w:t>
      </w:r>
      <w:r w:rsidRPr="000B3A6E">
        <w:t>15</w:t>
      </w:r>
      <w:r w:rsidRPr="000B3A6E">
        <w:rPr>
          <w:rFonts w:hint="eastAsia"/>
        </w:rPr>
        <w:t>分钟；</w:t>
      </w:r>
    </w:p>
    <w:p w:rsidR="003E7FC5" w:rsidRDefault="003647A2" w:rsidP="003E7FC5">
      <w:pPr>
        <w:pStyle w:val="a8"/>
        <w:ind w:firstLine="480"/>
        <w:rPr>
          <w:rFonts w:hint="eastAsia"/>
        </w:rPr>
      </w:pPr>
      <w:r>
        <w:rPr>
          <w:rFonts w:hint="eastAsia"/>
        </w:rPr>
        <w:t>通过独立</w:t>
      </w:r>
      <w:r>
        <w:rPr>
          <w:rFonts w:hint="eastAsia"/>
        </w:rPr>
        <w:t>ETL</w:t>
      </w:r>
      <w:r>
        <w:rPr>
          <w:rFonts w:hint="eastAsia"/>
        </w:rPr>
        <w:t>服务和</w:t>
      </w:r>
      <w:r>
        <w:rPr>
          <w:rFonts w:hint="eastAsia"/>
        </w:rPr>
        <w:t>ETL</w:t>
      </w:r>
      <w:r>
        <w:rPr>
          <w:rFonts w:hint="eastAsia"/>
        </w:rPr>
        <w:t>工具，目前性能完全在指标范围内，单</w:t>
      </w:r>
      <w:proofErr w:type="gramStart"/>
      <w:r>
        <w:rPr>
          <w:rFonts w:hint="eastAsia"/>
        </w:rPr>
        <w:t>包执行</w:t>
      </w:r>
      <w:proofErr w:type="gramEnd"/>
      <w:r>
        <w:rPr>
          <w:rFonts w:hint="eastAsia"/>
        </w:rPr>
        <w:t>不超过</w:t>
      </w:r>
      <w:r>
        <w:rPr>
          <w:rFonts w:hint="eastAsia"/>
        </w:rPr>
        <w:t>5</w:t>
      </w:r>
      <w:r>
        <w:rPr>
          <w:rFonts w:hint="eastAsia"/>
        </w:rPr>
        <w:t>分钟。</w:t>
      </w:r>
    </w:p>
    <w:p w:rsidR="003E7FC5" w:rsidRPr="000B3A6E" w:rsidRDefault="003E7FC5" w:rsidP="003E7FC5">
      <w:pPr>
        <w:pStyle w:val="-"/>
        <w:ind w:firstLineChars="0"/>
      </w:pPr>
    </w:p>
    <w:p w:rsidR="000B3A6E" w:rsidRDefault="003E7FC5" w:rsidP="0074292D">
      <w:pPr>
        <w:pStyle w:val="-"/>
        <w:ind w:firstLine="480"/>
        <w:rPr>
          <w:rFonts w:hint="eastAsia"/>
        </w:rPr>
      </w:pPr>
      <w:r>
        <w:rPr>
          <w:rFonts w:hint="eastAsia"/>
        </w:rPr>
        <w:t>6、</w:t>
      </w:r>
      <w:r w:rsidR="000B3A6E" w:rsidRPr="000B3A6E">
        <w:t>0</w:t>
      </w:r>
      <w:r w:rsidR="000B3A6E" w:rsidRPr="000B3A6E">
        <w:rPr>
          <w:rFonts w:hint="eastAsia"/>
        </w:rPr>
        <w:t>修改对接，对原有项目管理主系统无影响，不要求做任何代码修改以支撑本系统；</w:t>
      </w:r>
    </w:p>
    <w:p w:rsidR="003E7FC5" w:rsidRPr="000B3A6E" w:rsidRDefault="003647A2" w:rsidP="0074292D">
      <w:pPr>
        <w:pStyle w:val="-"/>
        <w:ind w:firstLine="480"/>
      </w:pPr>
      <w:r>
        <w:rPr>
          <w:rFonts w:hint="eastAsia"/>
        </w:rPr>
        <w:t>这是开始提出来的要求，我们</w:t>
      </w:r>
      <w:proofErr w:type="gramStart"/>
      <w:r>
        <w:rPr>
          <w:rFonts w:hint="eastAsia"/>
        </w:rPr>
        <w:t>来项目</w:t>
      </w:r>
      <w:proofErr w:type="gramEnd"/>
      <w:r>
        <w:rPr>
          <w:rFonts w:hint="eastAsia"/>
        </w:rPr>
        <w:t>启动时，按照这一需求做系统设计，目前，已经完全实现这一特征。通过独立站点、独立数据库、数据采集技术的应用，完全不需要修改周边系统的任何内容。周边系统相关维护人员除了知道本产品存在外，完全感觉不到本系统造成的工作影响。</w:t>
      </w:r>
    </w:p>
    <w:p w:rsidR="000B3A6E" w:rsidRDefault="000B3A6E" w:rsidP="006C7BDB">
      <w:pPr>
        <w:pStyle w:val="-"/>
        <w:numPr>
          <w:ilvl w:val="0"/>
          <w:numId w:val="7"/>
        </w:numPr>
        <w:ind w:firstLineChars="0"/>
        <w:rPr>
          <w:rFonts w:hint="eastAsia"/>
        </w:rPr>
      </w:pPr>
      <w:r w:rsidRPr="000B3A6E">
        <w:rPr>
          <w:rFonts w:hint="eastAsia"/>
        </w:rPr>
        <w:t>系统具有高可用性，达到</w:t>
      </w:r>
      <w:r w:rsidRPr="000B3A6E">
        <w:t>99.99%</w:t>
      </w:r>
      <w:r w:rsidRPr="000B3A6E">
        <w:rPr>
          <w:rFonts w:hint="eastAsia"/>
        </w:rPr>
        <w:t>的可靠性；</w:t>
      </w:r>
    </w:p>
    <w:p w:rsidR="003E7FC5" w:rsidRPr="000B3A6E" w:rsidRDefault="003647A2" w:rsidP="003E7FC5">
      <w:pPr>
        <w:pStyle w:val="-"/>
        <w:ind w:left="480" w:firstLineChars="0" w:firstLine="0"/>
      </w:pPr>
      <w:r>
        <w:rPr>
          <w:rFonts w:hint="eastAsia"/>
        </w:rPr>
        <w:t>系统能做到：带实时数据依赖的功能</w:t>
      </w:r>
      <w:r w:rsidRPr="000B3A6E">
        <w:t>99.99%</w:t>
      </w:r>
      <w:r>
        <w:rPr>
          <w:rFonts w:hint="eastAsia"/>
        </w:rPr>
        <w:t>可靠，对数</w:t>
      </w:r>
      <w:proofErr w:type="gramStart"/>
      <w:r>
        <w:rPr>
          <w:rFonts w:hint="eastAsia"/>
        </w:rPr>
        <w:t>据实时</w:t>
      </w:r>
      <w:proofErr w:type="gramEnd"/>
      <w:r>
        <w:rPr>
          <w:rFonts w:hint="eastAsia"/>
        </w:rPr>
        <w:t>性要求不高的功能24小时内排查解决。措施如下：1、过程数据备份。2、数据处理有完整日志。3、每日自动数据检查预警。</w:t>
      </w:r>
    </w:p>
    <w:p w:rsidR="000B3A6E" w:rsidRDefault="000B3A6E" w:rsidP="006C7BDB">
      <w:pPr>
        <w:pStyle w:val="-"/>
        <w:numPr>
          <w:ilvl w:val="0"/>
          <w:numId w:val="7"/>
        </w:numPr>
        <w:ind w:firstLineChars="0"/>
        <w:rPr>
          <w:rFonts w:hint="eastAsia"/>
        </w:rPr>
      </w:pPr>
      <w:r w:rsidRPr="000B3A6E">
        <w:rPr>
          <w:rFonts w:hint="eastAsia"/>
        </w:rPr>
        <w:t>系统可扩展性强，可分布式部署，可线性扩容。系统单台服务器支持</w:t>
      </w:r>
      <w:r w:rsidR="00D2332C">
        <w:rPr>
          <w:rFonts w:hint="eastAsia"/>
        </w:rPr>
        <w:t>3</w:t>
      </w:r>
      <w:r w:rsidRPr="000B3A6E">
        <w:t>00+</w:t>
      </w:r>
      <w:r w:rsidRPr="000B3A6E">
        <w:rPr>
          <w:rFonts w:hint="eastAsia"/>
        </w:rPr>
        <w:t>并发；</w:t>
      </w:r>
    </w:p>
    <w:p w:rsidR="003E7FC5" w:rsidRPr="000B3A6E" w:rsidRDefault="00D2332C" w:rsidP="00D2332C">
      <w:pPr>
        <w:pStyle w:val="-"/>
        <w:ind w:left="480" w:firstLineChars="0" w:firstLine="0"/>
      </w:pPr>
      <w:r>
        <w:rPr>
          <w:rFonts w:hint="eastAsia"/>
        </w:rPr>
        <w:t>通过5台客户端测试</w:t>
      </w:r>
      <w:proofErr w:type="gramStart"/>
      <w:r>
        <w:rPr>
          <w:rFonts w:hint="eastAsia"/>
        </w:rPr>
        <w:t>机压力</w:t>
      </w:r>
      <w:proofErr w:type="gramEnd"/>
      <w:r>
        <w:rPr>
          <w:rFonts w:hint="eastAsia"/>
        </w:rPr>
        <w:t>测试，结合下边第9点问题，这指标已实现。能保证局域网内完成此指标。通常情况下，业务逻辑模块不容易出现此类问题；而报表模块是最容易超标的；但是本系统通过DW实现报表数据透视图查询，实际上以通过业务数据库、数据仓库的方式，变向的实现了读写房里效果；所以，只要不是网络问题，报表也能够高效查询。</w:t>
      </w:r>
    </w:p>
    <w:p w:rsidR="000B3A6E" w:rsidRDefault="000B3A6E" w:rsidP="006C7BDB">
      <w:pPr>
        <w:pStyle w:val="-"/>
        <w:numPr>
          <w:ilvl w:val="0"/>
          <w:numId w:val="7"/>
        </w:numPr>
        <w:ind w:firstLineChars="0"/>
        <w:rPr>
          <w:rFonts w:hint="eastAsia"/>
        </w:rPr>
      </w:pPr>
      <w:r w:rsidRPr="000B3A6E">
        <w:rPr>
          <w:rFonts w:hint="eastAsia"/>
        </w:rPr>
        <w:t>服务器响应时间在</w:t>
      </w:r>
      <w:r w:rsidRPr="000B3A6E">
        <w:t>3s</w:t>
      </w:r>
      <w:r w:rsidRPr="000B3A6E">
        <w:rPr>
          <w:rFonts w:hint="eastAsia"/>
        </w:rPr>
        <w:t>以内；</w:t>
      </w:r>
    </w:p>
    <w:p w:rsidR="003E7FC5" w:rsidRPr="000B3A6E" w:rsidRDefault="00D2332C" w:rsidP="00D2332C">
      <w:pPr>
        <w:pStyle w:val="a8"/>
        <w:ind w:firstLine="480"/>
      </w:pPr>
      <w:r>
        <w:rPr>
          <w:rFonts w:hint="eastAsia"/>
        </w:rPr>
        <w:t>请参看上边第</w:t>
      </w:r>
      <w:r>
        <w:rPr>
          <w:rFonts w:hint="eastAsia"/>
        </w:rPr>
        <w:t>8</w:t>
      </w:r>
      <w:r>
        <w:rPr>
          <w:rFonts w:hint="eastAsia"/>
        </w:rPr>
        <w:t>点描述。</w:t>
      </w:r>
    </w:p>
    <w:p w:rsidR="000B3A6E" w:rsidRDefault="000B3A6E" w:rsidP="006C7BDB">
      <w:pPr>
        <w:pStyle w:val="-"/>
        <w:numPr>
          <w:ilvl w:val="0"/>
          <w:numId w:val="7"/>
        </w:numPr>
        <w:ind w:firstLineChars="0"/>
        <w:rPr>
          <w:rFonts w:hint="eastAsia"/>
        </w:rPr>
      </w:pPr>
      <w:r w:rsidRPr="000B3A6E">
        <w:t>PC</w:t>
      </w:r>
      <w:r w:rsidRPr="000B3A6E">
        <w:rPr>
          <w:rFonts w:hint="eastAsia"/>
        </w:rPr>
        <w:t>端</w:t>
      </w:r>
      <w:r w:rsidRPr="000B3A6E">
        <w:t>Web</w:t>
      </w:r>
      <w:r w:rsidRPr="000B3A6E">
        <w:rPr>
          <w:rFonts w:hint="eastAsia"/>
        </w:rPr>
        <w:t>界面页面加载时间</w:t>
      </w:r>
      <w:r w:rsidRPr="000B3A6E">
        <w:t>3s</w:t>
      </w:r>
      <w:r w:rsidRPr="000B3A6E">
        <w:rPr>
          <w:rFonts w:hint="eastAsia"/>
        </w:rPr>
        <w:t>以内，</w:t>
      </w:r>
      <w:proofErr w:type="gramStart"/>
      <w:r w:rsidRPr="000B3A6E">
        <w:rPr>
          <w:rFonts w:hint="eastAsia"/>
        </w:rPr>
        <w:t>微信企业</w:t>
      </w:r>
      <w:proofErr w:type="gramEnd"/>
      <w:r w:rsidRPr="000B3A6E">
        <w:rPr>
          <w:rFonts w:hint="eastAsia"/>
        </w:rPr>
        <w:t>号</w:t>
      </w:r>
      <w:r w:rsidRPr="000B3A6E">
        <w:t>Web</w:t>
      </w:r>
      <w:r w:rsidRPr="000B3A6E">
        <w:rPr>
          <w:rFonts w:hint="eastAsia"/>
        </w:rPr>
        <w:t>界面页面加载时间</w:t>
      </w:r>
      <w:r w:rsidRPr="000B3A6E">
        <w:t>6s</w:t>
      </w:r>
      <w:r w:rsidRPr="000B3A6E">
        <w:rPr>
          <w:rFonts w:hint="eastAsia"/>
        </w:rPr>
        <w:t>以内；</w:t>
      </w:r>
    </w:p>
    <w:p w:rsidR="00D2332C" w:rsidRDefault="007F64D1" w:rsidP="00D2332C">
      <w:pPr>
        <w:pStyle w:val="-"/>
        <w:ind w:left="840" w:firstLineChars="0" w:firstLine="0"/>
        <w:rPr>
          <w:rFonts w:hint="eastAsia"/>
        </w:rPr>
      </w:pPr>
      <w:r>
        <w:rPr>
          <w:rFonts w:hint="eastAsia"/>
        </w:rPr>
        <w:lastRenderedPageBreak/>
        <w:t>目前只实现了PC端界面。</w:t>
      </w:r>
      <w:r w:rsidR="00D2332C">
        <w:rPr>
          <w:rFonts w:hint="eastAsia"/>
        </w:rPr>
        <w:t>系统做到静态页面和动</w:t>
      </w:r>
      <w:r>
        <w:rPr>
          <w:rFonts w:hint="eastAsia"/>
        </w:rPr>
        <w:t>态数据分离访问，充分利用力浏览器缓存功能；外</w:t>
      </w:r>
      <w:proofErr w:type="gramStart"/>
      <w:r>
        <w:rPr>
          <w:rFonts w:hint="eastAsia"/>
        </w:rPr>
        <w:t>网环境</w:t>
      </w:r>
      <w:proofErr w:type="gramEnd"/>
      <w:r>
        <w:rPr>
          <w:rFonts w:hint="eastAsia"/>
        </w:rPr>
        <w:t>页面首次加载可能会超过3s，但局域网在3s以内。外网页</w:t>
      </w:r>
      <w:proofErr w:type="gramStart"/>
      <w:r>
        <w:rPr>
          <w:rFonts w:hint="eastAsia"/>
        </w:rPr>
        <w:t>面首次</w:t>
      </w:r>
      <w:proofErr w:type="gramEnd"/>
      <w:r>
        <w:rPr>
          <w:rFonts w:hint="eastAsia"/>
        </w:rPr>
        <w:t>加载超过3s后，以后加载都是运用本地缓存，无流量负担。</w:t>
      </w:r>
    </w:p>
    <w:p w:rsidR="003E7FC5" w:rsidRPr="000B3A6E" w:rsidRDefault="003E7FC5" w:rsidP="003E7FC5">
      <w:pPr>
        <w:pStyle w:val="-"/>
        <w:ind w:left="480" w:firstLineChars="0" w:firstLine="0"/>
      </w:pPr>
    </w:p>
    <w:p w:rsidR="000B3A6E" w:rsidRDefault="000B3A6E" w:rsidP="006C7BDB">
      <w:pPr>
        <w:pStyle w:val="-"/>
        <w:numPr>
          <w:ilvl w:val="0"/>
          <w:numId w:val="7"/>
        </w:numPr>
        <w:ind w:firstLineChars="0"/>
        <w:rPr>
          <w:rFonts w:hint="eastAsia"/>
        </w:rPr>
      </w:pPr>
      <w:r w:rsidRPr="000B3A6E">
        <w:rPr>
          <w:rFonts w:hint="eastAsia"/>
        </w:rPr>
        <w:t>浮点类型数据在业务功能和报表中误差不能大于</w:t>
      </w:r>
      <w:r w:rsidRPr="000B3A6E">
        <w:t>0.009</w:t>
      </w:r>
      <w:r w:rsidRPr="000B3A6E">
        <w:rPr>
          <w:rFonts w:hint="eastAsia"/>
        </w:rPr>
        <w:t>。</w:t>
      </w:r>
    </w:p>
    <w:p w:rsidR="003E7FC5" w:rsidRDefault="007F64D1" w:rsidP="006C7BDB">
      <w:pPr>
        <w:pStyle w:val="a8"/>
        <w:numPr>
          <w:ilvl w:val="0"/>
          <w:numId w:val="8"/>
        </w:numPr>
        <w:ind w:firstLineChars="0"/>
        <w:rPr>
          <w:rFonts w:hint="eastAsia"/>
        </w:rPr>
      </w:pPr>
      <w:r>
        <w:rPr>
          <w:rFonts w:hint="eastAsia"/>
        </w:rPr>
        <w:t>本系统中，数据库和计算模块所使用的浮点数都精确到小数点后</w:t>
      </w:r>
      <w:r>
        <w:rPr>
          <w:rFonts w:hint="eastAsia"/>
        </w:rPr>
        <w:t>24</w:t>
      </w:r>
      <w:r>
        <w:rPr>
          <w:rFonts w:hint="eastAsia"/>
        </w:rPr>
        <w:t>位，报表和页面显示时四舍五入到小数点后</w:t>
      </w:r>
      <w:r>
        <w:rPr>
          <w:rFonts w:hint="eastAsia"/>
        </w:rPr>
        <w:t>2</w:t>
      </w:r>
      <w:r>
        <w:rPr>
          <w:rFonts w:hint="eastAsia"/>
        </w:rPr>
        <w:t>位。理论上不会出现大误差问题。</w:t>
      </w:r>
    </w:p>
    <w:p w:rsidR="007F64D1" w:rsidRDefault="007F64D1" w:rsidP="006C7BDB">
      <w:pPr>
        <w:pStyle w:val="a8"/>
        <w:numPr>
          <w:ilvl w:val="0"/>
          <w:numId w:val="8"/>
        </w:numPr>
        <w:ind w:firstLineChars="0"/>
        <w:rPr>
          <w:rFonts w:hint="eastAsia"/>
        </w:rPr>
      </w:pPr>
      <w:r>
        <w:rPr>
          <w:rFonts w:hint="eastAsia"/>
        </w:rPr>
        <w:t>报表中，避免了数据取平均值再累加的算法，避免无法整除后数值流失。</w:t>
      </w:r>
    </w:p>
    <w:p w:rsidR="003E7FC5" w:rsidRPr="000B3A6E" w:rsidRDefault="003E7FC5" w:rsidP="003E7FC5">
      <w:pPr>
        <w:pStyle w:val="-"/>
        <w:ind w:left="840" w:firstLineChars="0" w:firstLine="0"/>
      </w:pPr>
    </w:p>
    <w:p w:rsidR="0074292D" w:rsidRPr="0074292D" w:rsidRDefault="0074292D" w:rsidP="0074292D">
      <w:pPr>
        <w:pStyle w:val="-"/>
        <w:ind w:firstLine="482"/>
        <w:rPr>
          <w:b/>
        </w:rPr>
      </w:pPr>
      <w:r w:rsidRPr="0074292D">
        <w:rPr>
          <w:rFonts w:hint="eastAsia"/>
          <w:b/>
        </w:rPr>
        <w:t>模块完成状况：</w:t>
      </w:r>
    </w:p>
    <w:tbl>
      <w:tblPr>
        <w:tblW w:w="8150" w:type="dxa"/>
        <w:tblInd w:w="93" w:type="dxa"/>
        <w:tblLook w:val="04A0" w:firstRow="1" w:lastRow="0" w:firstColumn="1" w:lastColumn="0" w:noHBand="0" w:noVBand="1"/>
      </w:tblPr>
      <w:tblGrid>
        <w:gridCol w:w="2920"/>
        <w:gridCol w:w="5230"/>
      </w:tblGrid>
      <w:tr w:rsidR="0074292D" w:rsidRPr="000318C2" w:rsidTr="00AA460D">
        <w:trPr>
          <w:trHeight w:val="240"/>
        </w:trPr>
        <w:tc>
          <w:tcPr>
            <w:tcW w:w="2920" w:type="dxa"/>
            <w:tcBorders>
              <w:top w:val="single" w:sz="8" w:space="0" w:color="auto"/>
              <w:left w:val="single" w:sz="8" w:space="0" w:color="auto"/>
              <w:bottom w:val="single" w:sz="4" w:space="0" w:color="auto"/>
              <w:right w:val="single" w:sz="4" w:space="0" w:color="auto"/>
            </w:tcBorders>
            <w:shd w:val="clear" w:color="000000" w:fill="8DB4E2"/>
            <w:noWrap/>
            <w:vAlign w:val="center"/>
            <w:hideMark/>
          </w:tcPr>
          <w:p w:rsidR="0074292D" w:rsidRPr="000318C2" w:rsidRDefault="0074292D" w:rsidP="00AA460D">
            <w:pPr>
              <w:widowControl/>
              <w:jc w:val="center"/>
              <w:rPr>
                <w:rFonts w:ascii="宋体" w:hAnsi="宋体" w:cs="宋体"/>
                <w:b/>
                <w:bCs/>
                <w:color w:val="000000"/>
                <w:kern w:val="0"/>
                <w:sz w:val="20"/>
                <w:szCs w:val="20"/>
              </w:rPr>
            </w:pPr>
            <w:r w:rsidRPr="000318C2">
              <w:rPr>
                <w:rFonts w:ascii="宋体" w:hAnsi="宋体" w:cs="宋体" w:hint="eastAsia"/>
                <w:b/>
                <w:bCs/>
                <w:color w:val="000000"/>
                <w:kern w:val="0"/>
                <w:sz w:val="20"/>
                <w:szCs w:val="20"/>
              </w:rPr>
              <w:t>名称</w:t>
            </w:r>
          </w:p>
        </w:tc>
        <w:tc>
          <w:tcPr>
            <w:tcW w:w="5230" w:type="dxa"/>
            <w:tcBorders>
              <w:top w:val="single" w:sz="8" w:space="0" w:color="auto"/>
              <w:left w:val="nil"/>
              <w:bottom w:val="single" w:sz="4" w:space="0" w:color="auto"/>
              <w:right w:val="single" w:sz="8" w:space="0" w:color="auto"/>
            </w:tcBorders>
            <w:shd w:val="clear" w:color="000000" w:fill="8DB4E2"/>
            <w:noWrap/>
            <w:vAlign w:val="center"/>
            <w:hideMark/>
          </w:tcPr>
          <w:p w:rsidR="0074292D" w:rsidRPr="000318C2" w:rsidRDefault="0074292D" w:rsidP="00AA460D">
            <w:pPr>
              <w:widowControl/>
              <w:jc w:val="center"/>
              <w:rPr>
                <w:rFonts w:ascii="宋体" w:hAnsi="宋体" w:cs="宋体"/>
                <w:b/>
                <w:bCs/>
                <w:color w:val="000000"/>
                <w:kern w:val="0"/>
                <w:sz w:val="20"/>
                <w:szCs w:val="20"/>
              </w:rPr>
            </w:pPr>
            <w:r w:rsidRPr="000318C2">
              <w:rPr>
                <w:rFonts w:ascii="宋体" w:hAnsi="宋体" w:cs="宋体" w:hint="eastAsia"/>
                <w:b/>
                <w:bCs/>
                <w:color w:val="000000"/>
                <w:kern w:val="0"/>
                <w:sz w:val="20"/>
                <w:szCs w:val="20"/>
              </w:rPr>
              <w:t>说明</w:t>
            </w:r>
          </w:p>
        </w:tc>
      </w:tr>
      <w:tr w:rsidR="0074292D" w:rsidRPr="000318C2" w:rsidTr="00AA460D">
        <w:trPr>
          <w:trHeight w:val="240"/>
        </w:trPr>
        <w:tc>
          <w:tcPr>
            <w:tcW w:w="2920" w:type="dxa"/>
            <w:tcBorders>
              <w:top w:val="nil"/>
              <w:left w:val="single" w:sz="8" w:space="0" w:color="auto"/>
              <w:bottom w:val="single" w:sz="4" w:space="0" w:color="auto"/>
              <w:right w:val="single" w:sz="4" w:space="0" w:color="auto"/>
            </w:tcBorders>
            <w:shd w:val="clear" w:color="auto" w:fill="auto"/>
            <w:noWrap/>
            <w:vAlign w:val="center"/>
            <w:hideMark/>
          </w:tcPr>
          <w:p w:rsidR="0074292D" w:rsidRPr="000318C2" w:rsidRDefault="0074292D" w:rsidP="00AA460D">
            <w:pPr>
              <w:widowControl/>
              <w:jc w:val="left"/>
              <w:rPr>
                <w:rFonts w:ascii="宋体" w:hAnsi="宋体" w:cs="宋体"/>
                <w:color w:val="000000"/>
                <w:kern w:val="0"/>
                <w:sz w:val="20"/>
                <w:szCs w:val="20"/>
              </w:rPr>
            </w:pPr>
            <w:r w:rsidRPr="000318C2">
              <w:rPr>
                <w:rFonts w:ascii="宋体" w:hAnsi="宋体" w:cs="宋体" w:hint="eastAsia"/>
                <w:color w:val="000000"/>
                <w:kern w:val="0"/>
                <w:sz w:val="20"/>
                <w:szCs w:val="20"/>
              </w:rPr>
              <w:t>项目管理主系统数据采集模块</w:t>
            </w:r>
          </w:p>
        </w:tc>
        <w:tc>
          <w:tcPr>
            <w:tcW w:w="5230" w:type="dxa"/>
            <w:tcBorders>
              <w:top w:val="nil"/>
              <w:left w:val="nil"/>
              <w:bottom w:val="single" w:sz="4" w:space="0" w:color="auto"/>
              <w:right w:val="single" w:sz="8" w:space="0" w:color="auto"/>
            </w:tcBorders>
            <w:shd w:val="clear" w:color="auto" w:fill="auto"/>
            <w:noWrap/>
            <w:vAlign w:val="center"/>
            <w:hideMark/>
          </w:tcPr>
          <w:p w:rsidR="0074292D" w:rsidRPr="000318C2" w:rsidRDefault="0074292D" w:rsidP="00AA460D">
            <w:pPr>
              <w:widowControl/>
              <w:jc w:val="left"/>
              <w:rPr>
                <w:rFonts w:ascii="宋体" w:hAnsi="宋体" w:cs="宋体"/>
                <w:color w:val="000000"/>
                <w:kern w:val="0"/>
                <w:sz w:val="20"/>
                <w:szCs w:val="20"/>
              </w:rPr>
            </w:pPr>
            <w:r w:rsidRPr="000318C2">
              <w:rPr>
                <w:rFonts w:ascii="宋体" w:hAnsi="宋体" w:cs="宋体" w:hint="eastAsia"/>
                <w:color w:val="000000"/>
                <w:kern w:val="0"/>
                <w:sz w:val="20"/>
                <w:szCs w:val="20"/>
              </w:rPr>
              <w:t>从项目管理主系统采集基础数据</w:t>
            </w:r>
          </w:p>
        </w:tc>
      </w:tr>
      <w:tr w:rsidR="0074292D" w:rsidRPr="000318C2" w:rsidTr="00AA460D">
        <w:trPr>
          <w:trHeight w:val="240"/>
        </w:trPr>
        <w:tc>
          <w:tcPr>
            <w:tcW w:w="2920" w:type="dxa"/>
            <w:tcBorders>
              <w:top w:val="nil"/>
              <w:left w:val="single" w:sz="8" w:space="0" w:color="auto"/>
              <w:bottom w:val="single" w:sz="4" w:space="0" w:color="auto"/>
              <w:right w:val="single" w:sz="4" w:space="0" w:color="auto"/>
            </w:tcBorders>
            <w:shd w:val="clear" w:color="auto" w:fill="auto"/>
            <w:noWrap/>
            <w:vAlign w:val="center"/>
            <w:hideMark/>
          </w:tcPr>
          <w:p w:rsidR="0074292D" w:rsidRPr="000318C2" w:rsidRDefault="0074292D" w:rsidP="00AA460D">
            <w:pPr>
              <w:widowControl/>
              <w:jc w:val="left"/>
              <w:rPr>
                <w:rFonts w:ascii="宋体" w:hAnsi="宋体" w:cs="宋体"/>
                <w:color w:val="000000"/>
                <w:kern w:val="0"/>
                <w:sz w:val="20"/>
                <w:szCs w:val="20"/>
              </w:rPr>
            </w:pPr>
            <w:r w:rsidRPr="000318C2">
              <w:rPr>
                <w:rFonts w:ascii="宋体" w:hAnsi="宋体" w:cs="宋体" w:hint="eastAsia"/>
                <w:color w:val="000000"/>
                <w:kern w:val="0"/>
                <w:sz w:val="20"/>
                <w:szCs w:val="20"/>
              </w:rPr>
              <w:t>人</w:t>
            </w:r>
            <w:proofErr w:type="gramStart"/>
            <w:r w:rsidRPr="000318C2">
              <w:rPr>
                <w:rFonts w:ascii="宋体" w:hAnsi="宋体" w:cs="宋体" w:hint="eastAsia"/>
                <w:color w:val="000000"/>
                <w:kern w:val="0"/>
                <w:sz w:val="20"/>
                <w:szCs w:val="20"/>
              </w:rPr>
              <w:t>资系统</w:t>
            </w:r>
            <w:proofErr w:type="gramEnd"/>
            <w:r w:rsidRPr="000318C2">
              <w:rPr>
                <w:rFonts w:ascii="宋体" w:hAnsi="宋体" w:cs="宋体" w:hint="eastAsia"/>
                <w:color w:val="000000"/>
                <w:kern w:val="0"/>
                <w:sz w:val="20"/>
                <w:szCs w:val="20"/>
              </w:rPr>
              <w:t>数据采集模块</w:t>
            </w:r>
          </w:p>
        </w:tc>
        <w:tc>
          <w:tcPr>
            <w:tcW w:w="5230" w:type="dxa"/>
            <w:tcBorders>
              <w:top w:val="nil"/>
              <w:left w:val="nil"/>
              <w:bottom w:val="single" w:sz="4" w:space="0" w:color="auto"/>
              <w:right w:val="single" w:sz="8" w:space="0" w:color="auto"/>
            </w:tcBorders>
            <w:shd w:val="clear" w:color="auto" w:fill="auto"/>
            <w:noWrap/>
            <w:vAlign w:val="center"/>
            <w:hideMark/>
          </w:tcPr>
          <w:p w:rsidR="0074292D" w:rsidRPr="000318C2" w:rsidRDefault="0074292D" w:rsidP="00AA460D">
            <w:pPr>
              <w:widowControl/>
              <w:jc w:val="left"/>
              <w:rPr>
                <w:rFonts w:ascii="宋体" w:hAnsi="宋体" w:cs="宋体"/>
                <w:color w:val="000000"/>
                <w:kern w:val="0"/>
                <w:sz w:val="20"/>
                <w:szCs w:val="20"/>
              </w:rPr>
            </w:pPr>
            <w:r w:rsidRPr="000318C2">
              <w:rPr>
                <w:rFonts w:ascii="宋体" w:hAnsi="宋体" w:cs="宋体" w:hint="eastAsia"/>
                <w:color w:val="000000"/>
                <w:kern w:val="0"/>
                <w:sz w:val="20"/>
                <w:szCs w:val="20"/>
              </w:rPr>
              <w:t>从人</w:t>
            </w:r>
            <w:proofErr w:type="gramStart"/>
            <w:r w:rsidRPr="000318C2">
              <w:rPr>
                <w:rFonts w:ascii="宋体" w:hAnsi="宋体" w:cs="宋体" w:hint="eastAsia"/>
                <w:color w:val="000000"/>
                <w:kern w:val="0"/>
                <w:sz w:val="20"/>
                <w:szCs w:val="20"/>
              </w:rPr>
              <w:t>资系统</w:t>
            </w:r>
            <w:proofErr w:type="gramEnd"/>
            <w:r w:rsidRPr="000318C2">
              <w:rPr>
                <w:rFonts w:ascii="宋体" w:hAnsi="宋体" w:cs="宋体" w:hint="eastAsia"/>
                <w:color w:val="000000"/>
                <w:kern w:val="0"/>
                <w:sz w:val="20"/>
                <w:szCs w:val="20"/>
              </w:rPr>
              <w:t>采集数据</w:t>
            </w:r>
          </w:p>
        </w:tc>
      </w:tr>
      <w:tr w:rsidR="0074292D" w:rsidRPr="000318C2" w:rsidTr="00AA460D">
        <w:trPr>
          <w:trHeight w:val="240"/>
        </w:trPr>
        <w:tc>
          <w:tcPr>
            <w:tcW w:w="2920" w:type="dxa"/>
            <w:tcBorders>
              <w:top w:val="nil"/>
              <w:left w:val="single" w:sz="8" w:space="0" w:color="auto"/>
              <w:bottom w:val="single" w:sz="4" w:space="0" w:color="auto"/>
              <w:right w:val="single" w:sz="4" w:space="0" w:color="auto"/>
            </w:tcBorders>
            <w:shd w:val="clear" w:color="auto" w:fill="auto"/>
            <w:noWrap/>
            <w:vAlign w:val="center"/>
            <w:hideMark/>
          </w:tcPr>
          <w:p w:rsidR="0074292D" w:rsidRPr="000318C2" w:rsidRDefault="0074292D" w:rsidP="00AA460D">
            <w:pPr>
              <w:widowControl/>
              <w:jc w:val="left"/>
              <w:rPr>
                <w:rFonts w:ascii="宋体" w:hAnsi="宋体" w:cs="宋体"/>
                <w:color w:val="000000"/>
                <w:kern w:val="0"/>
                <w:sz w:val="20"/>
                <w:szCs w:val="20"/>
              </w:rPr>
            </w:pPr>
            <w:r w:rsidRPr="000318C2">
              <w:rPr>
                <w:rFonts w:ascii="宋体" w:hAnsi="宋体" w:cs="宋体" w:hint="eastAsia"/>
                <w:color w:val="000000"/>
                <w:kern w:val="0"/>
                <w:sz w:val="20"/>
                <w:szCs w:val="20"/>
              </w:rPr>
              <w:t>项目数据采集模块</w:t>
            </w:r>
          </w:p>
        </w:tc>
        <w:tc>
          <w:tcPr>
            <w:tcW w:w="5230" w:type="dxa"/>
            <w:tcBorders>
              <w:top w:val="nil"/>
              <w:left w:val="nil"/>
              <w:bottom w:val="single" w:sz="4" w:space="0" w:color="auto"/>
              <w:right w:val="single" w:sz="8" w:space="0" w:color="auto"/>
            </w:tcBorders>
            <w:shd w:val="clear" w:color="auto" w:fill="auto"/>
            <w:noWrap/>
            <w:vAlign w:val="center"/>
            <w:hideMark/>
          </w:tcPr>
          <w:p w:rsidR="0074292D" w:rsidRPr="000318C2" w:rsidRDefault="0074292D" w:rsidP="00AA460D">
            <w:pPr>
              <w:widowControl/>
              <w:jc w:val="left"/>
              <w:rPr>
                <w:rFonts w:ascii="宋体" w:hAnsi="宋体" w:cs="宋体"/>
                <w:color w:val="000000"/>
                <w:kern w:val="0"/>
                <w:sz w:val="20"/>
                <w:szCs w:val="20"/>
              </w:rPr>
            </w:pPr>
            <w:r w:rsidRPr="000318C2">
              <w:rPr>
                <w:rFonts w:ascii="宋体" w:hAnsi="宋体" w:cs="宋体" w:hint="eastAsia"/>
                <w:color w:val="000000"/>
                <w:kern w:val="0"/>
                <w:sz w:val="20"/>
                <w:szCs w:val="20"/>
              </w:rPr>
              <w:t>从主项目系统采集项目立项和人力分配数据</w:t>
            </w:r>
          </w:p>
        </w:tc>
      </w:tr>
      <w:tr w:rsidR="0074292D" w:rsidRPr="000318C2" w:rsidTr="00AA460D">
        <w:trPr>
          <w:trHeight w:val="240"/>
        </w:trPr>
        <w:tc>
          <w:tcPr>
            <w:tcW w:w="2920" w:type="dxa"/>
            <w:tcBorders>
              <w:top w:val="nil"/>
              <w:left w:val="single" w:sz="8" w:space="0" w:color="auto"/>
              <w:bottom w:val="single" w:sz="4" w:space="0" w:color="auto"/>
              <w:right w:val="single" w:sz="4" w:space="0" w:color="auto"/>
            </w:tcBorders>
            <w:shd w:val="clear" w:color="auto" w:fill="auto"/>
            <w:noWrap/>
            <w:vAlign w:val="center"/>
            <w:hideMark/>
          </w:tcPr>
          <w:p w:rsidR="0074292D" w:rsidRPr="000318C2" w:rsidRDefault="0074292D" w:rsidP="00AA460D">
            <w:pPr>
              <w:widowControl/>
              <w:jc w:val="left"/>
              <w:rPr>
                <w:rFonts w:ascii="宋体" w:hAnsi="宋体" w:cs="宋体"/>
                <w:color w:val="000000"/>
                <w:kern w:val="0"/>
                <w:sz w:val="20"/>
                <w:szCs w:val="20"/>
              </w:rPr>
            </w:pPr>
            <w:r w:rsidRPr="000318C2">
              <w:rPr>
                <w:rFonts w:ascii="宋体" w:hAnsi="宋体" w:cs="宋体" w:hint="eastAsia"/>
                <w:color w:val="000000"/>
                <w:kern w:val="0"/>
                <w:sz w:val="20"/>
                <w:szCs w:val="20"/>
              </w:rPr>
              <w:t>项目注册模块</w:t>
            </w:r>
          </w:p>
        </w:tc>
        <w:tc>
          <w:tcPr>
            <w:tcW w:w="5230" w:type="dxa"/>
            <w:tcBorders>
              <w:top w:val="nil"/>
              <w:left w:val="nil"/>
              <w:bottom w:val="single" w:sz="4" w:space="0" w:color="auto"/>
              <w:right w:val="single" w:sz="8" w:space="0" w:color="auto"/>
            </w:tcBorders>
            <w:shd w:val="clear" w:color="auto" w:fill="auto"/>
            <w:noWrap/>
            <w:vAlign w:val="center"/>
            <w:hideMark/>
          </w:tcPr>
          <w:p w:rsidR="0074292D" w:rsidRPr="000318C2" w:rsidRDefault="0074292D" w:rsidP="00AA460D">
            <w:pPr>
              <w:widowControl/>
              <w:jc w:val="left"/>
              <w:rPr>
                <w:rFonts w:ascii="宋体" w:hAnsi="宋体" w:cs="宋体"/>
                <w:color w:val="000000"/>
                <w:kern w:val="0"/>
                <w:sz w:val="20"/>
                <w:szCs w:val="20"/>
              </w:rPr>
            </w:pPr>
            <w:r w:rsidRPr="000318C2">
              <w:rPr>
                <w:rFonts w:ascii="宋体" w:hAnsi="宋体" w:cs="宋体" w:hint="eastAsia"/>
                <w:color w:val="000000"/>
                <w:kern w:val="0"/>
                <w:sz w:val="20"/>
                <w:szCs w:val="20"/>
              </w:rPr>
              <w:t>设置项目纳入到本系统进行监管</w:t>
            </w:r>
          </w:p>
        </w:tc>
      </w:tr>
      <w:tr w:rsidR="0074292D" w:rsidRPr="000318C2" w:rsidTr="00AA460D">
        <w:trPr>
          <w:trHeight w:val="240"/>
        </w:trPr>
        <w:tc>
          <w:tcPr>
            <w:tcW w:w="2920" w:type="dxa"/>
            <w:tcBorders>
              <w:top w:val="nil"/>
              <w:left w:val="single" w:sz="8" w:space="0" w:color="auto"/>
              <w:bottom w:val="single" w:sz="4" w:space="0" w:color="auto"/>
              <w:right w:val="single" w:sz="4" w:space="0" w:color="auto"/>
            </w:tcBorders>
            <w:shd w:val="clear" w:color="auto" w:fill="auto"/>
            <w:noWrap/>
            <w:vAlign w:val="center"/>
            <w:hideMark/>
          </w:tcPr>
          <w:p w:rsidR="0074292D" w:rsidRPr="000318C2" w:rsidRDefault="0074292D" w:rsidP="00AA460D">
            <w:pPr>
              <w:widowControl/>
              <w:jc w:val="left"/>
              <w:rPr>
                <w:rFonts w:ascii="宋体" w:hAnsi="宋体" w:cs="宋体"/>
                <w:color w:val="000000"/>
                <w:kern w:val="0"/>
                <w:sz w:val="20"/>
                <w:szCs w:val="20"/>
              </w:rPr>
            </w:pPr>
            <w:r w:rsidRPr="000318C2">
              <w:rPr>
                <w:rFonts w:ascii="宋体" w:hAnsi="宋体" w:cs="宋体" w:hint="eastAsia"/>
                <w:color w:val="000000"/>
                <w:kern w:val="0"/>
                <w:sz w:val="20"/>
                <w:szCs w:val="20"/>
              </w:rPr>
              <w:t>BSM基数模块</w:t>
            </w:r>
          </w:p>
        </w:tc>
        <w:tc>
          <w:tcPr>
            <w:tcW w:w="5230" w:type="dxa"/>
            <w:tcBorders>
              <w:top w:val="nil"/>
              <w:left w:val="nil"/>
              <w:bottom w:val="single" w:sz="4" w:space="0" w:color="auto"/>
              <w:right w:val="single" w:sz="8" w:space="0" w:color="auto"/>
            </w:tcBorders>
            <w:shd w:val="clear" w:color="auto" w:fill="auto"/>
            <w:noWrap/>
            <w:vAlign w:val="center"/>
            <w:hideMark/>
          </w:tcPr>
          <w:p w:rsidR="0074292D" w:rsidRPr="000318C2" w:rsidRDefault="0074292D" w:rsidP="00AA460D">
            <w:pPr>
              <w:widowControl/>
              <w:jc w:val="left"/>
              <w:rPr>
                <w:rFonts w:ascii="宋体" w:hAnsi="宋体" w:cs="宋体"/>
                <w:color w:val="000000"/>
                <w:kern w:val="0"/>
                <w:sz w:val="20"/>
                <w:szCs w:val="20"/>
              </w:rPr>
            </w:pPr>
            <w:r w:rsidRPr="000318C2">
              <w:rPr>
                <w:rFonts w:ascii="宋体" w:hAnsi="宋体" w:cs="宋体" w:hint="eastAsia"/>
                <w:color w:val="000000"/>
                <w:kern w:val="0"/>
                <w:sz w:val="20"/>
                <w:szCs w:val="20"/>
              </w:rPr>
              <w:t>配置开发人员的BSM基数</w:t>
            </w:r>
          </w:p>
        </w:tc>
      </w:tr>
      <w:tr w:rsidR="0074292D" w:rsidRPr="000318C2" w:rsidTr="00AA460D">
        <w:trPr>
          <w:trHeight w:val="240"/>
        </w:trPr>
        <w:tc>
          <w:tcPr>
            <w:tcW w:w="2920" w:type="dxa"/>
            <w:tcBorders>
              <w:top w:val="nil"/>
              <w:left w:val="single" w:sz="8" w:space="0" w:color="auto"/>
              <w:bottom w:val="single" w:sz="4" w:space="0" w:color="auto"/>
              <w:right w:val="single" w:sz="4" w:space="0" w:color="auto"/>
            </w:tcBorders>
            <w:shd w:val="clear" w:color="auto" w:fill="auto"/>
            <w:noWrap/>
            <w:vAlign w:val="center"/>
            <w:hideMark/>
          </w:tcPr>
          <w:p w:rsidR="0074292D" w:rsidRPr="000318C2" w:rsidRDefault="0074292D" w:rsidP="00AA460D">
            <w:pPr>
              <w:widowControl/>
              <w:jc w:val="left"/>
              <w:rPr>
                <w:rFonts w:ascii="宋体" w:hAnsi="宋体" w:cs="宋体"/>
                <w:color w:val="000000"/>
                <w:kern w:val="0"/>
                <w:sz w:val="20"/>
                <w:szCs w:val="20"/>
              </w:rPr>
            </w:pPr>
            <w:r w:rsidRPr="000318C2">
              <w:rPr>
                <w:rFonts w:ascii="宋体" w:hAnsi="宋体" w:cs="宋体" w:hint="eastAsia"/>
                <w:color w:val="000000"/>
                <w:kern w:val="0"/>
                <w:sz w:val="20"/>
                <w:szCs w:val="20"/>
              </w:rPr>
              <w:t>BSM分配模块</w:t>
            </w:r>
          </w:p>
        </w:tc>
        <w:tc>
          <w:tcPr>
            <w:tcW w:w="5230" w:type="dxa"/>
            <w:tcBorders>
              <w:top w:val="nil"/>
              <w:left w:val="nil"/>
              <w:bottom w:val="single" w:sz="4" w:space="0" w:color="auto"/>
              <w:right w:val="single" w:sz="8" w:space="0" w:color="auto"/>
            </w:tcBorders>
            <w:shd w:val="clear" w:color="auto" w:fill="auto"/>
            <w:noWrap/>
            <w:vAlign w:val="center"/>
            <w:hideMark/>
          </w:tcPr>
          <w:p w:rsidR="0074292D" w:rsidRPr="000318C2" w:rsidRDefault="0074292D" w:rsidP="00AA460D">
            <w:pPr>
              <w:widowControl/>
              <w:jc w:val="left"/>
              <w:rPr>
                <w:rFonts w:ascii="宋体" w:hAnsi="宋体" w:cs="宋体"/>
                <w:color w:val="000000"/>
                <w:kern w:val="0"/>
                <w:sz w:val="20"/>
                <w:szCs w:val="20"/>
              </w:rPr>
            </w:pPr>
            <w:r w:rsidRPr="000318C2">
              <w:rPr>
                <w:rFonts w:ascii="宋体" w:hAnsi="宋体" w:cs="宋体" w:hint="eastAsia"/>
                <w:color w:val="000000"/>
                <w:kern w:val="0"/>
                <w:sz w:val="20"/>
                <w:szCs w:val="20"/>
              </w:rPr>
              <w:t>为项目组开发人员分配所获得的BSM</w:t>
            </w:r>
          </w:p>
        </w:tc>
      </w:tr>
      <w:tr w:rsidR="0074292D" w:rsidRPr="000318C2" w:rsidTr="00AA460D">
        <w:trPr>
          <w:trHeight w:val="240"/>
        </w:trPr>
        <w:tc>
          <w:tcPr>
            <w:tcW w:w="2920" w:type="dxa"/>
            <w:tcBorders>
              <w:top w:val="nil"/>
              <w:left w:val="single" w:sz="8" w:space="0" w:color="auto"/>
              <w:bottom w:val="single" w:sz="4" w:space="0" w:color="auto"/>
              <w:right w:val="single" w:sz="4" w:space="0" w:color="auto"/>
            </w:tcBorders>
            <w:shd w:val="clear" w:color="auto" w:fill="auto"/>
            <w:noWrap/>
            <w:vAlign w:val="center"/>
            <w:hideMark/>
          </w:tcPr>
          <w:p w:rsidR="0074292D" w:rsidRPr="000318C2" w:rsidRDefault="0074292D" w:rsidP="00AA460D">
            <w:pPr>
              <w:widowControl/>
              <w:jc w:val="left"/>
              <w:rPr>
                <w:rFonts w:ascii="宋体" w:hAnsi="宋体" w:cs="宋体"/>
                <w:color w:val="000000"/>
                <w:kern w:val="0"/>
                <w:sz w:val="20"/>
                <w:szCs w:val="20"/>
              </w:rPr>
            </w:pPr>
            <w:r w:rsidRPr="000318C2">
              <w:rPr>
                <w:rFonts w:ascii="宋体" w:hAnsi="宋体" w:cs="宋体" w:hint="eastAsia"/>
                <w:color w:val="000000"/>
                <w:kern w:val="0"/>
                <w:sz w:val="20"/>
                <w:szCs w:val="20"/>
              </w:rPr>
              <w:t>BSM数据报表</w:t>
            </w:r>
          </w:p>
        </w:tc>
        <w:tc>
          <w:tcPr>
            <w:tcW w:w="5230" w:type="dxa"/>
            <w:tcBorders>
              <w:top w:val="nil"/>
              <w:left w:val="nil"/>
              <w:bottom w:val="single" w:sz="4" w:space="0" w:color="auto"/>
              <w:right w:val="single" w:sz="8" w:space="0" w:color="auto"/>
            </w:tcBorders>
            <w:shd w:val="clear" w:color="auto" w:fill="auto"/>
            <w:noWrap/>
            <w:vAlign w:val="center"/>
            <w:hideMark/>
          </w:tcPr>
          <w:p w:rsidR="0074292D" w:rsidRPr="000318C2" w:rsidRDefault="0074292D" w:rsidP="00AA460D">
            <w:pPr>
              <w:widowControl/>
              <w:jc w:val="left"/>
              <w:rPr>
                <w:rFonts w:ascii="宋体" w:hAnsi="宋体" w:cs="宋体"/>
                <w:color w:val="000000"/>
                <w:kern w:val="0"/>
                <w:sz w:val="20"/>
                <w:szCs w:val="20"/>
              </w:rPr>
            </w:pPr>
            <w:r w:rsidRPr="000318C2">
              <w:rPr>
                <w:rFonts w:ascii="宋体" w:hAnsi="宋体" w:cs="宋体" w:hint="eastAsia"/>
                <w:color w:val="000000"/>
                <w:kern w:val="0"/>
                <w:sz w:val="20"/>
                <w:szCs w:val="20"/>
              </w:rPr>
              <w:t>计算BSM报表</w:t>
            </w:r>
          </w:p>
        </w:tc>
      </w:tr>
      <w:tr w:rsidR="0074292D" w:rsidRPr="000318C2" w:rsidTr="00AA460D">
        <w:trPr>
          <w:trHeight w:val="240"/>
        </w:trPr>
        <w:tc>
          <w:tcPr>
            <w:tcW w:w="2920" w:type="dxa"/>
            <w:tcBorders>
              <w:top w:val="nil"/>
              <w:left w:val="single" w:sz="8" w:space="0" w:color="auto"/>
              <w:bottom w:val="single" w:sz="4" w:space="0" w:color="auto"/>
              <w:right w:val="single" w:sz="4" w:space="0" w:color="auto"/>
            </w:tcBorders>
            <w:shd w:val="clear" w:color="auto" w:fill="auto"/>
            <w:noWrap/>
            <w:vAlign w:val="center"/>
            <w:hideMark/>
          </w:tcPr>
          <w:p w:rsidR="0074292D" w:rsidRPr="000318C2" w:rsidRDefault="0074292D" w:rsidP="00AA460D">
            <w:pPr>
              <w:widowControl/>
              <w:jc w:val="left"/>
              <w:rPr>
                <w:rFonts w:ascii="宋体" w:hAnsi="宋体" w:cs="宋体"/>
                <w:color w:val="000000"/>
                <w:kern w:val="0"/>
                <w:sz w:val="20"/>
                <w:szCs w:val="20"/>
              </w:rPr>
            </w:pPr>
            <w:r w:rsidRPr="000318C2">
              <w:rPr>
                <w:rFonts w:ascii="宋体" w:hAnsi="宋体" w:cs="宋体" w:hint="eastAsia"/>
                <w:color w:val="000000"/>
                <w:kern w:val="0"/>
                <w:sz w:val="20"/>
                <w:szCs w:val="20"/>
              </w:rPr>
              <w:t>项目成本监控模块</w:t>
            </w:r>
          </w:p>
        </w:tc>
        <w:tc>
          <w:tcPr>
            <w:tcW w:w="5230" w:type="dxa"/>
            <w:tcBorders>
              <w:top w:val="nil"/>
              <w:left w:val="nil"/>
              <w:bottom w:val="single" w:sz="4" w:space="0" w:color="auto"/>
              <w:right w:val="single" w:sz="8" w:space="0" w:color="auto"/>
            </w:tcBorders>
            <w:shd w:val="clear" w:color="auto" w:fill="auto"/>
            <w:noWrap/>
            <w:vAlign w:val="center"/>
            <w:hideMark/>
          </w:tcPr>
          <w:p w:rsidR="0074292D" w:rsidRPr="000318C2" w:rsidRDefault="0074292D" w:rsidP="00AA460D">
            <w:pPr>
              <w:widowControl/>
              <w:jc w:val="left"/>
              <w:rPr>
                <w:rFonts w:ascii="宋体" w:hAnsi="宋体" w:cs="宋体"/>
                <w:color w:val="000000"/>
                <w:kern w:val="0"/>
                <w:sz w:val="20"/>
                <w:szCs w:val="20"/>
              </w:rPr>
            </w:pPr>
            <w:r w:rsidRPr="000318C2">
              <w:rPr>
                <w:rFonts w:ascii="宋体" w:hAnsi="宋体" w:cs="宋体" w:hint="eastAsia"/>
                <w:color w:val="000000"/>
                <w:kern w:val="0"/>
                <w:sz w:val="20"/>
                <w:szCs w:val="20"/>
              </w:rPr>
              <w:t>监控项目的SV、CV比例并预警</w:t>
            </w:r>
          </w:p>
        </w:tc>
      </w:tr>
      <w:tr w:rsidR="0074292D" w:rsidRPr="000318C2" w:rsidTr="00AA460D">
        <w:trPr>
          <w:trHeight w:val="240"/>
        </w:trPr>
        <w:tc>
          <w:tcPr>
            <w:tcW w:w="2920" w:type="dxa"/>
            <w:tcBorders>
              <w:top w:val="nil"/>
              <w:left w:val="single" w:sz="8" w:space="0" w:color="auto"/>
              <w:bottom w:val="single" w:sz="4" w:space="0" w:color="auto"/>
              <w:right w:val="single" w:sz="4" w:space="0" w:color="auto"/>
            </w:tcBorders>
            <w:shd w:val="clear" w:color="auto" w:fill="auto"/>
            <w:noWrap/>
            <w:vAlign w:val="center"/>
            <w:hideMark/>
          </w:tcPr>
          <w:p w:rsidR="0074292D" w:rsidRPr="000318C2" w:rsidRDefault="0074292D" w:rsidP="00AA460D">
            <w:pPr>
              <w:widowControl/>
              <w:jc w:val="left"/>
              <w:rPr>
                <w:rFonts w:ascii="宋体" w:hAnsi="宋体" w:cs="宋体"/>
                <w:color w:val="000000"/>
                <w:kern w:val="0"/>
                <w:sz w:val="20"/>
                <w:szCs w:val="20"/>
              </w:rPr>
            </w:pPr>
            <w:r w:rsidRPr="000318C2">
              <w:rPr>
                <w:rFonts w:ascii="宋体" w:hAnsi="宋体" w:cs="宋体" w:hint="eastAsia"/>
                <w:color w:val="000000"/>
                <w:kern w:val="0"/>
                <w:sz w:val="20"/>
                <w:szCs w:val="20"/>
              </w:rPr>
              <w:t>奖金模块</w:t>
            </w:r>
          </w:p>
        </w:tc>
        <w:tc>
          <w:tcPr>
            <w:tcW w:w="5230" w:type="dxa"/>
            <w:tcBorders>
              <w:top w:val="nil"/>
              <w:left w:val="nil"/>
              <w:bottom w:val="single" w:sz="4" w:space="0" w:color="auto"/>
              <w:right w:val="single" w:sz="8" w:space="0" w:color="auto"/>
            </w:tcBorders>
            <w:shd w:val="clear" w:color="auto" w:fill="auto"/>
            <w:noWrap/>
            <w:vAlign w:val="center"/>
            <w:hideMark/>
          </w:tcPr>
          <w:p w:rsidR="0074292D" w:rsidRPr="000318C2" w:rsidRDefault="0074292D" w:rsidP="00AA460D">
            <w:pPr>
              <w:widowControl/>
              <w:jc w:val="left"/>
              <w:rPr>
                <w:rFonts w:ascii="宋体" w:hAnsi="宋体" w:cs="宋体"/>
                <w:color w:val="000000"/>
                <w:kern w:val="0"/>
                <w:sz w:val="20"/>
                <w:szCs w:val="20"/>
              </w:rPr>
            </w:pPr>
            <w:r w:rsidRPr="000318C2">
              <w:rPr>
                <w:rFonts w:ascii="宋体" w:hAnsi="宋体" w:cs="宋体" w:hint="eastAsia"/>
                <w:color w:val="000000"/>
                <w:kern w:val="0"/>
                <w:sz w:val="20"/>
                <w:szCs w:val="20"/>
              </w:rPr>
              <w:t>自动根据BSM状况计算奖金</w:t>
            </w:r>
          </w:p>
        </w:tc>
      </w:tr>
      <w:tr w:rsidR="0074292D" w:rsidRPr="000318C2" w:rsidTr="00AA460D">
        <w:trPr>
          <w:trHeight w:val="240"/>
        </w:trPr>
        <w:tc>
          <w:tcPr>
            <w:tcW w:w="2920" w:type="dxa"/>
            <w:tcBorders>
              <w:top w:val="nil"/>
              <w:left w:val="single" w:sz="8" w:space="0" w:color="auto"/>
              <w:bottom w:val="single" w:sz="4" w:space="0" w:color="auto"/>
              <w:right w:val="single" w:sz="4" w:space="0" w:color="auto"/>
            </w:tcBorders>
            <w:shd w:val="clear" w:color="auto" w:fill="auto"/>
            <w:noWrap/>
            <w:vAlign w:val="center"/>
            <w:hideMark/>
          </w:tcPr>
          <w:p w:rsidR="0074292D" w:rsidRPr="000318C2" w:rsidRDefault="0074292D" w:rsidP="00AA460D">
            <w:pPr>
              <w:widowControl/>
              <w:jc w:val="left"/>
              <w:rPr>
                <w:rFonts w:ascii="宋体" w:hAnsi="宋体" w:cs="宋体"/>
                <w:color w:val="000000"/>
                <w:kern w:val="0"/>
                <w:sz w:val="20"/>
                <w:szCs w:val="20"/>
              </w:rPr>
            </w:pPr>
            <w:r w:rsidRPr="000318C2">
              <w:rPr>
                <w:rFonts w:ascii="宋体" w:hAnsi="宋体" w:cs="宋体" w:hint="eastAsia"/>
                <w:color w:val="000000"/>
                <w:kern w:val="0"/>
                <w:sz w:val="20"/>
                <w:szCs w:val="20"/>
              </w:rPr>
              <w:t>产能统计模块</w:t>
            </w:r>
          </w:p>
        </w:tc>
        <w:tc>
          <w:tcPr>
            <w:tcW w:w="5230" w:type="dxa"/>
            <w:tcBorders>
              <w:top w:val="nil"/>
              <w:left w:val="nil"/>
              <w:bottom w:val="single" w:sz="4" w:space="0" w:color="auto"/>
              <w:right w:val="single" w:sz="8" w:space="0" w:color="auto"/>
            </w:tcBorders>
            <w:shd w:val="clear" w:color="auto" w:fill="auto"/>
            <w:noWrap/>
            <w:vAlign w:val="center"/>
            <w:hideMark/>
          </w:tcPr>
          <w:p w:rsidR="0074292D" w:rsidRPr="000318C2" w:rsidRDefault="0074292D" w:rsidP="00AA460D">
            <w:pPr>
              <w:widowControl/>
              <w:jc w:val="left"/>
              <w:rPr>
                <w:rFonts w:ascii="宋体" w:hAnsi="宋体" w:cs="宋体"/>
                <w:color w:val="000000"/>
                <w:kern w:val="0"/>
                <w:sz w:val="20"/>
                <w:szCs w:val="20"/>
              </w:rPr>
            </w:pPr>
            <w:r w:rsidRPr="000318C2">
              <w:rPr>
                <w:rFonts w:ascii="宋体" w:hAnsi="宋体" w:cs="宋体" w:hint="eastAsia"/>
                <w:color w:val="000000"/>
                <w:kern w:val="0"/>
                <w:sz w:val="20"/>
                <w:szCs w:val="20"/>
              </w:rPr>
              <w:t>按部门统计项目和开发人员产能、产值、产量</w:t>
            </w:r>
          </w:p>
        </w:tc>
      </w:tr>
      <w:tr w:rsidR="0074292D" w:rsidRPr="000318C2" w:rsidTr="00AA460D">
        <w:trPr>
          <w:trHeight w:val="240"/>
        </w:trPr>
        <w:tc>
          <w:tcPr>
            <w:tcW w:w="2920" w:type="dxa"/>
            <w:tcBorders>
              <w:top w:val="nil"/>
              <w:left w:val="single" w:sz="8" w:space="0" w:color="auto"/>
              <w:bottom w:val="single" w:sz="4" w:space="0" w:color="auto"/>
              <w:right w:val="single" w:sz="4" w:space="0" w:color="auto"/>
            </w:tcBorders>
            <w:shd w:val="clear" w:color="auto" w:fill="auto"/>
            <w:noWrap/>
            <w:vAlign w:val="center"/>
            <w:hideMark/>
          </w:tcPr>
          <w:p w:rsidR="0074292D" w:rsidRPr="000318C2" w:rsidRDefault="0074292D" w:rsidP="00AA460D">
            <w:pPr>
              <w:widowControl/>
              <w:jc w:val="left"/>
              <w:rPr>
                <w:rFonts w:ascii="宋体" w:hAnsi="宋体" w:cs="宋体"/>
                <w:color w:val="000000"/>
                <w:kern w:val="0"/>
                <w:sz w:val="20"/>
                <w:szCs w:val="20"/>
              </w:rPr>
            </w:pPr>
            <w:r w:rsidRPr="000318C2">
              <w:rPr>
                <w:rFonts w:ascii="宋体" w:hAnsi="宋体" w:cs="宋体" w:hint="eastAsia"/>
                <w:color w:val="000000"/>
                <w:kern w:val="0"/>
                <w:sz w:val="20"/>
                <w:szCs w:val="20"/>
              </w:rPr>
              <w:t>项目与人力资源预警模块</w:t>
            </w:r>
          </w:p>
        </w:tc>
        <w:tc>
          <w:tcPr>
            <w:tcW w:w="5230" w:type="dxa"/>
            <w:tcBorders>
              <w:top w:val="nil"/>
              <w:left w:val="nil"/>
              <w:bottom w:val="single" w:sz="4" w:space="0" w:color="auto"/>
              <w:right w:val="single" w:sz="8" w:space="0" w:color="auto"/>
            </w:tcBorders>
            <w:shd w:val="clear" w:color="auto" w:fill="auto"/>
            <w:noWrap/>
            <w:vAlign w:val="center"/>
            <w:hideMark/>
          </w:tcPr>
          <w:p w:rsidR="0074292D" w:rsidRPr="000318C2" w:rsidRDefault="0074292D" w:rsidP="00AA460D">
            <w:pPr>
              <w:widowControl/>
              <w:jc w:val="left"/>
              <w:rPr>
                <w:rFonts w:ascii="宋体" w:hAnsi="宋体" w:cs="宋体"/>
                <w:color w:val="000000"/>
                <w:kern w:val="0"/>
                <w:sz w:val="20"/>
                <w:szCs w:val="20"/>
              </w:rPr>
            </w:pPr>
            <w:r w:rsidRPr="000318C2">
              <w:rPr>
                <w:rFonts w:ascii="宋体" w:hAnsi="宋体" w:cs="宋体" w:hint="eastAsia"/>
                <w:color w:val="000000"/>
                <w:kern w:val="0"/>
                <w:sz w:val="20"/>
                <w:szCs w:val="20"/>
              </w:rPr>
              <w:t>根据员工退出项目时间进行预警</w:t>
            </w:r>
          </w:p>
        </w:tc>
      </w:tr>
      <w:tr w:rsidR="0074292D" w:rsidRPr="000318C2" w:rsidTr="00AA460D">
        <w:trPr>
          <w:trHeight w:val="240"/>
        </w:trPr>
        <w:tc>
          <w:tcPr>
            <w:tcW w:w="2920" w:type="dxa"/>
            <w:tcBorders>
              <w:top w:val="nil"/>
              <w:left w:val="single" w:sz="8" w:space="0" w:color="auto"/>
              <w:bottom w:val="single" w:sz="4" w:space="0" w:color="auto"/>
              <w:right w:val="single" w:sz="4" w:space="0" w:color="auto"/>
            </w:tcBorders>
            <w:shd w:val="clear" w:color="auto" w:fill="auto"/>
            <w:noWrap/>
            <w:vAlign w:val="center"/>
            <w:hideMark/>
          </w:tcPr>
          <w:p w:rsidR="0074292D" w:rsidRPr="000318C2" w:rsidRDefault="0074292D" w:rsidP="00AA460D">
            <w:pPr>
              <w:widowControl/>
              <w:jc w:val="left"/>
              <w:rPr>
                <w:rFonts w:ascii="宋体" w:hAnsi="宋体" w:cs="宋体"/>
                <w:color w:val="000000"/>
                <w:kern w:val="0"/>
                <w:sz w:val="20"/>
                <w:szCs w:val="20"/>
              </w:rPr>
            </w:pPr>
            <w:r w:rsidRPr="000318C2">
              <w:rPr>
                <w:rFonts w:ascii="宋体" w:hAnsi="宋体" w:cs="宋体" w:hint="eastAsia"/>
                <w:color w:val="000000"/>
                <w:kern w:val="0"/>
                <w:sz w:val="20"/>
                <w:szCs w:val="20"/>
              </w:rPr>
              <w:t>人力资源利用率统计模块</w:t>
            </w:r>
          </w:p>
        </w:tc>
        <w:tc>
          <w:tcPr>
            <w:tcW w:w="5230" w:type="dxa"/>
            <w:tcBorders>
              <w:top w:val="nil"/>
              <w:left w:val="nil"/>
              <w:bottom w:val="single" w:sz="4" w:space="0" w:color="auto"/>
              <w:right w:val="single" w:sz="8" w:space="0" w:color="auto"/>
            </w:tcBorders>
            <w:shd w:val="clear" w:color="auto" w:fill="auto"/>
            <w:noWrap/>
            <w:vAlign w:val="center"/>
            <w:hideMark/>
          </w:tcPr>
          <w:p w:rsidR="0074292D" w:rsidRPr="000318C2" w:rsidRDefault="0074292D" w:rsidP="00AA460D">
            <w:pPr>
              <w:widowControl/>
              <w:jc w:val="left"/>
              <w:rPr>
                <w:rFonts w:ascii="宋体" w:hAnsi="宋体" w:cs="宋体"/>
                <w:color w:val="000000"/>
                <w:kern w:val="0"/>
                <w:sz w:val="20"/>
                <w:szCs w:val="20"/>
              </w:rPr>
            </w:pPr>
            <w:r w:rsidRPr="000318C2">
              <w:rPr>
                <w:rFonts w:ascii="宋体" w:hAnsi="宋体" w:cs="宋体" w:hint="eastAsia"/>
                <w:color w:val="000000"/>
                <w:kern w:val="0"/>
                <w:sz w:val="20"/>
                <w:szCs w:val="20"/>
              </w:rPr>
              <w:t>计算部门开发人员的利用率</w:t>
            </w:r>
          </w:p>
        </w:tc>
      </w:tr>
      <w:tr w:rsidR="0074292D" w:rsidRPr="000318C2" w:rsidTr="00AA460D">
        <w:trPr>
          <w:trHeight w:val="240"/>
        </w:trPr>
        <w:tc>
          <w:tcPr>
            <w:tcW w:w="2920" w:type="dxa"/>
            <w:tcBorders>
              <w:top w:val="nil"/>
              <w:left w:val="single" w:sz="8" w:space="0" w:color="auto"/>
              <w:bottom w:val="single" w:sz="4" w:space="0" w:color="auto"/>
              <w:right w:val="single" w:sz="4" w:space="0" w:color="auto"/>
            </w:tcBorders>
            <w:shd w:val="clear" w:color="auto" w:fill="auto"/>
            <w:noWrap/>
            <w:vAlign w:val="center"/>
            <w:hideMark/>
          </w:tcPr>
          <w:p w:rsidR="0074292D" w:rsidRPr="000318C2" w:rsidRDefault="0074292D" w:rsidP="00AA460D">
            <w:pPr>
              <w:widowControl/>
              <w:jc w:val="left"/>
              <w:rPr>
                <w:rFonts w:ascii="宋体" w:hAnsi="宋体" w:cs="宋体"/>
                <w:color w:val="000000"/>
                <w:kern w:val="0"/>
                <w:sz w:val="20"/>
                <w:szCs w:val="20"/>
              </w:rPr>
            </w:pPr>
            <w:r w:rsidRPr="000318C2">
              <w:rPr>
                <w:rFonts w:ascii="宋体" w:hAnsi="宋体" w:cs="宋体" w:hint="eastAsia"/>
                <w:color w:val="000000"/>
                <w:kern w:val="0"/>
                <w:sz w:val="20"/>
                <w:szCs w:val="20"/>
              </w:rPr>
              <w:t>开发人员空闲统计模块</w:t>
            </w:r>
          </w:p>
        </w:tc>
        <w:tc>
          <w:tcPr>
            <w:tcW w:w="5230" w:type="dxa"/>
            <w:tcBorders>
              <w:top w:val="nil"/>
              <w:left w:val="nil"/>
              <w:bottom w:val="single" w:sz="4" w:space="0" w:color="auto"/>
              <w:right w:val="single" w:sz="8" w:space="0" w:color="auto"/>
            </w:tcBorders>
            <w:shd w:val="clear" w:color="auto" w:fill="auto"/>
            <w:noWrap/>
            <w:vAlign w:val="center"/>
            <w:hideMark/>
          </w:tcPr>
          <w:p w:rsidR="0074292D" w:rsidRPr="000318C2" w:rsidRDefault="0074292D" w:rsidP="00AA460D">
            <w:pPr>
              <w:widowControl/>
              <w:jc w:val="left"/>
              <w:rPr>
                <w:rFonts w:ascii="宋体" w:hAnsi="宋体" w:cs="宋体"/>
                <w:color w:val="000000"/>
                <w:kern w:val="0"/>
                <w:sz w:val="20"/>
                <w:szCs w:val="20"/>
              </w:rPr>
            </w:pPr>
            <w:r w:rsidRPr="000318C2">
              <w:rPr>
                <w:rFonts w:ascii="宋体" w:hAnsi="宋体" w:cs="宋体" w:hint="eastAsia"/>
                <w:color w:val="000000"/>
                <w:kern w:val="0"/>
                <w:sz w:val="20"/>
                <w:szCs w:val="20"/>
              </w:rPr>
              <w:t>计算开发人员空闲的天数</w:t>
            </w:r>
          </w:p>
        </w:tc>
      </w:tr>
      <w:tr w:rsidR="0074292D" w:rsidRPr="000318C2" w:rsidTr="00AA460D">
        <w:trPr>
          <w:trHeight w:val="240"/>
        </w:trPr>
        <w:tc>
          <w:tcPr>
            <w:tcW w:w="2920" w:type="dxa"/>
            <w:tcBorders>
              <w:top w:val="nil"/>
              <w:left w:val="single" w:sz="8" w:space="0" w:color="auto"/>
              <w:bottom w:val="single" w:sz="4" w:space="0" w:color="auto"/>
              <w:right w:val="single" w:sz="4" w:space="0" w:color="auto"/>
            </w:tcBorders>
            <w:shd w:val="clear" w:color="auto" w:fill="auto"/>
            <w:noWrap/>
            <w:vAlign w:val="center"/>
            <w:hideMark/>
          </w:tcPr>
          <w:p w:rsidR="0074292D" w:rsidRPr="000318C2" w:rsidRDefault="0074292D" w:rsidP="00AA460D">
            <w:pPr>
              <w:widowControl/>
              <w:jc w:val="left"/>
              <w:rPr>
                <w:rFonts w:ascii="宋体" w:hAnsi="宋体" w:cs="宋体"/>
                <w:color w:val="000000"/>
                <w:kern w:val="0"/>
                <w:sz w:val="20"/>
                <w:szCs w:val="20"/>
              </w:rPr>
            </w:pPr>
            <w:r w:rsidRPr="000318C2">
              <w:rPr>
                <w:rFonts w:ascii="宋体" w:hAnsi="宋体" w:cs="宋体" w:hint="eastAsia"/>
                <w:color w:val="000000"/>
                <w:kern w:val="0"/>
                <w:sz w:val="20"/>
                <w:szCs w:val="20"/>
              </w:rPr>
              <w:t>部门及成员维护模块</w:t>
            </w:r>
          </w:p>
        </w:tc>
        <w:tc>
          <w:tcPr>
            <w:tcW w:w="5230" w:type="dxa"/>
            <w:tcBorders>
              <w:top w:val="nil"/>
              <w:left w:val="nil"/>
              <w:bottom w:val="single" w:sz="4" w:space="0" w:color="auto"/>
              <w:right w:val="single" w:sz="8" w:space="0" w:color="auto"/>
            </w:tcBorders>
            <w:shd w:val="clear" w:color="auto" w:fill="auto"/>
            <w:noWrap/>
            <w:vAlign w:val="center"/>
            <w:hideMark/>
          </w:tcPr>
          <w:p w:rsidR="0074292D" w:rsidRPr="000318C2" w:rsidRDefault="0074292D" w:rsidP="00AA460D">
            <w:pPr>
              <w:widowControl/>
              <w:jc w:val="left"/>
              <w:rPr>
                <w:rFonts w:ascii="宋体" w:hAnsi="宋体" w:cs="宋体"/>
                <w:color w:val="000000"/>
                <w:kern w:val="0"/>
                <w:sz w:val="20"/>
                <w:szCs w:val="20"/>
              </w:rPr>
            </w:pPr>
            <w:r w:rsidRPr="000318C2">
              <w:rPr>
                <w:rFonts w:ascii="宋体" w:hAnsi="宋体" w:cs="宋体" w:hint="eastAsia"/>
                <w:color w:val="000000"/>
                <w:kern w:val="0"/>
                <w:sz w:val="20"/>
                <w:szCs w:val="20"/>
              </w:rPr>
              <w:t>维护部门和员工信息</w:t>
            </w:r>
          </w:p>
        </w:tc>
      </w:tr>
      <w:tr w:rsidR="0074292D" w:rsidRPr="000318C2" w:rsidTr="00AA460D">
        <w:trPr>
          <w:trHeight w:val="240"/>
        </w:trPr>
        <w:tc>
          <w:tcPr>
            <w:tcW w:w="2920" w:type="dxa"/>
            <w:tcBorders>
              <w:top w:val="nil"/>
              <w:left w:val="single" w:sz="8" w:space="0" w:color="auto"/>
              <w:bottom w:val="single" w:sz="4" w:space="0" w:color="auto"/>
              <w:right w:val="single" w:sz="4" w:space="0" w:color="auto"/>
            </w:tcBorders>
            <w:shd w:val="clear" w:color="auto" w:fill="auto"/>
            <w:noWrap/>
            <w:vAlign w:val="center"/>
            <w:hideMark/>
          </w:tcPr>
          <w:p w:rsidR="0074292D" w:rsidRPr="000318C2" w:rsidRDefault="0074292D" w:rsidP="00AA460D">
            <w:pPr>
              <w:widowControl/>
              <w:jc w:val="left"/>
              <w:rPr>
                <w:rFonts w:ascii="宋体" w:hAnsi="宋体" w:cs="宋体"/>
                <w:color w:val="000000"/>
                <w:kern w:val="0"/>
                <w:sz w:val="20"/>
                <w:szCs w:val="20"/>
              </w:rPr>
            </w:pPr>
            <w:r w:rsidRPr="000318C2">
              <w:rPr>
                <w:rFonts w:ascii="宋体" w:hAnsi="宋体" w:cs="宋体" w:hint="eastAsia"/>
                <w:color w:val="000000"/>
                <w:kern w:val="0"/>
                <w:sz w:val="20"/>
                <w:szCs w:val="20"/>
              </w:rPr>
              <w:t>数据提供服务</w:t>
            </w:r>
          </w:p>
        </w:tc>
        <w:tc>
          <w:tcPr>
            <w:tcW w:w="5230" w:type="dxa"/>
            <w:tcBorders>
              <w:top w:val="nil"/>
              <w:left w:val="nil"/>
              <w:bottom w:val="single" w:sz="4" w:space="0" w:color="auto"/>
              <w:right w:val="single" w:sz="8" w:space="0" w:color="auto"/>
            </w:tcBorders>
            <w:shd w:val="clear" w:color="auto" w:fill="auto"/>
            <w:noWrap/>
            <w:vAlign w:val="center"/>
            <w:hideMark/>
          </w:tcPr>
          <w:p w:rsidR="0074292D" w:rsidRPr="000318C2" w:rsidRDefault="0074292D" w:rsidP="00AA460D">
            <w:pPr>
              <w:widowControl/>
              <w:jc w:val="left"/>
              <w:rPr>
                <w:rFonts w:ascii="宋体" w:hAnsi="宋体" w:cs="宋体"/>
                <w:color w:val="000000"/>
                <w:kern w:val="0"/>
                <w:sz w:val="20"/>
                <w:szCs w:val="20"/>
              </w:rPr>
            </w:pPr>
            <w:r w:rsidRPr="000318C2">
              <w:rPr>
                <w:rFonts w:ascii="宋体" w:hAnsi="宋体" w:cs="宋体" w:hint="eastAsia"/>
                <w:color w:val="000000"/>
                <w:kern w:val="0"/>
                <w:sz w:val="20"/>
                <w:szCs w:val="20"/>
              </w:rPr>
              <w:t>数据输出服务</w:t>
            </w:r>
          </w:p>
        </w:tc>
      </w:tr>
      <w:tr w:rsidR="0074292D" w:rsidRPr="000318C2" w:rsidTr="00AA460D">
        <w:trPr>
          <w:trHeight w:val="240"/>
        </w:trPr>
        <w:tc>
          <w:tcPr>
            <w:tcW w:w="2920" w:type="dxa"/>
            <w:tcBorders>
              <w:top w:val="nil"/>
              <w:left w:val="single" w:sz="8" w:space="0" w:color="auto"/>
              <w:bottom w:val="single" w:sz="4" w:space="0" w:color="auto"/>
              <w:right w:val="single" w:sz="4" w:space="0" w:color="auto"/>
            </w:tcBorders>
            <w:shd w:val="clear" w:color="auto" w:fill="auto"/>
            <w:noWrap/>
            <w:vAlign w:val="center"/>
            <w:hideMark/>
          </w:tcPr>
          <w:p w:rsidR="0074292D" w:rsidRPr="000318C2" w:rsidRDefault="0074292D" w:rsidP="00AA460D">
            <w:pPr>
              <w:widowControl/>
              <w:jc w:val="left"/>
              <w:rPr>
                <w:rFonts w:ascii="宋体" w:hAnsi="宋体" w:cs="宋体"/>
                <w:color w:val="000000"/>
                <w:kern w:val="0"/>
                <w:sz w:val="20"/>
                <w:szCs w:val="20"/>
              </w:rPr>
            </w:pPr>
            <w:r w:rsidRPr="000318C2">
              <w:rPr>
                <w:rFonts w:ascii="宋体" w:hAnsi="宋体" w:cs="宋体" w:hint="eastAsia"/>
                <w:color w:val="000000"/>
                <w:kern w:val="0"/>
                <w:sz w:val="20"/>
                <w:szCs w:val="20"/>
              </w:rPr>
              <w:t>PC端人机接口</w:t>
            </w:r>
          </w:p>
        </w:tc>
        <w:tc>
          <w:tcPr>
            <w:tcW w:w="5230" w:type="dxa"/>
            <w:tcBorders>
              <w:top w:val="nil"/>
              <w:left w:val="nil"/>
              <w:bottom w:val="single" w:sz="4" w:space="0" w:color="auto"/>
              <w:right w:val="single" w:sz="8" w:space="0" w:color="auto"/>
            </w:tcBorders>
            <w:shd w:val="clear" w:color="auto" w:fill="auto"/>
            <w:noWrap/>
            <w:vAlign w:val="center"/>
            <w:hideMark/>
          </w:tcPr>
          <w:p w:rsidR="0074292D" w:rsidRPr="000318C2" w:rsidRDefault="0074292D" w:rsidP="00AA460D">
            <w:pPr>
              <w:widowControl/>
              <w:jc w:val="left"/>
              <w:rPr>
                <w:rFonts w:ascii="宋体" w:hAnsi="宋体" w:cs="宋体"/>
                <w:color w:val="000000"/>
                <w:kern w:val="0"/>
                <w:sz w:val="20"/>
                <w:szCs w:val="20"/>
              </w:rPr>
            </w:pPr>
            <w:r w:rsidRPr="000318C2">
              <w:rPr>
                <w:rFonts w:ascii="宋体" w:hAnsi="宋体" w:cs="宋体" w:hint="eastAsia"/>
                <w:color w:val="000000"/>
                <w:kern w:val="0"/>
                <w:sz w:val="20"/>
                <w:szCs w:val="20"/>
              </w:rPr>
              <w:t>PC端WEB界面</w:t>
            </w:r>
          </w:p>
        </w:tc>
      </w:tr>
      <w:tr w:rsidR="0074292D" w:rsidRPr="000318C2" w:rsidTr="00AA460D">
        <w:trPr>
          <w:trHeight w:val="240"/>
        </w:trPr>
        <w:tc>
          <w:tcPr>
            <w:tcW w:w="2920" w:type="dxa"/>
            <w:tcBorders>
              <w:top w:val="nil"/>
              <w:left w:val="single" w:sz="8" w:space="0" w:color="auto"/>
              <w:bottom w:val="single" w:sz="4" w:space="0" w:color="auto"/>
              <w:right w:val="single" w:sz="4" w:space="0" w:color="auto"/>
            </w:tcBorders>
            <w:shd w:val="clear" w:color="auto" w:fill="auto"/>
            <w:noWrap/>
            <w:vAlign w:val="center"/>
            <w:hideMark/>
          </w:tcPr>
          <w:p w:rsidR="0074292D" w:rsidRPr="000318C2" w:rsidRDefault="0074292D" w:rsidP="00AA460D">
            <w:pPr>
              <w:widowControl/>
              <w:jc w:val="left"/>
              <w:rPr>
                <w:rFonts w:ascii="宋体" w:hAnsi="宋体" w:cs="宋体"/>
                <w:color w:val="000000"/>
                <w:kern w:val="0"/>
                <w:sz w:val="20"/>
                <w:szCs w:val="20"/>
              </w:rPr>
            </w:pPr>
            <w:r w:rsidRPr="000318C2">
              <w:rPr>
                <w:rFonts w:ascii="宋体" w:hAnsi="宋体" w:cs="宋体" w:hint="eastAsia"/>
                <w:color w:val="000000"/>
                <w:kern w:val="0"/>
                <w:sz w:val="20"/>
                <w:szCs w:val="20"/>
              </w:rPr>
              <w:t>移动端人机接口</w:t>
            </w:r>
          </w:p>
        </w:tc>
        <w:tc>
          <w:tcPr>
            <w:tcW w:w="5230" w:type="dxa"/>
            <w:tcBorders>
              <w:top w:val="nil"/>
              <w:left w:val="nil"/>
              <w:bottom w:val="single" w:sz="4" w:space="0" w:color="auto"/>
              <w:right w:val="single" w:sz="8" w:space="0" w:color="auto"/>
            </w:tcBorders>
            <w:shd w:val="clear" w:color="auto" w:fill="auto"/>
            <w:noWrap/>
            <w:vAlign w:val="center"/>
            <w:hideMark/>
          </w:tcPr>
          <w:p w:rsidR="0074292D" w:rsidRPr="000318C2" w:rsidRDefault="0074292D" w:rsidP="00AA460D">
            <w:pPr>
              <w:widowControl/>
              <w:jc w:val="left"/>
              <w:rPr>
                <w:rFonts w:ascii="宋体" w:hAnsi="宋体" w:cs="宋体"/>
                <w:color w:val="000000"/>
                <w:kern w:val="0"/>
                <w:sz w:val="20"/>
                <w:szCs w:val="20"/>
              </w:rPr>
            </w:pPr>
            <w:proofErr w:type="gramStart"/>
            <w:r w:rsidRPr="000318C2">
              <w:rPr>
                <w:rFonts w:ascii="宋体" w:hAnsi="宋体" w:cs="宋体" w:hint="eastAsia"/>
                <w:color w:val="000000"/>
                <w:kern w:val="0"/>
                <w:sz w:val="20"/>
                <w:szCs w:val="20"/>
              </w:rPr>
              <w:t>微信界面</w:t>
            </w:r>
            <w:proofErr w:type="gramEnd"/>
          </w:p>
        </w:tc>
      </w:tr>
      <w:tr w:rsidR="0074292D" w:rsidRPr="000318C2" w:rsidTr="00AA460D">
        <w:trPr>
          <w:trHeight w:val="240"/>
        </w:trPr>
        <w:tc>
          <w:tcPr>
            <w:tcW w:w="2920" w:type="dxa"/>
            <w:tcBorders>
              <w:top w:val="nil"/>
              <w:left w:val="single" w:sz="8" w:space="0" w:color="auto"/>
              <w:bottom w:val="single" w:sz="4" w:space="0" w:color="auto"/>
              <w:right w:val="single" w:sz="4" w:space="0" w:color="auto"/>
            </w:tcBorders>
            <w:shd w:val="clear" w:color="auto" w:fill="auto"/>
            <w:noWrap/>
            <w:vAlign w:val="center"/>
            <w:hideMark/>
          </w:tcPr>
          <w:p w:rsidR="0074292D" w:rsidRPr="000318C2" w:rsidRDefault="0074292D" w:rsidP="00AA460D">
            <w:pPr>
              <w:widowControl/>
              <w:jc w:val="left"/>
              <w:rPr>
                <w:rFonts w:ascii="宋体" w:hAnsi="宋体" w:cs="宋体"/>
                <w:color w:val="000000"/>
                <w:kern w:val="0"/>
                <w:sz w:val="20"/>
                <w:szCs w:val="20"/>
              </w:rPr>
            </w:pPr>
            <w:r w:rsidRPr="000318C2">
              <w:rPr>
                <w:rFonts w:ascii="宋体" w:hAnsi="宋体" w:cs="宋体" w:hint="eastAsia"/>
                <w:color w:val="000000"/>
                <w:kern w:val="0"/>
                <w:sz w:val="20"/>
                <w:szCs w:val="20"/>
              </w:rPr>
              <w:t>BSM基数智能分析模块</w:t>
            </w:r>
          </w:p>
        </w:tc>
        <w:tc>
          <w:tcPr>
            <w:tcW w:w="5230" w:type="dxa"/>
            <w:tcBorders>
              <w:top w:val="nil"/>
              <w:left w:val="nil"/>
              <w:bottom w:val="single" w:sz="4" w:space="0" w:color="auto"/>
              <w:right w:val="single" w:sz="8" w:space="0" w:color="auto"/>
            </w:tcBorders>
            <w:shd w:val="clear" w:color="auto" w:fill="auto"/>
            <w:noWrap/>
            <w:vAlign w:val="center"/>
            <w:hideMark/>
          </w:tcPr>
          <w:p w:rsidR="0074292D" w:rsidRPr="000318C2" w:rsidRDefault="0074292D" w:rsidP="00AA460D">
            <w:pPr>
              <w:widowControl/>
              <w:jc w:val="left"/>
              <w:rPr>
                <w:rFonts w:ascii="宋体" w:hAnsi="宋体" w:cs="宋体"/>
                <w:color w:val="000000"/>
                <w:kern w:val="0"/>
                <w:sz w:val="20"/>
                <w:szCs w:val="20"/>
              </w:rPr>
            </w:pPr>
            <w:r w:rsidRPr="000318C2">
              <w:rPr>
                <w:rFonts w:ascii="宋体" w:hAnsi="宋体" w:cs="宋体" w:hint="eastAsia"/>
                <w:color w:val="000000"/>
                <w:kern w:val="0"/>
                <w:sz w:val="20"/>
                <w:szCs w:val="20"/>
              </w:rPr>
              <w:t>数据挖掘计算公司的基数</w:t>
            </w:r>
          </w:p>
        </w:tc>
      </w:tr>
      <w:tr w:rsidR="0074292D" w:rsidRPr="000318C2" w:rsidTr="00AA460D">
        <w:trPr>
          <w:trHeight w:val="240"/>
        </w:trPr>
        <w:tc>
          <w:tcPr>
            <w:tcW w:w="2920" w:type="dxa"/>
            <w:tcBorders>
              <w:top w:val="nil"/>
              <w:left w:val="single" w:sz="8" w:space="0" w:color="auto"/>
              <w:bottom w:val="single" w:sz="4" w:space="0" w:color="auto"/>
              <w:right w:val="single" w:sz="4" w:space="0" w:color="auto"/>
            </w:tcBorders>
            <w:shd w:val="clear" w:color="auto" w:fill="auto"/>
            <w:noWrap/>
            <w:vAlign w:val="center"/>
            <w:hideMark/>
          </w:tcPr>
          <w:p w:rsidR="0074292D" w:rsidRPr="000318C2" w:rsidRDefault="0074292D" w:rsidP="00AA460D">
            <w:pPr>
              <w:widowControl/>
              <w:jc w:val="left"/>
              <w:rPr>
                <w:rFonts w:ascii="宋体" w:hAnsi="宋体" w:cs="宋体"/>
                <w:color w:val="000000"/>
                <w:kern w:val="0"/>
                <w:sz w:val="20"/>
                <w:szCs w:val="20"/>
              </w:rPr>
            </w:pPr>
            <w:r w:rsidRPr="000318C2">
              <w:rPr>
                <w:rFonts w:ascii="宋体" w:hAnsi="宋体" w:cs="宋体" w:hint="eastAsia"/>
                <w:color w:val="000000"/>
                <w:kern w:val="0"/>
                <w:sz w:val="20"/>
                <w:szCs w:val="20"/>
              </w:rPr>
              <w:t>奖金算法扩展接口</w:t>
            </w:r>
          </w:p>
        </w:tc>
        <w:tc>
          <w:tcPr>
            <w:tcW w:w="5230" w:type="dxa"/>
            <w:tcBorders>
              <w:top w:val="nil"/>
              <w:left w:val="nil"/>
              <w:bottom w:val="single" w:sz="4" w:space="0" w:color="auto"/>
              <w:right w:val="single" w:sz="8" w:space="0" w:color="auto"/>
            </w:tcBorders>
            <w:shd w:val="clear" w:color="auto" w:fill="auto"/>
            <w:noWrap/>
            <w:vAlign w:val="center"/>
            <w:hideMark/>
          </w:tcPr>
          <w:p w:rsidR="0074292D" w:rsidRPr="000318C2" w:rsidRDefault="0074292D" w:rsidP="00AA460D">
            <w:pPr>
              <w:widowControl/>
              <w:jc w:val="left"/>
              <w:rPr>
                <w:rFonts w:ascii="宋体" w:hAnsi="宋体" w:cs="宋体"/>
                <w:color w:val="000000"/>
                <w:kern w:val="0"/>
                <w:sz w:val="20"/>
                <w:szCs w:val="20"/>
              </w:rPr>
            </w:pPr>
            <w:r w:rsidRPr="000318C2">
              <w:rPr>
                <w:rFonts w:ascii="宋体" w:hAnsi="宋体" w:cs="宋体" w:hint="eastAsia"/>
                <w:color w:val="000000"/>
                <w:kern w:val="0"/>
                <w:sz w:val="20"/>
                <w:szCs w:val="20"/>
              </w:rPr>
              <w:t>奖金算法规则引擎</w:t>
            </w:r>
          </w:p>
        </w:tc>
      </w:tr>
      <w:tr w:rsidR="0074292D" w:rsidRPr="000318C2" w:rsidTr="00AA460D">
        <w:trPr>
          <w:trHeight w:val="240"/>
        </w:trPr>
        <w:tc>
          <w:tcPr>
            <w:tcW w:w="2920" w:type="dxa"/>
            <w:tcBorders>
              <w:top w:val="nil"/>
              <w:left w:val="single" w:sz="8" w:space="0" w:color="auto"/>
              <w:bottom w:val="single" w:sz="4" w:space="0" w:color="auto"/>
              <w:right w:val="single" w:sz="4" w:space="0" w:color="auto"/>
            </w:tcBorders>
            <w:shd w:val="clear" w:color="auto" w:fill="auto"/>
            <w:noWrap/>
            <w:vAlign w:val="center"/>
            <w:hideMark/>
          </w:tcPr>
          <w:p w:rsidR="0074292D" w:rsidRPr="000318C2" w:rsidRDefault="0074292D" w:rsidP="00AA460D">
            <w:pPr>
              <w:widowControl/>
              <w:jc w:val="left"/>
              <w:rPr>
                <w:rFonts w:ascii="宋体" w:hAnsi="宋体" w:cs="宋体"/>
                <w:color w:val="000000"/>
                <w:kern w:val="0"/>
                <w:sz w:val="20"/>
                <w:szCs w:val="20"/>
              </w:rPr>
            </w:pPr>
            <w:r w:rsidRPr="000318C2">
              <w:rPr>
                <w:rFonts w:ascii="宋体" w:hAnsi="宋体" w:cs="宋体" w:hint="eastAsia"/>
                <w:color w:val="000000"/>
                <w:kern w:val="0"/>
                <w:sz w:val="20"/>
                <w:szCs w:val="20"/>
              </w:rPr>
              <w:t>身份认证及权限模块</w:t>
            </w:r>
          </w:p>
        </w:tc>
        <w:tc>
          <w:tcPr>
            <w:tcW w:w="5230" w:type="dxa"/>
            <w:tcBorders>
              <w:top w:val="nil"/>
              <w:left w:val="nil"/>
              <w:bottom w:val="single" w:sz="4" w:space="0" w:color="auto"/>
              <w:right w:val="single" w:sz="8" w:space="0" w:color="auto"/>
            </w:tcBorders>
            <w:shd w:val="clear" w:color="auto" w:fill="auto"/>
            <w:noWrap/>
            <w:vAlign w:val="center"/>
            <w:hideMark/>
          </w:tcPr>
          <w:p w:rsidR="0074292D" w:rsidRPr="000318C2" w:rsidRDefault="0074292D" w:rsidP="00AA460D">
            <w:pPr>
              <w:widowControl/>
              <w:jc w:val="left"/>
              <w:rPr>
                <w:rFonts w:ascii="宋体" w:hAnsi="宋体" w:cs="宋体"/>
                <w:color w:val="000000"/>
                <w:kern w:val="0"/>
                <w:sz w:val="20"/>
                <w:szCs w:val="20"/>
              </w:rPr>
            </w:pPr>
            <w:r w:rsidRPr="000318C2">
              <w:rPr>
                <w:rFonts w:ascii="宋体" w:hAnsi="宋体" w:cs="宋体" w:hint="eastAsia"/>
                <w:color w:val="000000"/>
                <w:kern w:val="0"/>
                <w:sz w:val="20"/>
                <w:szCs w:val="20"/>
              </w:rPr>
              <w:t>身份认证及权限模块</w:t>
            </w:r>
          </w:p>
        </w:tc>
      </w:tr>
      <w:tr w:rsidR="0074292D" w:rsidRPr="000318C2" w:rsidTr="00AA460D">
        <w:trPr>
          <w:trHeight w:val="240"/>
        </w:trPr>
        <w:tc>
          <w:tcPr>
            <w:tcW w:w="2920" w:type="dxa"/>
            <w:tcBorders>
              <w:top w:val="nil"/>
              <w:left w:val="single" w:sz="8" w:space="0" w:color="auto"/>
              <w:bottom w:val="single" w:sz="4" w:space="0" w:color="auto"/>
              <w:right w:val="single" w:sz="4" w:space="0" w:color="auto"/>
            </w:tcBorders>
            <w:shd w:val="clear" w:color="auto" w:fill="auto"/>
            <w:noWrap/>
            <w:vAlign w:val="center"/>
            <w:hideMark/>
          </w:tcPr>
          <w:p w:rsidR="0074292D" w:rsidRPr="000318C2" w:rsidRDefault="0074292D" w:rsidP="00AA460D">
            <w:pPr>
              <w:widowControl/>
              <w:jc w:val="left"/>
              <w:rPr>
                <w:rFonts w:ascii="宋体" w:hAnsi="宋体" w:cs="宋体"/>
                <w:color w:val="000000"/>
                <w:kern w:val="0"/>
                <w:sz w:val="20"/>
                <w:szCs w:val="20"/>
              </w:rPr>
            </w:pPr>
            <w:r w:rsidRPr="000318C2">
              <w:rPr>
                <w:rFonts w:ascii="宋体" w:hAnsi="宋体" w:cs="宋体" w:hint="eastAsia"/>
                <w:color w:val="000000"/>
                <w:kern w:val="0"/>
                <w:sz w:val="20"/>
                <w:szCs w:val="20"/>
              </w:rPr>
              <w:t>SSO模块</w:t>
            </w:r>
          </w:p>
        </w:tc>
        <w:tc>
          <w:tcPr>
            <w:tcW w:w="5230" w:type="dxa"/>
            <w:tcBorders>
              <w:top w:val="nil"/>
              <w:left w:val="nil"/>
              <w:bottom w:val="single" w:sz="4" w:space="0" w:color="auto"/>
              <w:right w:val="single" w:sz="8" w:space="0" w:color="auto"/>
            </w:tcBorders>
            <w:shd w:val="clear" w:color="auto" w:fill="auto"/>
            <w:noWrap/>
            <w:vAlign w:val="center"/>
            <w:hideMark/>
          </w:tcPr>
          <w:p w:rsidR="0074292D" w:rsidRPr="000318C2" w:rsidRDefault="0074292D" w:rsidP="00AA460D">
            <w:pPr>
              <w:widowControl/>
              <w:jc w:val="left"/>
              <w:rPr>
                <w:rFonts w:ascii="宋体" w:hAnsi="宋体" w:cs="宋体"/>
                <w:color w:val="000000"/>
                <w:kern w:val="0"/>
                <w:sz w:val="20"/>
                <w:szCs w:val="20"/>
              </w:rPr>
            </w:pPr>
            <w:r w:rsidRPr="000318C2">
              <w:rPr>
                <w:rFonts w:ascii="宋体" w:hAnsi="宋体" w:cs="宋体" w:hint="eastAsia"/>
                <w:color w:val="000000"/>
                <w:kern w:val="0"/>
                <w:sz w:val="20"/>
                <w:szCs w:val="20"/>
              </w:rPr>
              <w:t>与项目管理系统实现单点登录（如果主系统支持单点登录）</w:t>
            </w:r>
          </w:p>
        </w:tc>
      </w:tr>
      <w:tr w:rsidR="0074292D" w:rsidRPr="000318C2" w:rsidTr="00AA460D">
        <w:trPr>
          <w:trHeight w:val="255"/>
        </w:trPr>
        <w:tc>
          <w:tcPr>
            <w:tcW w:w="2920" w:type="dxa"/>
            <w:tcBorders>
              <w:top w:val="nil"/>
              <w:left w:val="single" w:sz="8" w:space="0" w:color="auto"/>
              <w:bottom w:val="single" w:sz="8" w:space="0" w:color="auto"/>
              <w:right w:val="single" w:sz="4" w:space="0" w:color="auto"/>
            </w:tcBorders>
            <w:shd w:val="clear" w:color="auto" w:fill="auto"/>
            <w:noWrap/>
            <w:vAlign w:val="center"/>
            <w:hideMark/>
          </w:tcPr>
          <w:p w:rsidR="0074292D" w:rsidRPr="000318C2" w:rsidRDefault="0074292D" w:rsidP="00AA460D">
            <w:pPr>
              <w:widowControl/>
              <w:jc w:val="left"/>
              <w:rPr>
                <w:rFonts w:ascii="宋体" w:hAnsi="宋体" w:cs="宋体"/>
                <w:color w:val="000000"/>
                <w:kern w:val="0"/>
                <w:sz w:val="20"/>
                <w:szCs w:val="20"/>
              </w:rPr>
            </w:pPr>
            <w:r w:rsidRPr="000318C2">
              <w:rPr>
                <w:rFonts w:ascii="宋体" w:hAnsi="宋体" w:cs="宋体" w:hint="eastAsia"/>
                <w:color w:val="000000"/>
                <w:kern w:val="0"/>
                <w:sz w:val="20"/>
                <w:szCs w:val="20"/>
              </w:rPr>
              <w:lastRenderedPageBreak/>
              <w:t>系统管理模块</w:t>
            </w:r>
          </w:p>
        </w:tc>
        <w:tc>
          <w:tcPr>
            <w:tcW w:w="5230" w:type="dxa"/>
            <w:tcBorders>
              <w:top w:val="nil"/>
              <w:left w:val="nil"/>
              <w:bottom w:val="single" w:sz="8" w:space="0" w:color="auto"/>
              <w:right w:val="single" w:sz="8" w:space="0" w:color="auto"/>
            </w:tcBorders>
            <w:shd w:val="clear" w:color="auto" w:fill="auto"/>
            <w:noWrap/>
            <w:vAlign w:val="center"/>
            <w:hideMark/>
          </w:tcPr>
          <w:p w:rsidR="0074292D" w:rsidRPr="000318C2" w:rsidRDefault="0074292D" w:rsidP="00AA460D">
            <w:pPr>
              <w:widowControl/>
              <w:jc w:val="left"/>
              <w:rPr>
                <w:rFonts w:ascii="宋体" w:hAnsi="宋体" w:cs="宋体"/>
                <w:color w:val="000000"/>
                <w:kern w:val="0"/>
                <w:sz w:val="20"/>
                <w:szCs w:val="20"/>
              </w:rPr>
            </w:pPr>
            <w:r w:rsidRPr="000318C2">
              <w:rPr>
                <w:rFonts w:ascii="宋体" w:hAnsi="宋体" w:cs="宋体" w:hint="eastAsia"/>
                <w:color w:val="000000"/>
                <w:kern w:val="0"/>
                <w:sz w:val="20"/>
                <w:szCs w:val="20"/>
              </w:rPr>
              <w:t>菜单、权限维护功能、参数</w:t>
            </w:r>
          </w:p>
        </w:tc>
      </w:tr>
    </w:tbl>
    <w:p w:rsidR="0074292D" w:rsidRPr="0074292D" w:rsidRDefault="0074292D" w:rsidP="0074292D">
      <w:pPr>
        <w:pStyle w:val="-"/>
        <w:ind w:firstLine="482"/>
        <w:rPr>
          <w:b/>
        </w:rPr>
      </w:pPr>
    </w:p>
    <w:p w:rsidR="00636569" w:rsidRDefault="003E2E63" w:rsidP="000B3A6E">
      <w:pPr>
        <w:pStyle w:val="1"/>
      </w:pPr>
      <w:r w:rsidRPr="003E2E63">
        <w:rPr>
          <w:rFonts w:hint="eastAsia"/>
        </w:rPr>
        <w:t>五、效用情况说明</w:t>
      </w:r>
      <w:r w:rsidR="00597181">
        <w:rPr>
          <w:rFonts w:ascii="文星仿宋" w:eastAsia="文星仿宋" w:hAnsi="黑体" w:hint="eastAsia"/>
          <w:sz w:val="32"/>
          <w:szCs w:val="32"/>
        </w:rPr>
        <w:t>（对项目实施的成本效益分析；对促进相关产业发展、区域发展或社会发展发挥的作用；对节约能源、资源和保护环境的作用；对提升企业技术创新能力和市场竞争力的作用等。）</w:t>
      </w:r>
      <w:r w:rsidR="00DB0387">
        <w:rPr>
          <w:rFonts w:ascii="文星仿宋" w:eastAsia="文星仿宋" w:hAnsi="黑体" w:hint="eastAsia"/>
          <w:sz w:val="32"/>
          <w:szCs w:val="32"/>
        </w:rPr>
        <w:t>（500字）</w:t>
      </w:r>
    </w:p>
    <w:p w:rsidR="00696842" w:rsidRDefault="009D7445" w:rsidP="00C32512">
      <w:pPr>
        <w:pStyle w:val="-"/>
        <w:ind w:firstLine="480"/>
        <w:rPr>
          <w:rFonts w:asciiTheme="minorEastAsia" w:eastAsiaTheme="minorEastAsia" w:hAnsiTheme="minorEastAsia"/>
        </w:rPr>
      </w:pPr>
      <w:r>
        <w:rPr>
          <w:rFonts w:asciiTheme="minorEastAsia" w:eastAsiaTheme="minorEastAsia" w:hAnsiTheme="minorEastAsia" w:hint="eastAsia"/>
        </w:rPr>
        <w:t>集成测试后，通过短短1月的公测（目前还在进行），项目组邀请了交付部门的</w:t>
      </w:r>
      <w:proofErr w:type="gramStart"/>
      <w:r>
        <w:rPr>
          <w:rFonts w:asciiTheme="minorEastAsia" w:eastAsiaTheme="minorEastAsia" w:hAnsiTheme="minorEastAsia" w:hint="eastAsia"/>
        </w:rPr>
        <w:t>个</w:t>
      </w:r>
      <w:proofErr w:type="gramEnd"/>
      <w:r>
        <w:rPr>
          <w:rFonts w:asciiTheme="minorEastAsia" w:eastAsiaTheme="minorEastAsia" w:hAnsiTheme="minorEastAsia" w:hint="eastAsia"/>
        </w:rPr>
        <w:t>层级管理者试用。在如下方面得到了试用者的肯定:</w:t>
      </w:r>
    </w:p>
    <w:p w:rsidR="009D7445" w:rsidRDefault="009D7445" w:rsidP="006C7BDB">
      <w:pPr>
        <w:pStyle w:val="-"/>
        <w:numPr>
          <w:ilvl w:val="0"/>
          <w:numId w:val="6"/>
        </w:numPr>
        <w:ind w:firstLineChars="0"/>
        <w:rPr>
          <w:rFonts w:asciiTheme="minorEastAsia" w:eastAsiaTheme="minorEastAsia" w:hAnsiTheme="minorEastAsia"/>
        </w:rPr>
      </w:pPr>
      <w:r>
        <w:rPr>
          <w:rFonts w:asciiTheme="minorEastAsia" w:eastAsiaTheme="minorEastAsia" w:hAnsiTheme="minorEastAsia" w:hint="eastAsia"/>
        </w:rPr>
        <w:t>使用BSM维度管理项目，开创了项目管理的新模式，用抽象和概念化的单位、统一了项目中产能的概念，让员工表现、项目组绩效、部门业绩客观和数字化体现出来。</w:t>
      </w:r>
    </w:p>
    <w:p w:rsidR="009D7445" w:rsidRDefault="009D7445" w:rsidP="006C7BDB">
      <w:pPr>
        <w:pStyle w:val="-"/>
        <w:numPr>
          <w:ilvl w:val="0"/>
          <w:numId w:val="6"/>
        </w:numPr>
        <w:ind w:firstLineChars="0"/>
        <w:rPr>
          <w:rFonts w:asciiTheme="minorEastAsia" w:eastAsiaTheme="minorEastAsia" w:hAnsiTheme="minorEastAsia"/>
        </w:rPr>
      </w:pPr>
      <w:r>
        <w:rPr>
          <w:rFonts w:asciiTheme="minorEastAsia" w:eastAsiaTheme="minorEastAsia" w:hAnsiTheme="minorEastAsia" w:hint="eastAsia"/>
        </w:rPr>
        <w:t>通过本系统，可以让一线管理人员从更加细致和科学的方式来控制项目开发，可</w:t>
      </w:r>
      <w:proofErr w:type="gramStart"/>
      <w:r>
        <w:rPr>
          <w:rFonts w:asciiTheme="minorEastAsia" w:eastAsiaTheme="minorEastAsia" w:hAnsiTheme="minorEastAsia" w:hint="eastAsia"/>
        </w:rPr>
        <w:t>针明确</w:t>
      </w:r>
      <w:proofErr w:type="gramEnd"/>
      <w:r>
        <w:rPr>
          <w:rFonts w:asciiTheme="minorEastAsia" w:eastAsiaTheme="minorEastAsia" w:hAnsiTheme="minorEastAsia" w:hint="eastAsia"/>
        </w:rPr>
        <w:t>针对项目特点细化管理。</w:t>
      </w:r>
    </w:p>
    <w:p w:rsidR="009D7445" w:rsidRDefault="009D7445" w:rsidP="006C7BDB">
      <w:pPr>
        <w:pStyle w:val="-"/>
        <w:numPr>
          <w:ilvl w:val="0"/>
          <w:numId w:val="6"/>
        </w:numPr>
        <w:ind w:firstLineChars="0"/>
        <w:rPr>
          <w:rFonts w:asciiTheme="minorEastAsia" w:eastAsiaTheme="minorEastAsia" w:hAnsiTheme="minorEastAsia"/>
        </w:rPr>
      </w:pPr>
      <w:r>
        <w:rPr>
          <w:rFonts w:asciiTheme="minorEastAsia" w:eastAsiaTheme="minorEastAsia" w:hAnsiTheme="minorEastAsia" w:hint="eastAsia"/>
        </w:rPr>
        <w:t>高层管理人员通过报表和明细数据可以量化指标、项目状况可以更方便的体现细节问题。</w:t>
      </w:r>
    </w:p>
    <w:p w:rsidR="009D7445" w:rsidRDefault="009C1FA2" w:rsidP="006C7BDB">
      <w:pPr>
        <w:pStyle w:val="-"/>
        <w:numPr>
          <w:ilvl w:val="0"/>
          <w:numId w:val="6"/>
        </w:numPr>
        <w:ind w:firstLineChars="0"/>
        <w:rPr>
          <w:rFonts w:asciiTheme="minorEastAsia" w:eastAsiaTheme="minorEastAsia" w:hAnsiTheme="minorEastAsia"/>
        </w:rPr>
      </w:pPr>
      <w:r>
        <w:rPr>
          <w:rFonts w:asciiTheme="minorEastAsia" w:eastAsiaTheme="minorEastAsia" w:hAnsiTheme="minorEastAsia" w:hint="eastAsia"/>
        </w:rPr>
        <w:t>所有项目管理人员，通过产能指标和统计，能明确看到经营目标、经营效果，从宏观上辅助工作策略。</w:t>
      </w:r>
    </w:p>
    <w:p w:rsidR="009C1FA2" w:rsidRDefault="009C1FA2" w:rsidP="006C7BDB">
      <w:pPr>
        <w:pStyle w:val="-"/>
        <w:numPr>
          <w:ilvl w:val="0"/>
          <w:numId w:val="6"/>
        </w:numPr>
        <w:ind w:firstLineChars="0"/>
        <w:rPr>
          <w:rFonts w:asciiTheme="minorEastAsia" w:eastAsiaTheme="minorEastAsia" w:hAnsiTheme="minorEastAsia"/>
        </w:rPr>
      </w:pPr>
      <w:r>
        <w:rPr>
          <w:rFonts w:asciiTheme="minorEastAsia" w:eastAsiaTheme="minorEastAsia" w:hAnsiTheme="minorEastAsia" w:hint="eastAsia"/>
        </w:rPr>
        <w:t>解决了发奖金难的问题。不为人情所难，以数字说话、多劳多得；奖金自动计算，减少工作量、减少差错率。</w:t>
      </w:r>
    </w:p>
    <w:p w:rsidR="009C1FA2" w:rsidRDefault="009C1FA2" w:rsidP="006C7BDB">
      <w:pPr>
        <w:pStyle w:val="-"/>
        <w:numPr>
          <w:ilvl w:val="0"/>
          <w:numId w:val="6"/>
        </w:numPr>
        <w:ind w:firstLineChars="0"/>
        <w:rPr>
          <w:rFonts w:asciiTheme="minorEastAsia" w:eastAsiaTheme="minorEastAsia" w:hAnsiTheme="minorEastAsia"/>
        </w:rPr>
      </w:pPr>
      <w:r>
        <w:rPr>
          <w:rFonts w:asciiTheme="minorEastAsia" w:eastAsiaTheme="minorEastAsia" w:hAnsiTheme="minorEastAsia" w:hint="eastAsia"/>
        </w:rPr>
        <w:t>解决人力资源复用率问题。员工可以在多个项目工作；闲置的开发人员可以用闲置的时间参与其他项目的开发，有结算依据；按产值量计件方式分派工作，人员安排更灵活，更公平。从而激励生产。</w:t>
      </w:r>
    </w:p>
    <w:p w:rsidR="009C1FA2" w:rsidRDefault="009C1FA2" w:rsidP="006C7BDB">
      <w:pPr>
        <w:pStyle w:val="-"/>
        <w:numPr>
          <w:ilvl w:val="0"/>
          <w:numId w:val="6"/>
        </w:numPr>
        <w:ind w:firstLineChars="0"/>
        <w:rPr>
          <w:rFonts w:asciiTheme="minorEastAsia" w:eastAsiaTheme="minorEastAsia" w:hAnsiTheme="minorEastAsia"/>
        </w:rPr>
      </w:pPr>
      <w:r>
        <w:rPr>
          <w:rFonts w:asciiTheme="minorEastAsia" w:eastAsiaTheme="minorEastAsia" w:hAnsiTheme="minorEastAsia" w:hint="eastAsia"/>
        </w:rPr>
        <w:t>以引擎的方式介入到业务中，不用修改主项目管理系统，不影响主管理流程，尊重用户以前的工作习惯，受到兄弟系统维护人员的好</w:t>
      </w:r>
      <w:r>
        <w:rPr>
          <w:rFonts w:asciiTheme="minorEastAsia" w:eastAsiaTheme="minorEastAsia" w:hAnsiTheme="minorEastAsia" w:hint="eastAsia"/>
        </w:rPr>
        <w:lastRenderedPageBreak/>
        <w:t>评。</w:t>
      </w:r>
    </w:p>
    <w:p w:rsidR="002D1B82" w:rsidRPr="009D7445" w:rsidRDefault="002D1B82" w:rsidP="006C7BDB">
      <w:pPr>
        <w:pStyle w:val="-"/>
        <w:numPr>
          <w:ilvl w:val="0"/>
          <w:numId w:val="6"/>
        </w:numPr>
        <w:ind w:firstLineChars="0"/>
        <w:rPr>
          <w:rFonts w:asciiTheme="minorEastAsia" w:eastAsiaTheme="minorEastAsia" w:hAnsiTheme="minorEastAsia"/>
        </w:rPr>
      </w:pPr>
      <w:r>
        <w:rPr>
          <w:rFonts w:asciiTheme="minorEastAsia" w:eastAsiaTheme="minorEastAsia" w:hAnsiTheme="minorEastAsia" w:hint="eastAsia"/>
        </w:rPr>
        <w:t>系统功能向各部门演示后，触发了各级部门管理创新灵感，</w:t>
      </w:r>
      <w:r w:rsidR="00137252">
        <w:rPr>
          <w:rFonts w:asciiTheme="minorEastAsia" w:eastAsiaTheme="minorEastAsia" w:hAnsiTheme="minorEastAsia" w:hint="eastAsia"/>
        </w:rPr>
        <w:t>很多代表</w:t>
      </w:r>
      <w:r>
        <w:rPr>
          <w:rFonts w:asciiTheme="minorEastAsia" w:eastAsiaTheme="minorEastAsia" w:hAnsiTheme="minorEastAsia" w:hint="eastAsia"/>
        </w:rPr>
        <w:t>计划在2018年提出升级需求。</w:t>
      </w:r>
    </w:p>
    <w:sectPr w:rsidR="002D1B82" w:rsidRPr="009D74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7BDB" w:rsidRDefault="006C7BDB" w:rsidP="004670B2">
      <w:r>
        <w:separator/>
      </w:r>
    </w:p>
  </w:endnote>
  <w:endnote w:type="continuationSeparator" w:id="0">
    <w:p w:rsidR="006C7BDB" w:rsidRDefault="006C7BDB" w:rsidP="00467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文星仿宋">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7BDB" w:rsidRDefault="006C7BDB" w:rsidP="004670B2">
      <w:r>
        <w:separator/>
      </w:r>
    </w:p>
  </w:footnote>
  <w:footnote w:type="continuationSeparator" w:id="0">
    <w:p w:rsidR="006C7BDB" w:rsidRDefault="006C7BDB" w:rsidP="004670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124BB"/>
    <w:multiLevelType w:val="hybridMultilevel"/>
    <w:tmpl w:val="6754682E"/>
    <w:lvl w:ilvl="0" w:tplc="5344DC8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FD97761"/>
    <w:multiLevelType w:val="hybridMultilevel"/>
    <w:tmpl w:val="193EB2D8"/>
    <w:lvl w:ilvl="0" w:tplc="BCFCAD2C">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34FA0D44"/>
    <w:multiLevelType w:val="hybridMultilevel"/>
    <w:tmpl w:val="1B34FE4E"/>
    <w:lvl w:ilvl="0" w:tplc="4718CA96">
      <w:start w:val="7"/>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0B40AE1"/>
    <w:multiLevelType w:val="hybridMultilevel"/>
    <w:tmpl w:val="58485638"/>
    <w:lvl w:ilvl="0" w:tplc="869CB834">
      <w:start w:val="1"/>
      <w:numFmt w:val="lowerLetter"/>
      <w:lvlText w:val="%1)"/>
      <w:lvlJc w:val="left"/>
      <w:pPr>
        <w:ind w:left="1635" w:hanging="915"/>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5BF51586"/>
    <w:multiLevelType w:val="hybridMultilevel"/>
    <w:tmpl w:val="7D8CCE94"/>
    <w:lvl w:ilvl="0" w:tplc="CF626B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5F6C0074"/>
    <w:multiLevelType w:val="hybridMultilevel"/>
    <w:tmpl w:val="959CF422"/>
    <w:lvl w:ilvl="0" w:tplc="A2DC3A9A">
      <w:start w:val="1"/>
      <w:numFmt w:val="lowerLetter"/>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70E96459"/>
    <w:multiLevelType w:val="hybridMultilevel"/>
    <w:tmpl w:val="89EA3AA8"/>
    <w:lvl w:ilvl="0" w:tplc="14CEAB42">
      <w:start w:val="1"/>
      <w:numFmt w:val="decimal"/>
      <w:lvlText w:val="%1、"/>
      <w:lvlJc w:val="left"/>
      <w:pPr>
        <w:ind w:left="1350" w:hanging="87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74606587"/>
    <w:multiLevelType w:val="hybridMultilevel"/>
    <w:tmpl w:val="4A167B78"/>
    <w:lvl w:ilvl="0" w:tplc="135C1E50">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6"/>
  </w:num>
  <w:num w:numId="2">
    <w:abstractNumId w:val="0"/>
  </w:num>
  <w:num w:numId="3">
    <w:abstractNumId w:val="7"/>
  </w:num>
  <w:num w:numId="4">
    <w:abstractNumId w:val="5"/>
  </w:num>
  <w:num w:numId="5">
    <w:abstractNumId w:val="4"/>
  </w:num>
  <w:num w:numId="6">
    <w:abstractNumId w:val="1"/>
  </w:num>
  <w:num w:numId="7">
    <w:abstractNumId w:val="2"/>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166"/>
    <w:rsid w:val="00000C9F"/>
    <w:rsid w:val="00003196"/>
    <w:rsid w:val="00003D44"/>
    <w:rsid w:val="00006F36"/>
    <w:rsid w:val="00015133"/>
    <w:rsid w:val="00030684"/>
    <w:rsid w:val="00033ADE"/>
    <w:rsid w:val="00041C07"/>
    <w:rsid w:val="000431C2"/>
    <w:rsid w:val="00050551"/>
    <w:rsid w:val="000513B4"/>
    <w:rsid w:val="00051E2E"/>
    <w:rsid w:val="000530F2"/>
    <w:rsid w:val="00053D42"/>
    <w:rsid w:val="0006134F"/>
    <w:rsid w:val="000619AB"/>
    <w:rsid w:val="000728AD"/>
    <w:rsid w:val="00081BDF"/>
    <w:rsid w:val="0009047A"/>
    <w:rsid w:val="000920CD"/>
    <w:rsid w:val="00093199"/>
    <w:rsid w:val="000A45FF"/>
    <w:rsid w:val="000A6290"/>
    <w:rsid w:val="000B3A6E"/>
    <w:rsid w:val="000B3FBB"/>
    <w:rsid w:val="000C295A"/>
    <w:rsid w:val="000C2F9D"/>
    <w:rsid w:val="000C38BA"/>
    <w:rsid w:val="000C4346"/>
    <w:rsid w:val="000D57F8"/>
    <w:rsid w:val="000D793E"/>
    <w:rsid w:val="000E02FA"/>
    <w:rsid w:val="000E0603"/>
    <w:rsid w:val="000E53AB"/>
    <w:rsid w:val="000E7DCD"/>
    <w:rsid w:val="000F415C"/>
    <w:rsid w:val="00100661"/>
    <w:rsid w:val="0010750A"/>
    <w:rsid w:val="00112DB7"/>
    <w:rsid w:val="00115B22"/>
    <w:rsid w:val="001201B3"/>
    <w:rsid w:val="00125796"/>
    <w:rsid w:val="001318E2"/>
    <w:rsid w:val="00132762"/>
    <w:rsid w:val="00135177"/>
    <w:rsid w:val="001351F7"/>
    <w:rsid w:val="00137252"/>
    <w:rsid w:val="00147AA8"/>
    <w:rsid w:val="00147FD3"/>
    <w:rsid w:val="00162761"/>
    <w:rsid w:val="0016531B"/>
    <w:rsid w:val="00172B99"/>
    <w:rsid w:val="00174DF9"/>
    <w:rsid w:val="0018030F"/>
    <w:rsid w:val="0019677B"/>
    <w:rsid w:val="00197228"/>
    <w:rsid w:val="001A3CEB"/>
    <w:rsid w:val="001C0428"/>
    <w:rsid w:val="001C6893"/>
    <w:rsid w:val="001D176D"/>
    <w:rsid w:val="001D42A9"/>
    <w:rsid w:val="001D6974"/>
    <w:rsid w:val="001E1E9A"/>
    <w:rsid w:val="001E2DBA"/>
    <w:rsid w:val="001F0976"/>
    <w:rsid w:val="001F1F48"/>
    <w:rsid w:val="001F3F43"/>
    <w:rsid w:val="00206F67"/>
    <w:rsid w:val="00214C01"/>
    <w:rsid w:val="00215B6B"/>
    <w:rsid w:val="00223F3C"/>
    <w:rsid w:val="002338DF"/>
    <w:rsid w:val="00234D8E"/>
    <w:rsid w:val="00234DB2"/>
    <w:rsid w:val="002369EA"/>
    <w:rsid w:val="00237283"/>
    <w:rsid w:val="002413B9"/>
    <w:rsid w:val="002448DA"/>
    <w:rsid w:val="00254979"/>
    <w:rsid w:val="0025611F"/>
    <w:rsid w:val="002662A0"/>
    <w:rsid w:val="00274DC2"/>
    <w:rsid w:val="00281894"/>
    <w:rsid w:val="002824F4"/>
    <w:rsid w:val="002901F5"/>
    <w:rsid w:val="002A0993"/>
    <w:rsid w:val="002A16C7"/>
    <w:rsid w:val="002A39A0"/>
    <w:rsid w:val="002A6321"/>
    <w:rsid w:val="002B4162"/>
    <w:rsid w:val="002C40B8"/>
    <w:rsid w:val="002C5DA7"/>
    <w:rsid w:val="002D1B82"/>
    <w:rsid w:val="002D5D4B"/>
    <w:rsid w:val="002D6C01"/>
    <w:rsid w:val="002E1285"/>
    <w:rsid w:val="002E31D2"/>
    <w:rsid w:val="002E64AE"/>
    <w:rsid w:val="00304016"/>
    <w:rsid w:val="00306273"/>
    <w:rsid w:val="003107F1"/>
    <w:rsid w:val="00314881"/>
    <w:rsid w:val="00316256"/>
    <w:rsid w:val="00322C51"/>
    <w:rsid w:val="00323597"/>
    <w:rsid w:val="0032415F"/>
    <w:rsid w:val="0032571E"/>
    <w:rsid w:val="00333C20"/>
    <w:rsid w:val="0034358D"/>
    <w:rsid w:val="00344AB9"/>
    <w:rsid w:val="00345953"/>
    <w:rsid w:val="0035156F"/>
    <w:rsid w:val="00352310"/>
    <w:rsid w:val="00352E60"/>
    <w:rsid w:val="00353099"/>
    <w:rsid w:val="0035330A"/>
    <w:rsid w:val="00353D0E"/>
    <w:rsid w:val="003647A2"/>
    <w:rsid w:val="00367676"/>
    <w:rsid w:val="003779F7"/>
    <w:rsid w:val="003816A5"/>
    <w:rsid w:val="00383AFB"/>
    <w:rsid w:val="00392366"/>
    <w:rsid w:val="0039401A"/>
    <w:rsid w:val="003A2370"/>
    <w:rsid w:val="003A56BA"/>
    <w:rsid w:val="003C4A2B"/>
    <w:rsid w:val="003C4C8E"/>
    <w:rsid w:val="003D178B"/>
    <w:rsid w:val="003D31E2"/>
    <w:rsid w:val="003D4E1A"/>
    <w:rsid w:val="003D7669"/>
    <w:rsid w:val="003E2E63"/>
    <w:rsid w:val="003E7FC5"/>
    <w:rsid w:val="003F5AA1"/>
    <w:rsid w:val="0040388C"/>
    <w:rsid w:val="00407A0F"/>
    <w:rsid w:val="00414439"/>
    <w:rsid w:val="00414940"/>
    <w:rsid w:val="00416DAD"/>
    <w:rsid w:val="00416ECB"/>
    <w:rsid w:val="004228BB"/>
    <w:rsid w:val="00441665"/>
    <w:rsid w:val="00445BDD"/>
    <w:rsid w:val="00447F93"/>
    <w:rsid w:val="00453230"/>
    <w:rsid w:val="00453DCF"/>
    <w:rsid w:val="00462C6E"/>
    <w:rsid w:val="00462DD6"/>
    <w:rsid w:val="00465F82"/>
    <w:rsid w:val="004670B2"/>
    <w:rsid w:val="00473952"/>
    <w:rsid w:val="00474138"/>
    <w:rsid w:val="004752E7"/>
    <w:rsid w:val="004764F1"/>
    <w:rsid w:val="00476715"/>
    <w:rsid w:val="00482931"/>
    <w:rsid w:val="004848FA"/>
    <w:rsid w:val="004A3CCD"/>
    <w:rsid w:val="004A55F4"/>
    <w:rsid w:val="004B69A0"/>
    <w:rsid w:val="004B702B"/>
    <w:rsid w:val="004F7AE4"/>
    <w:rsid w:val="0051383C"/>
    <w:rsid w:val="005142DB"/>
    <w:rsid w:val="00515007"/>
    <w:rsid w:val="00526811"/>
    <w:rsid w:val="00527FAA"/>
    <w:rsid w:val="0053014C"/>
    <w:rsid w:val="00531125"/>
    <w:rsid w:val="0053466F"/>
    <w:rsid w:val="00542F50"/>
    <w:rsid w:val="00561802"/>
    <w:rsid w:val="00566ECC"/>
    <w:rsid w:val="0057183A"/>
    <w:rsid w:val="00572940"/>
    <w:rsid w:val="00572FCB"/>
    <w:rsid w:val="005740DB"/>
    <w:rsid w:val="005800B1"/>
    <w:rsid w:val="005806CE"/>
    <w:rsid w:val="005806E5"/>
    <w:rsid w:val="00582178"/>
    <w:rsid w:val="0058549E"/>
    <w:rsid w:val="00587F2E"/>
    <w:rsid w:val="00590D5C"/>
    <w:rsid w:val="00597181"/>
    <w:rsid w:val="005A27F2"/>
    <w:rsid w:val="005A2A83"/>
    <w:rsid w:val="005B3166"/>
    <w:rsid w:val="005B7EB3"/>
    <w:rsid w:val="005D07CB"/>
    <w:rsid w:val="005D2E45"/>
    <w:rsid w:val="005D379B"/>
    <w:rsid w:val="005D6319"/>
    <w:rsid w:val="005E6717"/>
    <w:rsid w:val="005E79DE"/>
    <w:rsid w:val="005F2758"/>
    <w:rsid w:val="0060605D"/>
    <w:rsid w:val="006111B0"/>
    <w:rsid w:val="00611AF6"/>
    <w:rsid w:val="00612B6C"/>
    <w:rsid w:val="0062053C"/>
    <w:rsid w:val="006322E2"/>
    <w:rsid w:val="00636569"/>
    <w:rsid w:val="00640CFF"/>
    <w:rsid w:val="00642463"/>
    <w:rsid w:val="00646BAB"/>
    <w:rsid w:val="00652B4D"/>
    <w:rsid w:val="006549EE"/>
    <w:rsid w:val="00672656"/>
    <w:rsid w:val="00683670"/>
    <w:rsid w:val="00684E80"/>
    <w:rsid w:val="006937B7"/>
    <w:rsid w:val="00696842"/>
    <w:rsid w:val="006A41ED"/>
    <w:rsid w:val="006A45FE"/>
    <w:rsid w:val="006A48F2"/>
    <w:rsid w:val="006B21FD"/>
    <w:rsid w:val="006B276A"/>
    <w:rsid w:val="006B5659"/>
    <w:rsid w:val="006C4CDC"/>
    <w:rsid w:val="006C789B"/>
    <w:rsid w:val="006C7BDB"/>
    <w:rsid w:val="006E0D12"/>
    <w:rsid w:val="006E1CAE"/>
    <w:rsid w:val="006E1DF2"/>
    <w:rsid w:val="006E6646"/>
    <w:rsid w:val="006F4418"/>
    <w:rsid w:val="006F77F4"/>
    <w:rsid w:val="006F7BD3"/>
    <w:rsid w:val="00701B84"/>
    <w:rsid w:val="007035B8"/>
    <w:rsid w:val="007121ED"/>
    <w:rsid w:val="007152A9"/>
    <w:rsid w:val="007266D8"/>
    <w:rsid w:val="0072707C"/>
    <w:rsid w:val="007279B3"/>
    <w:rsid w:val="007311E1"/>
    <w:rsid w:val="00732A0F"/>
    <w:rsid w:val="00732BA0"/>
    <w:rsid w:val="0074292D"/>
    <w:rsid w:val="0074460B"/>
    <w:rsid w:val="0074753D"/>
    <w:rsid w:val="007476AE"/>
    <w:rsid w:val="00750549"/>
    <w:rsid w:val="00751C23"/>
    <w:rsid w:val="0076018A"/>
    <w:rsid w:val="007632B9"/>
    <w:rsid w:val="00787189"/>
    <w:rsid w:val="007942A0"/>
    <w:rsid w:val="007979F6"/>
    <w:rsid w:val="007A1135"/>
    <w:rsid w:val="007A1DCF"/>
    <w:rsid w:val="007A3D62"/>
    <w:rsid w:val="007A6CA9"/>
    <w:rsid w:val="007A6E36"/>
    <w:rsid w:val="007B0C2E"/>
    <w:rsid w:val="007B1E0A"/>
    <w:rsid w:val="007B38AA"/>
    <w:rsid w:val="007B4E9A"/>
    <w:rsid w:val="007B56BC"/>
    <w:rsid w:val="007C45C4"/>
    <w:rsid w:val="007C7437"/>
    <w:rsid w:val="007D1F15"/>
    <w:rsid w:val="007E40E8"/>
    <w:rsid w:val="007F0174"/>
    <w:rsid w:val="007F0A87"/>
    <w:rsid w:val="007F142F"/>
    <w:rsid w:val="007F2225"/>
    <w:rsid w:val="007F2C96"/>
    <w:rsid w:val="007F4206"/>
    <w:rsid w:val="007F4697"/>
    <w:rsid w:val="007F64D1"/>
    <w:rsid w:val="0080005F"/>
    <w:rsid w:val="008003CD"/>
    <w:rsid w:val="00804434"/>
    <w:rsid w:val="00825511"/>
    <w:rsid w:val="008256B2"/>
    <w:rsid w:val="008321F8"/>
    <w:rsid w:val="008411A5"/>
    <w:rsid w:val="00844B09"/>
    <w:rsid w:val="00845D6B"/>
    <w:rsid w:val="0085487F"/>
    <w:rsid w:val="00854A4C"/>
    <w:rsid w:val="00861A74"/>
    <w:rsid w:val="008656A0"/>
    <w:rsid w:val="00870BFA"/>
    <w:rsid w:val="00872A05"/>
    <w:rsid w:val="00874804"/>
    <w:rsid w:val="008808FE"/>
    <w:rsid w:val="00881AE1"/>
    <w:rsid w:val="00884ADB"/>
    <w:rsid w:val="00885AED"/>
    <w:rsid w:val="00890E03"/>
    <w:rsid w:val="00893933"/>
    <w:rsid w:val="008A02BD"/>
    <w:rsid w:val="008A3261"/>
    <w:rsid w:val="008B0B98"/>
    <w:rsid w:val="008B2BC8"/>
    <w:rsid w:val="008C232D"/>
    <w:rsid w:val="008C4229"/>
    <w:rsid w:val="008D60CB"/>
    <w:rsid w:val="008F0A8A"/>
    <w:rsid w:val="008F21C8"/>
    <w:rsid w:val="008F42DF"/>
    <w:rsid w:val="008F6DED"/>
    <w:rsid w:val="00905950"/>
    <w:rsid w:val="00911766"/>
    <w:rsid w:val="009125DD"/>
    <w:rsid w:val="00914B7D"/>
    <w:rsid w:val="0091593C"/>
    <w:rsid w:val="00915BD1"/>
    <w:rsid w:val="00920F5B"/>
    <w:rsid w:val="0093362A"/>
    <w:rsid w:val="00933969"/>
    <w:rsid w:val="009349BF"/>
    <w:rsid w:val="0094225D"/>
    <w:rsid w:val="009521BC"/>
    <w:rsid w:val="00952D66"/>
    <w:rsid w:val="0095568C"/>
    <w:rsid w:val="00956AD0"/>
    <w:rsid w:val="00974135"/>
    <w:rsid w:val="009764B0"/>
    <w:rsid w:val="00983975"/>
    <w:rsid w:val="0098405D"/>
    <w:rsid w:val="00991CFF"/>
    <w:rsid w:val="0099396E"/>
    <w:rsid w:val="009B079E"/>
    <w:rsid w:val="009B4523"/>
    <w:rsid w:val="009C051B"/>
    <w:rsid w:val="009C1FA2"/>
    <w:rsid w:val="009D4289"/>
    <w:rsid w:val="009D7445"/>
    <w:rsid w:val="009E1695"/>
    <w:rsid w:val="009E2E50"/>
    <w:rsid w:val="009E4FE5"/>
    <w:rsid w:val="009F0396"/>
    <w:rsid w:val="009F1768"/>
    <w:rsid w:val="009F2CA9"/>
    <w:rsid w:val="009F3FB6"/>
    <w:rsid w:val="009F6005"/>
    <w:rsid w:val="00A01F2C"/>
    <w:rsid w:val="00A046AA"/>
    <w:rsid w:val="00A0599C"/>
    <w:rsid w:val="00A05AB2"/>
    <w:rsid w:val="00A1158B"/>
    <w:rsid w:val="00A13C79"/>
    <w:rsid w:val="00A14BA2"/>
    <w:rsid w:val="00A1509F"/>
    <w:rsid w:val="00A15465"/>
    <w:rsid w:val="00A16506"/>
    <w:rsid w:val="00A20604"/>
    <w:rsid w:val="00A21582"/>
    <w:rsid w:val="00A232A4"/>
    <w:rsid w:val="00A24086"/>
    <w:rsid w:val="00A24D00"/>
    <w:rsid w:val="00A25FB8"/>
    <w:rsid w:val="00A26CC9"/>
    <w:rsid w:val="00A30775"/>
    <w:rsid w:val="00A37233"/>
    <w:rsid w:val="00A41B07"/>
    <w:rsid w:val="00A455A2"/>
    <w:rsid w:val="00A5136A"/>
    <w:rsid w:val="00A60993"/>
    <w:rsid w:val="00A61897"/>
    <w:rsid w:val="00A64D2A"/>
    <w:rsid w:val="00A6613F"/>
    <w:rsid w:val="00A7505F"/>
    <w:rsid w:val="00A849DB"/>
    <w:rsid w:val="00A851BC"/>
    <w:rsid w:val="00A8548A"/>
    <w:rsid w:val="00A854B0"/>
    <w:rsid w:val="00A87DE0"/>
    <w:rsid w:val="00A90E18"/>
    <w:rsid w:val="00A9570B"/>
    <w:rsid w:val="00A974A2"/>
    <w:rsid w:val="00AA11B2"/>
    <w:rsid w:val="00AA57DD"/>
    <w:rsid w:val="00AA67F2"/>
    <w:rsid w:val="00AB06FB"/>
    <w:rsid w:val="00AB3FB9"/>
    <w:rsid w:val="00AC20A8"/>
    <w:rsid w:val="00AC335E"/>
    <w:rsid w:val="00AC3C53"/>
    <w:rsid w:val="00AC64F8"/>
    <w:rsid w:val="00AD11E5"/>
    <w:rsid w:val="00AD22AF"/>
    <w:rsid w:val="00AE2E10"/>
    <w:rsid w:val="00AF3761"/>
    <w:rsid w:val="00AF48E4"/>
    <w:rsid w:val="00AF5E7E"/>
    <w:rsid w:val="00B03DA7"/>
    <w:rsid w:val="00B10ED1"/>
    <w:rsid w:val="00B11D01"/>
    <w:rsid w:val="00B13D3F"/>
    <w:rsid w:val="00B15256"/>
    <w:rsid w:val="00B21504"/>
    <w:rsid w:val="00B32578"/>
    <w:rsid w:val="00B42329"/>
    <w:rsid w:val="00B42C6B"/>
    <w:rsid w:val="00B4540B"/>
    <w:rsid w:val="00B45BFB"/>
    <w:rsid w:val="00B4797D"/>
    <w:rsid w:val="00B50323"/>
    <w:rsid w:val="00B54A15"/>
    <w:rsid w:val="00B6138A"/>
    <w:rsid w:val="00B61DB0"/>
    <w:rsid w:val="00B623C9"/>
    <w:rsid w:val="00B64720"/>
    <w:rsid w:val="00B64BB4"/>
    <w:rsid w:val="00B66161"/>
    <w:rsid w:val="00B661C1"/>
    <w:rsid w:val="00B662ED"/>
    <w:rsid w:val="00B663DD"/>
    <w:rsid w:val="00B747BB"/>
    <w:rsid w:val="00B87519"/>
    <w:rsid w:val="00BA1817"/>
    <w:rsid w:val="00BA5701"/>
    <w:rsid w:val="00BA6497"/>
    <w:rsid w:val="00BA7D4D"/>
    <w:rsid w:val="00BB002F"/>
    <w:rsid w:val="00BB24B5"/>
    <w:rsid w:val="00BB6458"/>
    <w:rsid w:val="00BB782F"/>
    <w:rsid w:val="00BB7C50"/>
    <w:rsid w:val="00BD08D1"/>
    <w:rsid w:val="00BD3B6F"/>
    <w:rsid w:val="00BE2913"/>
    <w:rsid w:val="00BE77AF"/>
    <w:rsid w:val="00BF090B"/>
    <w:rsid w:val="00BF0AE8"/>
    <w:rsid w:val="00BF2D61"/>
    <w:rsid w:val="00BF4502"/>
    <w:rsid w:val="00BF5F96"/>
    <w:rsid w:val="00C15DD2"/>
    <w:rsid w:val="00C24884"/>
    <w:rsid w:val="00C30B7B"/>
    <w:rsid w:val="00C32512"/>
    <w:rsid w:val="00C401E1"/>
    <w:rsid w:val="00C415EE"/>
    <w:rsid w:val="00C4385D"/>
    <w:rsid w:val="00C47B5B"/>
    <w:rsid w:val="00C515C0"/>
    <w:rsid w:val="00C54299"/>
    <w:rsid w:val="00C567DE"/>
    <w:rsid w:val="00C60DE8"/>
    <w:rsid w:val="00C629E5"/>
    <w:rsid w:val="00C63770"/>
    <w:rsid w:val="00C63FA4"/>
    <w:rsid w:val="00C640EC"/>
    <w:rsid w:val="00C6607B"/>
    <w:rsid w:val="00C67797"/>
    <w:rsid w:val="00C75FAE"/>
    <w:rsid w:val="00C933A1"/>
    <w:rsid w:val="00C95581"/>
    <w:rsid w:val="00C955E6"/>
    <w:rsid w:val="00CA677C"/>
    <w:rsid w:val="00CA72F5"/>
    <w:rsid w:val="00CB066C"/>
    <w:rsid w:val="00CC15BE"/>
    <w:rsid w:val="00CC26CC"/>
    <w:rsid w:val="00CC763E"/>
    <w:rsid w:val="00CD6284"/>
    <w:rsid w:val="00CE6F96"/>
    <w:rsid w:val="00CF4EEC"/>
    <w:rsid w:val="00D02455"/>
    <w:rsid w:val="00D04083"/>
    <w:rsid w:val="00D04F77"/>
    <w:rsid w:val="00D066BA"/>
    <w:rsid w:val="00D072DA"/>
    <w:rsid w:val="00D1088F"/>
    <w:rsid w:val="00D11312"/>
    <w:rsid w:val="00D12497"/>
    <w:rsid w:val="00D12A92"/>
    <w:rsid w:val="00D16176"/>
    <w:rsid w:val="00D228FF"/>
    <w:rsid w:val="00D2332C"/>
    <w:rsid w:val="00D315C0"/>
    <w:rsid w:val="00D5165A"/>
    <w:rsid w:val="00D57E4B"/>
    <w:rsid w:val="00D621C7"/>
    <w:rsid w:val="00D65F46"/>
    <w:rsid w:val="00D76B9E"/>
    <w:rsid w:val="00D76E78"/>
    <w:rsid w:val="00D77AF7"/>
    <w:rsid w:val="00D928D6"/>
    <w:rsid w:val="00D92C32"/>
    <w:rsid w:val="00D9727D"/>
    <w:rsid w:val="00D97EC0"/>
    <w:rsid w:val="00DA19A9"/>
    <w:rsid w:val="00DA3FBD"/>
    <w:rsid w:val="00DA56FF"/>
    <w:rsid w:val="00DB0387"/>
    <w:rsid w:val="00DB0BBF"/>
    <w:rsid w:val="00DB0EF2"/>
    <w:rsid w:val="00DB7F8F"/>
    <w:rsid w:val="00DC4928"/>
    <w:rsid w:val="00DC4D57"/>
    <w:rsid w:val="00DD0600"/>
    <w:rsid w:val="00DD27D4"/>
    <w:rsid w:val="00DD3410"/>
    <w:rsid w:val="00DE1B4E"/>
    <w:rsid w:val="00DE73C7"/>
    <w:rsid w:val="00DE761D"/>
    <w:rsid w:val="00DF091D"/>
    <w:rsid w:val="00DF0C05"/>
    <w:rsid w:val="00DF6D18"/>
    <w:rsid w:val="00E00F2F"/>
    <w:rsid w:val="00E0128D"/>
    <w:rsid w:val="00E01ECB"/>
    <w:rsid w:val="00E07BFE"/>
    <w:rsid w:val="00E103D7"/>
    <w:rsid w:val="00E313FC"/>
    <w:rsid w:val="00E35DB9"/>
    <w:rsid w:val="00E37A40"/>
    <w:rsid w:val="00E40FA7"/>
    <w:rsid w:val="00E42952"/>
    <w:rsid w:val="00E43F29"/>
    <w:rsid w:val="00E468F6"/>
    <w:rsid w:val="00E53AF9"/>
    <w:rsid w:val="00E5424D"/>
    <w:rsid w:val="00E54A39"/>
    <w:rsid w:val="00E56DFF"/>
    <w:rsid w:val="00E61830"/>
    <w:rsid w:val="00E63A26"/>
    <w:rsid w:val="00E71047"/>
    <w:rsid w:val="00E721CF"/>
    <w:rsid w:val="00E75704"/>
    <w:rsid w:val="00E7675D"/>
    <w:rsid w:val="00E805BB"/>
    <w:rsid w:val="00E8078E"/>
    <w:rsid w:val="00E85394"/>
    <w:rsid w:val="00E90250"/>
    <w:rsid w:val="00E9307B"/>
    <w:rsid w:val="00E97180"/>
    <w:rsid w:val="00EA4EE3"/>
    <w:rsid w:val="00EA6D0E"/>
    <w:rsid w:val="00EB3940"/>
    <w:rsid w:val="00EB40FB"/>
    <w:rsid w:val="00EB712A"/>
    <w:rsid w:val="00EC1007"/>
    <w:rsid w:val="00EC2DC1"/>
    <w:rsid w:val="00ED2A08"/>
    <w:rsid w:val="00EE29C1"/>
    <w:rsid w:val="00EE465C"/>
    <w:rsid w:val="00EE73B3"/>
    <w:rsid w:val="00EF037B"/>
    <w:rsid w:val="00EF3762"/>
    <w:rsid w:val="00F01E67"/>
    <w:rsid w:val="00F04058"/>
    <w:rsid w:val="00F10DAE"/>
    <w:rsid w:val="00F147EF"/>
    <w:rsid w:val="00F161C5"/>
    <w:rsid w:val="00F167F9"/>
    <w:rsid w:val="00F17775"/>
    <w:rsid w:val="00F17B15"/>
    <w:rsid w:val="00F32E29"/>
    <w:rsid w:val="00F40ED5"/>
    <w:rsid w:val="00F5001E"/>
    <w:rsid w:val="00F51F26"/>
    <w:rsid w:val="00F530A3"/>
    <w:rsid w:val="00F55E4C"/>
    <w:rsid w:val="00F630DF"/>
    <w:rsid w:val="00F70A90"/>
    <w:rsid w:val="00F70D5E"/>
    <w:rsid w:val="00F81BAB"/>
    <w:rsid w:val="00F824B0"/>
    <w:rsid w:val="00F834FB"/>
    <w:rsid w:val="00F83D63"/>
    <w:rsid w:val="00F906C8"/>
    <w:rsid w:val="00F9417C"/>
    <w:rsid w:val="00F9666F"/>
    <w:rsid w:val="00FA7DC3"/>
    <w:rsid w:val="00FB457D"/>
    <w:rsid w:val="00FB4678"/>
    <w:rsid w:val="00FB6118"/>
    <w:rsid w:val="00FC36C7"/>
    <w:rsid w:val="00FD1199"/>
    <w:rsid w:val="00FD312B"/>
    <w:rsid w:val="00FD43AB"/>
    <w:rsid w:val="00FD4FFC"/>
    <w:rsid w:val="00FD5BA0"/>
    <w:rsid w:val="00FD6FE4"/>
    <w:rsid w:val="00FE64C4"/>
    <w:rsid w:val="00FF12FE"/>
    <w:rsid w:val="00FF3D11"/>
    <w:rsid w:val="00FF59F7"/>
    <w:rsid w:val="00FF7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pPr>
      <w:widowControl w:val="0"/>
      <w:jc w:val="both"/>
    </w:pPr>
  </w:style>
  <w:style w:type="paragraph" w:styleId="3">
    <w:name w:val="heading 3"/>
    <w:basedOn w:val="a"/>
    <w:next w:val="a"/>
    <w:link w:val="3Char"/>
    <w:uiPriority w:val="9"/>
    <w:semiHidden/>
    <w:unhideWhenUsed/>
    <w:qFormat/>
    <w:rsid w:val="00C9558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70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670B2"/>
    <w:rPr>
      <w:sz w:val="18"/>
      <w:szCs w:val="18"/>
    </w:rPr>
  </w:style>
  <w:style w:type="paragraph" w:styleId="a4">
    <w:name w:val="footer"/>
    <w:basedOn w:val="a"/>
    <w:link w:val="Char0"/>
    <w:uiPriority w:val="99"/>
    <w:unhideWhenUsed/>
    <w:rsid w:val="004670B2"/>
    <w:pPr>
      <w:tabs>
        <w:tab w:val="center" w:pos="4153"/>
        <w:tab w:val="right" w:pos="8306"/>
      </w:tabs>
      <w:snapToGrid w:val="0"/>
      <w:jc w:val="left"/>
    </w:pPr>
    <w:rPr>
      <w:sz w:val="18"/>
      <w:szCs w:val="18"/>
    </w:rPr>
  </w:style>
  <w:style w:type="character" w:customStyle="1" w:styleId="Char0">
    <w:name w:val="页脚 Char"/>
    <w:basedOn w:val="a0"/>
    <w:link w:val="a4"/>
    <w:uiPriority w:val="99"/>
    <w:rsid w:val="004670B2"/>
    <w:rPr>
      <w:sz w:val="18"/>
      <w:szCs w:val="18"/>
    </w:rPr>
  </w:style>
  <w:style w:type="character" w:styleId="a5">
    <w:name w:val="Hyperlink"/>
    <w:basedOn w:val="a0"/>
    <w:uiPriority w:val="99"/>
    <w:semiHidden/>
    <w:unhideWhenUsed/>
    <w:rsid w:val="004670B2"/>
    <w:rPr>
      <w:color w:val="0000FF"/>
      <w:u w:val="single"/>
    </w:rPr>
  </w:style>
  <w:style w:type="paragraph" w:styleId="a6">
    <w:name w:val="Normal (Web)"/>
    <w:basedOn w:val="a"/>
    <w:uiPriority w:val="99"/>
    <w:unhideWhenUsed/>
    <w:rsid w:val="004670B2"/>
    <w:pPr>
      <w:widowControl/>
      <w:spacing w:before="100" w:beforeAutospacing="1" w:after="100" w:afterAutospacing="1"/>
      <w:jc w:val="left"/>
    </w:pPr>
    <w:rPr>
      <w:rFonts w:ascii="宋体" w:eastAsia="宋体" w:hAnsi="宋体" w:cs="宋体"/>
      <w:kern w:val="0"/>
      <w:sz w:val="24"/>
      <w:szCs w:val="24"/>
    </w:rPr>
  </w:style>
  <w:style w:type="paragraph" w:customStyle="1" w:styleId="p0">
    <w:name w:val="p0"/>
    <w:basedOn w:val="a"/>
    <w:rsid w:val="004670B2"/>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rsid w:val="004670B2"/>
    <w:rPr>
      <w:b/>
      <w:bCs/>
    </w:rPr>
  </w:style>
  <w:style w:type="paragraph" w:customStyle="1" w:styleId="1">
    <w:name w:val="标题1"/>
    <w:basedOn w:val="a"/>
    <w:link w:val="1Char"/>
    <w:qFormat/>
    <w:rsid w:val="006A48F2"/>
    <w:pPr>
      <w:spacing w:line="360" w:lineRule="auto"/>
      <w:outlineLvl w:val="0"/>
    </w:pPr>
    <w:rPr>
      <w:rFonts w:ascii="宋体" w:eastAsia="宋体" w:hAnsi="宋体" w:cs="宋体"/>
      <w:b/>
      <w:kern w:val="0"/>
      <w:sz w:val="28"/>
      <w:szCs w:val="28"/>
    </w:rPr>
  </w:style>
  <w:style w:type="paragraph" w:customStyle="1" w:styleId="--">
    <w:name w:val="正文--"/>
    <w:basedOn w:val="1"/>
    <w:link w:val="--Char"/>
    <w:rsid w:val="006A48F2"/>
    <w:pPr>
      <w:ind w:firstLineChars="200" w:firstLine="200"/>
      <w:outlineLvl w:val="9"/>
    </w:pPr>
    <w:rPr>
      <w:b w:val="0"/>
    </w:rPr>
  </w:style>
  <w:style w:type="character" w:customStyle="1" w:styleId="1Char">
    <w:name w:val="标题1 Char"/>
    <w:basedOn w:val="a0"/>
    <w:link w:val="1"/>
    <w:rsid w:val="006A48F2"/>
    <w:rPr>
      <w:rFonts w:ascii="宋体" w:eastAsia="宋体" w:hAnsi="宋体" w:cs="宋体"/>
      <w:b/>
      <w:kern w:val="0"/>
      <w:sz w:val="28"/>
      <w:szCs w:val="28"/>
    </w:rPr>
  </w:style>
  <w:style w:type="paragraph" w:customStyle="1" w:styleId="-">
    <w:name w:val="正文-"/>
    <w:basedOn w:val="a"/>
    <w:link w:val="-Char"/>
    <w:qFormat/>
    <w:rsid w:val="002824F4"/>
    <w:pPr>
      <w:adjustRightInd w:val="0"/>
      <w:spacing w:line="560" w:lineRule="exact"/>
      <w:ind w:firstLineChars="200" w:firstLine="200"/>
    </w:pPr>
    <w:rPr>
      <w:rFonts w:ascii="宋体" w:eastAsia="宋体" w:hAnsi="宋体" w:cs="Times New Roman"/>
      <w:sz w:val="24"/>
      <w:szCs w:val="24"/>
    </w:rPr>
  </w:style>
  <w:style w:type="character" w:customStyle="1" w:styleId="--Char">
    <w:name w:val="正文-- Char"/>
    <w:basedOn w:val="1Char"/>
    <w:link w:val="--"/>
    <w:rsid w:val="006A48F2"/>
    <w:rPr>
      <w:rFonts w:ascii="宋体" w:eastAsia="宋体" w:hAnsi="宋体" w:cs="宋体"/>
      <w:b w:val="0"/>
      <w:kern w:val="0"/>
      <w:sz w:val="28"/>
      <w:szCs w:val="28"/>
    </w:rPr>
  </w:style>
  <w:style w:type="character" w:customStyle="1" w:styleId="-Char">
    <w:name w:val="正文- Char"/>
    <w:basedOn w:val="a0"/>
    <w:link w:val="-"/>
    <w:rsid w:val="002824F4"/>
    <w:rPr>
      <w:rFonts w:ascii="宋体" w:eastAsia="宋体" w:hAnsi="宋体" w:cs="Times New Roman"/>
      <w:sz w:val="24"/>
      <w:szCs w:val="24"/>
    </w:rPr>
  </w:style>
  <w:style w:type="paragraph" w:styleId="a8">
    <w:name w:val="List Paragraph"/>
    <w:basedOn w:val="a"/>
    <w:link w:val="Char1"/>
    <w:uiPriority w:val="34"/>
    <w:qFormat/>
    <w:rsid w:val="00AC20A8"/>
    <w:pPr>
      <w:spacing w:line="360" w:lineRule="auto"/>
      <w:ind w:firstLineChars="200" w:firstLine="420"/>
    </w:pPr>
    <w:rPr>
      <w:sz w:val="24"/>
    </w:rPr>
  </w:style>
  <w:style w:type="paragraph" w:customStyle="1" w:styleId="10">
    <w:name w:val="正文1"/>
    <w:basedOn w:val="a"/>
    <w:link w:val="1Char0"/>
    <w:qFormat/>
    <w:rsid w:val="00081BDF"/>
    <w:pPr>
      <w:widowControl/>
      <w:adjustRightInd w:val="0"/>
      <w:snapToGrid w:val="0"/>
      <w:spacing w:after="120"/>
      <w:ind w:firstLineChars="200" w:firstLine="200"/>
      <w:jc w:val="left"/>
    </w:pPr>
    <w:rPr>
      <w:rFonts w:ascii="黑体" w:eastAsia="宋体" w:hAnsi="黑体" w:cs="Times New Roman"/>
      <w:kern w:val="0"/>
      <w:sz w:val="24"/>
      <w:szCs w:val="24"/>
    </w:rPr>
  </w:style>
  <w:style w:type="character" w:customStyle="1" w:styleId="1Char0">
    <w:name w:val="正文1 Char"/>
    <w:basedOn w:val="a0"/>
    <w:link w:val="10"/>
    <w:rsid w:val="00081BDF"/>
    <w:rPr>
      <w:rFonts w:ascii="黑体" w:eastAsia="宋体" w:hAnsi="黑体" w:cs="Times New Roman"/>
      <w:kern w:val="0"/>
      <w:sz w:val="24"/>
      <w:szCs w:val="24"/>
    </w:rPr>
  </w:style>
  <w:style w:type="character" w:customStyle="1" w:styleId="Char1">
    <w:name w:val="列出段落 Char"/>
    <w:link w:val="a8"/>
    <w:uiPriority w:val="34"/>
    <w:rsid w:val="008C232D"/>
    <w:rPr>
      <w:sz w:val="24"/>
    </w:rPr>
  </w:style>
  <w:style w:type="character" w:customStyle="1" w:styleId="GTA3Char">
    <w:name w:val="GTA标题3 Char"/>
    <w:link w:val="GTA3"/>
    <w:locked/>
    <w:rsid w:val="00C95581"/>
    <w:rPr>
      <w:rFonts w:ascii="微软雅黑" w:eastAsia="微软雅黑" w:hAnsi="微软雅黑" w:cs="Arial"/>
      <w:b/>
      <w:bCs/>
      <w:spacing w:val="5"/>
      <w:kern w:val="0"/>
      <w:sz w:val="30"/>
      <w:szCs w:val="24"/>
      <w:lang w:bidi="en-US"/>
    </w:rPr>
  </w:style>
  <w:style w:type="paragraph" w:customStyle="1" w:styleId="GTA3">
    <w:name w:val="GTA标题3"/>
    <w:basedOn w:val="3"/>
    <w:link w:val="GTA3Char"/>
    <w:qFormat/>
    <w:rsid w:val="00C95581"/>
    <w:pPr>
      <w:spacing w:beforeLines="50" w:before="0" w:afterLines="50" w:after="0" w:line="480" w:lineRule="exact"/>
      <w:ind w:firstLine="482"/>
    </w:pPr>
    <w:rPr>
      <w:rFonts w:ascii="微软雅黑" w:eastAsia="微软雅黑" w:hAnsi="微软雅黑" w:cs="Arial"/>
      <w:spacing w:val="5"/>
      <w:kern w:val="0"/>
      <w:sz w:val="30"/>
      <w:szCs w:val="24"/>
      <w:lang w:bidi="en-US"/>
    </w:rPr>
  </w:style>
  <w:style w:type="character" w:customStyle="1" w:styleId="3Char">
    <w:name w:val="标题 3 Char"/>
    <w:basedOn w:val="a0"/>
    <w:link w:val="3"/>
    <w:uiPriority w:val="9"/>
    <w:semiHidden/>
    <w:rsid w:val="00C95581"/>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pPr>
      <w:widowControl w:val="0"/>
      <w:jc w:val="both"/>
    </w:pPr>
  </w:style>
  <w:style w:type="paragraph" w:styleId="3">
    <w:name w:val="heading 3"/>
    <w:basedOn w:val="a"/>
    <w:next w:val="a"/>
    <w:link w:val="3Char"/>
    <w:uiPriority w:val="9"/>
    <w:semiHidden/>
    <w:unhideWhenUsed/>
    <w:qFormat/>
    <w:rsid w:val="00C9558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70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670B2"/>
    <w:rPr>
      <w:sz w:val="18"/>
      <w:szCs w:val="18"/>
    </w:rPr>
  </w:style>
  <w:style w:type="paragraph" w:styleId="a4">
    <w:name w:val="footer"/>
    <w:basedOn w:val="a"/>
    <w:link w:val="Char0"/>
    <w:uiPriority w:val="99"/>
    <w:unhideWhenUsed/>
    <w:rsid w:val="004670B2"/>
    <w:pPr>
      <w:tabs>
        <w:tab w:val="center" w:pos="4153"/>
        <w:tab w:val="right" w:pos="8306"/>
      </w:tabs>
      <w:snapToGrid w:val="0"/>
      <w:jc w:val="left"/>
    </w:pPr>
    <w:rPr>
      <w:sz w:val="18"/>
      <w:szCs w:val="18"/>
    </w:rPr>
  </w:style>
  <w:style w:type="character" w:customStyle="1" w:styleId="Char0">
    <w:name w:val="页脚 Char"/>
    <w:basedOn w:val="a0"/>
    <w:link w:val="a4"/>
    <w:uiPriority w:val="99"/>
    <w:rsid w:val="004670B2"/>
    <w:rPr>
      <w:sz w:val="18"/>
      <w:szCs w:val="18"/>
    </w:rPr>
  </w:style>
  <w:style w:type="character" w:styleId="a5">
    <w:name w:val="Hyperlink"/>
    <w:basedOn w:val="a0"/>
    <w:uiPriority w:val="99"/>
    <w:semiHidden/>
    <w:unhideWhenUsed/>
    <w:rsid w:val="004670B2"/>
    <w:rPr>
      <w:color w:val="0000FF"/>
      <w:u w:val="single"/>
    </w:rPr>
  </w:style>
  <w:style w:type="paragraph" w:styleId="a6">
    <w:name w:val="Normal (Web)"/>
    <w:basedOn w:val="a"/>
    <w:uiPriority w:val="99"/>
    <w:unhideWhenUsed/>
    <w:rsid w:val="004670B2"/>
    <w:pPr>
      <w:widowControl/>
      <w:spacing w:before="100" w:beforeAutospacing="1" w:after="100" w:afterAutospacing="1"/>
      <w:jc w:val="left"/>
    </w:pPr>
    <w:rPr>
      <w:rFonts w:ascii="宋体" w:eastAsia="宋体" w:hAnsi="宋体" w:cs="宋体"/>
      <w:kern w:val="0"/>
      <w:sz w:val="24"/>
      <w:szCs w:val="24"/>
    </w:rPr>
  </w:style>
  <w:style w:type="paragraph" w:customStyle="1" w:styleId="p0">
    <w:name w:val="p0"/>
    <w:basedOn w:val="a"/>
    <w:rsid w:val="004670B2"/>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rsid w:val="004670B2"/>
    <w:rPr>
      <w:b/>
      <w:bCs/>
    </w:rPr>
  </w:style>
  <w:style w:type="paragraph" w:customStyle="1" w:styleId="1">
    <w:name w:val="标题1"/>
    <w:basedOn w:val="a"/>
    <w:link w:val="1Char"/>
    <w:qFormat/>
    <w:rsid w:val="006A48F2"/>
    <w:pPr>
      <w:spacing w:line="360" w:lineRule="auto"/>
      <w:outlineLvl w:val="0"/>
    </w:pPr>
    <w:rPr>
      <w:rFonts w:ascii="宋体" w:eastAsia="宋体" w:hAnsi="宋体" w:cs="宋体"/>
      <w:b/>
      <w:kern w:val="0"/>
      <w:sz w:val="28"/>
      <w:szCs w:val="28"/>
    </w:rPr>
  </w:style>
  <w:style w:type="paragraph" w:customStyle="1" w:styleId="--">
    <w:name w:val="正文--"/>
    <w:basedOn w:val="1"/>
    <w:link w:val="--Char"/>
    <w:rsid w:val="006A48F2"/>
    <w:pPr>
      <w:ind w:firstLineChars="200" w:firstLine="200"/>
      <w:outlineLvl w:val="9"/>
    </w:pPr>
    <w:rPr>
      <w:b w:val="0"/>
    </w:rPr>
  </w:style>
  <w:style w:type="character" w:customStyle="1" w:styleId="1Char">
    <w:name w:val="标题1 Char"/>
    <w:basedOn w:val="a0"/>
    <w:link w:val="1"/>
    <w:rsid w:val="006A48F2"/>
    <w:rPr>
      <w:rFonts w:ascii="宋体" w:eastAsia="宋体" w:hAnsi="宋体" w:cs="宋体"/>
      <w:b/>
      <w:kern w:val="0"/>
      <w:sz w:val="28"/>
      <w:szCs w:val="28"/>
    </w:rPr>
  </w:style>
  <w:style w:type="paragraph" w:customStyle="1" w:styleId="-">
    <w:name w:val="正文-"/>
    <w:basedOn w:val="a"/>
    <w:link w:val="-Char"/>
    <w:qFormat/>
    <w:rsid w:val="002824F4"/>
    <w:pPr>
      <w:adjustRightInd w:val="0"/>
      <w:spacing w:line="560" w:lineRule="exact"/>
      <w:ind w:firstLineChars="200" w:firstLine="200"/>
    </w:pPr>
    <w:rPr>
      <w:rFonts w:ascii="宋体" w:eastAsia="宋体" w:hAnsi="宋体" w:cs="Times New Roman"/>
      <w:sz w:val="24"/>
      <w:szCs w:val="24"/>
    </w:rPr>
  </w:style>
  <w:style w:type="character" w:customStyle="1" w:styleId="--Char">
    <w:name w:val="正文-- Char"/>
    <w:basedOn w:val="1Char"/>
    <w:link w:val="--"/>
    <w:rsid w:val="006A48F2"/>
    <w:rPr>
      <w:rFonts w:ascii="宋体" w:eastAsia="宋体" w:hAnsi="宋体" w:cs="宋体"/>
      <w:b w:val="0"/>
      <w:kern w:val="0"/>
      <w:sz w:val="28"/>
      <w:szCs w:val="28"/>
    </w:rPr>
  </w:style>
  <w:style w:type="character" w:customStyle="1" w:styleId="-Char">
    <w:name w:val="正文- Char"/>
    <w:basedOn w:val="a0"/>
    <w:link w:val="-"/>
    <w:rsid w:val="002824F4"/>
    <w:rPr>
      <w:rFonts w:ascii="宋体" w:eastAsia="宋体" w:hAnsi="宋体" w:cs="Times New Roman"/>
      <w:sz w:val="24"/>
      <w:szCs w:val="24"/>
    </w:rPr>
  </w:style>
  <w:style w:type="paragraph" w:styleId="a8">
    <w:name w:val="List Paragraph"/>
    <w:basedOn w:val="a"/>
    <w:link w:val="Char1"/>
    <w:uiPriority w:val="34"/>
    <w:qFormat/>
    <w:rsid w:val="00AC20A8"/>
    <w:pPr>
      <w:spacing w:line="360" w:lineRule="auto"/>
      <w:ind w:firstLineChars="200" w:firstLine="420"/>
    </w:pPr>
    <w:rPr>
      <w:sz w:val="24"/>
    </w:rPr>
  </w:style>
  <w:style w:type="paragraph" w:customStyle="1" w:styleId="10">
    <w:name w:val="正文1"/>
    <w:basedOn w:val="a"/>
    <w:link w:val="1Char0"/>
    <w:qFormat/>
    <w:rsid w:val="00081BDF"/>
    <w:pPr>
      <w:widowControl/>
      <w:adjustRightInd w:val="0"/>
      <w:snapToGrid w:val="0"/>
      <w:spacing w:after="120"/>
      <w:ind w:firstLineChars="200" w:firstLine="200"/>
      <w:jc w:val="left"/>
    </w:pPr>
    <w:rPr>
      <w:rFonts w:ascii="黑体" w:eastAsia="宋体" w:hAnsi="黑体" w:cs="Times New Roman"/>
      <w:kern w:val="0"/>
      <w:sz w:val="24"/>
      <w:szCs w:val="24"/>
    </w:rPr>
  </w:style>
  <w:style w:type="character" w:customStyle="1" w:styleId="1Char0">
    <w:name w:val="正文1 Char"/>
    <w:basedOn w:val="a0"/>
    <w:link w:val="10"/>
    <w:rsid w:val="00081BDF"/>
    <w:rPr>
      <w:rFonts w:ascii="黑体" w:eastAsia="宋体" w:hAnsi="黑体" w:cs="Times New Roman"/>
      <w:kern w:val="0"/>
      <w:sz w:val="24"/>
      <w:szCs w:val="24"/>
    </w:rPr>
  </w:style>
  <w:style w:type="character" w:customStyle="1" w:styleId="Char1">
    <w:name w:val="列出段落 Char"/>
    <w:link w:val="a8"/>
    <w:uiPriority w:val="34"/>
    <w:rsid w:val="008C232D"/>
    <w:rPr>
      <w:sz w:val="24"/>
    </w:rPr>
  </w:style>
  <w:style w:type="character" w:customStyle="1" w:styleId="GTA3Char">
    <w:name w:val="GTA标题3 Char"/>
    <w:link w:val="GTA3"/>
    <w:locked/>
    <w:rsid w:val="00C95581"/>
    <w:rPr>
      <w:rFonts w:ascii="微软雅黑" w:eastAsia="微软雅黑" w:hAnsi="微软雅黑" w:cs="Arial"/>
      <w:b/>
      <w:bCs/>
      <w:spacing w:val="5"/>
      <w:kern w:val="0"/>
      <w:sz w:val="30"/>
      <w:szCs w:val="24"/>
      <w:lang w:bidi="en-US"/>
    </w:rPr>
  </w:style>
  <w:style w:type="paragraph" w:customStyle="1" w:styleId="GTA3">
    <w:name w:val="GTA标题3"/>
    <w:basedOn w:val="3"/>
    <w:link w:val="GTA3Char"/>
    <w:qFormat/>
    <w:rsid w:val="00C95581"/>
    <w:pPr>
      <w:spacing w:beforeLines="50" w:before="0" w:afterLines="50" w:after="0" w:line="480" w:lineRule="exact"/>
      <w:ind w:firstLine="482"/>
    </w:pPr>
    <w:rPr>
      <w:rFonts w:ascii="微软雅黑" w:eastAsia="微软雅黑" w:hAnsi="微软雅黑" w:cs="Arial"/>
      <w:spacing w:val="5"/>
      <w:kern w:val="0"/>
      <w:sz w:val="30"/>
      <w:szCs w:val="24"/>
      <w:lang w:bidi="en-US"/>
    </w:rPr>
  </w:style>
  <w:style w:type="character" w:customStyle="1" w:styleId="3Char">
    <w:name w:val="标题 3 Char"/>
    <w:basedOn w:val="a0"/>
    <w:link w:val="3"/>
    <w:uiPriority w:val="9"/>
    <w:semiHidden/>
    <w:rsid w:val="00C9558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20996">
      <w:bodyDiv w:val="1"/>
      <w:marLeft w:val="0"/>
      <w:marRight w:val="0"/>
      <w:marTop w:val="0"/>
      <w:marBottom w:val="0"/>
      <w:divBdr>
        <w:top w:val="none" w:sz="0" w:space="0" w:color="auto"/>
        <w:left w:val="none" w:sz="0" w:space="0" w:color="auto"/>
        <w:bottom w:val="none" w:sz="0" w:space="0" w:color="auto"/>
        <w:right w:val="none" w:sz="0" w:space="0" w:color="auto"/>
      </w:divBdr>
      <w:divsChild>
        <w:div w:id="613251525">
          <w:marLeft w:val="0"/>
          <w:marRight w:val="0"/>
          <w:marTop w:val="0"/>
          <w:marBottom w:val="0"/>
          <w:divBdr>
            <w:top w:val="none" w:sz="0" w:space="0" w:color="auto"/>
            <w:left w:val="none" w:sz="0" w:space="0" w:color="auto"/>
            <w:bottom w:val="none" w:sz="0" w:space="0" w:color="auto"/>
            <w:right w:val="none" w:sz="0" w:space="0" w:color="auto"/>
          </w:divBdr>
          <w:divsChild>
            <w:div w:id="1167938483">
              <w:marLeft w:val="0"/>
              <w:marRight w:val="0"/>
              <w:marTop w:val="0"/>
              <w:marBottom w:val="450"/>
              <w:divBdr>
                <w:top w:val="none" w:sz="0" w:space="0" w:color="auto"/>
                <w:left w:val="none" w:sz="0" w:space="0" w:color="auto"/>
                <w:bottom w:val="none" w:sz="0" w:space="0" w:color="auto"/>
                <w:right w:val="none" w:sz="0" w:space="0" w:color="auto"/>
              </w:divBdr>
            </w:div>
          </w:divsChild>
        </w:div>
        <w:div w:id="1386291129">
          <w:marLeft w:val="0"/>
          <w:marRight w:val="0"/>
          <w:marTop w:val="0"/>
          <w:marBottom w:val="0"/>
          <w:divBdr>
            <w:top w:val="none" w:sz="0" w:space="0" w:color="auto"/>
            <w:left w:val="none" w:sz="0" w:space="0" w:color="auto"/>
            <w:bottom w:val="none" w:sz="0" w:space="0" w:color="auto"/>
            <w:right w:val="none" w:sz="0" w:space="0" w:color="auto"/>
          </w:divBdr>
          <w:divsChild>
            <w:div w:id="493641060">
              <w:marLeft w:val="0"/>
              <w:marRight w:val="0"/>
              <w:marTop w:val="0"/>
              <w:marBottom w:val="450"/>
              <w:divBdr>
                <w:top w:val="none" w:sz="0" w:space="0" w:color="auto"/>
                <w:left w:val="none" w:sz="0" w:space="0" w:color="auto"/>
                <w:bottom w:val="none" w:sz="0" w:space="0" w:color="auto"/>
                <w:right w:val="none" w:sz="0" w:space="0" w:color="auto"/>
              </w:divBdr>
            </w:div>
            <w:div w:id="1935167428">
              <w:marLeft w:val="0"/>
              <w:marRight w:val="0"/>
              <w:marTop w:val="0"/>
              <w:marBottom w:val="450"/>
              <w:divBdr>
                <w:top w:val="none" w:sz="0" w:space="0" w:color="auto"/>
                <w:left w:val="none" w:sz="0" w:space="0" w:color="auto"/>
                <w:bottom w:val="none" w:sz="0" w:space="0" w:color="auto"/>
                <w:right w:val="none" w:sz="0" w:space="0" w:color="auto"/>
              </w:divBdr>
            </w:div>
            <w:div w:id="5999945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880095">
      <w:bodyDiv w:val="1"/>
      <w:marLeft w:val="0"/>
      <w:marRight w:val="0"/>
      <w:marTop w:val="0"/>
      <w:marBottom w:val="0"/>
      <w:divBdr>
        <w:top w:val="none" w:sz="0" w:space="0" w:color="auto"/>
        <w:left w:val="none" w:sz="0" w:space="0" w:color="auto"/>
        <w:bottom w:val="none" w:sz="0" w:space="0" w:color="auto"/>
        <w:right w:val="none" w:sz="0" w:space="0" w:color="auto"/>
      </w:divBdr>
    </w:div>
    <w:div w:id="411781538">
      <w:bodyDiv w:val="1"/>
      <w:marLeft w:val="0"/>
      <w:marRight w:val="0"/>
      <w:marTop w:val="0"/>
      <w:marBottom w:val="0"/>
      <w:divBdr>
        <w:top w:val="none" w:sz="0" w:space="0" w:color="auto"/>
        <w:left w:val="none" w:sz="0" w:space="0" w:color="auto"/>
        <w:bottom w:val="none" w:sz="0" w:space="0" w:color="auto"/>
        <w:right w:val="none" w:sz="0" w:space="0" w:color="auto"/>
      </w:divBdr>
    </w:div>
    <w:div w:id="109420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1438</TotalTime>
  <Pages>15</Pages>
  <Words>1339</Words>
  <Characters>7633</Characters>
  <Application>Microsoft Office Word</Application>
  <DocSecurity>0</DocSecurity>
  <Lines>63</Lines>
  <Paragraphs>17</Paragraphs>
  <ScaleCrop>false</ScaleCrop>
  <Company>微软中国</Company>
  <LinksUpToDate>false</LinksUpToDate>
  <CharactersWithSpaces>8955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cq</cp:lastModifiedBy>
  <cp:revision>14</cp:revision>
  <dcterms:created xsi:type="dcterms:W3CDTF">2017-10-26T08:42:00Z</dcterms:created>
  <dcterms:modified xsi:type="dcterms:W3CDTF">2017-10-30T02:48:00Z</dcterms:modified>
</cp:coreProperties>
</file>