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9DC" w:rsidRPr="00DE3E4B" w:rsidRDefault="005D29D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5D29DC" w:rsidRPr="00DE3E4B" w:rsidRDefault="005D29D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29DC" w:rsidRPr="00AF53B7" w:rsidRDefault="005203B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 w:rsidR="005D29DC">
                                      <w:rPr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8D2BF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部署</w:t>
                                    </w:r>
                                    <w:r w:rsidR="008D2BFA">
                                      <w:rPr>
                                        <w:sz w:val="72"/>
                                        <w:szCs w:val="72"/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ID#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8D2BFA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5D29DC" w:rsidRPr="00AF53B7" w:rsidRDefault="005203B7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 w:rsidR="005D29DC">
                                <w:rPr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8D2BF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部署</w:t>
                              </w:r>
                              <w:r w:rsidR="008D2BFA">
                                <w:rPr>
                                  <w:sz w:val="72"/>
                                  <w:szCs w:val="72"/>
                                </w:rPr>
                                <w:t>手册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ID#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D2BFA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9D6E6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9D6E6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2014-11-21</w:t>
            </w:r>
          </w:p>
        </w:tc>
        <w:tc>
          <w:tcPr>
            <w:tcW w:w="1726" w:type="dxa"/>
          </w:tcPr>
          <w:p w:rsidR="00FA0A4F" w:rsidRPr="00DE3E4B" w:rsidRDefault="009D6E6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LUO ZHI</w:t>
            </w:r>
          </w:p>
        </w:tc>
        <w:tc>
          <w:tcPr>
            <w:tcW w:w="1726" w:type="dxa"/>
          </w:tcPr>
          <w:p w:rsidR="00FA0A4F" w:rsidRPr="00DE3E4B" w:rsidRDefault="00EE30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Nie Annie</w:t>
            </w:r>
          </w:p>
        </w:tc>
        <w:tc>
          <w:tcPr>
            <w:tcW w:w="2541" w:type="dxa"/>
          </w:tcPr>
          <w:p w:rsidR="00FA0A4F" w:rsidRPr="00DE3E4B" w:rsidRDefault="009D6E6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  <w:r>
              <w:rPr>
                <w:rFonts w:asciiTheme="majorEastAsia" w:eastAsiaTheme="majorEastAsia" w:hAnsiTheme="majorEastAsia"/>
              </w:rPr>
              <w:t>文档结构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547079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F5326D" w:rsidRDefault="00D838F2">
          <w:pPr>
            <w:pStyle w:val="TOC1"/>
            <w:tabs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547079" w:history="1">
            <w:r w:rsidR="00F5326D" w:rsidRPr="000D6DDD">
              <w:rPr>
                <w:rStyle w:val="Hyperlink"/>
                <w:rFonts w:hint="eastAsia"/>
                <w:noProof/>
              </w:rPr>
              <w:t>目录</w:t>
            </w:r>
            <w:r w:rsidR="00F5326D">
              <w:rPr>
                <w:noProof/>
                <w:webHidden/>
              </w:rPr>
              <w:tab/>
            </w:r>
            <w:r w:rsidR="00F5326D">
              <w:rPr>
                <w:noProof/>
                <w:webHidden/>
              </w:rPr>
              <w:fldChar w:fldCharType="begin"/>
            </w:r>
            <w:r w:rsidR="00F5326D">
              <w:rPr>
                <w:noProof/>
                <w:webHidden/>
              </w:rPr>
              <w:instrText xml:space="preserve"> PAGEREF _Toc404547079 \h </w:instrText>
            </w:r>
            <w:r w:rsidR="00F5326D">
              <w:rPr>
                <w:noProof/>
                <w:webHidden/>
              </w:rPr>
            </w:r>
            <w:r w:rsidR="00F5326D">
              <w:rPr>
                <w:noProof/>
                <w:webHidden/>
              </w:rPr>
              <w:fldChar w:fldCharType="separate"/>
            </w:r>
            <w:r w:rsidR="00F5326D">
              <w:rPr>
                <w:noProof/>
                <w:webHidden/>
              </w:rPr>
              <w:t>2</w:t>
            </w:r>
            <w:r w:rsidR="00F5326D"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80" w:history="1">
            <w:r w:rsidRPr="000D6DDD">
              <w:rPr>
                <w:rStyle w:val="Hyperlink"/>
                <w:noProof/>
              </w:rPr>
              <w:t>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81" w:history="1">
            <w:r w:rsidRPr="000D6DDD">
              <w:rPr>
                <w:rStyle w:val="Hyperlink"/>
                <w:noProof/>
              </w:rPr>
              <w:t>1.1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82" w:history="1">
            <w:r w:rsidRPr="000D6DDD">
              <w:rPr>
                <w:rStyle w:val="Hyperlink"/>
                <w:noProof/>
              </w:rPr>
              <w:t>1.2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83" w:history="1">
            <w:r w:rsidRPr="000D6DDD">
              <w:rPr>
                <w:rStyle w:val="Hyperlink"/>
                <w:noProof/>
              </w:rPr>
              <w:t>1.3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84" w:history="1">
            <w:r w:rsidRPr="000D6DDD">
              <w:rPr>
                <w:rStyle w:val="Hyperlink"/>
                <w:noProof/>
              </w:rPr>
              <w:t>1.4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85" w:history="1">
            <w:r w:rsidRPr="000D6DDD">
              <w:rPr>
                <w:rStyle w:val="Hyperlink"/>
                <w:noProof/>
              </w:rPr>
              <w:t>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硬件环境部署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86" w:history="1">
            <w:r w:rsidRPr="000D6DDD">
              <w:rPr>
                <w:rStyle w:val="Hyperlink"/>
                <w:noProof/>
              </w:rPr>
              <w:t>2.1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硬件拓扑图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87" w:history="1">
            <w:r w:rsidRPr="000D6DDD">
              <w:rPr>
                <w:rStyle w:val="Hyperlink"/>
                <w:noProof/>
              </w:rPr>
              <w:t>2.2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硬件配置说明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88" w:history="1">
            <w:r w:rsidRPr="000D6DDD">
              <w:rPr>
                <w:rStyle w:val="Hyperlink"/>
                <w:noProof/>
              </w:rPr>
              <w:t>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软件环境部署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89" w:history="1">
            <w:r w:rsidRPr="000D6DDD">
              <w:rPr>
                <w:rStyle w:val="Hyperlink"/>
                <w:noProof/>
              </w:rPr>
              <w:t>3.1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软件环境清单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90" w:history="1">
            <w:r w:rsidRPr="000D6DDD">
              <w:rPr>
                <w:rStyle w:val="Hyperlink"/>
                <w:noProof/>
              </w:rPr>
              <w:t>3.2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操作系统安装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91" w:history="1">
            <w:r w:rsidRPr="000D6DDD">
              <w:rPr>
                <w:rStyle w:val="Hyperlink"/>
                <w:noProof/>
              </w:rPr>
              <w:t>3.3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数据库安装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92" w:history="1">
            <w:r w:rsidRPr="000D6DDD">
              <w:rPr>
                <w:rStyle w:val="Hyperlink"/>
                <w:noProof/>
              </w:rPr>
              <w:t>3.4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数据库初始化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93" w:history="1">
            <w:r w:rsidRPr="000D6DDD">
              <w:rPr>
                <w:rStyle w:val="Hyperlink"/>
                <w:noProof/>
              </w:rPr>
              <w:t>3.5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应用服务器安装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94" w:history="1">
            <w:r w:rsidRPr="000D6DDD">
              <w:rPr>
                <w:rStyle w:val="Hyperlink"/>
                <w:noProof/>
              </w:rPr>
              <w:t>3.6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第三方支持系统安装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95" w:history="1">
            <w:r w:rsidRPr="000D6DDD">
              <w:rPr>
                <w:rStyle w:val="Hyperlink"/>
                <w:noProof/>
              </w:rPr>
              <w:t>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应用系统部署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96" w:history="1">
            <w:r w:rsidRPr="000D6DDD">
              <w:rPr>
                <w:rStyle w:val="Hyperlink"/>
                <w:noProof/>
              </w:rPr>
              <w:t>4.1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应用系统模块清单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97" w:history="1">
            <w:r w:rsidRPr="000D6DDD">
              <w:rPr>
                <w:rStyle w:val="Hyperlink"/>
                <w:noProof/>
              </w:rPr>
              <w:t>4.2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部署前检查列表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98" w:history="1">
            <w:r w:rsidRPr="000D6DDD">
              <w:rPr>
                <w:rStyle w:val="Hyperlink"/>
                <w:noProof/>
              </w:rPr>
              <w:t>4.3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系统部署步骤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099" w:history="1">
            <w:r w:rsidRPr="000D6DDD">
              <w:rPr>
                <w:rStyle w:val="Hyperlink"/>
                <w:noProof/>
              </w:rPr>
              <w:t>4.4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系统配置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100" w:history="1">
            <w:r w:rsidRPr="000D6DDD">
              <w:rPr>
                <w:rStyle w:val="Hyperlink"/>
                <w:noProof/>
              </w:rPr>
              <w:t>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应用系统初始化与确认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101" w:history="1">
            <w:r w:rsidRPr="000D6DDD">
              <w:rPr>
                <w:rStyle w:val="Hyperlink"/>
                <w:noProof/>
              </w:rPr>
              <w:t>5.1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102" w:history="1">
            <w:r w:rsidRPr="000D6DDD">
              <w:rPr>
                <w:rStyle w:val="Hyperlink"/>
                <w:noProof/>
              </w:rPr>
              <w:t>5.2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部署确认检查表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6D" w:rsidRDefault="00F5326D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47103" w:history="1">
            <w:r w:rsidRPr="000D6DDD">
              <w:rPr>
                <w:rStyle w:val="Hyperlink"/>
                <w:noProof/>
              </w:rPr>
              <w:t>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D6DDD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  <w:bookmarkStart w:id="1" w:name="_GoBack"/>
      <w:bookmarkEnd w:id="1"/>
    </w:p>
    <w:p w:rsidR="00C50840" w:rsidRPr="00E04F19" w:rsidRDefault="00FA0A4F" w:rsidP="003840EB">
      <w:pPr>
        <w:pStyle w:val="Heading1"/>
      </w:pPr>
      <w:bookmarkStart w:id="2" w:name="_Toc404547080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2"/>
    </w:p>
    <w:p w:rsidR="00C50840" w:rsidRPr="003840EB" w:rsidRDefault="00C50840" w:rsidP="001A4223">
      <w:pPr>
        <w:pStyle w:val="Heading2"/>
      </w:pPr>
      <w:bookmarkStart w:id="3" w:name="_Toc404547081"/>
      <w:r w:rsidRPr="003840EB">
        <w:rPr>
          <w:rFonts w:hint="eastAsia"/>
        </w:rPr>
        <w:t>目的</w:t>
      </w:r>
      <w:bookmarkEnd w:id="3"/>
    </w:p>
    <w:p w:rsidR="00C50840" w:rsidRPr="003840EB" w:rsidRDefault="00C50840" w:rsidP="001A4223">
      <w:pPr>
        <w:pStyle w:val="Heading2"/>
      </w:pPr>
      <w:bookmarkStart w:id="4" w:name="_Toc404547082"/>
      <w:r w:rsidRPr="003840EB">
        <w:rPr>
          <w:rFonts w:hint="eastAsia"/>
        </w:rPr>
        <w:t>范围</w:t>
      </w:r>
      <w:bookmarkEnd w:id="4"/>
    </w:p>
    <w:p w:rsidR="00C50840" w:rsidRPr="003840EB" w:rsidRDefault="00C50840" w:rsidP="001A4223">
      <w:pPr>
        <w:pStyle w:val="Heading2"/>
      </w:pPr>
      <w:bookmarkStart w:id="5" w:name="_Toc404547083"/>
      <w:r w:rsidRPr="003840EB">
        <w:rPr>
          <w:rFonts w:hint="eastAsia"/>
        </w:rPr>
        <w:t>缩写词列表</w:t>
      </w:r>
      <w:bookmarkEnd w:id="5"/>
    </w:p>
    <w:p w:rsidR="00C50840" w:rsidRDefault="00C50840" w:rsidP="001A4223">
      <w:pPr>
        <w:pStyle w:val="Heading2"/>
      </w:pPr>
      <w:bookmarkStart w:id="6" w:name="_Toc404547084"/>
      <w:r w:rsidRPr="003840EB">
        <w:rPr>
          <w:rFonts w:hint="eastAsia"/>
        </w:rPr>
        <w:t>参考内容</w:t>
      </w:r>
      <w:bookmarkEnd w:id="6"/>
    </w:p>
    <w:p w:rsidR="004C0643" w:rsidRDefault="004C0643" w:rsidP="004C0643">
      <w:pPr>
        <w:pStyle w:val="Heading1"/>
      </w:pPr>
      <w:bookmarkStart w:id="7" w:name="_Toc404547085"/>
      <w:r>
        <w:rPr>
          <w:rFonts w:hint="eastAsia"/>
        </w:rPr>
        <w:t>硬件</w:t>
      </w:r>
      <w:r>
        <w:t>环境部署</w:t>
      </w:r>
      <w:bookmarkEnd w:id="7"/>
    </w:p>
    <w:p w:rsidR="004C0643" w:rsidRDefault="004C0643" w:rsidP="004C0643">
      <w:pPr>
        <w:pStyle w:val="Heading2"/>
      </w:pPr>
      <w:bookmarkStart w:id="8" w:name="_Toc404547086"/>
      <w:r>
        <w:rPr>
          <w:rFonts w:hint="eastAsia"/>
        </w:rPr>
        <w:t>硬件</w:t>
      </w:r>
      <w:r>
        <w:t>拓扑图</w:t>
      </w:r>
      <w:bookmarkEnd w:id="8"/>
    </w:p>
    <w:p w:rsidR="004C0643" w:rsidRDefault="004C0643" w:rsidP="004C0643">
      <w:pPr>
        <w:pStyle w:val="Heading2"/>
      </w:pPr>
      <w:bookmarkStart w:id="9" w:name="_Toc404547087"/>
      <w:r>
        <w:rPr>
          <w:rFonts w:hint="eastAsia"/>
        </w:rPr>
        <w:t>硬件</w:t>
      </w:r>
      <w:r>
        <w:t>配置说明</w:t>
      </w:r>
      <w:bookmarkEnd w:id="9"/>
    </w:p>
    <w:p w:rsidR="004C0643" w:rsidRDefault="004C0643" w:rsidP="004C0643"/>
    <w:p w:rsidR="004C0643" w:rsidRDefault="004C0643" w:rsidP="004C0643">
      <w:pPr>
        <w:pStyle w:val="Heading1"/>
      </w:pPr>
      <w:bookmarkStart w:id="10" w:name="_Toc404547088"/>
      <w:r>
        <w:rPr>
          <w:rFonts w:hint="eastAsia"/>
        </w:rPr>
        <w:t>软件环境</w:t>
      </w:r>
      <w:r>
        <w:t>部署</w:t>
      </w:r>
      <w:bookmarkEnd w:id="10"/>
    </w:p>
    <w:p w:rsidR="004C0643" w:rsidRDefault="004C0643" w:rsidP="004C0643">
      <w:pPr>
        <w:pStyle w:val="Heading2"/>
      </w:pPr>
      <w:bookmarkStart w:id="11" w:name="_Toc404547089"/>
      <w:r>
        <w:rPr>
          <w:rFonts w:hint="eastAsia"/>
        </w:rPr>
        <w:t>软件</w:t>
      </w:r>
      <w:r>
        <w:t>环境清单</w:t>
      </w:r>
      <w:bookmarkEnd w:id="11"/>
    </w:p>
    <w:p w:rsidR="004C0643" w:rsidRDefault="004C0643" w:rsidP="004C0643">
      <w:pPr>
        <w:pStyle w:val="Heading2"/>
      </w:pPr>
      <w:bookmarkStart w:id="12" w:name="_Toc404547090"/>
      <w:r>
        <w:rPr>
          <w:rFonts w:hint="eastAsia"/>
        </w:rPr>
        <w:t>操作系统</w:t>
      </w:r>
      <w:r>
        <w:t>安装</w:t>
      </w:r>
      <w:bookmarkEnd w:id="12"/>
    </w:p>
    <w:p w:rsidR="004C0643" w:rsidRDefault="004C0643" w:rsidP="004C0643">
      <w:pPr>
        <w:pStyle w:val="Heading2"/>
      </w:pPr>
      <w:bookmarkStart w:id="13" w:name="_Toc404547091"/>
      <w:r>
        <w:rPr>
          <w:rFonts w:hint="eastAsia"/>
        </w:rPr>
        <w:t>数据库</w:t>
      </w:r>
      <w:r>
        <w:t>安装</w:t>
      </w:r>
      <w:bookmarkEnd w:id="13"/>
    </w:p>
    <w:p w:rsidR="004C0643" w:rsidRDefault="004C0643" w:rsidP="004C0643">
      <w:pPr>
        <w:pStyle w:val="Heading2"/>
      </w:pPr>
      <w:bookmarkStart w:id="14" w:name="_Toc404547092"/>
      <w:r>
        <w:rPr>
          <w:rFonts w:hint="eastAsia"/>
        </w:rPr>
        <w:t>数据库</w:t>
      </w:r>
      <w:r>
        <w:t>初始化</w:t>
      </w:r>
      <w:bookmarkEnd w:id="14"/>
    </w:p>
    <w:p w:rsidR="004C0643" w:rsidRDefault="004C0643" w:rsidP="004C0643">
      <w:pPr>
        <w:pStyle w:val="Heading2"/>
      </w:pPr>
      <w:bookmarkStart w:id="15" w:name="_Toc404547093"/>
      <w:r>
        <w:rPr>
          <w:rFonts w:hint="eastAsia"/>
        </w:rPr>
        <w:t>应用</w:t>
      </w:r>
      <w:r>
        <w:t>服务器安装</w:t>
      </w:r>
      <w:bookmarkEnd w:id="15"/>
    </w:p>
    <w:p w:rsidR="004C0643" w:rsidRDefault="004C0643" w:rsidP="004C0643">
      <w:pPr>
        <w:pStyle w:val="Heading2"/>
      </w:pPr>
      <w:bookmarkStart w:id="16" w:name="_Toc404547094"/>
      <w:r>
        <w:rPr>
          <w:rFonts w:hint="eastAsia"/>
        </w:rPr>
        <w:t>第三方</w:t>
      </w:r>
      <w:r>
        <w:t>支持系统安装</w:t>
      </w:r>
      <w:bookmarkEnd w:id="16"/>
    </w:p>
    <w:p w:rsidR="004C0643" w:rsidRDefault="004C0643" w:rsidP="004C0643"/>
    <w:p w:rsidR="004C0643" w:rsidRDefault="004C0643" w:rsidP="004C0643">
      <w:pPr>
        <w:pStyle w:val="Heading1"/>
      </w:pPr>
      <w:bookmarkStart w:id="17" w:name="_Toc404547095"/>
      <w:r>
        <w:rPr>
          <w:rFonts w:hint="eastAsia"/>
        </w:rPr>
        <w:t>应用</w:t>
      </w:r>
      <w:r>
        <w:t>系统部署</w:t>
      </w:r>
      <w:bookmarkEnd w:id="17"/>
    </w:p>
    <w:p w:rsidR="004C0643" w:rsidRDefault="004C0643" w:rsidP="004C0643">
      <w:pPr>
        <w:pStyle w:val="Heading2"/>
      </w:pPr>
      <w:bookmarkStart w:id="18" w:name="_Toc404547096"/>
      <w:r>
        <w:rPr>
          <w:rFonts w:hint="eastAsia"/>
        </w:rPr>
        <w:t>应用</w:t>
      </w:r>
      <w:r>
        <w:t>系统模块清单</w:t>
      </w:r>
      <w:bookmarkEnd w:id="18"/>
    </w:p>
    <w:p w:rsidR="004C0643" w:rsidRDefault="004C0643" w:rsidP="004C0643">
      <w:pPr>
        <w:pStyle w:val="Heading2"/>
      </w:pPr>
      <w:bookmarkStart w:id="19" w:name="_Toc404547097"/>
      <w:r>
        <w:rPr>
          <w:rFonts w:hint="eastAsia"/>
        </w:rPr>
        <w:t>部署</w:t>
      </w:r>
      <w:r>
        <w:t>前检查列表</w:t>
      </w:r>
      <w:bookmarkEnd w:id="19"/>
    </w:p>
    <w:p w:rsidR="004C0643" w:rsidRDefault="004C0643" w:rsidP="004C0643">
      <w:pPr>
        <w:pStyle w:val="Heading2"/>
      </w:pPr>
      <w:bookmarkStart w:id="20" w:name="_Toc404547098"/>
      <w:r>
        <w:rPr>
          <w:rFonts w:hint="eastAsia"/>
        </w:rPr>
        <w:t>系统</w:t>
      </w:r>
      <w:r>
        <w:t>部署步骤</w:t>
      </w:r>
      <w:bookmarkEnd w:id="20"/>
    </w:p>
    <w:p w:rsidR="004C0643" w:rsidRDefault="004C0643" w:rsidP="004C0643">
      <w:pPr>
        <w:pStyle w:val="Heading2"/>
      </w:pPr>
      <w:bookmarkStart w:id="21" w:name="_Toc404547099"/>
      <w:r>
        <w:rPr>
          <w:rFonts w:hint="eastAsia"/>
        </w:rPr>
        <w:t>系统</w:t>
      </w:r>
      <w:r>
        <w:t>配置</w:t>
      </w:r>
      <w:bookmarkEnd w:id="21"/>
    </w:p>
    <w:p w:rsidR="004C0643" w:rsidRDefault="004C0643" w:rsidP="004C0643"/>
    <w:p w:rsidR="004C0643" w:rsidRDefault="004C0643" w:rsidP="004C0643">
      <w:pPr>
        <w:pStyle w:val="Heading1"/>
      </w:pPr>
      <w:bookmarkStart w:id="22" w:name="_Toc404547100"/>
      <w:r>
        <w:rPr>
          <w:rFonts w:hint="eastAsia"/>
        </w:rPr>
        <w:t>应用</w:t>
      </w:r>
      <w:r>
        <w:t>系统初始化与确认</w:t>
      </w:r>
      <w:bookmarkEnd w:id="22"/>
    </w:p>
    <w:p w:rsidR="004C0643" w:rsidRDefault="004C0643" w:rsidP="004C0643">
      <w:pPr>
        <w:pStyle w:val="Heading2"/>
      </w:pPr>
      <w:bookmarkStart w:id="23" w:name="_Toc404547101"/>
      <w:r>
        <w:rPr>
          <w:rFonts w:hint="eastAsia"/>
        </w:rPr>
        <w:t>初始化</w:t>
      </w:r>
      <w:bookmarkEnd w:id="23"/>
    </w:p>
    <w:p w:rsidR="004C0643" w:rsidRDefault="004C0643" w:rsidP="004C0643">
      <w:pPr>
        <w:pStyle w:val="Heading2"/>
      </w:pPr>
      <w:bookmarkStart w:id="24" w:name="_Toc404547102"/>
      <w:r>
        <w:rPr>
          <w:rFonts w:hint="eastAsia"/>
        </w:rPr>
        <w:t>部署</w:t>
      </w:r>
      <w:r>
        <w:t>确认</w:t>
      </w:r>
      <w:r>
        <w:rPr>
          <w:rFonts w:hint="eastAsia"/>
        </w:rPr>
        <w:t>检查表</w:t>
      </w:r>
      <w:bookmarkEnd w:id="24"/>
    </w:p>
    <w:p w:rsidR="00F5326D" w:rsidRDefault="00F5326D" w:rsidP="00F5326D"/>
    <w:p w:rsidR="00F5326D" w:rsidRPr="00F5326D" w:rsidRDefault="00F5326D" w:rsidP="00F5326D">
      <w:pPr>
        <w:pStyle w:val="Heading1"/>
        <w:rPr>
          <w:rFonts w:hint="eastAsia"/>
        </w:rPr>
      </w:pPr>
      <w:bookmarkStart w:id="25" w:name="_Toc404547103"/>
      <w:r>
        <w:rPr>
          <w:rFonts w:hint="eastAsia"/>
        </w:rPr>
        <w:t>附录</w:t>
      </w:r>
      <w:bookmarkEnd w:id="25"/>
    </w:p>
    <w:sectPr w:rsidR="00F5326D" w:rsidRPr="00F5326D" w:rsidSect="00721A9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3B7" w:rsidRDefault="005203B7" w:rsidP="00FA0A4F">
      <w:pPr>
        <w:spacing w:after="0" w:line="240" w:lineRule="auto"/>
      </w:pPr>
      <w:r>
        <w:separator/>
      </w:r>
    </w:p>
  </w:endnote>
  <w:endnote w:type="continuationSeparator" w:id="0">
    <w:p w:rsidR="005203B7" w:rsidRDefault="005203B7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29DC" w:rsidRDefault="005D29D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26D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D29DC" w:rsidRDefault="005D29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3B7" w:rsidRDefault="005203B7" w:rsidP="00FA0A4F">
      <w:pPr>
        <w:spacing w:after="0" w:line="240" w:lineRule="auto"/>
      </w:pPr>
      <w:r>
        <w:separator/>
      </w:r>
    </w:p>
  </w:footnote>
  <w:footnote w:type="continuationSeparator" w:id="0">
    <w:p w:rsidR="005203B7" w:rsidRDefault="005203B7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9DC" w:rsidRDefault="005D29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29DC" w:rsidRDefault="008D2BFA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系统部署手册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D29DC" w:rsidRDefault="008D2BFA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系统部署手册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D29DC" w:rsidRDefault="005D29D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5326D" w:rsidRPr="00F5326D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5D29DC" w:rsidRDefault="005D29D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5326D" w:rsidRPr="00F5326D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861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82C6D"/>
    <w:multiLevelType w:val="hybridMultilevel"/>
    <w:tmpl w:val="E166AFB0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9A8A7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C538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15"/>
  </w:num>
  <w:num w:numId="7">
    <w:abstractNumId w:val="7"/>
  </w:num>
  <w:num w:numId="8">
    <w:abstractNumId w:val="10"/>
  </w:num>
  <w:num w:numId="9">
    <w:abstractNumId w:val="15"/>
  </w:num>
  <w:num w:numId="10">
    <w:abstractNumId w:val="8"/>
  </w:num>
  <w:num w:numId="11">
    <w:abstractNumId w:val="18"/>
  </w:num>
  <w:num w:numId="12">
    <w:abstractNumId w:val="11"/>
  </w:num>
  <w:num w:numId="13">
    <w:abstractNumId w:val="5"/>
  </w:num>
  <w:num w:numId="14">
    <w:abstractNumId w:val="17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4"/>
  </w:num>
  <w:num w:numId="18">
    <w:abstractNumId w:val="9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3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37"/>
    <w:rsid w:val="00045F37"/>
    <w:rsid w:val="0007591A"/>
    <w:rsid w:val="000B00A1"/>
    <w:rsid w:val="000B389F"/>
    <w:rsid w:val="000B6D9F"/>
    <w:rsid w:val="000D2482"/>
    <w:rsid w:val="00110C97"/>
    <w:rsid w:val="00132BE6"/>
    <w:rsid w:val="001530F0"/>
    <w:rsid w:val="001854DC"/>
    <w:rsid w:val="001A4223"/>
    <w:rsid w:val="001F4CB5"/>
    <w:rsid w:val="00304553"/>
    <w:rsid w:val="00314AB3"/>
    <w:rsid w:val="00355107"/>
    <w:rsid w:val="00356427"/>
    <w:rsid w:val="003840EB"/>
    <w:rsid w:val="00391894"/>
    <w:rsid w:val="003C26AC"/>
    <w:rsid w:val="003C478E"/>
    <w:rsid w:val="003D2B50"/>
    <w:rsid w:val="003D3C26"/>
    <w:rsid w:val="003E137E"/>
    <w:rsid w:val="00432CB8"/>
    <w:rsid w:val="00441980"/>
    <w:rsid w:val="004A3260"/>
    <w:rsid w:val="004C0643"/>
    <w:rsid w:val="005105F9"/>
    <w:rsid w:val="005203B7"/>
    <w:rsid w:val="00553EC8"/>
    <w:rsid w:val="005B59FC"/>
    <w:rsid w:val="005C6C4E"/>
    <w:rsid w:val="005D2337"/>
    <w:rsid w:val="005D29DC"/>
    <w:rsid w:val="005F0509"/>
    <w:rsid w:val="006B2CF6"/>
    <w:rsid w:val="006B2E7C"/>
    <w:rsid w:val="007104C2"/>
    <w:rsid w:val="00721A92"/>
    <w:rsid w:val="0074566E"/>
    <w:rsid w:val="00754907"/>
    <w:rsid w:val="007A4592"/>
    <w:rsid w:val="007F3893"/>
    <w:rsid w:val="00813A69"/>
    <w:rsid w:val="0086242B"/>
    <w:rsid w:val="00880D8B"/>
    <w:rsid w:val="00886091"/>
    <w:rsid w:val="00897534"/>
    <w:rsid w:val="008B1030"/>
    <w:rsid w:val="008D2BFA"/>
    <w:rsid w:val="008F0C6C"/>
    <w:rsid w:val="008F7704"/>
    <w:rsid w:val="009013DE"/>
    <w:rsid w:val="0091684B"/>
    <w:rsid w:val="00922823"/>
    <w:rsid w:val="009316FB"/>
    <w:rsid w:val="00934A07"/>
    <w:rsid w:val="009A2411"/>
    <w:rsid w:val="009A465A"/>
    <w:rsid w:val="009B6F67"/>
    <w:rsid w:val="009C4E67"/>
    <w:rsid w:val="009D6E61"/>
    <w:rsid w:val="009E44EC"/>
    <w:rsid w:val="009F0C9A"/>
    <w:rsid w:val="00A35808"/>
    <w:rsid w:val="00A6018E"/>
    <w:rsid w:val="00A85AE9"/>
    <w:rsid w:val="00A85F7B"/>
    <w:rsid w:val="00AC308E"/>
    <w:rsid w:val="00AD2065"/>
    <w:rsid w:val="00AF53B7"/>
    <w:rsid w:val="00B56271"/>
    <w:rsid w:val="00BE523B"/>
    <w:rsid w:val="00BE752A"/>
    <w:rsid w:val="00C50840"/>
    <w:rsid w:val="00C739B4"/>
    <w:rsid w:val="00CB5877"/>
    <w:rsid w:val="00CB5A65"/>
    <w:rsid w:val="00CC04E2"/>
    <w:rsid w:val="00CD2DF3"/>
    <w:rsid w:val="00CE0767"/>
    <w:rsid w:val="00CE3858"/>
    <w:rsid w:val="00CF72CE"/>
    <w:rsid w:val="00D05F32"/>
    <w:rsid w:val="00D17971"/>
    <w:rsid w:val="00D3509D"/>
    <w:rsid w:val="00D353D8"/>
    <w:rsid w:val="00D35A5C"/>
    <w:rsid w:val="00D361BE"/>
    <w:rsid w:val="00D4389C"/>
    <w:rsid w:val="00D838F2"/>
    <w:rsid w:val="00DA00E4"/>
    <w:rsid w:val="00DB784F"/>
    <w:rsid w:val="00DE3E4B"/>
    <w:rsid w:val="00DF7041"/>
    <w:rsid w:val="00E04F19"/>
    <w:rsid w:val="00E05DA6"/>
    <w:rsid w:val="00E327D4"/>
    <w:rsid w:val="00E7187C"/>
    <w:rsid w:val="00E72E17"/>
    <w:rsid w:val="00E83437"/>
    <w:rsid w:val="00E92CCB"/>
    <w:rsid w:val="00EA3B01"/>
    <w:rsid w:val="00EB7A0E"/>
    <w:rsid w:val="00ED51A8"/>
    <w:rsid w:val="00EE3036"/>
    <w:rsid w:val="00F134ED"/>
    <w:rsid w:val="00F20DEE"/>
    <w:rsid w:val="00F5326D"/>
    <w:rsid w:val="00F53871"/>
    <w:rsid w:val="00F75AFC"/>
    <w:rsid w:val="00F9780B"/>
    <w:rsid w:val="00FA0A4F"/>
    <w:rsid w:val="00FD077B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409DAA-1D2D-416F-B85C-D60331A9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28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autoRedefine/>
    <w:uiPriority w:val="9"/>
    <w:unhideWhenUsed/>
    <w:qFormat/>
    <w:rsid w:val="00E04F19"/>
    <w:pPr>
      <w:keepNext/>
      <w:keepLines/>
      <w:numPr>
        <w:numId w:val="28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28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28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Heading">
    <w:name w:val="Table_Heading"/>
    <w:basedOn w:val="Normal"/>
    <w:next w:val="Normal"/>
    <w:rsid w:val="00553EC8"/>
    <w:pPr>
      <w:keepNext/>
      <w:keepLines/>
      <w:spacing w:before="40" w:after="40" w:line="240" w:lineRule="auto"/>
    </w:pPr>
    <w:rPr>
      <w:rFonts w:ascii="Futura Hv" w:eastAsia="宋体" w:hAnsi="Futura Hv" w:cs="Times New Roman"/>
      <w:sz w:val="20"/>
      <w:szCs w:val="20"/>
      <w:lang w:eastAsia="en-US"/>
    </w:rPr>
  </w:style>
  <w:style w:type="paragraph" w:customStyle="1" w:styleId="TableMedium">
    <w:name w:val="Table_Medium"/>
    <w:basedOn w:val="Normal"/>
    <w:rsid w:val="00553EC8"/>
    <w:pPr>
      <w:spacing w:before="40" w:after="40" w:line="240" w:lineRule="auto"/>
    </w:pPr>
    <w:rPr>
      <w:rFonts w:ascii="Futura Bk" w:eastAsia="宋体" w:hAnsi="Futura Bk" w:cs="Times New Roman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030B31-E174-4025-B9CE-5BB81F43E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95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餐厅订餐系统_系统需求文档</vt:lpstr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餐厅订餐系统_系统部署手册</dc:title>
  <dc:subject>项目ID#</dc:subject>
  <dc:creator>Zhi Luo</dc:creator>
  <cp:keywords/>
  <dc:description/>
  <cp:lastModifiedBy>Luo, Zhi (Aaron, ES-Apps-GD-China-WH)</cp:lastModifiedBy>
  <cp:revision>69</cp:revision>
  <dcterms:created xsi:type="dcterms:W3CDTF">2014-11-21T08:19:00Z</dcterms:created>
  <dcterms:modified xsi:type="dcterms:W3CDTF">2014-11-23T15:02:00Z</dcterms:modified>
</cp:coreProperties>
</file>