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51CBD" w:rsidRPr="00951CBD" w:rsidRDefault="00951CBD" w:rsidP="00951CBD">
      <w:pPr>
        <w:widowControl/>
        <w:jc w:val="center"/>
        <w:rPr>
          <w:rFonts w:ascii="Arial" w:eastAsia="宋体" w:hAnsi="Arial" w:cs="Arial"/>
          <w:color w:val="34302D"/>
          <w:kern w:val="0"/>
          <w:sz w:val="24"/>
          <w:szCs w:val="24"/>
        </w:rPr>
      </w:pPr>
      <w:r>
        <w:rPr>
          <w:rFonts w:ascii="Arial" w:eastAsia="宋体" w:hAnsi="Arial" w:cs="Arial" w:hint="eastAsia"/>
          <w:color w:val="34302D"/>
          <w:kern w:val="0"/>
          <w:sz w:val="24"/>
          <w:szCs w:val="24"/>
        </w:rPr>
        <w:t>Translator</w:t>
      </w:r>
      <w:r>
        <w:rPr>
          <w:rFonts w:ascii="Arial" w:eastAsia="宋体" w:hAnsi="Arial" w:cs="Arial" w:hint="eastAsia"/>
          <w:color w:val="34302D"/>
          <w:kern w:val="0"/>
          <w:sz w:val="24"/>
          <w:szCs w:val="24"/>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253C25"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253C25"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253C25"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@Autowired AccountRepository 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397217" w:rsidP="00397217">
      <w:pPr>
        <w:widowControl/>
        <w:spacing w:after="300"/>
        <w:jc w:val="left"/>
        <w:rPr>
          <w:rFonts w:ascii="inherit" w:eastAsia="宋体" w:hAnsi="inherit" w:cs="Arial" w:hint="eastAsia"/>
          <w:color w:val="34302D"/>
          <w:kern w:val="0"/>
          <w:sz w:val="24"/>
          <w:szCs w:val="24"/>
        </w:rPr>
      </w:pPr>
      <w:hyperlink r:id="rId186"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注解提供了一个便捷的声明机制，用于将一个</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添加到</w:t>
      </w: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bookmarkStart w:id="1" w:name="_GoBack"/>
      <w:bookmarkEnd w:id="1"/>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loaded, it automatically searches for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defined in the context. The bean must have the name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such a bean is found, all calls to the preceding methods are delegated to the message source. If no message source is found,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attempts to find a parent containing a bean with the same name. If it does, it uses that bean as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cannot find any source for messages, an empty </w:t>
      </w:r>
      <w:r w:rsidRPr="00980099">
        <w:rPr>
          <w:rFonts w:ascii="Consolas" w:eastAsia="宋体" w:hAnsi="Consolas" w:cs="宋体"/>
          <w:color w:val="34302D"/>
          <w:kern w:val="0"/>
          <w:sz w:val="23"/>
          <w:szCs w:val="23"/>
          <w:shd w:val="clear" w:color="auto" w:fill="F7F7F8"/>
        </w:rPr>
        <w:t>DelegatingMessageSource</w:t>
      </w:r>
      <w:r w:rsidRPr="00980099">
        <w:rPr>
          <w:rFonts w:ascii="inherit" w:eastAsia="宋体" w:hAnsi="inherit" w:cs="Arial"/>
          <w:color w:val="34302D"/>
          <w:kern w:val="0"/>
          <w:sz w:val="24"/>
          <w:szCs w:val="24"/>
        </w:rPr>
        <w:t> is instantiated in order to be able to accept calls to the methods defined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two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Both implement </w:t>
      </w:r>
      <w:r w:rsidRPr="00980099">
        <w:rPr>
          <w:rFonts w:ascii="Consolas" w:eastAsia="宋体" w:hAnsi="Consolas" w:cs="宋体"/>
          <w:color w:val="34302D"/>
          <w:kern w:val="0"/>
          <w:sz w:val="23"/>
          <w:szCs w:val="23"/>
          <w:shd w:val="clear" w:color="auto" w:fill="F7F7F8"/>
        </w:rPr>
        <w:t>HierarchicalMessageSource</w:t>
      </w:r>
      <w:r w:rsidRPr="00980099">
        <w:rPr>
          <w:rFonts w:ascii="inherit" w:eastAsia="宋体" w:hAnsi="inherit" w:cs="Arial"/>
          <w:color w:val="34302D"/>
          <w:kern w:val="0"/>
          <w:sz w:val="24"/>
          <w:szCs w:val="24"/>
        </w:rPr>
        <w:t> in order to do nested messaging. The </w:t>
      </w:r>
      <w:r w:rsidRPr="00980099">
        <w:rPr>
          <w:rFonts w:ascii="Consolas" w:eastAsia="宋体" w:hAnsi="Consolas" w:cs="宋体"/>
          <w:color w:val="34302D"/>
          <w:kern w:val="0"/>
          <w:sz w:val="23"/>
          <w:szCs w:val="23"/>
          <w:shd w:val="clear" w:color="auto" w:fill="F7F7F8"/>
        </w:rPr>
        <w:t>StaticMessageSource</w:t>
      </w:r>
      <w:r w:rsidRPr="00980099">
        <w:rPr>
          <w:rFonts w:ascii="inherit" w:eastAsia="宋体" w:hAnsi="inherit" w:cs="Arial"/>
          <w:color w:val="34302D"/>
          <w:kern w:val="0"/>
          <w:sz w:val="24"/>
          <w:szCs w:val="24"/>
        </w:rPr>
        <w:t> is rarely used but provides programmatic ways to add messages to the source. The </w:t>
      </w:r>
      <w:r w:rsidRPr="00980099">
        <w:rPr>
          <w:rFonts w:ascii="Consolas" w:eastAsia="宋体" w:hAnsi="Consolas" w:cs="宋体"/>
          <w:color w:val="34302D"/>
          <w:kern w:val="0"/>
          <w:sz w:val="23"/>
          <w:szCs w:val="23"/>
          <w:shd w:val="clear" w:color="auto" w:fill="F7F7F8"/>
        </w:rPr>
        <w:t>ResourceBundleMessageSource</w:t>
      </w:r>
      <w:r w:rsidRPr="00980099">
        <w:rPr>
          <w:rFonts w:ascii="inherit" w:eastAsia="宋体" w:hAnsi="inherit" w:cs="Arial"/>
          <w:color w:val="34302D"/>
          <w:kern w:val="0"/>
          <w:sz w:val="24"/>
          <w:szCs w:val="24"/>
        </w:rPr>
        <w:t> is shown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example it is assumed you have three resource bundles defined in your classpath called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w:t>
      </w:r>
      <w:r w:rsidRPr="00980099">
        <w:rPr>
          <w:rFonts w:ascii="inherit" w:eastAsia="宋体" w:hAnsi="inherit" w:cs="Arial"/>
          <w:color w:val="34302D"/>
          <w:kern w:val="0"/>
          <w:sz w:val="24"/>
          <w:szCs w:val="24"/>
        </w:rPr>
        <w:t>. Any request to resolve a message will be handled in the JDK standard way of resolving messages through ResourceBundles. For the purposes of the example, assume the contents of two of the above resource bundle files are…​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program to execute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functionality is shown in the next example. Remember that all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also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and so can be cast to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to summarize,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is defined in a file called </w:t>
      </w:r>
      <w:r w:rsidRPr="00980099">
        <w:rPr>
          <w:rFonts w:ascii="Consolas" w:eastAsia="宋体" w:hAnsi="Consolas" w:cs="宋体"/>
          <w:color w:val="34302D"/>
          <w:kern w:val="0"/>
          <w:sz w:val="23"/>
          <w:szCs w:val="23"/>
          <w:shd w:val="clear" w:color="auto" w:fill="F7F7F8"/>
        </w:rPr>
        <w:t>beans.xml</w:t>
      </w:r>
      <w:r w:rsidRPr="00980099">
        <w:rPr>
          <w:rFonts w:ascii="inherit" w:eastAsia="宋体" w:hAnsi="inherit" w:cs="Arial"/>
          <w:color w:val="34302D"/>
          <w:kern w:val="0"/>
          <w:sz w:val="24"/>
          <w:szCs w:val="24"/>
        </w:rPr>
        <w:t>, which exists at the root of your classpath. The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bean definition refers to a number of resource bundles through its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The three files that are passed in the list to the </w:t>
      </w:r>
      <w:r w:rsidRPr="00980099">
        <w:rPr>
          <w:rFonts w:ascii="Consolas" w:eastAsia="宋体" w:hAnsi="Consolas" w:cs="宋体"/>
          <w:color w:val="34302D"/>
          <w:kern w:val="0"/>
          <w:sz w:val="23"/>
          <w:szCs w:val="23"/>
          <w:shd w:val="clear" w:color="auto" w:fill="F7F7F8"/>
        </w:rPr>
        <w:t>basenames</w:t>
      </w:r>
      <w:r w:rsidRPr="00980099">
        <w:rPr>
          <w:rFonts w:ascii="inherit" w:eastAsia="宋体" w:hAnsi="inherit" w:cs="Arial"/>
          <w:color w:val="34302D"/>
          <w:kern w:val="0"/>
          <w:sz w:val="24"/>
          <w:szCs w:val="24"/>
        </w:rPr>
        <w:t> property exist as files at the root of your classpath and are called </w:t>
      </w:r>
      <w:r w:rsidRPr="00980099">
        <w:rPr>
          <w:rFonts w:ascii="Consolas" w:eastAsia="宋体" w:hAnsi="Consolas" w:cs="宋体"/>
          <w:color w:val="34302D"/>
          <w:kern w:val="0"/>
          <w:sz w:val="23"/>
          <w:szCs w:val="23"/>
          <w:shd w:val="clear" w:color="auto" w:fill="F7F7F8"/>
        </w:rPr>
        <w:t>format.properties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next example shows arguments passed to the message lookup; these arguments will be converted into Strings and inserted into placeholders in the lookup 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invocation of the </w:t>
      </w:r>
      <w:r w:rsidRPr="00980099">
        <w:rPr>
          <w:rFonts w:ascii="Consolas" w:eastAsia="宋体" w:hAnsi="Consolas" w:cs="宋体"/>
          <w:color w:val="34302D"/>
          <w:kern w:val="0"/>
          <w:sz w:val="23"/>
          <w:szCs w:val="23"/>
          <w:shd w:val="clear" w:color="auto" w:fill="F7F7F8"/>
        </w:rPr>
        <w:t>execute()</w:t>
      </w:r>
      <w:r w:rsidRPr="00980099">
        <w:rPr>
          <w:rFonts w:ascii="inherit" w:eastAsia="宋体" w:hAnsi="inherit" w:cs="Arial"/>
          <w:color w:val="34302D"/>
          <w:kern w:val="0"/>
          <w:sz w:val="24"/>
          <w:szCs w:val="24"/>
        </w:rPr>
        <w:t> method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regard to internationalization (i18n), Spring’s various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implementations follow the same locale resolution and fallback rules as the standard JDK </w:t>
      </w:r>
      <w:r w:rsidRPr="00980099">
        <w:rPr>
          <w:rFonts w:ascii="Consolas" w:eastAsia="宋体" w:hAnsi="Consolas" w:cs="宋体"/>
          <w:color w:val="34302D"/>
          <w:kern w:val="0"/>
          <w:sz w:val="23"/>
          <w:szCs w:val="23"/>
          <w:shd w:val="clear" w:color="auto" w:fill="F7F7F8"/>
        </w:rPr>
        <w:t>ResourceBundle</w:t>
      </w:r>
      <w:r w:rsidRPr="00980099">
        <w:rPr>
          <w:rFonts w:ascii="inherit" w:eastAsia="宋体" w:hAnsi="inherit" w:cs="Arial"/>
          <w:color w:val="34302D"/>
          <w:kern w:val="0"/>
          <w:sz w:val="24"/>
          <w:szCs w:val="24"/>
        </w:rPr>
        <w:t>. In short, and continuing with the example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defined previously, if you want to resolve messages against the British (</w:t>
      </w:r>
      <w:r w:rsidRPr="00980099">
        <w:rPr>
          <w:rFonts w:ascii="Consolas" w:eastAsia="宋体" w:hAnsi="Consolas" w:cs="宋体"/>
          <w:color w:val="34302D"/>
          <w:kern w:val="0"/>
          <w:sz w:val="23"/>
          <w:szCs w:val="23"/>
          <w:shd w:val="clear" w:color="auto" w:fill="F7F7F8"/>
        </w:rPr>
        <w:t>en-GB</w:t>
      </w:r>
      <w:r w:rsidRPr="00980099">
        <w:rPr>
          <w:rFonts w:ascii="inherit" w:eastAsia="宋体" w:hAnsi="inherit" w:cs="Arial"/>
          <w:color w:val="34302D"/>
          <w:kern w:val="0"/>
          <w:sz w:val="24"/>
          <w:szCs w:val="24"/>
        </w:rPr>
        <w:t>) locale, you would create files called </w:t>
      </w:r>
      <w:r w:rsidRPr="00980099">
        <w:rPr>
          <w:rFonts w:ascii="Consolas" w:eastAsia="宋体" w:hAnsi="Consolas" w:cs="宋体"/>
          <w:color w:val="34302D"/>
          <w:kern w:val="0"/>
          <w:sz w:val="23"/>
          <w:szCs w:val="23"/>
          <w:shd w:val="clear" w:color="auto" w:fill="F7F7F8"/>
        </w:rPr>
        <w:t>format_en_GB.properties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exceptions_en_GB.properties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windows_en_GB.properties</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Typically, locale resolution is managed by the surrounding environment of the application. In this example, the locale against which (British) messages will be resolved is specified manually.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resulting output from the running of the above program will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to acquire a reference to any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that has been defined. Any bean that is defined in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implements the </w:t>
      </w:r>
      <w:r w:rsidRPr="00980099">
        <w:rPr>
          <w:rFonts w:ascii="Consolas" w:eastAsia="宋体" w:hAnsi="Consolas" w:cs="宋体"/>
          <w:color w:val="34302D"/>
          <w:kern w:val="0"/>
          <w:sz w:val="23"/>
          <w:szCs w:val="23"/>
          <w:shd w:val="clear" w:color="auto" w:fill="F7F7F8"/>
        </w:rPr>
        <w:t>MessageSourceAware</w:t>
      </w:r>
      <w:r w:rsidRPr="00980099">
        <w:rPr>
          <w:rFonts w:ascii="inherit" w:eastAsia="宋体" w:hAnsi="inherit" w:cs="Arial"/>
          <w:color w:val="34302D"/>
          <w:kern w:val="0"/>
          <w:sz w:val="24"/>
          <w:szCs w:val="24"/>
        </w:rPr>
        <w:t> interface is injected with the application context’s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when the bean is created and configured.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i/>
                <w:iCs/>
                <w:kern w:val="0"/>
                <w:sz w:val="24"/>
                <w:szCs w:val="24"/>
              </w:rPr>
              <w:t>As an alternative to </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Spring provides a </w:t>
            </w:r>
            <w:r w:rsidRPr="00980099">
              <w:rPr>
                <w:rFonts w:ascii="Consolas" w:eastAsia="宋体" w:hAnsi="Consolas" w:cs="宋体"/>
                <w:i/>
                <w:iCs/>
                <w:kern w:val="0"/>
                <w:sz w:val="23"/>
                <w:szCs w:val="23"/>
                <w:shd w:val="clear" w:color="auto" w:fill="F7F7F8"/>
              </w:rPr>
              <w:t>ReloadableResourceBundleMessageSource</w:t>
            </w:r>
            <w:r w:rsidRPr="00980099">
              <w:rPr>
                <w:rFonts w:ascii="inherit" w:eastAsia="宋体" w:hAnsi="inherit" w:cs="宋体"/>
                <w:i/>
                <w:iCs/>
                <w:kern w:val="0"/>
                <w:sz w:val="24"/>
                <w:szCs w:val="24"/>
              </w:rPr>
              <w:t>class. This variant supports the same bundle file format but is more flexible than the standard JDK based</w:t>
            </w:r>
            <w:r w:rsidRPr="00980099">
              <w:rPr>
                <w:rFonts w:ascii="Consolas" w:eastAsia="宋体" w:hAnsi="Consolas" w:cs="宋体"/>
                <w:i/>
                <w:iCs/>
                <w:kern w:val="0"/>
                <w:sz w:val="23"/>
                <w:szCs w:val="23"/>
                <w:shd w:val="clear" w:color="auto" w:fill="F7F7F8"/>
              </w:rPr>
              <w:t>ResourceBundleMessageSource</w:t>
            </w:r>
            <w:r w:rsidRPr="00980099">
              <w:rPr>
                <w:rFonts w:ascii="inherit" w:eastAsia="宋体" w:hAnsi="inherit" w:cs="宋体"/>
                <w:i/>
                <w:iCs/>
                <w:kern w:val="0"/>
                <w:sz w:val="24"/>
                <w:szCs w:val="24"/>
              </w:rPr>
              <w:t> implementation.</w:t>
            </w:r>
            <w:r w:rsidRPr="00980099">
              <w:rPr>
                <w:rFonts w:ascii="inherit" w:eastAsia="宋体" w:hAnsi="inherit" w:cs="宋体"/>
                <w:kern w:val="0"/>
                <w:sz w:val="24"/>
                <w:szCs w:val="24"/>
              </w:rPr>
              <w:t> In particular, it allows for reading files from any Spring resource location (not just from the classpath) and supports hot reloading of bundle property files (while efficiently caching them in between). Check out the </w:t>
            </w:r>
            <w:r w:rsidRPr="00980099">
              <w:rPr>
                <w:rFonts w:ascii="Consolas" w:eastAsia="宋体" w:hAnsi="Consolas" w:cs="宋体"/>
                <w:kern w:val="0"/>
                <w:sz w:val="23"/>
                <w:szCs w:val="23"/>
                <w:shd w:val="clear" w:color="auto" w:fill="F7F7F8"/>
              </w:rPr>
              <w:t>ReloadableResourceBundleMessageSource</w:t>
            </w:r>
            <w:r w:rsidRPr="00980099">
              <w:rPr>
                <w:rFonts w:ascii="inherit" w:eastAsia="宋体" w:hAnsi="inherit" w:cs="宋体"/>
                <w:kern w:val="0"/>
                <w:sz w:val="24"/>
                <w:szCs w:val="24"/>
              </w:rPr>
              <w:t> javadocs for details.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Event handling in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provided through the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class and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If a bean that implements the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interface is deployed into the context, every time an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gets published to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that bean is notified. Essentially, this is the standard </w:t>
      </w:r>
      <w:r w:rsidRPr="00980099">
        <w:rPr>
          <w:rFonts w:ascii="inherit" w:eastAsia="宋体" w:hAnsi="inherit" w:cs="Arial"/>
          <w:i/>
          <w:iCs/>
          <w:color w:val="34302D"/>
          <w:kern w:val="0"/>
          <w:sz w:val="24"/>
          <w:szCs w:val="24"/>
        </w:rPr>
        <w:t>Observer</w:t>
      </w:r>
      <w:r w:rsidRPr="00980099">
        <w:rPr>
          <w:rFonts w:ascii="inherit" w:eastAsia="宋体" w:hAnsi="inherit" w:cs="Arial"/>
          <w:color w:val="34302D"/>
          <w:kern w:val="0"/>
          <w:sz w:val="24"/>
          <w:szCs w:val="24"/>
        </w:rPr>
        <w:t> design pattern.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of Spring 4.2, the event infrastructure has been significantly improved and offer an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980099">
              <w:rPr>
                <w:rFonts w:ascii="inherit" w:eastAsia="宋体" w:hAnsi="inherit" w:cs="宋体"/>
                <w:kern w:val="0"/>
                <w:sz w:val="24"/>
                <w:szCs w:val="24"/>
              </w:rPr>
              <w:t>as well as the ability to publish any arbitrary event, that is an object that does not necessarily extend from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When such an object is published we wrap it in an event for you.</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the following standard events: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create and publish your own custom events. This example demonstrates a simple class that extends Spring’s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base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publish a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call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on an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Typically this is done by creating a class that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registering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configuration time, the Spring container will detect that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implements </w:t>
      </w:r>
      <w:r w:rsidRPr="00980099">
        <w:rPr>
          <w:rFonts w:ascii="Consolas" w:eastAsia="宋体" w:hAnsi="Consolas" w:cs="宋体"/>
          <w:color w:val="34302D"/>
          <w:kern w:val="0"/>
          <w:sz w:val="23"/>
          <w:szCs w:val="23"/>
          <w:shd w:val="clear" w:color="auto" w:fill="F7F7F8"/>
        </w:rPr>
        <w:t>ApplicationEventPublisherAware</w:t>
      </w:r>
      <w:r w:rsidRPr="00980099">
        <w:rPr>
          <w:rFonts w:ascii="inherit" w:eastAsia="宋体" w:hAnsi="inherit" w:cs="Arial"/>
          <w:color w:val="34302D"/>
          <w:kern w:val="0"/>
          <w:sz w:val="24"/>
          <w:szCs w:val="24"/>
        </w:rPr>
        <w:t> and will automatically call </w:t>
      </w:r>
      <w:r w:rsidRPr="00980099">
        <w:rPr>
          <w:rFonts w:ascii="Consolas" w:eastAsia="宋体" w:hAnsi="Consolas" w:cs="宋体"/>
          <w:color w:val="34302D"/>
          <w:kern w:val="0"/>
          <w:sz w:val="23"/>
          <w:szCs w:val="23"/>
          <w:shd w:val="clear" w:color="auto" w:fill="F7F7F8"/>
        </w:rPr>
        <w:t>setApplicationEventPublisher()</w:t>
      </w:r>
      <w:r w:rsidRPr="00980099">
        <w:rPr>
          <w:rFonts w:ascii="inherit" w:eastAsia="宋体" w:hAnsi="inherit" w:cs="Arial"/>
          <w:color w:val="34302D"/>
          <w:kern w:val="0"/>
          <w:sz w:val="24"/>
          <w:szCs w:val="24"/>
        </w:rPr>
        <w:t>. In reality, the parameter passed in will be the Spring container itself; you’re simply interacting with the application context via its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receive the custom </w:t>
      </w:r>
      <w:r w:rsidRPr="00980099">
        <w:rPr>
          <w:rFonts w:ascii="Consolas" w:eastAsia="宋体" w:hAnsi="Consolas" w:cs="宋体"/>
          <w:color w:val="34302D"/>
          <w:kern w:val="0"/>
          <w:sz w:val="23"/>
          <w:szCs w:val="23"/>
          <w:shd w:val="clear" w:color="auto" w:fill="F7F7F8"/>
        </w:rPr>
        <w:t>ApplicationEvent</w:t>
      </w:r>
      <w:r w:rsidRPr="00980099">
        <w:rPr>
          <w:rFonts w:ascii="inherit" w:eastAsia="宋体" w:hAnsi="inherit" w:cs="Arial"/>
          <w:color w:val="34302D"/>
          <w:kern w:val="0"/>
          <w:sz w:val="24"/>
          <w:szCs w:val="24"/>
        </w:rPr>
        <w:t>, create a class that implements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register it as a Spring bean. The following example demonstrates such a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is generically parameterized with the type of your custom event,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This means that the </w:t>
      </w:r>
      <w:r w:rsidRPr="00980099">
        <w:rPr>
          <w:rFonts w:ascii="Consolas" w:eastAsia="宋体" w:hAnsi="Consolas" w:cs="宋体"/>
          <w:color w:val="34302D"/>
          <w:kern w:val="0"/>
          <w:sz w:val="23"/>
          <w:szCs w:val="23"/>
          <w:shd w:val="clear" w:color="auto" w:fill="F7F7F8"/>
        </w:rPr>
        <w:t>onApplicationEvent()</w:t>
      </w:r>
      <w:r w:rsidRPr="00980099">
        <w:rPr>
          <w:rFonts w:ascii="inherit" w:eastAsia="宋体" w:hAnsi="inherit" w:cs="Arial"/>
          <w:color w:val="34302D"/>
          <w:kern w:val="0"/>
          <w:sz w:val="24"/>
          <w:szCs w:val="24"/>
        </w:rPr>
        <w:t> method can remain type-safe, avoiding any need for downcasting. You may register as many event listeners as you wish, but note that by default event listeners receive events synchronously. This means the </w:t>
      </w:r>
      <w:r w:rsidRPr="00980099">
        <w:rPr>
          <w:rFonts w:ascii="Consolas" w:eastAsia="宋体" w:hAnsi="Consolas" w:cs="宋体"/>
          <w:color w:val="34302D"/>
          <w:kern w:val="0"/>
          <w:sz w:val="23"/>
          <w:szCs w:val="23"/>
          <w:shd w:val="clear" w:color="auto" w:fill="F7F7F8"/>
        </w:rPr>
        <w:t>publishEvent()</w:t>
      </w:r>
      <w:r w:rsidRPr="00980099">
        <w:rPr>
          <w:rFonts w:ascii="inherit" w:eastAsia="宋体" w:hAnsi="inherit" w:cs="Arial"/>
          <w:color w:val="34302D"/>
          <w:kern w:val="0"/>
          <w:sz w:val="24"/>
          <w:szCs w:val="24"/>
        </w:rPr>
        <w:t> method blocks until all listeners have finished processing the event. One advantage of this synchronous and single-threaded approach is that when a listener receives an event, it operates inside the transaction context of the publisher if a transaction context is available. If another strategy for event publication becomes necessary, refer to the javadoc for Spring’s</w:t>
      </w:r>
      <w:r w:rsidRPr="00980099">
        <w:rPr>
          <w:rFonts w:ascii="Consolas" w:eastAsia="宋体" w:hAnsi="Consolas" w:cs="宋体"/>
          <w:color w:val="34302D"/>
          <w:kern w:val="0"/>
          <w:sz w:val="23"/>
          <w:szCs w:val="23"/>
          <w:shd w:val="clear" w:color="auto" w:fill="F7F7F8"/>
        </w:rPr>
        <w:t>ApplicationEventMulticaster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example shows the bean definitions used to register and configure each of the classes above: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Putting it all together, when the </w:t>
      </w:r>
      <w:r w:rsidRPr="00980099">
        <w:rPr>
          <w:rFonts w:ascii="Consolas" w:eastAsia="宋体" w:hAnsi="Consolas" w:cs="宋体"/>
          <w:color w:val="34302D"/>
          <w:kern w:val="0"/>
          <w:sz w:val="23"/>
          <w:szCs w:val="23"/>
          <w:shd w:val="clear" w:color="auto" w:fill="F7F7F8"/>
        </w:rPr>
        <w:t>sendEmail()</w:t>
      </w:r>
      <w:r w:rsidRPr="00980099">
        <w:rPr>
          <w:rFonts w:ascii="inherit" w:eastAsia="宋体" w:hAnsi="inherit" w:cs="Arial"/>
          <w:color w:val="34302D"/>
          <w:kern w:val="0"/>
          <w:sz w:val="24"/>
          <w:szCs w:val="24"/>
        </w:rPr>
        <w:t> method of the </w:t>
      </w:r>
      <w:r w:rsidRPr="00980099">
        <w:rPr>
          <w:rFonts w:ascii="Consolas" w:eastAsia="宋体" w:hAnsi="Consolas" w:cs="宋体"/>
          <w:color w:val="34302D"/>
          <w:kern w:val="0"/>
          <w:sz w:val="23"/>
          <w:szCs w:val="23"/>
          <w:shd w:val="clear" w:color="auto" w:fill="F7F7F8"/>
        </w:rPr>
        <w:t>emailService</w:t>
      </w:r>
      <w:r w:rsidRPr="00980099">
        <w:rPr>
          <w:rFonts w:ascii="inherit" w:eastAsia="宋体" w:hAnsi="inherit" w:cs="Arial"/>
          <w:color w:val="34302D"/>
          <w:kern w:val="0"/>
          <w:sz w:val="24"/>
          <w:szCs w:val="24"/>
        </w:rPr>
        <w:t> bean is called, if there are any emails that should be blacklisted, a custom event of type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is published.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bean is registered as an</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and thus receives the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at which point it can notify appropriate parties.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Spring’s eventing mechanism is designed for simple communication between Spring beans within the same application context. However, for more sophisticated enterprise integration needs, the 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project provides complete support for building lightweight, </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 architectures that build upon the well-known Spring programming model.</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4.2, an event listener can be registered on any public method of a managed bean via the </w:t>
      </w:r>
      <w:r w:rsidRPr="00980099">
        <w:rPr>
          <w:rFonts w:ascii="Consolas" w:eastAsia="宋体" w:hAnsi="Consolas" w:cs="宋体"/>
          <w:color w:val="34302D"/>
          <w:kern w:val="0"/>
          <w:sz w:val="23"/>
          <w:szCs w:val="23"/>
          <w:shd w:val="clear" w:color="auto" w:fill="F7F7F8"/>
        </w:rPr>
        <w:t>EventListener</w:t>
      </w:r>
      <w:r w:rsidRPr="00980099">
        <w:rPr>
          <w:rFonts w:ascii="inherit" w:eastAsia="宋体" w:hAnsi="inherit" w:cs="Arial"/>
          <w:color w:val="34302D"/>
          <w:kern w:val="0"/>
          <w:sz w:val="24"/>
          <w:szCs w:val="24"/>
        </w:rPr>
        <w:t>annotation. The </w:t>
      </w:r>
      <w:r w:rsidRPr="00980099">
        <w:rPr>
          <w:rFonts w:ascii="Consolas" w:eastAsia="宋体" w:hAnsi="Consolas" w:cs="宋体"/>
          <w:color w:val="34302D"/>
          <w:kern w:val="0"/>
          <w:sz w:val="23"/>
          <w:szCs w:val="23"/>
          <w:shd w:val="clear" w:color="auto" w:fill="F7F7F8"/>
        </w:rPr>
        <w:t>BlackListNotifier</w:t>
      </w:r>
      <w:r w:rsidRPr="00980099">
        <w:rPr>
          <w:rFonts w:ascii="inherit" w:eastAsia="宋体" w:hAnsi="inherit" w:cs="Arial"/>
          <w:color w:val="34302D"/>
          <w:kern w:val="0"/>
          <w:sz w:val="24"/>
          <w:szCs w:val="24"/>
        </w:rPr>
        <w:t> can be rewritten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above, the method signature once again declares the event type it listens to, but this time with a flexible name and without implementing a specific listener interface. The event type can also be narrowed through generics as long as the actual event type resolves your generic parameter in its implementation hierarchy.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 method should listen to several events or if you want to define it with no parameter at all, the event type(s) can also be specified on the annotation itself: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add additional runtime filtering via the </w:t>
      </w:r>
      <w:r w:rsidRPr="00980099">
        <w:rPr>
          <w:rFonts w:ascii="Consolas" w:eastAsia="宋体" w:hAnsi="Consolas" w:cs="宋体"/>
          <w:color w:val="34302D"/>
          <w:kern w:val="0"/>
          <w:sz w:val="23"/>
          <w:szCs w:val="23"/>
          <w:shd w:val="clear" w:color="auto" w:fill="F7F7F8"/>
        </w:rPr>
        <w:t>condition</w:t>
      </w:r>
      <w:r w:rsidRPr="00980099">
        <w:rPr>
          <w:rFonts w:ascii="inherit" w:eastAsia="宋体" w:hAnsi="inherit" w:cs="Arial"/>
          <w:color w:val="34302D"/>
          <w:kern w:val="0"/>
          <w:sz w:val="24"/>
          <w:szCs w:val="24"/>
        </w:rPr>
        <w:t> attribute of the annotation that defines a </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that should match to actually invoke the method for a particular event.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instance, our notifier can be rewritten to be only invoked if the </w:t>
      </w:r>
      <w:r w:rsidRPr="00980099">
        <w:rPr>
          <w:rFonts w:ascii="Consolas" w:eastAsia="宋体" w:hAnsi="Consolas" w:cs="宋体"/>
          <w:color w:val="34302D"/>
          <w:kern w:val="0"/>
          <w:sz w:val="23"/>
          <w:szCs w:val="23"/>
          <w:shd w:val="clear" w:color="auto" w:fill="F7F7F8"/>
        </w:rPr>
        <w:t>test</w:t>
      </w:r>
      <w:r w:rsidRPr="00980099">
        <w:rPr>
          <w:rFonts w:ascii="inherit" w:eastAsia="宋体" w:hAnsi="inherit" w:cs="Arial"/>
          <w:color w:val="34302D"/>
          <w:kern w:val="0"/>
          <w:sz w:val="24"/>
          <w:szCs w:val="24"/>
        </w:rPr>
        <w:t> attribute of the event is equal to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w:t>
      </w:r>
      <w:r w:rsidRPr="00980099">
        <w:rPr>
          <w:rFonts w:ascii="Consolas" w:eastAsia="宋体" w:hAnsi="Consolas" w:cs="宋体"/>
          <w:color w:val="34302D"/>
          <w:kern w:val="0"/>
          <w:sz w:val="23"/>
          <w:szCs w:val="23"/>
          <w:shd w:val="clear" w:color="auto" w:fill="F7F7F8"/>
        </w:rPr>
        <w:t>SpEL</w:t>
      </w:r>
      <w:r w:rsidRPr="00980099">
        <w:rPr>
          <w:rFonts w:ascii="inherit" w:eastAsia="宋体" w:hAnsi="inherit" w:cs="Arial"/>
          <w:color w:val="34302D"/>
          <w:kern w:val="0"/>
          <w:sz w:val="24"/>
          <w:szCs w:val="24"/>
        </w:rPr>
        <w:t> expression evaluates again a dedicated context. The next table lists the items made available to the context so one can use them for conditional event processing:</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#root.event</w:t>
      </w:r>
      <w:r w:rsidRPr="00980099">
        <w:rPr>
          <w:rFonts w:ascii="inherit" w:eastAsia="宋体" w:hAnsi="inherit" w:cs="Arial"/>
          <w:color w:val="34302D"/>
          <w:kern w:val="0"/>
          <w:sz w:val="24"/>
          <w:szCs w:val="24"/>
        </w:rPr>
        <w:t> allows you to access to the underlying event, even if your method signature actually refers to an arbitrary object that was published.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need to publish an event as the result of processing another, just change the method signature to return the event that should be published,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宋体" w:eastAsia="宋体" w:hAnsi="宋体" w:cs="宋体"/>
                <w:kern w:val="0"/>
                <w:sz w:val="24"/>
                <w:szCs w:val="24"/>
              </w:rPr>
            </w:pPr>
            <w:r w:rsidRPr="00980099">
              <w:rPr>
                <w:rFonts w:ascii="宋体" w:eastAsia="宋体" w:hAnsi="宋体" w:cs="宋体"/>
                <w:kern w:val="0"/>
                <w:sz w:val="24"/>
                <w:szCs w:val="24"/>
              </w:rPr>
              <w:t>This feature is not supported for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80099">
              <w:rPr>
                <w:rFonts w:ascii="宋体" w:eastAsia="宋体" w:hAnsi="宋体"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new method will publish a new </w:t>
      </w:r>
      <w:r w:rsidRPr="00980099">
        <w:rPr>
          <w:rFonts w:ascii="Consolas" w:eastAsia="宋体" w:hAnsi="Consolas" w:cs="宋体"/>
          <w:color w:val="34302D"/>
          <w:kern w:val="0"/>
          <w:sz w:val="23"/>
          <w:szCs w:val="23"/>
          <w:shd w:val="clear" w:color="auto" w:fill="F7F7F8"/>
        </w:rPr>
        <w:t>ListUpdateEvent</w:t>
      </w:r>
      <w:r w:rsidRPr="00980099">
        <w:rPr>
          <w:rFonts w:ascii="inherit" w:eastAsia="宋体" w:hAnsi="inherit" w:cs="Arial"/>
          <w:color w:val="34302D"/>
          <w:kern w:val="0"/>
          <w:sz w:val="24"/>
          <w:szCs w:val="24"/>
        </w:rPr>
        <w:t> for every </w:t>
      </w:r>
      <w:r w:rsidRPr="00980099">
        <w:rPr>
          <w:rFonts w:ascii="Consolas" w:eastAsia="宋体" w:hAnsi="Consolas" w:cs="宋体"/>
          <w:color w:val="34302D"/>
          <w:kern w:val="0"/>
          <w:sz w:val="23"/>
          <w:szCs w:val="23"/>
          <w:shd w:val="clear" w:color="auto" w:fill="F7F7F8"/>
        </w:rPr>
        <w:t>BlackListEvent</w:t>
      </w:r>
      <w:r w:rsidRPr="00980099">
        <w:rPr>
          <w:rFonts w:ascii="inherit" w:eastAsia="宋体" w:hAnsi="inherit" w:cs="Arial"/>
          <w:color w:val="34302D"/>
          <w:kern w:val="0"/>
          <w:sz w:val="24"/>
          <w:szCs w:val="24"/>
        </w:rPr>
        <w:t> handled by the method above. If you need to publish several events, just return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events instead.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a particular listener to process events asynchronously, simply reuse the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 aware of the following limitations when using asynchronous events:</w:t>
      </w:r>
    </w:p>
    <w:p w:rsidR="00980099" w:rsidRPr="00980099" w:rsidRDefault="00980099" w:rsidP="00980099">
      <w:pPr>
        <w:widowControl/>
        <w:numPr>
          <w:ilvl w:val="0"/>
          <w:numId w:val="19"/>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event listener throws an </w:t>
      </w:r>
      <w:r w:rsidRPr="00980099">
        <w:rPr>
          <w:rFonts w:ascii="Consolas" w:eastAsia="宋体" w:hAnsi="Consolas" w:cs="宋体"/>
          <w:color w:val="34302D"/>
          <w:kern w:val="0"/>
          <w:sz w:val="23"/>
          <w:szCs w:val="23"/>
          <w:shd w:val="clear" w:color="auto" w:fill="F7F7F8"/>
        </w:rPr>
        <w:t>Exception</w:t>
      </w:r>
      <w:r w:rsidRPr="00980099">
        <w:rPr>
          <w:rFonts w:ascii="inherit" w:eastAsia="宋体" w:hAnsi="inherit" w:cs="Arial"/>
          <w:color w:val="34302D"/>
          <w:kern w:val="0"/>
          <w:sz w:val="24"/>
          <w:szCs w:val="24"/>
        </w:rPr>
        <w:t> it will not be propagated to the caller, check </w:t>
      </w:r>
      <w:r w:rsidRPr="00980099">
        <w:rPr>
          <w:rFonts w:ascii="Consolas" w:eastAsia="宋体" w:hAnsi="Consolas" w:cs="宋体"/>
          <w:color w:val="34302D"/>
          <w:kern w:val="0"/>
          <w:sz w:val="23"/>
          <w:szCs w:val="23"/>
          <w:shd w:val="clear" w:color="auto" w:fill="F7F7F8"/>
        </w:rPr>
        <w:t>AsyncUncaughtExceptionHandler</w:t>
      </w:r>
      <w:r w:rsidRPr="00980099">
        <w:rPr>
          <w:rFonts w:ascii="inherit" w:eastAsia="宋体" w:hAnsi="inherit" w:cs="Arial"/>
          <w:color w:val="34302D"/>
          <w:kern w:val="0"/>
          <w:sz w:val="24"/>
          <w:szCs w:val="24"/>
        </w:rPr>
        <w:t> for more details.</w:t>
      </w:r>
    </w:p>
    <w:p w:rsidR="00980099" w:rsidRPr="00980099" w:rsidRDefault="00980099" w:rsidP="00980099">
      <w:pPr>
        <w:widowControl/>
        <w:numPr>
          <w:ilvl w:val="0"/>
          <w:numId w:val="19"/>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Such event listener cannot send replies. If you need to send another event as the result of the processing, inject </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to send the event manually.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Ordering listeners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need the listener to be invoked before another one, just add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method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may also use generics to further define the structure of your event. Consider an </w:t>
      </w:r>
      <w:r w:rsidRPr="00980099">
        <w:rPr>
          <w:rFonts w:ascii="Consolas" w:eastAsia="宋体" w:hAnsi="Consolas" w:cs="宋体"/>
          <w:color w:val="34302D"/>
          <w:kern w:val="0"/>
          <w:sz w:val="23"/>
          <w:szCs w:val="23"/>
          <w:shd w:val="clear" w:color="auto" w:fill="F7F7F8"/>
        </w:rPr>
        <w:t>EntityCreatedEvent&lt;T&gt;</w:t>
      </w:r>
      <w:r w:rsidRPr="00980099">
        <w:rPr>
          <w:rFonts w:ascii="inherit" w:eastAsia="宋体" w:hAnsi="inherit" w:cs="Arial"/>
          <w:color w:val="34302D"/>
          <w:kern w:val="0"/>
          <w:sz w:val="24"/>
          <w:szCs w:val="24"/>
        </w:rPr>
        <w:t> where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is the type of the actual entity that got created. You can create the following listener definition to only receive </w:t>
      </w:r>
      <w:r w:rsidRPr="00980099">
        <w:rPr>
          <w:rFonts w:ascii="Consolas" w:eastAsia="宋体" w:hAnsi="Consolas" w:cs="宋体"/>
          <w:color w:val="34302D"/>
          <w:kern w:val="0"/>
          <w:sz w:val="23"/>
          <w:szCs w:val="23"/>
          <w:shd w:val="clear" w:color="auto" w:fill="F7F7F8"/>
        </w:rPr>
        <w:t>EntityCreatedEvent</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Due to type erasure, this will only work if the event that is fired resolves the generic parameter(s) on which the event listener filters on (that is something like </w:t>
      </w:r>
      <w:r w:rsidRPr="00980099">
        <w:rPr>
          <w:rFonts w:ascii="Consolas" w:eastAsia="宋体" w:hAnsi="Consolas" w:cs="宋体"/>
          <w:color w:val="34302D"/>
          <w:kern w:val="0"/>
          <w:sz w:val="23"/>
          <w:szCs w:val="23"/>
          <w:shd w:val="clear" w:color="auto" w:fill="F7F7F8"/>
        </w:rPr>
        <w:t>class PersonCreatedEvent extends EntityCreatedEvent&lt;Person&gt; { …​ }</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circumstances, this may become quite tedious if all events follow the same structure (as it should be the case for the event above). In such a case, you can implement </w:t>
      </w:r>
      <w:r w:rsidRPr="00980099">
        <w:rPr>
          <w:rFonts w:ascii="Consolas" w:eastAsia="宋体" w:hAnsi="Consolas" w:cs="宋体"/>
          <w:color w:val="34302D"/>
          <w:kern w:val="0"/>
          <w:sz w:val="23"/>
          <w:szCs w:val="23"/>
          <w:shd w:val="clear" w:color="auto" w:fill="F7F7F8"/>
        </w:rPr>
        <w:t>ResolvableTypeProvider</w:t>
      </w:r>
      <w:r w:rsidRPr="00980099">
        <w:rPr>
          <w:rFonts w:ascii="inherit" w:eastAsia="宋体" w:hAnsi="inherit" w:cs="Arial"/>
          <w:color w:val="34302D"/>
          <w:kern w:val="0"/>
          <w:sz w:val="24"/>
          <w:szCs w:val="24"/>
        </w:rPr>
        <w:t> to </w:t>
      </w:r>
      <w:r w:rsidRPr="00980099">
        <w:rPr>
          <w:rFonts w:ascii="inherit" w:eastAsia="宋体" w:hAnsi="inherit" w:cs="Arial"/>
          <w:i/>
          <w:iCs/>
          <w:color w:val="34302D"/>
          <w:kern w:val="0"/>
          <w:sz w:val="24"/>
          <w:szCs w:val="24"/>
        </w:rPr>
        <w:t>guide</w:t>
      </w:r>
      <w:r w:rsidRPr="00980099">
        <w:rPr>
          <w:rFonts w:ascii="inherit" w:eastAsia="宋体" w:hAnsi="inherit" w:cs="Arial"/>
          <w:color w:val="34302D"/>
          <w:kern w:val="0"/>
          <w:sz w:val="24"/>
          <w:szCs w:val="24"/>
        </w:rPr>
        <w:t> the framework beyond what the runtime environment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works not only for </w:t>
            </w:r>
            <w:r w:rsidRPr="00980099">
              <w:rPr>
                <w:rFonts w:ascii="Consolas" w:eastAsia="宋体" w:hAnsi="Consolas" w:cs="宋体"/>
                <w:kern w:val="0"/>
                <w:sz w:val="23"/>
                <w:szCs w:val="23"/>
                <w:shd w:val="clear" w:color="auto" w:fill="F7F7F8"/>
              </w:rPr>
              <w:t>ApplicationEvent</w:t>
            </w:r>
            <w:r w:rsidRPr="00980099">
              <w:rPr>
                <w:rFonts w:ascii="inherit" w:eastAsia="宋体" w:hAnsi="inherit" w:cs="宋体"/>
                <w:kern w:val="0"/>
                <w:sz w:val="24"/>
                <w:szCs w:val="24"/>
              </w:rPr>
              <w:t> but any arbitrary object that you’d send as an event.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optimal usage and understanding of application contexts, users should generally familiarize themselves with 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as described in the chapter </w:t>
      </w:r>
      <w:hyperlink r:id="rId196" w:anchor="resources" w:history="1">
        <w:r w:rsidRPr="00980099">
          <w:rPr>
            <w:rFonts w:ascii="inherit" w:eastAsia="宋体" w:hAnsi="inherit" w:cs="Arial"/>
            <w:color w:val="548E2E"/>
            <w:kern w:val="0"/>
            <w:sz w:val="24"/>
            <w:szCs w:val="24"/>
            <w:u w:val="single"/>
          </w:rPr>
          <w:t>Resources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which can be used to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is essentially a more feature rich version of the JDK class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in fact, the implementations of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wrap an instance of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where appropriate.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can obtain low-level resources from almost any location in a transparent fashion, including from the classpath, a filesystem location, anywhere describable with a standard URL, and some other variations. If the resource location string is a simple path without any special prefixes, where those resources come from is specific and appropriate to the actual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configure a bean deployed into the application context to implement the special callback interface,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to be automatically called back at initialization time with the application context itself passed in as the</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You can also expose properties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be used to access static resources; they will be injected into it like any other properties. You can specify those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as simple String paths, and rely on a special JavaBean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that is automatically registered by the context, to convert those text strings to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objects when the bean is deployed.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location path or paths supplied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constructor are actually resource strings, and in simple form are treated appropriately to the specific context implementation.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treats a simple location path as a classpath location. You can also use location paths (resource strings) with special prefixes to force loading of definitions from the classpath or a URL, regardless of the actual context type.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declaratively by using, for example, a </w:t>
      </w:r>
      <w:r w:rsidRPr="00980099">
        <w:rPr>
          <w:rFonts w:ascii="Consolas" w:eastAsia="宋体" w:hAnsi="Consolas" w:cs="宋体"/>
          <w:color w:val="34302D"/>
          <w:kern w:val="0"/>
          <w:sz w:val="23"/>
          <w:szCs w:val="23"/>
          <w:shd w:val="clear" w:color="auto" w:fill="F7F7F8"/>
        </w:rPr>
        <w:t>ContextLoader</w:t>
      </w:r>
      <w:r w:rsidRPr="00980099">
        <w:rPr>
          <w:rFonts w:ascii="inherit" w:eastAsia="宋体" w:hAnsi="inherit" w:cs="Arial"/>
          <w:color w:val="34302D"/>
          <w:kern w:val="0"/>
          <w:sz w:val="24"/>
          <w:szCs w:val="24"/>
        </w:rPr>
        <w:t>. Of course you can also create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instances programmatically by using one of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register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using the </w:t>
      </w:r>
      <w:r w:rsidRPr="00980099">
        <w:rPr>
          <w:rFonts w:ascii="Consolas" w:eastAsia="宋体" w:hAnsi="Consolas" w:cs="宋体"/>
          <w:color w:val="34302D"/>
          <w:kern w:val="0"/>
          <w:sz w:val="23"/>
          <w:szCs w:val="23"/>
          <w:shd w:val="clear" w:color="auto" w:fill="F7F7F8"/>
        </w:rPr>
        <w:t>ContextLoaderListener</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listener inspects the </w:t>
      </w:r>
      <w:r w:rsidRPr="00980099">
        <w:rPr>
          <w:rFonts w:ascii="Consolas" w:eastAsia="宋体" w:hAnsi="Consolas" w:cs="宋体"/>
          <w:color w:val="34302D"/>
          <w:kern w:val="0"/>
          <w:sz w:val="23"/>
          <w:szCs w:val="23"/>
          <w:shd w:val="clear" w:color="auto" w:fill="F7F7F8"/>
        </w:rPr>
        <w:t>contextConfigLocation</w:t>
      </w:r>
      <w:r w:rsidRPr="00980099">
        <w:rPr>
          <w:rFonts w:ascii="inherit" w:eastAsia="宋体" w:hAnsi="inherit" w:cs="Arial"/>
          <w:color w:val="34302D"/>
          <w:kern w:val="0"/>
          <w:sz w:val="24"/>
          <w:szCs w:val="24"/>
        </w:rPr>
        <w:t> parameter. If the parameter does not exist, the listener uses </w:t>
      </w:r>
      <w:r w:rsidRPr="00980099">
        <w:rPr>
          <w:rFonts w:ascii="Consolas" w:eastAsia="宋体" w:hAnsi="Consolas" w:cs="宋体"/>
          <w:color w:val="34302D"/>
          <w:kern w:val="0"/>
          <w:sz w:val="23"/>
          <w:szCs w:val="23"/>
          <w:shd w:val="clear" w:color="auto" w:fill="F7F7F8"/>
        </w:rPr>
        <w:t>/WEB-INF/applicationContext.xml</w:t>
      </w:r>
      <w:r w:rsidRPr="00980099">
        <w:rPr>
          <w:rFonts w:ascii="inherit" w:eastAsia="宋体" w:hAnsi="inherit" w:cs="Arial"/>
          <w:color w:val="34302D"/>
          <w:kern w:val="0"/>
          <w:sz w:val="24"/>
          <w:szCs w:val="24"/>
        </w:rPr>
        <w:t> as a default. When the parameter </w:t>
      </w:r>
      <w:r w:rsidRPr="00980099">
        <w:rPr>
          <w:rFonts w:ascii="inherit" w:eastAsia="宋体" w:hAnsi="inherit" w:cs="Arial"/>
          <w:i/>
          <w:iCs/>
          <w:color w:val="34302D"/>
          <w:kern w:val="0"/>
          <w:sz w:val="24"/>
          <w:szCs w:val="24"/>
        </w:rPr>
        <w:t>does</w:t>
      </w:r>
      <w:r w:rsidRPr="00980099">
        <w:rPr>
          <w:rFonts w:ascii="inherit" w:eastAsia="宋体" w:hAnsi="inherit" w:cs="Arial"/>
          <w:color w:val="34302D"/>
          <w:kern w:val="0"/>
          <w:sz w:val="24"/>
          <w:szCs w:val="24"/>
        </w:rPr>
        <w:t> exist, the listener separates the String by using predefined delimiters (comma, semicolon and whitespace) and uses the values as locations where application contexts will be searched. Ant-style path patterns are supported as well. Examples are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files with names ending with "Context.xml", residing in the "WEB-INF" directory, and </w:t>
      </w:r>
      <w:r w:rsidRPr="00980099">
        <w:rPr>
          <w:rFonts w:ascii="Consolas" w:eastAsia="宋体" w:hAnsi="Consolas" w:cs="宋体"/>
          <w:color w:val="34302D"/>
          <w:kern w:val="0"/>
          <w:sz w:val="23"/>
          <w:szCs w:val="23"/>
          <w:shd w:val="clear" w:color="auto" w:fill="F7F7F8"/>
        </w:rPr>
        <w:t>/WEB-INF/**/*Context.xml</w:t>
      </w:r>
      <w:r w:rsidRPr="00980099">
        <w:rPr>
          <w:rFonts w:ascii="inherit" w:eastAsia="宋体" w:hAnsi="inherit" w:cs="Arial"/>
          <w:color w:val="34302D"/>
          <w:kern w:val="0"/>
          <w:sz w:val="24"/>
          <w:szCs w:val="24"/>
        </w:rPr>
        <w:t>, for all such files in any subdirectory of "WEB-INF".</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deploy a Spring ApplicationContext as a RAR file, encapsulating the context and all of its required bean classes and library JARs in a Java EE RAR deployment unit. This is the equivalent of bootstrapping a standalone ApplicationContext, just hosted in Java EE environment, being able to access the Java EE servers facilities. RAR deployment is more natural alternative to scenario of deploying a headless WAR file, in effect, a WAR file without any HTTP entry points that is used only for bootstrapping a Spring ApplicationContext in a Java EE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RAR deployment is ideal for application contexts that do not need HTTP entry points but rather consist only of message endpoints and scheduled jobs. Beans in such a context can use application server resources such as the JTA transaction manager and JNDI-bound JDBC DataSources and JMS ConnectionFactory instances, and may also register with the platform’s JMX server - all through Spring’s standard transaction management and JNDI and JMX support facilities. Application components can also interact with the application server’s JCA WorkManager through Spring’s </w:t>
      </w:r>
      <w:r w:rsidRPr="00980099">
        <w:rPr>
          <w:rFonts w:ascii="Consolas" w:eastAsia="宋体" w:hAnsi="Consolas" w:cs="宋体"/>
          <w:color w:val="34302D"/>
          <w:kern w:val="0"/>
          <w:sz w:val="23"/>
          <w:szCs w:val="23"/>
          <w:shd w:val="clear" w:color="auto" w:fill="F7F7F8"/>
        </w:rPr>
        <w:t>TaskExecutor</w:t>
      </w:r>
      <w:r w:rsidRPr="00980099">
        <w:rPr>
          <w:rFonts w:ascii="inherit" w:eastAsia="宋体" w:hAnsi="inherit" w:cs="Arial"/>
          <w:color w:val="34302D"/>
          <w:kern w:val="0"/>
          <w:sz w:val="24"/>
          <w:szCs w:val="24"/>
        </w:rPr>
        <w:t> abstraction.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Check out the javadoc of the </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class for the configuration details involved in RAR deployment.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For a simple deployment of a Spring ApplicationContext as a Java EE RAR file:</w:t>
      </w:r>
      <w:r w:rsidRPr="00980099">
        <w:rPr>
          <w:rFonts w:ascii="inherit" w:eastAsia="宋体" w:hAnsi="inherit" w:cs="Arial"/>
          <w:color w:val="34302D"/>
          <w:kern w:val="0"/>
          <w:sz w:val="24"/>
          <w:szCs w:val="24"/>
        </w:rPr>
        <w:t> package all application classes into a RAR file, which is a standard JAR file with a different file extension. Add all required library JARs into the root of the RAR archive. Add a "META-INF/ra.xml" deployment descriptor (as shown in </w:t>
      </w:r>
      <w:r w:rsidRPr="00980099">
        <w:rPr>
          <w:rFonts w:ascii="Consolas" w:eastAsia="宋体" w:hAnsi="Consolas" w:cs="宋体"/>
          <w:color w:val="34302D"/>
          <w:kern w:val="0"/>
          <w:sz w:val="23"/>
          <w:szCs w:val="23"/>
          <w:shd w:val="clear" w:color="auto" w:fill="F7F7F8"/>
        </w:rPr>
        <w:t>SpringContextResourceAdapter</w:t>
      </w:r>
      <w:r w:rsidRPr="00980099">
        <w:rPr>
          <w:rFonts w:ascii="inherit" w:eastAsia="宋体" w:hAnsi="inherit" w:cs="Arial"/>
          <w:color w:val="34302D"/>
          <w:kern w:val="0"/>
          <w:sz w:val="24"/>
          <w:szCs w:val="24"/>
        </w:rPr>
        <w:t>s javadoc) and the corresponding Spring XML bean definition file(s) (typically "META-INF/applicationContext.xml"), and drop the resulting RAR file into your application server’s deployment directory.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Such RAR deployment units are usually self-contained; they do not expose components to the outside world, not even to other modules of the same application. Interaction with a RAR-based ApplicationContext usually occurs through JMS destinations that it shares with other modules. A RAR-based ApplicationContext may also, for example, schedule some jobs, reacting to new files in the file system (or the like). If it needs to allow synchronous access from the outside, it could for example export RMI endpoints, which of course may be used by other application modules on the same machine.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provides the underlying basis for Spring’s IoC functionality but it is only used directly in integration with other third-party frameworks and is now largely historical in nature for most users of Spring.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related interfaces, such as </w:t>
      </w:r>
      <w:r w:rsidRPr="00980099">
        <w:rPr>
          <w:rFonts w:ascii="Consolas" w:eastAsia="宋体" w:hAnsi="Consolas" w:cs="宋体"/>
          <w:color w:val="34302D"/>
          <w:kern w:val="0"/>
          <w:sz w:val="23"/>
          <w:szCs w:val="23"/>
          <w:shd w:val="clear" w:color="auto" w:fill="F7F7F8"/>
        </w:rPr>
        <w:t>BeanFactoryAware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are still present in Spring for the purposes of backward compatibility with the large number of third-party frameworks that integrate with Spring. Often third-party components that can not use more modern equivalents such as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in order to avoid a dependency on JSR-250.</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provides additional background into the differences between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and how one might access the IoC container directly through a classic singleton lookup.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unless you have a good reason for not doing so.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includes all functionality of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it is generally recommended over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except for a few situations such as in embedded applications running on resource-constrained devices where memory consumption might be critical and a few extra kilobytes might make a difference. However, for most typical enterprise applications and systems,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what you will want to use. Spring makes </w:t>
      </w:r>
      <w:r w:rsidRPr="00980099">
        <w:rPr>
          <w:rFonts w:ascii="inherit" w:eastAsia="宋体" w:hAnsi="inherit" w:cs="Arial"/>
          <w:i/>
          <w:iCs/>
          <w:color w:val="34302D"/>
          <w:kern w:val="0"/>
          <w:sz w:val="24"/>
          <w:szCs w:val="24"/>
        </w:rPr>
        <w:t>heavy</w:t>
      </w:r>
      <w:r w:rsidRPr="00980099">
        <w:rPr>
          <w:rFonts w:ascii="inherit" w:eastAsia="宋体" w:hAnsi="inherit" w:cs="Arial"/>
          <w:color w:val="34302D"/>
          <w:kern w:val="0"/>
          <w:sz w:val="24"/>
          <w:szCs w:val="24"/>
        </w:rPr>
        <w:t> use of the </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(to effect proxying and so on). If you use only a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 fair amount of support such as transactions and AOP will not take effect, at least not without some extra steps on your part. This situation could be confusing because nothing is actually wrong with the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lists features provided by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interfaces and implementations.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9. Feature Matrix</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explicitly register a bean post-processor with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need to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explicitly register a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 when using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 you must write code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both cases, the explicit registration step is inconvenient, which is one reason why the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implementations are preferred above plain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in the vast majority of Spring-backed applications, especially when using </w:t>
      </w:r>
      <w:r w:rsidRPr="00980099">
        <w:rPr>
          <w:rFonts w:ascii="Consolas" w:eastAsia="宋体" w:hAnsi="Consolas" w:cs="宋体"/>
          <w:color w:val="34302D"/>
          <w:kern w:val="0"/>
          <w:sz w:val="23"/>
          <w:szCs w:val="23"/>
          <w:shd w:val="clear" w:color="auto" w:fill="F7F7F8"/>
        </w:rPr>
        <w:t>BeanFactoryPostProcessor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s. These mechanisms implement important functionality such as property placeholder replacement and AOP.</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Java’s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class and standard handlers for various URL prefixes unfortunately are not quite adequate enough for all access to low-level resources. For example, there is no standardized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implementation that may be used to access a resource that needs to be obtained from the classpath, or relative to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While it is possible to register new handlers for specialized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prefixes (similar to existing handlers for prefixes such as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this is generally quite complicated, and the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interface still lacks some desirable functionality, such as a method to check for the existence of the resource being pointed to.</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meant to be a more capable interface for abstracting access to low-level resources.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of the most important methods from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are:</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locates and opens the resource, returning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for reading from the resource. It is expected that each invocation returns a fresh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It is the responsibility of the caller to close the stream.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actually exists in physical form.</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returns a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indicating whether this resource represents a handle with an open stream. If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cannot be read multiple times, and must be read once only and then closed to avoid resource leaks. Will be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for all usual resource implementations, with the exception of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returns a description for this resource, to be used for error output when working with the resource. This is often the fully qualified file name or the actual URL of the 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methods allow you to obtain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object representing the resource (if the underlying implementation is compatible, and supports that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is used extensively in Spring itself, as an argument type in many method signatures when a resource is needed. Other methods in some Spring APIs (such as the constructors to various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implementations), take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which in unadorned or simple form is used to create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appropriate to that context implementation, or via special prefixes on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 allow the caller to specify that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must be created and used.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 is used a lot with Spring and by Spring, it’s actually very useful to use as a general utility class by itself in your own code, for access to resources, even when your code doesn’t know or care about any other parts of Spring. While this couples your code to Spring, it really only couples it to this small set of utility classes, which are serving as a more capable replacement for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and can be considered equivalent to any other library you would use for this purpose.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note that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 does not replace functionality: it wraps it where possible. For example,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URL, and uses the wrapped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 to do its 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 number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that come supplied straight out of the box in Spring: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wraps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and may be used to access any object that is normally accessible via a URL, such as files, an HTTP target, an FTP target, etc. All URLs have a standardized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representation, such that appropriate standardized prefixes are used to indicate one URL type from another. This includes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for accessing filesystem paths, </w:t>
      </w:r>
      <w:r w:rsidRPr="00980099">
        <w:rPr>
          <w:rFonts w:ascii="Consolas" w:eastAsia="宋体" w:hAnsi="Consolas" w:cs="宋体"/>
          <w:color w:val="34302D"/>
          <w:kern w:val="0"/>
          <w:sz w:val="23"/>
          <w:szCs w:val="23"/>
          <w:shd w:val="clear" w:color="auto" w:fill="F7F7F8"/>
        </w:rPr>
        <w:t>http:</w:t>
      </w:r>
      <w:r w:rsidRPr="00980099">
        <w:rPr>
          <w:rFonts w:ascii="inherit" w:eastAsia="宋体" w:hAnsi="inherit" w:cs="Arial"/>
          <w:color w:val="34302D"/>
          <w:kern w:val="0"/>
          <w:sz w:val="24"/>
          <w:szCs w:val="24"/>
        </w:rPr>
        <w:t> for accessing resources via the HTTP protocol, </w:t>
      </w:r>
      <w:r w:rsidRPr="00980099">
        <w:rPr>
          <w:rFonts w:ascii="Consolas" w:eastAsia="宋体" w:hAnsi="Consolas" w:cs="宋体"/>
          <w:color w:val="34302D"/>
          <w:kern w:val="0"/>
          <w:sz w:val="23"/>
          <w:szCs w:val="23"/>
          <w:shd w:val="clear" w:color="auto" w:fill="F7F7F8"/>
        </w:rPr>
        <w:t>ftp:</w:t>
      </w:r>
      <w:r w:rsidRPr="00980099">
        <w:rPr>
          <w:rFonts w:ascii="inherit" w:eastAsia="宋体" w:hAnsi="inherit" w:cs="Arial"/>
          <w:color w:val="34302D"/>
          <w:kern w:val="0"/>
          <w:sz w:val="24"/>
          <w:szCs w:val="24"/>
        </w:rPr>
        <w:t> for accessing resources via FTP, etc.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ultimately decide which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to create. If the path string contains a few well-known (to it, that is) prefixes such as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it will create an appropriate specialized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for that prefix. However, if it doesn’t recognize the prefix, it will assume the this is just a standard URL string, and will create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class represents a resource which should be obtained from the classpath. This uses either the thread context class loader, a given class loader, or a given class for loading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supports resolution as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if the class path resource resides in the file system, but not for classpath resources which reside in a jar and have not been expanded (by the servlet engine, or whatever the environment is) to the filesystem. To address this the various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always support resolution as a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is created by Java code explicitly using the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constructor, but will often be created implicitly when you call an API method which takes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argument which is meant to represent a path. For the latter case, a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recognize the special prefix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on the string path, and create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in that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handles. It obviously supports resolution as a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and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Arial"/>
          <w:color w:val="34302D"/>
          <w:kern w:val="0"/>
          <w:sz w:val="24"/>
          <w:szCs w:val="24"/>
        </w:rPr>
        <w:t> resources, interpreting relative paths within the relevant web application’s root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always supports stream access and URL access, but only allows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access when the web application archive is expanded and the resource is physically on the filesystem. Whether or not it’s expanded and on the filesystem like this, or accessed directly from the JAR or somewhere else like a DB (it’s conceivable) is actually dependent on the Servlet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2.3.5. InputStreamResource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should only be used if no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is applicable. In particular, prefer </w:t>
      </w:r>
      <w:r w:rsidRPr="00980099">
        <w:rPr>
          <w:rFonts w:ascii="Consolas" w:eastAsia="宋体" w:hAnsi="Consolas" w:cs="宋体"/>
          <w:color w:val="34302D"/>
          <w:kern w:val="0"/>
          <w:sz w:val="23"/>
          <w:szCs w:val="23"/>
          <w:shd w:val="clear" w:color="auto" w:fill="F7F7F8"/>
        </w:rPr>
        <w:t>ByteArrayResource</w:t>
      </w:r>
      <w:r w:rsidRPr="00980099">
        <w:rPr>
          <w:rFonts w:ascii="inherit" w:eastAsia="宋体" w:hAnsi="inherit" w:cs="Arial"/>
          <w:color w:val="34302D"/>
          <w:kern w:val="0"/>
          <w:sz w:val="24"/>
          <w:szCs w:val="24"/>
        </w:rPr>
        <w:t> or any of the file-based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where possible.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contrast to other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implementations, this is a descriptor for an </w:t>
      </w:r>
      <w:r w:rsidRPr="00980099">
        <w:rPr>
          <w:rFonts w:ascii="inherit" w:eastAsia="宋体" w:hAnsi="inherit" w:cs="Arial"/>
          <w:i/>
          <w:iCs/>
          <w:color w:val="34302D"/>
          <w:kern w:val="0"/>
          <w:sz w:val="24"/>
          <w:szCs w:val="24"/>
        </w:rPr>
        <w:t>already</w:t>
      </w:r>
      <w:r w:rsidRPr="00980099">
        <w:rPr>
          <w:rFonts w:ascii="inherit" w:eastAsia="宋体" w:hAnsi="inherit" w:cs="Arial"/>
          <w:color w:val="34302D"/>
          <w:kern w:val="0"/>
          <w:sz w:val="24"/>
          <w:szCs w:val="24"/>
        </w:rPr>
        <w:t> opened resource - therefore returning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from </w:t>
      </w: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Do not use it if you need to keep the resource descriptor somewhere, or if you need to read a stream multiple times.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implementation for a given byte array. It creates a </w:t>
      </w:r>
      <w:r w:rsidRPr="00980099">
        <w:rPr>
          <w:rFonts w:ascii="Consolas" w:eastAsia="宋体" w:hAnsi="Consolas" w:cs="宋体"/>
          <w:color w:val="34302D"/>
          <w:kern w:val="0"/>
          <w:sz w:val="23"/>
          <w:szCs w:val="23"/>
          <w:shd w:val="clear" w:color="auto" w:fill="F7F7F8"/>
        </w:rPr>
        <w:t>ByteArrayInputStream</w:t>
      </w:r>
      <w:r w:rsidRPr="00980099">
        <w:rPr>
          <w:rFonts w:ascii="inherit" w:eastAsia="宋体" w:hAnsi="inherit" w:cs="Arial"/>
          <w:color w:val="34302D"/>
          <w:kern w:val="0"/>
          <w:sz w:val="24"/>
          <w:szCs w:val="24"/>
        </w:rPr>
        <w:t> for the given byte array.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useful for loading content from any given byte array, without having to resort to a single-use </w:t>
      </w:r>
      <w:r w:rsidRPr="00980099">
        <w:rPr>
          <w:rFonts w:ascii="Consolas" w:eastAsia="宋体" w:hAnsi="Consolas" w:cs="宋体"/>
          <w:color w:val="34302D"/>
          <w:kern w:val="0"/>
          <w:sz w:val="23"/>
          <w:szCs w:val="23"/>
          <w:shd w:val="clear" w:color="auto" w:fill="F7F7F8"/>
        </w:rPr>
        <w:t>InputStreamResource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is meant to be implemented by objects that can return (i.e. load)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application contexts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and therefore all application contexts may be used to obtain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call </w:t>
      </w:r>
      <w:r w:rsidRPr="00980099">
        <w:rPr>
          <w:rFonts w:ascii="Consolas" w:eastAsia="宋体" w:hAnsi="Consolas" w:cs="宋体"/>
          <w:color w:val="34302D"/>
          <w:kern w:val="0"/>
          <w:sz w:val="23"/>
          <w:szCs w:val="23"/>
          <w:shd w:val="clear" w:color="auto" w:fill="F7F7F8"/>
        </w:rPr>
        <w:t>getResource()</w:t>
      </w:r>
      <w:r w:rsidRPr="00980099">
        <w:rPr>
          <w:rFonts w:ascii="inherit" w:eastAsia="宋体" w:hAnsi="inherit" w:cs="Arial"/>
          <w:color w:val="34302D"/>
          <w:kern w:val="0"/>
          <w:sz w:val="24"/>
          <w:szCs w:val="24"/>
        </w:rPr>
        <w:t> on a specific application context, and the location path specified doesn’t have a specific prefix, you will get back a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that is appropriate to that particular application context. For example, assume the following snippet of code was executed against 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would be returned would be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if the same method was executed against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instance, you’d get back 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For a </w:t>
      </w:r>
      <w:r w:rsidRPr="00980099">
        <w:rPr>
          <w:rFonts w:ascii="Consolas" w:eastAsia="宋体" w:hAnsi="Consolas" w:cs="宋体"/>
          <w:color w:val="34302D"/>
          <w:kern w:val="0"/>
          <w:sz w:val="23"/>
          <w:szCs w:val="23"/>
          <w:shd w:val="clear" w:color="auto" w:fill="F7F7F8"/>
        </w:rPr>
        <w:t>WebApplicationContext</w:t>
      </w:r>
      <w:r w:rsidRPr="00980099">
        <w:rPr>
          <w:rFonts w:ascii="inherit" w:eastAsia="宋体" w:hAnsi="inherit" w:cs="Arial"/>
          <w:color w:val="34302D"/>
          <w:kern w:val="0"/>
          <w:sz w:val="24"/>
          <w:szCs w:val="24"/>
        </w:rPr>
        <w:t>, you’d get back a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such, you can load resources in a fashion appropriate to the particular application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 the other hand, you may also force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to be used, regardless of the application context type, by specifying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Similarly, one can force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to be used by specifying any of the standard </w:t>
      </w:r>
      <w:r w:rsidRPr="00980099">
        <w:rPr>
          <w:rFonts w:ascii="Consolas" w:eastAsia="宋体" w:hAnsi="Consolas" w:cs="宋体"/>
          <w:color w:val="34302D"/>
          <w:kern w:val="0"/>
          <w:sz w:val="23"/>
          <w:szCs w:val="23"/>
          <w:shd w:val="clear" w:color="auto" w:fill="F7F7F8"/>
        </w:rPr>
        <w:t>java.net.URL</w:t>
      </w:r>
      <w:r w:rsidRPr="00980099">
        <w:rPr>
          <w:rFonts w:ascii="inherit" w:eastAsia="宋体" w:hAnsi="inherit" w:cs="Arial"/>
          <w:color w:val="34302D"/>
          <w:kern w:val="0"/>
          <w:sz w:val="24"/>
          <w:szCs w:val="24"/>
        </w:rPr>
        <w:t> prefixes: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table summarizes the strategy for converting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253C25"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is a special marker interface, identifying objects that expect to be provided with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 class implements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and is deployed into an application context (as a Spring-managed bean), it is recognized as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by the application context. The application context will then invoke the</w:t>
      </w:r>
      <w:r w:rsidRPr="00980099">
        <w:rPr>
          <w:rFonts w:ascii="Consolas" w:eastAsia="宋体" w:hAnsi="Consolas" w:cs="宋体"/>
          <w:color w:val="34302D"/>
          <w:kern w:val="0"/>
          <w:sz w:val="23"/>
          <w:szCs w:val="23"/>
          <w:shd w:val="clear" w:color="auto" w:fill="F7F7F8"/>
        </w:rPr>
        <w:t>setResourceLoader(ResourceLoader)</w:t>
      </w:r>
      <w:r w:rsidRPr="00980099">
        <w:rPr>
          <w:rFonts w:ascii="inherit" w:eastAsia="宋体" w:hAnsi="inherit" w:cs="Arial"/>
          <w:color w:val="34302D"/>
          <w:kern w:val="0"/>
          <w:sz w:val="24"/>
          <w:szCs w:val="24"/>
        </w:rPr>
        <w:t>, supplying itself as the argument (remember, all application contexts in Spring implement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 course, since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bean could also implement the </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interface and use the supplied application context directly to load resources, but in general, it’s better to use the specialized</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if that’s all that’s needed. The code would just be coupled to the resource loading interface, which can be considered a utility interface, and not the whole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2.5, you can rely upon autowiring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as an alternative to implementing the </w:t>
      </w:r>
      <w:r w:rsidRPr="00980099">
        <w:rPr>
          <w:rFonts w:ascii="Consolas" w:eastAsia="宋体" w:hAnsi="Consolas" w:cs="宋体"/>
          <w:color w:val="34302D"/>
          <w:kern w:val="0"/>
          <w:sz w:val="23"/>
          <w:szCs w:val="23"/>
          <w:shd w:val="clear" w:color="auto" w:fill="F7F7F8"/>
        </w:rPr>
        <w:t>ResourceLoaderAware</w:t>
      </w:r>
      <w:r w:rsidRPr="00980099">
        <w:rPr>
          <w:rFonts w:ascii="inherit" w:eastAsia="宋体" w:hAnsi="inherit" w:cs="Arial"/>
          <w:color w:val="34302D"/>
          <w:kern w:val="0"/>
          <w:sz w:val="24"/>
          <w:szCs w:val="24"/>
        </w:rPr>
        <w:t> interface. The "traditional" </w:t>
      </w:r>
      <w:r w:rsidRPr="00980099">
        <w:rPr>
          <w:rFonts w:ascii="Consolas" w:eastAsia="宋体" w:hAnsi="Consolas" w:cs="宋体"/>
          <w:color w:val="34302D"/>
          <w:kern w:val="0"/>
          <w:sz w:val="23"/>
          <w:szCs w:val="23"/>
          <w:shd w:val="clear" w:color="auto" w:fill="F7F7F8"/>
        </w:rPr>
        <w:t>constructor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byType</w:t>
      </w:r>
      <w:r w:rsidRPr="00980099">
        <w:rPr>
          <w:rFonts w:ascii="inherit" w:eastAsia="宋体" w:hAnsi="inherit" w:cs="Arial"/>
          <w:color w:val="34302D"/>
          <w:kern w:val="0"/>
          <w:sz w:val="24"/>
          <w:szCs w:val="24"/>
        </w:rPr>
        <w:t> autowiring modes (as described in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are now capable of providing a dependency of type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for either a constructor argument or setter method parameter respectively. For more flexibility (including the ability to autowire fields and multiple parameter methods), consider using the new annotation-based autowiring features. In that case,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be autowired into a field, constructor argument, or method parameter that is expecting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type as long as the field, constructor, or method in question carries the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annotation. For more information, see </w:t>
      </w:r>
      <w:hyperlink r:id="rId203" w:anchor="beans-autowired-annotation" w:history="1">
        <w:r w:rsidRPr="00980099">
          <w:rPr>
            <w:rFonts w:ascii="inherit" w:eastAsia="宋体" w:hAnsi="inherit" w:cs="Arial"/>
            <w:color w:val="548E2E"/>
            <w:kern w:val="0"/>
            <w:sz w:val="24"/>
            <w:szCs w:val="24"/>
            <w:u w:val="single"/>
          </w:rPr>
          <w:t>@Autowired</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bean itself is going to determine and supply the resource path through some sort of dynamic process, it probably makes sense for the bean to use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to load resources. Consider as an example the loading of a template of some sort, where the specific resource that is needed depends on the role of the user. If the resources are static, it makes sense to eliminate the use of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interface completely, and just have the bean expose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properties it needs, and expect that they will be injected into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makes it trivial to then inject these properties, is that all application contexts register and use a special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which can convert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paths to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objects. So if </w:t>
      </w:r>
      <w:r w:rsidRPr="00980099">
        <w:rPr>
          <w:rFonts w:ascii="Consolas" w:eastAsia="宋体" w:hAnsi="Consolas" w:cs="宋体"/>
          <w:color w:val="34302D"/>
          <w:kern w:val="0"/>
          <w:sz w:val="23"/>
          <w:szCs w:val="23"/>
          <w:shd w:val="clear" w:color="auto" w:fill="F7F7F8"/>
        </w:rPr>
        <w:t>myBean</w:t>
      </w:r>
      <w:r w:rsidRPr="00980099">
        <w:rPr>
          <w:rFonts w:ascii="inherit" w:eastAsia="宋体" w:hAnsi="inherit" w:cs="Arial"/>
          <w:color w:val="34302D"/>
          <w:kern w:val="0"/>
          <w:sz w:val="24"/>
          <w:szCs w:val="24"/>
        </w:rPr>
        <w:t> has a template property of type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it can be configured with a simple string for that resource,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resource path has no prefix, so because the application context itself is going to be used as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resource itself will be loaded via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ServletContextResource</w:t>
      </w:r>
      <w:r w:rsidRPr="00980099">
        <w:rPr>
          <w:rFonts w:ascii="inherit" w:eastAsia="宋体" w:hAnsi="inherit" w:cs="Arial"/>
          <w:color w:val="34302D"/>
          <w:kern w:val="0"/>
          <w:sz w:val="24"/>
          <w:szCs w:val="24"/>
        </w:rPr>
        <w:t> (as appropriate) depending on the exact type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force a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to be used, then a prefix may be used. The following two examples show how to force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(the latter being used to access a filesystem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context constructor (for a specific application context type) generally takes a string or array of strings as the location path(s) of the resource(s) such as XML files that make up the definition of the 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such a location path doesn’t have a prefix, the specific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built from that path and used to load the bean definitions, depends on and is appropriate to the specific application context. For example, if you create a</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definitions will be loaded from the classpath, as a </w:t>
      </w:r>
      <w:r w:rsidRPr="00980099">
        <w:rPr>
          <w:rFonts w:ascii="Consolas" w:eastAsia="宋体" w:hAnsi="Consolas" w:cs="宋体"/>
          <w:color w:val="34302D"/>
          <w:kern w:val="0"/>
          <w:sz w:val="23"/>
          <w:szCs w:val="23"/>
          <w:shd w:val="clear" w:color="auto" w:fill="F7F7F8"/>
        </w:rPr>
        <w:t>ClassPathResource</w:t>
      </w:r>
      <w:r w:rsidRPr="00980099">
        <w:rPr>
          <w:rFonts w:ascii="inherit" w:eastAsia="宋体" w:hAnsi="inherit" w:cs="Arial"/>
          <w:color w:val="34302D"/>
          <w:kern w:val="0"/>
          <w:sz w:val="24"/>
          <w:szCs w:val="24"/>
        </w:rPr>
        <w:t> will be used. But if you create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definition will be loaded from a filesystem location, in this case relative to the current working directory.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use of the special classpath prefix or a standard URL prefix on the location path will override the default type of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created to load the definition. So this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21"/>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will actually load its bean definitions from the classpath. However, it is still a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If it is subsequently used as a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any unprefixed paths will still be treated as filesystem paths.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exposes a number of constructors to enable convenient instantiation. The basic idea is that one supplies merely a string array containing just the filenames of the XML files themselves (without the leading path information), and one </w:t>
      </w:r>
      <w:r w:rsidRPr="00980099">
        <w:rPr>
          <w:rFonts w:ascii="inherit" w:eastAsia="宋体" w:hAnsi="inherit" w:cs="Arial"/>
          <w:i/>
          <w:iCs/>
          <w:color w:val="34302D"/>
          <w:kern w:val="0"/>
          <w:sz w:val="24"/>
          <w:szCs w:val="24"/>
        </w:rPr>
        <w:t>also</w:t>
      </w:r>
      <w:r w:rsidRPr="00980099">
        <w:rPr>
          <w:rFonts w:ascii="inherit" w:eastAsia="宋体" w:hAnsi="inherit" w:cs="Arial"/>
          <w:color w:val="34302D"/>
          <w:kern w:val="0"/>
          <w:sz w:val="24"/>
          <w:szCs w:val="24"/>
        </w:rPr>
        <w:t> supplies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will derive the path information from the supplied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hopefully make this clear. Consider a directory layout that looks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instance composed of the beans defined in the </w:t>
      </w:r>
      <w:r w:rsidRPr="00980099">
        <w:rPr>
          <w:rFonts w:ascii="Consolas" w:eastAsia="宋体" w:hAnsi="Consolas" w:cs="宋体"/>
          <w:color w:val="34302D"/>
          <w:kern w:val="0"/>
          <w:sz w:val="23"/>
          <w:szCs w:val="23"/>
          <w:shd w:val="clear" w:color="auto" w:fill="F7F7F8"/>
        </w:rPr>
        <w:t>'services.xml'</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'daos.xml'</w:t>
      </w:r>
      <w:r w:rsidRPr="00980099">
        <w:rPr>
          <w:rFonts w:ascii="inherit" w:eastAsia="宋体" w:hAnsi="inherit" w:cs="Arial"/>
          <w:color w:val="34302D"/>
          <w:kern w:val="0"/>
          <w:sz w:val="24"/>
          <w:szCs w:val="24"/>
        </w:rPr>
        <w:t> could be instantiated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do consult the </w:t>
      </w:r>
      <w:r w:rsidRPr="00980099">
        <w:rPr>
          <w:rFonts w:ascii="Consolas" w:eastAsia="宋体" w:hAnsi="Consolas" w:cs="宋体"/>
          <w:color w:val="34302D"/>
          <w:kern w:val="0"/>
          <w:sz w:val="23"/>
          <w:szCs w:val="23"/>
          <w:shd w:val="clear" w:color="auto" w:fill="F7F7F8"/>
        </w:rPr>
        <w:t>ClassPathXmlApplicationContext</w:t>
      </w:r>
      <w:r w:rsidRPr="00980099">
        <w:rPr>
          <w:rFonts w:ascii="inherit" w:eastAsia="宋体" w:hAnsi="inherit" w:cs="Arial"/>
          <w:color w:val="34302D"/>
          <w:kern w:val="0"/>
          <w:sz w:val="24"/>
          <w:szCs w:val="24"/>
        </w:rPr>
        <w:t> javadocs for details on the various constructors.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resource paths in application context constructor values may be a simple path (as shown above) which has a one-to-one mapping to a target Resource, or alternately may contain the special "classpath*:" prefix and/or internal Ant-style regular expressions (matched using Spring’s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Both of the latter are effectively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use for this mechanism is when doing component-style application assembly. All components can 'publish' context definition fragments to a well-known location path, and when the final application context is created using the same path prefixed via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all component fragments will be picked up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wildcarding is specific to use of resource paths in application context constructors (or when using the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utility class hierarchy directly), and is resolved at construction time. It has nothing to do with the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type itself. It’s not possible to use 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to construct an actual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as a resource points to just one resource at a time.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the path location contains an Ant-style pattern,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resolver follows a more complex but defined procedure to try to resolve the wildcard. It produces a Resource for the path up to the last non-wildcard segment and obtains a URL from it. If this URL is not a </w:t>
      </w:r>
      <w:r w:rsidRPr="00980099">
        <w:rPr>
          <w:rFonts w:ascii="Consolas" w:eastAsia="宋体" w:hAnsi="Consolas" w:cs="宋体"/>
          <w:color w:val="34302D"/>
          <w:kern w:val="0"/>
          <w:sz w:val="23"/>
          <w:szCs w:val="23"/>
          <w:shd w:val="clear" w:color="auto" w:fill="F7F7F8"/>
        </w:rPr>
        <w:t>jar:</w:t>
      </w:r>
      <w:r w:rsidRPr="00980099">
        <w:rPr>
          <w:rFonts w:ascii="inherit" w:eastAsia="宋体" w:hAnsi="inherit" w:cs="Arial"/>
          <w:color w:val="34302D"/>
          <w:kern w:val="0"/>
          <w:sz w:val="24"/>
          <w:szCs w:val="24"/>
        </w:rPr>
        <w:t> URL or container-specific variant (e.g. </w:t>
      </w:r>
      <w:r w:rsidRPr="00980099">
        <w:rPr>
          <w:rFonts w:ascii="Consolas" w:eastAsia="宋体" w:hAnsi="Consolas" w:cs="宋体"/>
          <w:color w:val="34302D"/>
          <w:kern w:val="0"/>
          <w:sz w:val="23"/>
          <w:szCs w:val="23"/>
          <w:shd w:val="clear" w:color="auto" w:fill="F7F7F8"/>
        </w:rPr>
        <w:t>zip:</w:t>
      </w:r>
      <w:r w:rsidRPr="00980099">
        <w:rPr>
          <w:rFonts w:ascii="inherit" w:eastAsia="宋体" w:hAnsi="inherit" w:cs="Arial"/>
          <w:color w:val="34302D"/>
          <w:kern w:val="0"/>
          <w:sz w:val="24"/>
          <w:szCs w:val="24"/>
        </w:rPr>
        <w:t> in WebLogic, </w:t>
      </w:r>
      <w:r w:rsidRPr="00980099">
        <w:rPr>
          <w:rFonts w:ascii="Consolas" w:eastAsia="宋体" w:hAnsi="Consolas" w:cs="宋体"/>
          <w:color w:val="34302D"/>
          <w:kern w:val="0"/>
          <w:sz w:val="23"/>
          <w:szCs w:val="23"/>
          <w:shd w:val="clear" w:color="auto" w:fill="F7F7F8"/>
        </w:rPr>
        <w:t>wsjar</w:t>
      </w:r>
      <w:r w:rsidRPr="00980099">
        <w:rPr>
          <w:rFonts w:ascii="inherit" w:eastAsia="宋体" w:hAnsi="inherit" w:cs="Arial"/>
          <w:color w:val="34302D"/>
          <w:kern w:val="0"/>
          <w:sz w:val="24"/>
          <w:szCs w:val="24"/>
        </w:rPr>
        <w:t> in WebSphere, etc.), then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is obtained from it and used to resolve the wildcard by traversing the filesystem. In the case of a jar URL, the resolver either gets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parses the jar URL and then traverses the contents of the jar file to resolve the wildcards.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already a file URL (either explicitly, or implicitly because the base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is a filesystem one, then wildcarding is guaranteed to work in a completely portable fashion.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specified path is a classpath location, then the resolver must obtain the last non-wildcard path segment URL via a </w:t>
      </w:r>
      <w:r w:rsidRPr="00980099">
        <w:rPr>
          <w:rFonts w:ascii="Consolas" w:eastAsia="宋体" w:hAnsi="Consolas" w:cs="宋体"/>
          <w:color w:val="34302D"/>
          <w:kern w:val="0"/>
          <w:sz w:val="23"/>
          <w:szCs w:val="23"/>
          <w:shd w:val="clear" w:color="auto" w:fill="F7F7F8"/>
        </w:rPr>
        <w:t>Classloader.getResource()</w:t>
      </w:r>
      <w:r w:rsidRPr="00980099">
        <w:rPr>
          <w:rFonts w:ascii="inherit" w:eastAsia="宋体" w:hAnsi="inherit" w:cs="Arial"/>
          <w:color w:val="34302D"/>
          <w:kern w:val="0"/>
          <w:sz w:val="24"/>
          <w:szCs w:val="24"/>
        </w:rPr>
        <w:t> call. Since this is just a node of the path (not the file at the end) it is actually undefined (in the</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javadocs) exactly what sort of a URL is returned in this case. In practice, it is always a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Arial"/>
          <w:color w:val="34302D"/>
          <w:kern w:val="0"/>
          <w:sz w:val="24"/>
          <w:szCs w:val="24"/>
        </w:rPr>
        <w:t> representing the directory, where the classpath resource resolves to a filesystem location, or a jar URL of some sort, where the classpath resource resolves to a jar location. Still, there is a portability concern on this operation.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 jar URL is obtained for the last non-wildcard segment, the resolver must be able to get a </w:t>
      </w:r>
      <w:r w:rsidRPr="00980099">
        <w:rPr>
          <w:rFonts w:ascii="Consolas" w:eastAsia="宋体" w:hAnsi="Consolas" w:cs="宋体"/>
          <w:color w:val="34302D"/>
          <w:kern w:val="0"/>
          <w:sz w:val="23"/>
          <w:szCs w:val="23"/>
          <w:shd w:val="clear" w:color="auto" w:fill="F7F7F8"/>
        </w:rPr>
        <w:t>java.net.JarURLConnection</w:t>
      </w:r>
      <w:r w:rsidRPr="00980099">
        <w:rPr>
          <w:rFonts w:ascii="inherit" w:eastAsia="宋体" w:hAnsi="inherit" w:cs="Arial"/>
          <w:color w:val="34302D"/>
          <w:kern w:val="0"/>
          <w:sz w:val="24"/>
          <w:szCs w:val="24"/>
        </w:rPr>
        <w:t> from it, or manually parse the jar URL, to be able to walk the contents of the jar, and resolve the wildcard. This will work in most environments, but will fail in others, and it is strongly recommended that the wildcard resolution of resources coming from jars be thoroughly tested in your specific environment before you rely on it.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constructing an XML-based application context, a location string may use the special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special prefix specifies that all classpath resources that match the given name must be obtained (internally, this essentially happens via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and then merged to form the final application context definition.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wildcard classpath relies on the </w:t>
            </w:r>
            <w:r w:rsidRPr="00980099">
              <w:rPr>
                <w:rFonts w:ascii="Consolas" w:eastAsia="宋体" w:hAnsi="Consolas" w:cs="宋体"/>
                <w:kern w:val="0"/>
                <w:sz w:val="23"/>
                <w:szCs w:val="23"/>
                <w:shd w:val="clear" w:color="auto" w:fill="F7F7F8"/>
              </w:rPr>
              <w:t>getResources()</w:t>
            </w:r>
            <w:r w:rsidRPr="00980099">
              <w:rPr>
                <w:rFonts w:ascii="inherit" w:eastAsia="宋体" w:hAnsi="inherit" w:cs="宋体"/>
                <w:kern w:val="0"/>
                <w:sz w:val="24"/>
                <w:szCs w:val="24"/>
              </w:rPr>
              <w:t> method of the underlying classloader. As most application servers nowadays supply their own classloader implementation, the behavior might differ especially when dealing with jar files. A simple test to check if </w:t>
            </w:r>
            <w:r w:rsidRPr="00980099">
              <w:rPr>
                <w:rFonts w:ascii="Consolas" w:eastAsia="宋体" w:hAnsi="Consolas" w:cs="宋体"/>
                <w:kern w:val="0"/>
                <w:sz w:val="23"/>
                <w:szCs w:val="23"/>
                <w:shd w:val="clear" w:color="auto" w:fill="F7F7F8"/>
              </w:rPr>
              <w:t>classpath*</w:t>
            </w:r>
            <w:r w:rsidRPr="00980099">
              <w:rPr>
                <w:rFonts w:ascii="inherit" w:eastAsia="宋体" w:hAnsi="inherit" w:cs="宋体"/>
                <w:kern w:val="0"/>
                <w:sz w:val="24"/>
                <w:szCs w:val="24"/>
              </w:rPr>
              <w:t> works is to use the classloader to load a file from within a jar on the classpath: </w:t>
            </w:r>
            <w:r w:rsidRPr="00980099">
              <w:rPr>
                <w:rFonts w:ascii="Consolas" w:eastAsia="宋体" w:hAnsi="Consolas" w:cs="宋体"/>
                <w:kern w:val="0"/>
                <w:sz w:val="23"/>
                <w:szCs w:val="23"/>
                <w:shd w:val="clear" w:color="auto" w:fill="F7F7F8"/>
              </w:rPr>
              <w:t>getClass().getClassLoader().getResources("&lt;someFileInsideTheJar&gt;")</w:t>
            </w:r>
            <w:r w:rsidRPr="00980099">
              <w:rPr>
                <w:rFonts w:ascii="inherit" w:eastAsia="宋体" w:hAnsi="inherit" w:cs="宋体"/>
                <w:kern w:val="0"/>
                <w:sz w:val="24"/>
                <w:szCs w:val="24"/>
              </w:rPr>
              <w:t>. Try this test with files that have the same name but are placed inside two different locations. In case an inappropriate result is returned, check the application server documentation for settings that might affect the classloader behavior.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 can also be combined with a </w:t>
      </w:r>
      <w:r w:rsidRPr="00980099">
        <w:rPr>
          <w:rFonts w:ascii="Consolas" w:eastAsia="宋体" w:hAnsi="Consolas" w:cs="宋体"/>
          <w:color w:val="34302D"/>
          <w:kern w:val="0"/>
          <w:sz w:val="23"/>
          <w:szCs w:val="23"/>
          <w:shd w:val="clear" w:color="auto" w:fill="F7F7F8"/>
        </w:rPr>
        <w:t>PathMatcher</w:t>
      </w:r>
      <w:r w:rsidRPr="00980099">
        <w:rPr>
          <w:rFonts w:ascii="inherit" w:eastAsia="宋体" w:hAnsi="inherit" w:cs="Arial"/>
          <w:color w:val="34302D"/>
          <w:kern w:val="0"/>
          <w:sz w:val="24"/>
          <w:szCs w:val="24"/>
        </w:rPr>
        <w:t> pattern in the rest of the location path, for example </w:t>
      </w:r>
      <w:r w:rsidRPr="00980099">
        <w:rPr>
          <w:rFonts w:ascii="Consolas" w:eastAsia="宋体" w:hAnsi="Consolas" w:cs="宋体"/>
          <w:color w:val="34302D"/>
          <w:kern w:val="0"/>
          <w:sz w:val="23"/>
          <w:szCs w:val="23"/>
          <w:shd w:val="clear" w:color="auto" w:fill="F7F7F8"/>
        </w:rPr>
        <w:t>classpath*:META-INF/*-beans.xml</w:t>
      </w:r>
      <w:r w:rsidRPr="00980099">
        <w:rPr>
          <w:rFonts w:ascii="inherit" w:eastAsia="宋体" w:hAnsi="inherit" w:cs="Arial"/>
          <w:color w:val="34302D"/>
          <w:kern w:val="0"/>
          <w:sz w:val="24"/>
          <w:szCs w:val="24"/>
        </w:rPr>
        <w:t>. In this case, the resolution strategy is fairly simple: a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call is used on the last non-wildcard path segment to get all the matching resources in the class loader hierarchy, and then off each resource the same PathMatcher resolution strategy described above is used for the wildcard subpath.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when combined with Ant-style patterns will only work reliably with at least one root directory before the pattern starts, unless the actual target files reside in the file system. This means that a pattern like </w:t>
      </w:r>
      <w:r w:rsidRPr="00980099">
        <w:rPr>
          <w:rFonts w:ascii="Consolas" w:eastAsia="宋体" w:hAnsi="Consolas" w:cs="宋体"/>
          <w:color w:val="34302D"/>
          <w:kern w:val="0"/>
          <w:sz w:val="23"/>
          <w:szCs w:val="23"/>
          <w:shd w:val="clear" w:color="auto" w:fill="F7F7F8"/>
        </w:rPr>
        <w:t>classpath*:*.xml</w:t>
      </w:r>
      <w:r w:rsidRPr="00980099">
        <w:rPr>
          <w:rFonts w:ascii="inherit" w:eastAsia="宋体" w:hAnsi="inherit" w:cs="Arial"/>
          <w:color w:val="34302D"/>
          <w:kern w:val="0"/>
          <w:sz w:val="24"/>
          <w:szCs w:val="24"/>
        </w:rPr>
        <w:t>might not retrieve files from the root of jar files but rather only from the root of expanded directories.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ability to retrieve classpath entries originates from the JDK’s </w:t>
      </w:r>
      <w:r w:rsidRPr="00980099">
        <w:rPr>
          <w:rFonts w:ascii="Consolas" w:eastAsia="宋体" w:hAnsi="Consolas" w:cs="宋体"/>
          <w:color w:val="34302D"/>
          <w:kern w:val="0"/>
          <w:sz w:val="23"/>
          <w:szCs w:val="23"/>
          <w:shd w:val="clear" w:color="auto" w:fill="F7F7F8"/>
        </w:rPr>
        <w:t>ClassLoader.getResources()</w:t>
      </w:r>
      <w:r w:rsidRPr="00980099">
        <w:rPr>
          <w:rFonts w:ascii="inherit" w:eastAsia="宋体" w:hAnsi="inherit" w:cs="Arial"/>
          <w:color w:val="34302D"/>
          <w:kern w:val="0"/>
          <w:sz w:val="24"/>
          <w:szCs w:val="24"/>
        </w:rPr>
        <w:t> method which only returns file system locations for a passed-in empty string (indicating potential roots to search). Spring evaluates </w:t>
      </w:r>
      <w:r w:rsidRPr="00980099">
        <w:rPr>
          <w:rFonts w:ascii="Consolas" w:eastAsia="宋体" w:hAnsi="Consolas" w:cs="宋体"/>
          <w:color w:val="34302D"/>
          <w:kern w:val="0"/>
          <w:sz w:val="23"/>
          <w:szCs w:val="23"/>
          <w:shd w:val="clear" w:color="auto" w:fill="F7F7F8"/>
        </w:rPr>
        <w:t>URLClassLoader</w:t>
      </w:r>
      <w:r w:rsidRPr="00980099">
        <w:rPr>
          <w:rFonts w:ascii="inherit" w:eastAsia="宋体" w:hAnsi="inherit" w:cs="Arial"/>
          <w:color w:val="34302D"/>
          <w:kern w:val="0"/>
          <w:sz w:val="24"/>
          <w:szCs w:val="24"/>
        </w:rPr>
        <w:t>runtime configuration and the "java.class.path" manifest in jar files as well but this is not guaranteed to lead to portable behavior.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scanning of classpath packages requires the presence of corresponding directory entries in the classpath. When you build JARs with Ant, make sure that you do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the files-only switch of the JAR task. Also, classpath directories may not get exposed based on security policies in some environments, e.g. standalone apps on JDK 1.7.0_45 and higher (which requires 'Trusted-Library' setup in your manifests; see</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On JDK 9’s module path (Jigsaw), Spring’s classpath scanning generally works as expected. Putting resources into a dedicated directory is highly recommendable here as well, avoiding the aforementioned portability problems with searching the jar file root level.</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Ant-style patterns with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resources are not guaranteed to find matching resources if the root package to search is available in multiple class path locations. This is because a resource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may be in only one location, but when a path such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is used to try to resolve it, the resolver will work off the (first) URL returned by </w:t>
      </w:r>
      <w:r w:rsidRPr="00980099">
        <w:rPr>
          <w:rFonts w:ascii="Consolas" w:eastAsia="宋体" w:hAnsi="Consolas" w:cs="宋体"/>
          <w:color w:val="34302D"/>
          <w:kern w:val="0"/>
          <w:sz w:val="23"/>
          <w:szCs w:val="23"/>
          <w:shd w:val="clear" w:color="auto" w:fill="F7F7F8"/>
        </w:rPr>
        <w:t>getResource("com/mycompany")</w:t>
      </w:r>
      <w:r w:rsidRPr="00980099">
        <w:rPr>
          <w:rFonts w:ascii="inherit" w:eastAsia="宋体" w:hAnsi="inherit" w:cs="Arial"/>
          <w:color w:val="34302D"/>
          <w:kern w:val="0"/>
          <w:sz w:val="24"/>
          <w:szCs w:val="24"/>
        </w:rPr>
        <w:t>;. If this base package node exists in multiple classloader locations, the actual end resource may not be underneath. Therefore, preferably, use " `classpath*:`" with the same Ant-style pattern in such a case, which will search all class path locations that contain the root package.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that is not attached to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(that is, a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not the actual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will treat absolute vs. relative paths as you would expect. Relative paths are relative to the current working directory, while absolute paths are relative to the root of the filesystem.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backwards compatibility (historical) reasons however, this changes when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ResourceLoader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FileSystemApplicationContext</w:t>
      </w:r>
      <w:r w:rsidRPr="00980099">
        <w:rPr>
          <w:rFonts w:ascii="inherit" w:eastAsia="宋体" w:hAnsi="inherit" w:cs="Arial"/>
          <w:color w:val="34302D"/>
          <w:kern w:val="0"/>
          <w:sz w:val="24"/>
          <w:szCs w:val="24"/>
        </w:rPr>
        <w:t> simply forces all attached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instances to treat all location paths as relative, whether they start with a leading slash or not. In practice, this means the following are equivalent: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are the following: (Even though it would make sense for them to be different, as one case is relative and the other absolute.)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practice, if true absolute filesystem paths are needed, it is better to forgo the use of absolute paths with </w:t>
      </w:r>
      <w:r w:rsidRPr="00980099">
        <w:rPr>
          <w:rFonts w:ascii="Consolas" w:eastAsia="宋体" w:hAnsi="Consolas" w:cs="宋体"/>
          <w:color w:val="34302D"/>
          <w:kern w:val="0"/>
          <w:sz w:val="23"/>
          <w:szCs w:val="23"/>
          <w:shd w:val="clear" w:color="auto" w:fill="F7F7F8"/>
        </w:rPr>
        <w:t>FileSystemResource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FileSystemXmlApplicationContext</w:t>
      </w:r>
      <w:r w:rsidRPr="00980099">
        <w:rPr>
          <w:rFonts w:ascii="inherit" w:eastAsia="宋体" w:hAnsi="inherit" w:cs="Arial"/>
          <w:color w:val="34302D"/>
          <w:kern w:val="0"/>
          <w:sz w:val="24"/>
          <w:szCs w:val="24"/>
        </w:rPr>
        <w:t>, and just force the use of a </w:t>
      </w:r>
      <w:r w:rsidRPr="00980099">
        <w:rPr>
          <w:rFonts w:ascii="Consolas" w:eastAsia="宋体" w:hAnsi="Consolas" w:cs="宋体"/>
          <w:color w:val="34302D"/>
          <w:kern w:val="0"/>
          <w:sz w:val="23"/>
          <w:szCs w:val="23"/>
          <w:shd w:val="clear" w:color="auto" w:fill="F7F7F8"/>
        </w:rPr>
        <w:t>UrlResource</w:t>
      </w:r>
      <w:r w:rsidRPr="00980099">
        <w:rPr>
          <w:rFonts w:ascii="inherit" w:eastAsia="宋体" w:hAnsi="inherit" w:cs="Arial"/>
          <w:color w:val="34302D"/>
          <w:kern w:val="0"/>
          <w:sz w:val="24"/>
          <w:szCs w:val="24"/>
        </w:rPr>
        <w:t>, by using the </w:t>
      </w:r>
      <w:r w:rsidRPr="00980099">
        <w:rPr>
          <w:rFonts w:ascii="Consolas" w:eastAsia="宋体" w:hAnsi="Consolas" w:cs="宋体"/>
          <w:color w:val="34302D"/>
          <w:kern w:val="0"/>
          <w:sz w:val="23"/>
          <w:szCs w:val="23"/>
          <w:shd w:val="clear" w:color="auto" w:fill="F7F7F8"/>
        </w:rPr>
        <w:t>file:</w:t>
      </w:r>
      <w:r w:rsidRPr="00980099">
        <w:rPr>
          <w:rFonts w:ascii="inherit" w:eastAsia="宋体" w:hAnsi="inherit" w:cs="Arial"/>
          <w:color w:val="34302D"/>
          <w:kern w:val="0"/>
          <w:sz w:val="24"/>
          <w:szCs w:val="24"/>
        </w:rPr>
        <w:t> URL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4.0 supports Bean Validation 1.0 (JSR-303) and Bean Validation 1.1 (JSR-349) in terms of setup support, also adapting it to Spring’s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choose to enable Bean Validation once globally, as described in </w:t>
      </w:r>
      <w:hyperlink r:id="rId205" w:anchor="validation-beanvalidation" w:history="1">
        <w:r w:rsidRPr="00980099">
          <w:rPr>
            <w:rFonts w:ascii="inherit" w:eastAsia="宋体" w:hAnsi="inherit" w:cs="Arial"/>
            <w:color w:val="548E2E"/>
            <w:kern w:val="0"/>
            <w:sz w:val="24"/>
            <w:szCs w:val="24"/>
            <w:u w:val="single"/>
          </w:rPr>
          <w:t>Spring Validation</w:t>
        </w:r>
      </w:hyperlink>
      <w:r w:rsidRPr="00980099">
        <w:rPr>
          <w:rFonts w:ascii="inherit" w:eastAsia="宋体" w:hAnsi="inherit" w:cs="Arial"/>
          <w:color w:val="34302D"/>
          <w:kern w:val="0"/>
          <w:sz w:val="24"/>
          <w:szCs w:val="24"/>
        </w:rPr>
        <w:t>, and use it exclusively for all validation needs.</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also register additional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per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instance, as described in </w:t>
      </w:r>
      <w:hyperlink r:id="rId206" w:anchor="validation-binder" w:history="1">
        <w:r w:rsidRPr="00980099">
          <w:rPr>
            <w:rFonts w:ascii="inherit" w:eastAsia="宋体" w:hAnsi="inherit" w:cs="Arial"/>
            <w:color w:val="548E2E"/>
            <w:kern w:val="0"/>
            <w:sz w:val="24"/>
            <w:szCs w:val="24"/>
            <w:u w:val="single"/>
          </w:rPr>
          <w:t>Configuring a DataBinder</w:t>
        </w:r>
      </w:hyperlink>
      <w:r w:rsidRPr="00980099">
        <w:rPr>
          <w:rFonts w:ascii="inherit" w:eastAsia="宋体" w:hAnsi="inherit" w:cs="Arial"/>
          <w:color w:val="34302D"/>
          <w:kern w:val="0"/>
          <w:sz w:val="24"/>
          <w:szCs w:val="24"/>
        </w:rPr>
        <w:t>. This may be useful for plugging in validation logic without the use of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pros and cons for considering validation as business logic, and Spring offers a design for validation (and data binding) that does not exclude either one of them. Specifically validation should not be tied to the web tier, should be easy to localize and it should be possible to plug in any validator available. Considering the above, Spring has come up with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interface that is both basic and eminently usable in every layer of an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Data binding is useful for allowing user input to be dynamically bound to the domain model of an application (or whatever objects you use to process user input). Spring provides the so-called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to do exactly that.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and the</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make up the </w:t>
      </w:r>
      <w:r w:rsidRPr="00980099">
        <w:rPr>
          <w:rFonts w:ascii="Consolas" w:eastAsia="宋体" w:hAnsi="Consolas" w:cs="宋体"/>
          <w:color w:val="34302D"/>
          <w:kern w:val="0"/>
          <w:sz w:val="23"/>
          <w:szCs w:val="23"/>
          <w:shd w:val="clear" w:color="auto" w:fill="F7F7F8"/>
        </w:rPr>
        <w:t>validation</w:t>
      </w:r>
      <w:r w:rsidRPr="00980099">
        <w:rPr>
          <w:rFonts w:ascii="inherit" w:eastAsia="宋体" w:hAnsi="inherit" w:cs="Arial"/>
          <w:color w:val="34302D"/>
          <w:kern w:val="0"/>
          <w:sz w:val="24"/>
          <w:szCs w:val="24"/>
        </w:rPr>
        <w:t> package, which is primarily used in but not limited to the MVC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is a fundamental concept in the Spring Framework and is used in a lot of places. However, you probably will not have the need to use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directly. Because this is reference documentation however, we felt that some explanation might be in order. We will explain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 this chapter since, if you were going to use it at all, you would most likely do so when trying to bind data to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DataBinder and the lower-level BeanWrapper both use PropertyEditors to parse and format property values.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features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that you can use to validate objects.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works using an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object so that while validating, validators can report validation failures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a small data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We’re going to provide validation behavior for the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class by implementing the following two methods of the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 Can this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validate instances of the supplied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 validates the given object and in case of validation errors, registers those with the given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Implementing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is fairly straightforward, especially when you know of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helper class that the Spring Framework also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rejectIfEmpty(..)</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is used to reject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property if it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or the empty string. Have a look at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javadocs to see what functionality it provides besides the example shown previously.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it is certainly possible to implement a single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class to validate each of the nested objects in a rich object, it may be better to encapsulate the validation logic for each nested class of object in its own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implementation. A simple example of a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object would be a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that is composed of two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properties (a first and second name) and a complex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objects may be used independently of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objects, and so a distinct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has been implemented. If you want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to reuse the logic contained within the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class without resorting to copy-and-paste, you can dependency-inject or instantiate an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within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and use it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Validation errors are reported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 passed to the validator. In case of Spring Web MVC you can use </w:t>
      </w:r>
      <w:r w:rsidRPr="00980099">
        <w:rPr>
          <w:rFonts w:ascii="Consolas" w:eastAsia="宋体" w:hAnsi="Consolas" w:cs="宋体"/>
          <w:color w:val="34302D"/>
          <w:kern w:val="0"/>
          <w:sz w:val="23"/>
          <w:szCs w:val="23"/>
          <w:shd w:val="clear" w:color="auto" w:fill="F7F7F8"/>
        </w:rPr>
        <w:t>&lt;spring:bind/&gt;</w:t>
      </w:r>
      <w:r w:rsidRPr="00980099">
        <w:rPr>
          <w:rFonts w:ascii="inherit" w:eastAsia="宋体" w:hAnsi="inherit" w:cs="Arial"/>
          <w:color w:val="34302D"/>
          <w:kern w:val="0"/>
          <w:sz w:val="24"/>
          <w:szCs w:val="24"/>
        </w:rPr>
        <w:t> tag to inspect the error messages, but of course you can also inspect the errors object yourself. More information about the methods it offers can be found in the javadocs.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talked about databinding and validation. Outputting messages corresponding to validation errors is the last thing we need to discuss. In the example we’ve shown above, we rejected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field. If we’re going to output the error messages by using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we will do so using the error code we’ve given when rejecting the field ('name' and 'age' in this case). When you call (either directly, or indirectly, using for example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w:t>
      </w:r>
      <w:r w:rsidRPr="00980099">
        <w:rPr>
          <w:rFonts w:ascii="Consolas" w:eastAsia="宋体" w:hAnsi="Consolas" w:cs="宋体"/>
          <w:color w:val="34302D"/>
          <w:kern w:val="0"/>
          <w:sz w:val="23"/>
          <w:szCs w:val="23"/>
          <w:shd w:val="clear" w:color="auto" w:fill="F7F7F8"/>
        </w:rPr>
        <w:t>rejectValue</w:t>
      </w:r>
      <w:r w:rsidRPr="00980099">
        <w:rPr>
          <w:rFonts w:ascii="inherit" w:eastAsia="宋体" w:hAnsi="inherit" w:cs="Arial"/>
          <w:color w:val="34302D"/>
          <w:kern w:val="0"/>
          <w:sz w:val="24"/>
          <w:szCs w:val="24"/>
        </w:rPr>
        <w:t> or one of the other </w:t>
      </w:r>
      <w:r w:rsidRPr="00980099">
        <w:rPr>
          <w:rFonts w:ascii="Consolas" w:eastAsia="宋体" w:hAnsi="Consolas" w:cs="宋体"/>
          <w:color w:val="34302D"/>
          <w:kern w:val="0"/>
          <w:sz w:val="23"/>
          <w:szCs w:val="23"/>
          <w:shd w:val="clear" w:color="auto" w:fill="F7F7F8"/>
        </w:rPr>
        <w:t>reject</w:t>
      </w:r>
      <w:r w:rsidRPr="00980099">
        <w:rPr>
          <w:rFonts w:ascii="inherit" w:eastAsia="宋体" w:hAnsi="inherit" w:cs="Arial"/>
          <w:color w:val="34302D"/>
          <w:kern w:val="0"/>
          <w:sz w:val="24"/>
          <w:szCs w:val="24"/>
        </w:rPr>
        <w:t> methods from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interface, the underlying implementation will not only register the code you’ve passed in, but also a number of additional error codes. What error codes it registers is determined by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that is used. By default, the </w:t>
      </w:r>
      <w:r w:rsidRPr="00980099">
        <w:rPr>
          <w:rFonts w:ascii="Consolas" w:eastAsia="宋体" w:hAnsi="Consolas" w:cs="宋体"/>
          <w:color w:val="34302D"/>
          <w:kern w:val="0"/>
          <w:sz w:val="23"/>
          <w:szCs w:val="23"/>
          <w:shd w:val="clear" w:color="auto" w:fill="F7F7F8"/>
        </w:rPr>
        <w:t>DefaultMessageCodesResolver</w:t>
      </w:r>
      <w:r w:rsidRPr="00980099">
        <w:rPr>
          <w:rFonts w:ascii="inherit" w:eastAsia="宋体" w:hAnsi="inherit" w:cs="Arial"/>
          <w:color w:val="34302D"/>
          <w:kern w:val="0"/>
          <w:sz w:val="24"/>
          <w:szCs w:val="24"/>
        </w:rPr>
        <w:t> is used, which for example not only registers a message with the code you gave, but also messages that include the field name you passed to the reject method. So in case you reject a field using</w:t>
      </w:r>
      <w:r w:rsidRPr="00980099">
        <w:rPr>
          <w:rFonts w:ascii="Consolas" w:eastAsia="宋体" w:hAnsi="Consolas" w:cs="宋体"/>
          <w:color w:val="34302D"/>
          <w:kern w:val="0"/>
          <w:sz w:val="23"/>
          <w:szCs w:val="23"/>
          <w:shd w:val="clear" w:color="auto" w:fill="F7F7F8"/>
        </w:rPr>
        <w:t>rejectValue("age", "too.darn.old")</w:t>
      </w:r>
      <w:r w:rsidRPr="00980099">
        <w:rPr>
          <w:rFonts w:ascii="inherit" w:eastAsia="宋体" w:hAnsi="inherit" w:cs="Arial"/>
          <w:color w:val="34302D"/>
          <w:kern w:val="0"/>
          <w:sz w:val="24"/>
          <w:szCs w:val="24"/>
        </w:rPr>
        <w:t>, apart from the </w:t>
      </w:r>
      <w:r w:rsidRPr="00980099">
        <w:rPr>
          <w:rFonts w:ascii="Consolas" w:eastAsia="宋体" w:hAnsi="Consolas" w:cs="宋体"/>
          <w:color w:val="34302D"/>
          <w:kern w:val="0"/>
          <w:sz w:val="23"/>
          <w:szCs w:val="23"/>
          <w:shd w:val="clear" w:color="auto" w:fill="F7F7F8"/>
        </w:rPr>
        <w:t>too.darn.old</w:t>
      </w:r>
      <w:r w:rsidRPr="00980099">
        <w:rPr>
          <w:rFonts w:ascii="inherit" w:eastAsia="宋体" w:hAnsi="inherit" w:cs="Arial"/>
          <w:color w:val="34302D"/>
          <w:kern w:val="0"/>
          <w:sz w:val="24"/>
          <w:szCs w:val="24"/>
        </w:rPr>
        <w:t> code, Spring will also register </w:t>
      </w:r>
      <w:r w:rsidRPr="00980099">
        <w:rPr>
          <w:rFonts w:ascii="Consolas" w:eastAsia="宋体" w:hAnsi="Consolas" w:cs="宋体"/>
          <w:color w:val="34302D"/>
          <w:kern w:val="0"/>
          <w:sz w:val="23"/>
          <w:szCs w:val="23"/>
          <w:shd w:val="clear" w:color="auto" w:fill="F7F7F8"/>
        </w:rPr>
        <w:t>too.darn.old.age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too.darn.old.age.int</w:t>
      </w:r>
      <w:r w:rsidRPr="00980099">
        <w:rPr>
          <w:rFonts w:ascii="inherit" w:eastAsia="宋体" w:hAnsi="inherit" w:cs="Arial"/>
          <w:color w:val="34302D"/>
          <w:kern w:val="0"/>
          <w:sz w:val="24"/>
          <w:szCs w:val="24"/>
        </w:rPr>
        <w:t> (so the first will include the field name and the second will include the type of the field); this is done as a convenience to aid developers in targeting error messages and suchlike.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and the default strategy can be found online in the javadocs of</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980099">
        <w:rPr>
          <w:rFonts w:ascii="inherit" w:eastAsia="宋体" w:hAnsi="inherit" w:cs="Arial"/>
          <w:color w:val="34302D"/>
          <w:kern w:val="0"/>
          <w:sz w:val="24"/>
          <w:szCs w:val="24"/>
        </w:rPr>
        <w:t>, respectively.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package adheres to the JavaBeans standard provided by Oracle. A JavaBean is simply a class with a default no-argument constructor, which follows a naming convention where (by way of an example) a property named </w:t>
      </w:r>
      <w:r w:rsidRPr="00980099">
        <w:rPr>
          <w:rFonts w:ascii="Consolas" w:eastAsia="宋体" w:hAnsi="Consolas" w:cs="宋体"/>
          <w:color w:val="34302D"/>
          <w:kern w:val="0"/>
          <w:sz w:val="23"/>
          <w:szCs w:val="23"/>
          <w:shd w:val="clear" w:color="auto" w:fill="F7F7F8"/>
        </w:rPr>
        <w:t>bingoMadness</w:t>
      </w:r>
      <w:r w:rsidRPr="00980099">
        <w:rPr>
          <w:rFonts w:ascii="inherit" w:eastAsia="宋体" w:hAnsi="inherit" w:cs="Arial"/>
          <w:color w:val="34302D"/>
          <w:kern w:val="0"/>
          <w:sz w:val="24"/>
          <w:szCs w:val="24"/>
        </w:rPr>
        <w:t> would have a setter method </w:t>
      </w:r>
      <w:r w:rsidRPr="00980099">
        <w:rPr>
          <w:rFonts w:ascii="Consolas" w:eastAsia="宋体" w:hAnsi="Consolas" w:cs="宋体"/>
          <w:color w:val="34302D"/>
          <w:kern w:val="0"/>
          <w:sz w:val="23"/>
          <w:szCs w:val="23"/>
          <w:shd w:val="clear" w:color="auto" w:fill="F7F7F8"/>
        </w:rPr>
        <w:t>setBingoMadness(..)</w:t>
      </w:r>
      <w:r w:rsidRPr="00980099">
        <w:rPr>
          <w:rFonts w:ascii="inherit" w:eastAsia="宋体" w:hAnsi="inherit" w:cs="Arial"/>
          <w:color w:val="34302D"/>
          <w:kern w:val="0"/>
          <w:sz w:val="24"/>
          <w:szCs w:val="24"/>
        </w:rPr>
        <w:t> and a getter method </w:t>
      </w:r>
      <w:r w:rsidRPr="00980099">
        <w:rPr>
          <w:rFonts w:ascii="Consolas" w:eastAsia="宋体" w:hAnsi="Consolas" w:cs="宋体"/>
          <w:color w:val="34302D"/>
          <w:kern w:val="0"/>
          <w:sz w:val="23"/>
          <w:szCs w:val="23"/>
          <w:shd w:val="clear" w:color="auto" w:fill="F7F7F8"/>
        </w:rPr>
        <w:t>getBingoMadness()</w:t>
      </w:r>
      <w:r w:rsidRPr="00980099">
        <w:rPr>
          <w:rFonts w:ascii="inherit" w:eastAsia="宋体" w:hAnsi="inherit" w:cs="Arial"/>
          <w:color w:val="34302D"/>
          <w:kern w:val="0"/>
          <w:sz w:val="24"/>
          <w:szCs w:val="24"/>
        </w:rPr>
        <w:t>. For more information about JavaBeans and the specification, please refer to Oracle’s website (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quite important class in the beans package is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interface and its corresponding implementation (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As quoted from the javadocs,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functionality to set and get property values (individually or in bulk), get property descriptors, and to query properties to determine if they are readable or writable. Also,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support for nested properties, enabling the setting of properties on sub-properties to an unlimited depth. Then,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supports the ability to add standard JavaBeans </w:t>
      </w:r>
      <w:r w:rsidRPr="00980099">
        <w:rPr>
          <w:rFonts w:ascii="Consolas" w:eastAsia="宋体" w:hAnsi="Consolas" w:cs="宋体"/>
          <w:color w:val="34302D"/>
          <w:kern w:val="0"/>
          <w:sz w:val="23"/>
          <w:szCs w:val="23"/>
          <w:shd w:val="clear" w:color="auto" w:fill="F7F7F8"/>
        </w:rPr>
        <w:t>PropertyChangeListeners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VetoableChangeListeners</w:t>
      </w:r>
      <w:r w:rsidRPr="00980099">
        <w:rPr>
          <w:rFonts w:ascii="inherit" w:eastAsia="宋体" w:hAnsi="inherit" w:cs="Arial"/>
          <w:color w:val="34302D"/>
          <w:kern w:val="0"/>
          <w:sz w:val="24"/>
          <w:szCs w:val="24"/>
        </w:rPr>
        <w:t>, without the need for supporting code in the target class. Last but not least,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provides support for the setting of indexed properties.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usually isn’t used by application code directly, but by the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way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works is partly indicated by its name: </w:t>
      </w:r>
      <w:r w:rsidRPr="00980099">
        <w:rPr>
          <w:rFonts w:ascii="inherit" w:eastAsia="宋体" w:hAnsi="inherit" w:cs="Arial"/>
          <w:i/>
          <w:iCs/>
          <w:color w:val="34302D"/>
          <w:kern w:val="0"/>
          <w:sz w:val="24"/>
          <w:szCs w:val="24"/>
        </w:rPr>
        <w:t>it wraps a bean</w:t>
      </w:r>
      <w:r w:rsidRPr="00980099">
        <w:rPr>
          <w:rFonts w:ascii="inherit" w:eastAsia="宋体" w:hAnsi="inherit" w:cs="Arial"/>
          <w:color w:val="34302D"/>
          <w:kern w:val="0"/>
          <w:sz w:val="24"/>
          <w:szCs w:val="24"/>
        </w:rPr>
        <w:t> to perform actions on that bean, like setting and retrieving properties.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and getting properties is done using the </w:t>
      </w:r>
      <w:r w:rsidRPr="00980099">
        <w:rPr>
          <w:rFonts w:ascii="Consolas" w:eastAsia="宋体" w:hAnsi="Consolas" w:cs="宋体"/>
          <w:color w:val="34302D"/>
          <w:kern w:val="0"/>
          <w:sz w:val="23"/>
          <w:szCs w:val="23"/>
          <w:shd w:val="clear" w:color="auto" w:fill="F7F7F8"/>
        </w:rPr>
        <w:t>setPropertyValue(s)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getPropertyValue(s)</w:t>
      </w:r>
      <w:r w:rsidRPr="00980099">
        <w:rPr>
          <w:rFonts w:ascii="inherit" w:eastAsia="宋体" w:hAnsi="inherit" w:cs="Arial"/>
          <w:color w:val="34302D"/>
          <w:kern w:val="0"/>
          <w:sz w:val="24"/>
          <w:szCs w:val="24"/>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11. Examples of properties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Below you’ll find some examples of working with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get and set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 next section is not vitally important to you if you’re not planning to work with the </w:t>
      </w:r>
      <w:r w:rsidRPr="00980099">
        <w:rPr>
          <w:rFonts w:ascii="Consolas" w:eastAsia="宋体" w:hAnsi="Consolas" w:cs="宋体"/>
          <w:i/>
          <w:iCs/>
          <w:color w:val="34302D"/>
          <w:kern w:val="0"/>
          <w:sz w:val="23"/>
          <w:szCs w:val="23"/>
          <w:shd w:val="clear" w:color="auto" w:fill="F7F7F8"/>
        </w:rPr>
        <w:t>BeanWrapper</w:t>
      </w:r>
      <w:r w:rsidRPr="00980099">
        <w:rPr>
          <w:rFonts w:ascii="inherit" w:eastAsia="宋体" w:hAnsi="inherit" w:cs="Arial"/>
          <w:i/>
          <w:iCs/>
          <w:color w:val="34302D"/>
          <w:kern w:val="0"/>
          <w:sz w:val="24"/>
          <w:szCs w:val="24"/>
        </w:rPr>
        <w:t> directly. If you’re just using the </w:t>
      </w:r>
      <w:r w:rsidRPr="00980099">
        <w:rPr>
          <w:rFonts w:ascii="Consolas" w:eastAsia="宋体" w:hAnsi="Consolas" w:cs="宋体"/>
          <w:i/>
          <w:iCs/>
          <w:color w:val="34302D"/>
          <w:kern w:val="0"/>
          <w:sz w:val="23"/>
          <w:szCs w:val="23"/>
          <w:shd w:val="clear" w:color="auto" w:fill="F7F7F8"/>
        </w:rPr>
        <w:t>DataBinder</w:t>
      </w:r>
      <w:r w:rsidRPr="00980099">
        <w:rPr>
          <w:rFonts w:ascii="inherit" w:eastAsia="宋体" w:hAnsi="inherit" w:cs="Arial"/>
          <w:i/>
          <w:iCs/>
          <w:color w:val="34302D"/>
          <w:kern w:val="0"/>
          <w:sz w:val="24"/>
          <w:szCs w:val="24"/>
        </w:rPr>
        <w:t> and the </w:t>
      </w:r>
      <w:r w:rsidRPr="00980099">
        <w:rPr>
          <w:rFonts w:ascii="Consolas" w:eastAsia="宋体" w:hAnsi="Consolas" w:cs="宋体"/>
          <w:i/>
          <w:iCs/>
          <w:color w:val="34302D"/>
          <w:kern w:val="0"/>
          <w:sz w:val="23"/>
          <w:szCs w:val="23"/>
          <w:shd w:val="clear" w:color="auto" w:fill="F7F7F8"/>
        </w:rPr>
        <w:t>BeanFactory</w:t>
      </w:r>
      <w:r w:rsidRPr="00980099">
        <w:rPr>
          <w:rFonts w:ascii="inherit" w:eastAsia="宋体" w:hAnsi="inherit" w:cs="Arial"/>
          <w:i/>
          <w:iCs/>
          <w:color w:val="34302D"/>
          <w:kern w:val="0"/>
          <w:sz w:val="24"/>
          <w:szCs w:val="24"/>
        </w:rPr>
        <w:t> and their out-of-the-box implementation, you should skip ahead to the section about</w:t>
      </w:r>
      <w:r w:rsidRPr="00980099">
        <w:rPr>
          <w:rFonts w:ascii="Consolas" w:eastAsia="宋体" w:hAnsi="Consolas" w:cs="宋体"/>
          <w:i/>
          <w:iCs/>
          <w:color w:val="34302D"/>
          <w:kern w:val="0"/>
          <w:sz w:val="23"/>
          <w:szCs w:val="23"/>
          <w:shd w:val="clear" w:color="auto" w:fill="F7F7F8"/>
        </w:rPr>
        <w:t>PropertyEditors</w:t>
      </w:r>
      <w:r w:rsidRPr="00980099">
        <w:rPr>
          <w:rFonts w:ascii="inherit" w:eastAsia="宋体" w:hAnsi="inherit" w:cs="Arial"/>
          <w:i/>
          <w:iCs/>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two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snippets show some examples of how to retrieve and manipulate some of the properties of instantiated </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concept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effect the conversion between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If you think about it, it sometimes might be handy to be able to represent properties in a different way than the object itself. For example, a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can be represented in a human readable way (as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'2007-14-09'</w:t>
      </w:r>
      <w:r w:rsidRPr="00980099">
        <w:rPr>
          <w:rFonts w:ascii="inherit" w:eastAsia="宋体" w:hAnsi="inherit" w:cs="Arial"/>
          <w:color w:val="34302D"/>
          <w:kern w:val="0"/>
          <w:sz w:val="24"/>
          <w:szCs w:val="24"/>
        </w:rPr>
        <w:t>), while we’re still able to convert the human readable form back to the original date (or even better: convert any date entered in a human readable form, back to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objects). This behavior can be achieved by </w:t>
      </w:r>
      <w:r w:rsidRPr="00980099">
        <w:rPr>
          <w:rFonts w:ascii="inherit" w:eastAsia="宋体" w:hAnsi="inherit" w:cs="Arial"/>
          <w:i/>
          <w:iCs/>
          <w:color w:val="34302D"/>
          <w:kern w:val="0"/>
          <w:sz w:val="24"/>
          <w:szCs w:val="24"/>
        </w:rPr>
        <w:t>registering custom editors</w:t>
      </w:r>
      <w:r w:rsidRPr="00980099">
        <w:rPr>
          <w:rFonts w:ascii="inherit" w:eastAsia="宋体" w:hAnsi="inherit" w:cs="Arial"/>
          <w:color w:val="34302D"/>
          <w:kern w:val="0"/>
          <w:sz w:val="24"/>
          <w:szCs w:val="24"/>
        </w:rPr>
        <w:t>, of type </w:t>
      </w:r>
      <w:r w:rsidRPr="00980099">
        <w:rPr>
          <w:rFonts w:ascii="Consolas" w:eastAsia="宋体" w:hAnsi="Consolas" w:cs="宋体"/>
          <w:color w:val="34302D"/>
          <w:kern w:val="0"/>
          <w:sz w:val="23"/>
          <w:szCs w:val="23"/>
          <w:shd w:val="clear" w:color="auto" w:fill="F7F7F8"/>
        </w:rPr>
        <w:t>java.beans.PropertyEditor</w:t>
      </w:r>
      <w:r w:rsidRPr="00980099">
        <w:rPr>
          <w:rFonts w:ascii="inherit" w:eastAsia="宋体" w:hAnsi="inherit" w:cs="Arial"/>
          <w:color w:val="34302D"/>
          <w:kern w:val="0"/>
          <w:sz w:val="24"/>
          <w:szCs w:val="24"/>
        </w:rPr>
        <w:t>. Registering custom editors on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or alternately in a specific IoC container as mentioned in the previous chapter, gives it the knowledge of how to convert properties to the desired type. Read more about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in the javadocs of the </w:t>
      </w:r>
      <w:r w:rsidRPr="00980099">
        <w:rPr>
          <w:rFonts w:ascii="Consolas" w:eastAsia="宋体" w:hAnsi="Consolas" w:cs="宋体"/>
          <w:color w:val="34302D"/>
          <w:kern w:val="0"/>
          <w:sz w:val="23"/>
          <w:szCs w:val="23"/>
          <w:shd w:val="clear" w:color="auto" w:fill="F7F7F8"/>
        </w:rPr>
        <w:t>java.beans</w:t>
      </w:r>
      <w:r w:rsidRPr="00980099">
        <w:rPr>
          <w:rFonts w:ascii="inherit" w:eastAsia="宋体" w:hAnsi="inherit" w:cs="Arial"/>
          <w:color w:val="34302D"/>
          <w:kern w:val="0"/>
          <w:sz w:val="24"/>
          <w:szCs w:val="24"/>
        </w:rPr>
        <w:t> package provided by Oracle.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couple of examples where property editing is used in Spring:</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setting properties on beans</w:t>
      </w:r>
      <w:r w:rsidRPr="00980099">
        <w:rPr>
          <w:rFonts w:ascii="inherit" w:eastAsia="宋体" w:hAnsi="inherit" w:cs="Arial"/>
          <w:color w:val="34302D"/>
          <w:kern w:val="0"/>
          <w:sz w:val="24"/>
          <w:szCs w:val="24"/>
        </w:rPr>
        <w:t> is done using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When mentioning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 as the value of a property of some bean you’re declaring in XML file, Spring will (if the setter of the corresponding property has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-parameter) use the </w:t>
      </w:r>
      <w:r w:rsidRPr="00980099">
        <w:rPr>
          <w:rFonts w:ascii="Consolas" w:eastAsia="宋体" w:hAnsi="Consolas" w:cs="宋体"/>
          <w:color w:val="34302D"/>
          <w:kern w:val="0"/>
          <w:sz w:val="23"/>
          <w:szCs w:val="23"/>
          <w:shd w:val="clear" w:color="auto" w:fill="F7F7F8"/>
        </w:rPr>
        <w:t>ClassEditor</w:t>
      </w:r>
      <w:r w:rsidRPr="00980099">
        <w:rPr>
          <w:rFonts w:ascii="inherit" w:eastAsia="宋体" w:hAnsi="inherit" w:cs="Arial"/>
          <w:color w:val="34302D"/>
          <w:kern w:val="0"/>
          <w:sz w:val="24"/>
          <w:szCs w:val="24"/>
        </w:rPr>
        <w:t> to try to resolve the parameter to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parsing HTTP request parameters</w:t>
      </w:r>
      <w:r w:rsidRPr="00980099">
        <w:rPr>
          <w:rFonts w:ascii="inherit" w:eastAsia="宋体" w:hAnsi="inherit" w:cs="Arial"/>
          <w:color w:val="34302D"/>
          <w:kern w:val="0"/>
          <w:sz w:val="24"/>
          <w:szCs w:val="24"/>
        </w:rPr>
        <w:t> in Spring’s MVC framework is done using all kinds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that you can manually bind in all subclasses of the </w:t>
      </w:r>
      <w:r w:rsidRPr="00980099">
        <w:rPr>
          <w:rFonts w:ascii="Consolas" w:eastAsia="宋体" w:hAnsi="Consolas" w:cs="宋体"/>
          <w:color w:val="34302D"/>
          <w:kern w:val="0"/>
          <w:sz w:val="23"/>
          <w:szCs w:val="23"/>
          <w:shd w:val="clear" w:color="auto" w:fill="F7F7F8"/>
        </w:rPr>
        <w:t>CommandController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has a number of built-in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make life easy. Each of those is listed below and they are all located in the </w:t>
      </w:r>
      <w:r w:rsidRPr="00980099">
        <w:rPr>
          <w:rFonts w:ascii="Consolas" w:eastAsia="宋体" w:hAnsi="Consolas" w:cs="宋体"/>
          <w:color w:val="34302D"/>
          <w:kern w:val="0"/>
          <w:sz w:val="23"/>
          <w:szCs w:val="23"/>
          <w:shd w:val="clear" w:color="auto" w:fill="F7F7F8"/>
        </w:rPr>
        <w:t>org.springframework.beans.propertyeditors</w:t>
      </w:r>
      <w:r w:rsidRPr="00980099">
        <w:rPr>
          <w:rFonts w:ascii="inherit" w:eastAsia="宋体" w:hAnsi="inherit" w:cs="Arial"/>
          <w:color w:val="34302D"/>
          <w:kern w:val="0"/>
          <w:sz w:val="24"/>
          <w:szCs w:val="24"/>
        </w:rPr>
        <w:t> package. Most, but not all (as indicated below), are registered by default by</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Editor for byte arrays. Strings will simply be converted to their corresponding byte 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properties may be directly set as Strings. Note that the 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w:t>
      </w:r>
      <w:r w:rsidRPr="00980099">
        <w:rPr>
          <w:rFonts w:ascii="Consolas" w:eastAsia="宋体" w:hAnsi="Consolas" w:cs="宋体"/>
          <w:color w:val="34302D"/>
          <w:kern w:val="0"/>
          <w:sz w:val="23"/>
          <w:szCs w:val="23"/>
          <w:shd w:val="clear" w:color="auto" w:fill="F7F7F8"/>
        </w:rPr>
        <w:t>java.beans.PropertyEditorManager</w:t>
      </w:r>
      <w:r w:rsidRPr="00980099">
        <w:rPr>
          <w:rFonts w:ascii="inherit" w:eastAsia="宋体" w:hAnsi="inherit" w:cs="Arial"/>
          <w:color w:val="34302D"/>
          <w:kern w:val="0"/>
          <w:sz w:val="24"/>
          <w:szCs w:val="24"/>
        </w:rPr>
        <w:t> to set the search path for property editors that might be needed. The search path also includes </w:t>
      </w:r>
      <w:r w:rsidRPr="00980099">
        <w:rPr>
          <w:rFonts w:ascii="Consolas" w:eastAsia="宋体" w:hAnsi="Consolas" w:cs="宋体"/>
          <w:color w:val="34302D"/>
          <w:kern w:val="0"/>
          <w:sz w:val="23"/>
          <w:szCs w:val="23"/>
          <w:shd w:val="clear" w:color="auto" w:fill="F7F7F8"/>
        </w:rPr>
        <w:t>sun.bean.editors</w:t>
      </w:r>
      <w:r w:rsidRPr="00980099">
        <w:rPr>
          <w:rFonts w:ascii="inherit" w:eastAsia="宋体" w:hAnsi="inherit" w:cs="Arial"/>
          <w:color w:val="34302D"/>
          <w:kern w:val="0"/>
          <w:sz w:val="24"/>
          <w:szCs w:val="24"/>
        </w:rPr>
        <w:t>, which includes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implementations for types such as </w:t>
      </w:r>
      <w:r w:rsidRPr="00980099">
        <w:rPr>
          <w:rFonts w:ascii="Consolas" w:eastAsia="宋体" w:hAnsi="Consolas" w:cs="宋体"/>
          <w:color w:val="34302D"/>
          <w:kern w:val="0"/>
          <w:sz w:val="23"/>
          <w:szCs w:val="23"/>
          <w:shd w:val="clear" w:color="auto" w:fill="F7F7F8"/>
        </w:rPr>
        <w:t>Font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Color</w:t>
      </w:r>
      <w:r w:rsidRPr="00980099">
        <w:rPr>
          <w:rFonts w:ascii="inherit" w:eastAsia="宋体" w:hAnsi="inherit" w:cs="Arial"/>
          <w:color w:val="34302D"/>
          <w:kern w:val="0"/>
          <w:sz w:val="24"/>
          <w:szCs w:val="24"/>
        </w:rPr>
        <w:t>, and most of the primitive types. Note also that the standard JavaBeans infrastructure will automatically discover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classes (without you having to register them explicitly) if they are in the same package as the class they handle, and have the same name as that class, with </w:t>
      </w:r>
      <w:r w:rsidRPr="00980099">
        <w:rPr>
          <w:rFonts w:ascii="Consolas" w:eastAsia="宋体" w:hAnsi="Consolas" w:cs="宋体"/>
          <w:color w:val="34302D"/>
          <w:kern w:val="0"/>
          <w:sz w:val="23"/>
          <w:szCs w:val="23"/>
          <w:shd w:val="clear" w:color="auto" w:fill="F7F7F8"/>
        </w:rPr>
        <w:t>'Editor'</w:t>
      </w:r>
      <w:r w:rsidRPr="00980099">
        <w:rPr>
          <w:rFonts w:ascii="inherit" w:eastAsia="宋体" w:hAnsi="inherit" w:cs="Arial"/>
          <w:color w:val="34302D"/>
          <w:kern w:val="0"/>
          <w:sz w:val="24"/>
          <w:szCs w:val="24"/>
        </w:rPr>
        <w:t> appended; for example, one could have the following class and package structure, which would be sufficient for the </w:t>
      </w:r>
      <w:r w:rsidRPr="00980099">
        <w:rPr>
          <w:rFonts w:ascii="Consolas" w:eastAsia="宋体" w:hAnsi="Consolas" w:cs="宋体"/>
          <w:color w:val="34302D"/>
          <w:kern w:val="0"/>
          <w:sz w:val="23"/>
          <w:szCs w:val="23"/>
          <w:shd w:val="clear" w:color="auto" w:fill="F7F7F8"/>
        </w:rPr>
        <w:t>FooEditor</w:t>
      </w:r>
      <w:r w:rsidRPr="00980099">
        <w:rPr>
          <w:rFonts w:ascii="inherit" w:eastAsia="宋体" w:hAnsi="inherit" w:cs="Arial"/>
          <w:color w:val="34302D"/>
          <w:kern w:val="0"/>
          <w:sz w:val="24"/>
          <w:szCs w:val="24"/>
        </w:rPr>
        <w:t> class to be recognized and used as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-typed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you can also use the standard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JavaBeans mechanism here as well (described </w:t>
      </w:r>
      <w:hyperlink r:id="rId210" w:history="1">
        <w:r w:rsidRPr="00980099">
          <w:rPr>
            <w:rFonts w:ascii="inherit" w:eastAsia="宋体" w:hAnsi="inherit" w:cs="Arial"/>
            <w:color w:val="548E2E"/>
            <w:kern w:val="0"/>
            <w:sz w:val="24"/>
            <w:szCs w:val="24"/>
            <w:u w:val="single"/>
          </w:rPr>
          <w:t>in not-amazing-detail here</w:t>
        </w:r>
      </w:hyperlink>
      <w:r w:rsidRPr="00980099">
        <w:rPr>
          <w:rFonts w:ascii="inherit" w:eastAsia="宋体" w:hAnsi="inherit" w:cs="Arial"/>
          <w:color w:val="34302D"/>
          <w:kern w:val="0"/>
          <w:sz w:val="24"/>
          <w:szCs w:val="24"/>
        </w:rPr>
        <w:t>). Find below an example of using the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mechanism for explicitly registering one or more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with the properties of an associated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Java source code for the referenced </w:t>
      </w:r>
      <w:r w:rsidRPr="00980099">
        <w:rPr>
          <w:rFonts w:ascii="Consolas" w:eastAsia="宋体" w:hAnsi="Consolas" w:cs="宋体"/>
          <w:color w:val="34302D"/>
          <w:kern w:val="0"/>
          <w:sz w:val="23"/>
          <w:szCs w:val="23"/>
          <w:shd w:val="clear" w:color="auto" w:fill="F7F7F8"/>
        </w:rPr>
        <w:t>FooBeanInfo</w:t>
      </w:r>
      <w:r w:rsidRPr="00980099">
        <w:rPr>
          <w:rFonts w:ascii="inherit" w:eastAsia="宋体" w:hAnsi="inherit" w:cs="Arial"/>
          <w:color w:val="34302D"/>
          <w:kern w:val="0"/>
          <w:sz w:val="24"/>
          <w:szCs w:val="24"/>
        </w:rPr>
        <w:t> class. This would associate a </w:t>
      </w:r>
      <w:r w:rsidRPr="00980099">
        <w:rPr>
          <w:rFonts w:ascii="Consolas" w:eastAsia="宋体" w:hAnsi="Consolas" w:cs="宋体"/>
          <w:color w:val="34302D"/>
          <w:kern w:val="0"/>
          <w:sz w:val="23"/>
          <w:szCs w:val="23"/>
          <w:shd w:val="clear" w:color="auto" w:fill="F7F7F8"/>
        </w:rPr>
        <w:t>CustomNumberEditor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reference. Another, slightly more convenient, mechanism is to use a 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1"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This interface is particularly useful 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work in conjunction with an interface 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3"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is just one line long!), and allows 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from 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date and time fields that are not annotated with </w:t>
      </w:r>
      <w:r w:rsidRPr="00980099">
        <w:rPr>
          <w:rFonts w:ascii="Consolas" w:eastAsia="宋体" w:hAnsi="Consolas" w:cs="宋体"/>
          <w:color w:val="34302D"/>
          <w:kern w:val="0"/>
          <w:sz w:val="23"/>
          <w:szCs w:val="23"/>
          <w:shd w:val="clear" w:color="auto" w:fill="F7F7F8"/>
        </w:rPr>
        <w:t>@DateTimeFormat</w:t>
      </w:r>
      <w:r w:rsidRPr="00980099">
        <w:rPr>
          <w:rFonts w:ascii="inherit" w:eastAsia="宋体" w:hAnsi="inherit" w:cs="Arial"/>
          <w:color w:val="34302D"/>
          <w:kern w:val="0"/>
          <w:sz w:val="24"/>
          <w:szCs w:val="24"/>
        </w:rPr>
        <w:t> are converted from strings using the </w:t>
      </w:r>
      <w:r w:rsidRPr="00980099">
        <w:rPr>
          <w:rFonts w:ascii="Consolas" w:eastAsia="宋体" w:hAnsi="Consolas" w:cs="宋体"/>
          <w:color w:val="34302D"/>
          <w:kern w:val="0"/>
          <w:sz w:val="23"/>
          <w:szCs w:val="23"/>
          <w:shd w:val="clear" w:color="auto" w:fill="F7F7F8"/>
        </w:rPr>
        <w:t>DateFormat.SHORT</w:t>
      </w:r>
      <w:r w:rsidRPr="00980099">
        <w:rPr>
          <w:rFonts w:ascii="inherit" w:eastAsia="宋体" w:hAnsi="inherit" w:cs="Arial"/>
          <w:color w:val="34302D"/>
          <w:kern w:val="0"/>
          <w:sz w:val="24"/>
          <w:szCs w:val="24"/>
        </w:rPr>
        <w:t> style. If you prefer, you can change this by defining your own global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will need to ensure that Spring does not register default formatters, and instead you should register all formatters manually. Use the </w:t>
      </w:r>
      <w:r w:rsidRPr="00980099">
        <w:rPr>
          <w:rFonts w:ascii="Consolas" w:eastAsia="宋体" w:hAnsi="Consolas" w:cs="宋体"/>
          <w:color w:val="34302D"/>
          <w:kern w:val="0"/>
          <w:sz w:val="23"/>
          <w:szCs w:val="23"/>
          <w:shd w:val="clear" w:color="auto" w:fill="F7F7F8"/>
        </w:rPr>
        <w:t>org.springframework.format.datetime.joda.JodaTimeFormatterRegistrar</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org.springframework.format.datetime.DateFormatterRegistrar</w:t>
      </w:r>
      <w:r w:rsidRPr="00980099">
        <w:rPr>
          <w:rFonts w:ascii="inherit" w:eastAsia="宋体" w:hAnsi="inherit" w:cs="Arial"/>
          <w:color w:val="34302D"/>
          <w:kern w:val="0"/>
          <w:sz w:val="24"/>
          <w:szCs w:val="24"/>
        </w:rPr>
        <w:t> class depending on whether you use the Joda Time library.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example, the following Java configuration will register a global ' `yyyyMMdd’ format. This example does not depend on the Joda Time library: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you can use a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Here is the same example, this time using Joda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 provides separate distinct types to represent </w:t>
            </w:r>
            <w:r w:rsidRPr="00980099">
              <w:rPr>
                <w:rFonts w:ascii="Consolas" w:eastAsia="宋体" w:hAnsi="Consolas" w:cs="宋体"/>
                <w:kern w:val="0"/>
                <w:sz w:val="23"/>
                <w:szCs w:val="23"/>
                <w:shd w:val="clear" w:color="auto" w:fill="F7F7F8"/>
              </w:rPr>
              <w:t>date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w:t>
            </w:r>
            <w:r w:rsidRPr="00980099">
              <w:rPr>
                <w:rFonts w:ascii="inherit" w:eastAsia="宋体" w:hAnsi="inherit" w:cs="宋体"/>
                <w:kern w:val="0"/>
                <w:sz w:val="24"/>
                <w:szCs w:val="24"/>
              </w:rPr>
              <w:t> values. The </w:t>
            </w:r>
            <w:r w:rsidRPr="00980099">
              <w:rPr>
                <w:rFonts w:ascii="Consolas" w:eastAsia="宋体" w:hAnsi="Consolas" w:cs="宋体"/>
                <w:kern w:val="0"/>
                <w:sz w:val="23"/>
                <w:szCs w:val="23"/>
                <w:shd w:val="clear" w:color="auto" w:fill="F7F7F8"/>
              </w:rPr>
              <w:t>dateFormatter</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timeFormatter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dateTimeFormatter</w:t>
            </w:r>
            <w:r w:rsidRPr="00980099">
              <w:rPr>
                <w:rFonts w:ascii="inherit" w:eastAsia="宋体" w:hAnsi="inherit" w:cs="宋体"/>
                <w:kern w:val="0"/>
                <w:sz w:val="24"/>
                <w:szCs w:val="24"/>
              </w:rPr>
              <w:t> properties of the </w:t>
            </w:r>
            <w:r w:rsidRPr="00980099">
              <w:rPr>
                <w:rFonts w:ascii="Consolas" w:eastAsia="宋体" w:hAnsi="Consolas" w:cs="宋体"/>
                <w:kern w:val="0"/>
                <w:sz w:val="23"/>
                <w:szCs w:val="23"/>
                <w:shd w:val="clear" w:color="auto" w:fill="F7F7F8"/>
              </w:rPr>
              <w:t>JodaTimeFormatterRegistrar</w:t>
            </w:r>
            <w:r w:rsidRPr="00980099">
              <w:rPr>
                <w:rFonts w:ascii="inherit" w:eastAsia="宋体" w:hAnsi="inherit" w:cs="宋体"/>
                <w:kern w:val="0"/>
                <w:sz w:val="24"/>
                <w:szCs w:val="24"/>
              </w:rPr>
              <w:t> should be used to configure the different formats for each type. The </w:t>
            </w:r>
            <w:r w:rsidRPr="00980099">
              <w:rPr>
                <w:rFonts w:ascii="Consolas" w:eastAsia="宋体" w:hAnsi="Consolas" w:cs="宋体"/>
                <w:kern w:val="0"/>
                <w:sz w:val="23"/>
                <w:szCs w:val="23"/>
                <w:shd w:val="clear" w:color="auto" w:fill="F7F7F8"/>
              </w:rPr>
              <w:t>DateTimeFormatterFactoryBean</w:t>
            </w:r>
            <w:r w:rsidRPr="00980099">
              <w:rPr>
                <w:rFonts w:ascii="inherit" w:eastAsia="宋体" w:hAnsi="inherit" w:cs="宋体"/>
                <w:kern w:val="0"/>
                <w:sz w:val="24"/>
                <w:szCs w:val="24"/>
              </w:rPr>
              <w:t> provides a convenient way to create formatters.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Spring MVC remember to explicitly configure the conversion service that is used. For Java 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this means extending the </w:t>
      </w:r>
      <w:r w:rsidRPr="00980099">
        <w:rPr>
          <w:rFonts w:ascii="Consolas" w:eastAsia="宋体" w:hAnsi="Consolas" w:cs="宋体"/>
          <w:color w:val="34302D"/>
          <w:kern w:val="0"/>
          <w:sz w:val="23"/>
          <w:szCs w:val="23"/>
          <w:shd w:val="clear" w:color="auto" w:fill="F7F7F8"/>
        </w:rPr>
        <w:t>WebMvcConfigurationSupport</w:t>
      </w:r>
      <w:r w:rsidRPr="00980099">
        <w:rPr>
          <w:rFonts w:ascii="inherit" w:eastAsia="宋体" w:hAnsi="inherit" w:cs="Arial"/>
          <w:color w:val="34302D"/>
          <w:kern w:val="0"/>
          <w:sz w:val="24"/>
          <w:szCs w:val="24"/>
        </w:rPr>
        <w:t> class and overriding the </w:t>
      </w:r>
      <w:r w:rsidRPr="00980099">
        <w:rPr>
          <w:rFonts w:ascii="Consolas" w:eastAsia="宋体" w:hAnsi="Consolas" w:cs="宋体"/>
          <w:color w:val="34302D"/>
          <w:kern w:val="0"/>
          <w:sz w:val="23"/>
          <w:szCs w:val="23"/>
          <w:shd w:val="clear" w:color="auto" w:fill="F7F7F8"/>
        </w:rPr>
        <w:t>mvcConversionService()</w:t>
      </w:r>
      <w:r w:rsidRPr="00980099">
        <w:rPr>
          <w:rFonts w:ascii="inherit" w:eastAsia="宋体" w:hAnsi="inherit" w:cs="Arial"/>
          <w:color w:val="34302D"/>
          <w:kern w:val="0"/>
          <w:sz w:val="24"/>
          <w:szCs w:val="24"/>
        </w:rPr>
        <w:t>method. For XML you should use the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mvc:annotation-driven</w:t>
      </w:r>
      <w:r w:rsidRPr="00980099">
        <w:rPr>
          <w:rFonts w:ascii="inherit" w:eastAsia="宋体" w:hAnsi="inherit" w:cs="Arial"/>
          <w:color w:val="34302D"/>
          <w:kern w:val="0"/>
          <w:sz w:val="24"/>
          <w:szCs w:val="24"/>
        </w:rPr>
        <w:t> element. See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SpEL serves as the foundation for expression evaluation within the Spring portfolio, it is not directly tied to Spring and can be used independently. In order to be self contained, many of the examples in this chapter use SpEL as if it were an 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allows both to be 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 modularization of a concern that cuts across multiple classes. Transaction management is a good example of a crosscutting concern in enterprise 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AOP’s approach to AOP differs from that of most other AOP frameworks. The aim is not to provide the most complete AOP implementation (although Spring AOP is quite capable); it is rather to provide a close integration between AOP 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also use CGLIB proxies. This is necessary to proxy classes rather than interfaces. CGLIB is used by default if a business object does not implement an 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refer to the same object - the object executing the method. Spring AOP is a proxy-based system and 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All parts except the returning type pattern (ret-type-pattern in the snippet above), name pattern, and parameters pattern are optional. The returning type pattern 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If a parameter name is used in place of a type name in an args expression, then the value of the corresponding argument will be passed as the parameter value when the advice is invoked. An example should make 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types is particularly convenient for advice that do not collect any other join point context. In 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beans by 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members, that is to say there is one aspect 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method within the class overrides the default transaction semantics given by the class annotation (if present). Methods of any visibility may be annotated, including private methods. Annotating non-public 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This ensures that 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implementations, a JDK agent can be the 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that allows us to also reference an Advice (remember that an Advice can be an interceptor, before advice, throws advice etc.). Behind the scenes, Spring will use 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The same advice 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ThreadLocals come with serious issues (potentially resulting in memory leaks) when incorrectly using them in a multi-threaded and multi-classloader environments. One should always consider wrapping a threadlocal in some other class and never directly use 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253C2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253C2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253C2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253C2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for up-to-date information. Nullability declaration are expected to be fine-tuned between Spring Framework 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method increases the reference count by one. 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does the reverse: it turns a stream of data buffers 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253C25"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253C2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253C2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253C2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253C2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We’ll start by 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distinct top-level XML element defined in the schema. In the parser, we’ll have access to the XML element (and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253C25"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253C25"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253C25"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253C25"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E1A" w:rsidRDefault="00C70E1A" w:rsidP="00B727ED">
      <w:r>
        <w:separator/>
      </w:r>
    </w:p>
  </w:endnote>
  <w:endnote w:type="continuationSeparator" w:id="0">
    <w:p w:rsidR="00C70E1A" w:rsidRDefault="00C70E1A"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E1A" w:rsidRDefault="00C70E1A" w:rsidP="00B727ED">
      <w:r>
        <w:separator/>
      </w:r>
    </w:p>
  </w:footnote>
  <w:footnote w:type="continuationSeparator" w:id="0">
    <w:p w:rsidR="00C70E1A" w:rsidRDefault="00C70E1A"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5FEE"/>
    <w:rsid w:val="0011187A"/>
    <w:rsid w:val="00126FED"/>
    <w:rsid w:val="00137966"/>
    <w:rsid w:val="00173C88"/>
    <w:rsid w:val="00182284"/>
    <w:rsid w:val="001A5028"/>
    <w:rsid w:val="001C33BE"/>
    <w:rsid w:val="001C4C46"/>
    <w:rsid w:val="001F387D"/>
    <w:rsid w:val="0020791C"/>
    <w:rsid w:val="00210BCB"/>
    <w:rsid w:val="0021545C"/>
    <w:rsid w:val="00225B73"/>
    <w:rsid w:val="00253C25"/>
    <w:rsid w:val="00276F12"/>
    <w:rsid w:val="002A4416"/>
    <w:rsid w:val="002C1B08"/>
    <w:rsid w:val="002F17D1"/>
    <w:rsid w:val="003039DA"/>
    <w:rsid w:val="00323DB6"/>
    <w:rsid w:val="00345572"/>
    <w:rsid w:val="00380B32"/>
    <w:rsid w:val="00382D9D"/>
    <w:rsid w:val="00397217"/>
    <w:rsid w:val="003A4C6D"/>
    <w:rsid w:val="003D00C3"/>
    <w:rsid w:val="00406F0F"/>
    <w:rsid w:val="00427B22"/>
    <w:rsid w:val="00453F17"/>
    <w:rsid w:val="004727A3"/>
    <w:rsid w:val="004919BB"/>
    <w:rsid w:val="004A3929"/>
    <w:rsid w:val="004A3BBF"/>
    <w:rsid w:val="004A6CC6"/>
    <w:rsid w:val="004D50F0"/>
    <w:rsid w:val="005172AD"/>
    <w:rsid w:val="00544722"/>
    <w:rsid w:val="00552357"/>
    <w:rsid w:val="005707CD"/>
    <w:rsid w:val="00580CE7"/>
    <w:rsid w:val="00587F4E"/>
    <w:rsid w:val="005B22F8"/>
    <w:rsid w:val="005C02BA"/>
    <w:rsid w:val="005C795C"/>
    <w:rsid w:val="00610FCD"/>
    <w:rsid w:val="00637EAD"/>
    <w:rsid w:val="00654880"/>
    <w:rsid w:val="0069014E"/>
    <w:rsid w:val="006939C5"/>
    <w:rsid w:val="006B4487"/>
    <w:rsid w:val="006C1945"/>
    <w:rsid w:val="006C52F5"/>
    <w:rsid w:val="006C779F"/>
    <w:rsid w:val="006D2743"/>
    <w:rsid w:val="006D72D4"/>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115A"/>
    <w:rsid w:val="00951CBD"/>
    <w:rsid w:val="00953258"/>
    <w:rsid w:val="00980099"/>
    <w:rsid w:val="00992589"/>
    <w:rsid w:val="009A406D"/>
    <w:rsid w:val="009D4B15"/>
    <w:rsid w:val="009E695D"/>
    <w:rsid w:val="009F1E39"/>
    <w:rsid w:val="00A54361"/>
    <w:rsid w:val="00A57A0F"/>
    <w:rsid w:val="00A9011D"/>
    <w:rsid w:val="00AA553A"/>
    <w:rsid w:val="00AB6240"/>
    <w:rsid w:val="00AC7C34"/>
    <w:rsid w:val="00AF302A"/>
    <w:rsid w:val="00B006E3"/>
    <w:rsid w:val="00B02F16"/>
    <w:rsid w:val="00B172C3"/>
    <w:rsid w:val="00B24B32"/>
    <w:rsid w:val="00B67E4D"/>
    <w:rsid w:val="00B727ED"/>
    <w:rsid w:val="00BF1736"/>
    <w:rsid w:val="00C06CE1"/>
    <w:rsid w:val="00C670A9"/>
    <w:rsid w:val="00C70E1A"/>
    <w:rsid w:val="00CA26BC"/>
    <w:rsid w:val="00CB6477"/>
    <w:rsid w:val="00CF29E7"/>
    <w:rsid w:val="00D10F3C"/>
    <w:rsid w:val="00D66990"/>
    <w:rsid w:val="00DA2C90"/>
    <w:rsid w:val="00DD1BF2"/>
    <w:rsid w:val="00DF0EE9"/>
    <w:rsid w:val="00E81433"/>
    <w:rsid w:val="00EE7DC4"/>
    <w:rsid w:val="00F16688"/>
    <w:rsid w:val="00F664F7"/>
    <w:rsid w:val="00F70987"/>
    <w:rsid w:val="00F951EE"/>
    <w:rsid w:val="00FB1CF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E74E6"/>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2C139-E0EB-43F5-9202-C753C0141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Pages>
  <Words>88199</Words>
  <Characters>502740</Characters>
  <Application>Microsoft Office Word</Application>
  <DocSecurity>0</DocSecurity>
  <Lines>4189</Lines>
  <Paragraphs>1179</Paragraphs>
  <ScaleCrop>false</ScaleCrop>
  <Company/>
  <LinksUpToDate>false</LinksUpToDate>
  <CharactersWithSpaces>589760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56</cp:revision>
  <dcterms:created xsi:type="dcterms:W3CDTF">2018-01-23T12:34:00Z</dcterms:created>
  <dcterms:modified xsi:type="dcterms:W3CDTF">2018-03-16T08:48:00Z</dcterms:modified>
</cp:coreProperties>
</file>