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DE9" w:rsidRPr="00250FC5" w:rsidRDefault="0083047A" w:rsidP="0083047A">
      <w:pPr>
        <w:jc w:val="center"/>
        <w:rPr>
          <w:sz w:val="28"/>
          <w:szCs w:val="28"/>
          <w:lang w:val="en-US"/>
        </w:rPr>
      </w:pPr>
      <w:r w:rsidRPr="00760F61">
        <w:rPr>
          <w:b/>
          <w:sz w:val="28"/>
          <w:szCs w:val="28"/>
          <w:lang w:val="en-US"/>
        </w:rPr>
        <w:t>Document for adding functionality into Order form and also in DocuSeal</w:t>
      </w:r>
      <w:r w:rsidRPr="00250FC5">
        <w:rPr>
          <w:sz w:val="28"/>
          <w:szCs w:val="28"/>
          <w:lang w:val="en-US"/>
        </w:rPr>
        <w:t>.</w:t>
      </w:r>
    </w:p>
    <w:p w:rsidR="0083047A" w:rsidRPr="00250FC5" w:rsidRDefault="0083047A" w:rsidP="0083047A">
      <w:pPr>
        <w:jc w:val="center"/>
        <w:rPr>
          <w:sz w:val="28"/>
          <w:szCs w:val="28"/>
          <w:lang w:val="en-US"/>
        </w:rPr>
      </w:pPr>
    </w:p>
    <w:p w:rsidR="007B028D" w:rsidRPr="007B028D" w:rsidRDefault="007B028D" w:rsidP="007B028D">
      <w:pPr>
        <w:spacing w:before="100" w:beforeAutospacing="1" w:after="100" w:afterAutospacing="1" w:line="240" w:lineRule="auto"/>
        <w:outlineLvl w:val="2"/>
        <w:rPr>
          <w:b/>
          <w:sz w:val="28"/>
          <w:szCs w:val="28"/>
          <w:lang w:val="en-US"/>
        </w:rPr>
      </w:pPr>
      <w:r w:rsidRPr="007B028D">
        <w:rPr>
          <w:b/>
          <w:sz w:val="28"/>
          <w:szCs w:val="28"/>
          <w:lang w:val="en-US"/>
        </w:rPr>
        <w:t>Overview</w:t>
      </w:r>
    </w:p>
    <w:p w:rsidR="007B028D" w:rsidRPr="007B028D" w:rsidRDefault="007B028D" w:rsidP="007B028D">
      <w:pPr>
        <w:spacing w:before="100" w:beforeAutospacing="1" w:after="100" w:afterAutospacing="1" w:line="240" w:lineRule="auto"/>
        <w:rPr>
          <w:sz w:val="28"/>
          <w:szCs w:val="28"/>
          <w:lang w:val="en-US"/>
        </w:rPr>
      </w:pPr>
      <w:r w:rsidRPr="007B028D">
        <w:rPr>
          <w:sz w:val="28"/>
          <w:szCs w:val="28"/>
          <w:lang w:val="en-US"/>
        </w:rPr>
        <w:t>This document outlines the new functionalities to be added to the Order Form for both the Merchant and Terminal Operator. The enhancements will introduce additional fields to support flexible payment options and improve cost calculations.</w:t>
      </w:r>
    </w:p>
    <w:p w:rsidR="007B028D" w:rsidRPr="007B028D" w:rsidRDefault="007B028D" w:rsidP="007B028D">
      <w:pPr>
        <w:spacing w:before="100" w:beforeAutospacing="1" w:after="100" w:afterAutospacing="1" w:line="240" w:lineRule="auto"/>
        <w:outlineLvl w:val="2"/>
        <w:rPr>
          <w:b/>
          <w:sz w:val="28"/>
          <w:szCs w:val="28"/>
          <w:lang w:val="en-US"/>
        </w:rPr>
      </w:pPr>
      <w:r w:rsidRPr="007B028D">
        <w:rPr>
          <w:b/>
          <w:sz w:val="28"/>
          <w:szCs w:val="28"/>
          <w:lang w:val="en-US"/>
        </w:rPr>
        <w:t>New Functionalities</w:t>
      </w:r>
    </w:p>
    <w:p w:rsidR="007B028D" w:rsidRPr="007B028D" w:rsidRDefault="007B028D" w:rsidP="007B028D">
      <w:pPr>
        <w:spacing w:before="100" w:beforeAutospacing="1" w:after="100" w:afterAutospacing="1" w:line="240" w:lineRule="auto"/>
        <w:outlineLvl w:val="3"/>
        <w:rPr>
          <w:b/>
          <w:sz w:val="28"/>
          <w:szCs w:val="28"/>
          <w:lang w:val="en-US"/>
        </w:rPr>
      </w:pPr>
      <w:r w:rsidRPr="007B028D">
        <w:rPr>
          <w:sz w:val="28"/>
          <w:szCs w:val="28"/>
          <w:lang w:val="en-US"/>
        </w:rPr>
        <w:t xml:space="preserve">1. </w:t>
      </w:r>
      <w:r w:rsidRPr="007B028D">
        <w:rPr>
          <w:b/>
          <w:sz w:val="28"/>
          <w:szCs w:val="28"/>
          <w:lang w:val="en-US"/>
        </w:rPr>
        <w:t>Payment Type Selection</w:t>
      </w:r>
    </w:p>
    <w:p w:rsidR="007B028D" w:rsidRPr="007B028D" w:rsidRDefault="007B028D" w:rsidP="007B028D">
      <w:pPr>
        <w:numPr>
          <w:ilvl w:val="0"/>
          <w:numId w:val="2"/>
        </w:numPr>
        <w:spacing w:before="100" w:beforeAutospacing="1" w:after="100" w:afterAutospacing="1" w:line="240" w:lineRule="auto"/>
        <w:rPr>
          <w:sz w:val="28"/>
          <w:szCs w:val="28"/>
          <w:lang w:val="en-US"/>
        </w:rPr>
      </w:pPr>
      <w:r w:rsidRPr="007B028D">
        <w:rPr>
          <w:sz w:val="28"/>
          <w:szCs w:val="28"/>
          <w:lang w:val="en-US"/>
        </w:rPr>
        <w:t xml:space="preserve">A new field will be added to allow users to choose between </w:t>
      </w:r>
      <w:r w:rsidRPr="00337C5C">
        <w:rPr>
          <w:b/>
          <w:sz w:val="28"/>
          <w:szCs w:val="28"/>
          <w:lang w:val="en-US"/>
        </w:rPr>
        <w:t>Monthly Payment</w:t>
      </w:r>
      <w:r w:rsidRPr="007B028D">
        <w:rPr>
          <w:sz w:val="28"/>
          <w:szCs w:val="28"/>
          <w:lang w:val="en-US"/>
        </w:rPr>
        <w:t xml:space="preserve"> </w:t>
      </w:r>
      <w:r w:rsidR="00337C5C" w:rsidRPr="007B028D">
        <w:rPr>
          <w:sz w:val="28"/>
          <w:szCs w:val="28"/>
          <w:lang w:val="en-US"/>
        </w:rPr>
        <w:t>and</w:t>
      </w:r>
      <w:r w:rsidRPr="007B028D">
        <w:rPr>
          <w:sz w:val="28"/>
          <w:szCs w:val="28"/>
          <w:lang w:val="en-US"/>
        </w:rPr>
        <w:t xml:space="preserve"> </w:t>
      </w:r>
      <w:r w:rsidRPr="00337C5C">
        <w:rPr>
          <w:b/>
          <w:sz w:val="28"/>
          <w:szCs w:val="28"/>
          <w:lang w:val="en-US"/>
        </w:rPr>
        <w:t>Yearly Payment</w:t>
      </w:r>
      <w:r w:rsidRPr="007B028D">
        <w:rPr>
          <w:sz w:val="28"/>
          <w:szCs w:val="28"/>
          <w:lang w:val="en-US"/>
        </w:rPr>
        <w:t>.</w:t>
      </w:r>
    </w:p>
    <w:p w:rsidR="007B028D" w:rsidRPr="007B028D" w:rsidRDefault="007B028D" w:rsidP="007B028D">
      <w:pPr>
        <w:numPr>
          <w:ilvl w:val="0"/>
          <w:numId w:val="2"/>
        </w:numPr>
        <w:spacing w:before="100" w:beforeAutospacing="1" w:after="100" w:afterAutospacing="1" w:line="240" w:lineRule="auto"/>
        <w:rPr>
          <w:sz w:val="28"/>
          <w:szCs w:val="28"/>
          <w:lang w:val="en-US"/>
        </w:rPr>
      </w:pPr>
      <w:r w:rsidRPr="007B028D">
        <w:rPr>
          <w:sz w:val="28"/>
          <w:szCs w:val="28"/>
          <w:lang w:val="en-US"/>
        </w:rPr>
        <w:t>This selection will determine the amount calculation.</w:t>
      </w:r>
    </w:p>
    <w:p w:rsidR="007B028D" w:rsidRPr="007B028D" w:rsidRDefault="007B028D" w:rsidP="007B028D">
      <w:pPr>
        <w:spacing w:before="100" w:beforeAutospacing="1" w:after="100" w:afterAutospacing="1" w:line="240" w:lineRule="auto"/>
        <w:outlineLvl w:val="3"/>
        <w:rPr>
          <w:sz w:val="28"/>
          <w:szCs w:val="28"/>
          <w:lang w:val="en-US"/>
        </w:rPr>
      </w:pPr>
      <w:r w:rsidRPr="007B028D">
        <w:rPr>
          <w:sz w:val="28"/>
          <w:szCs w:val="28"/>
          <w:lang w:val="en-US"/>
        </w:rPr>
        <w:t xml:space="preserve">2. </w:t>
      </w:r>
      <w:r w:rsidRPr="007B028D">
        <w:rPr>
          <w:b/>
          <w:sz w:val="28"/>
          <w:szCs w:val="28"/>
          <w:lang w:val="en-US"/>
        </w:rPr>
        <w:t>Amount Field</w:t>
      </w:r>
    </w:p>
    <w:p w:rsidR="007B028D" w:rsidRPr="007B028D" w:rsidRDefault="007B028D" w:rsidP="007B028D">
      <w:pPr>
        <w:numPr>
          <w:ilvl w:val="0"/>
          <w:numId w:val="3"/>
        </w:numPr>
        <w:spacing w:before="100" w:beforeAutospacing="1" w:after="100" w:afterAutospacing="1" w:line="240" w:lineRule="auto"/>
        <w:rPr>
          <w:sz w:val="28"/>
          <w:szCs w:val="28"/>
          <w:lang w:val="en-US"/>
        </w:rPr>
      </w:pPr>
      <w:r w:rsidRPr="007B028D">
        <w:rPr>
          <w:sz w:val="28"/>
          <w:szCs w:val="28"/>
          <w:lang w:val="en-US"/>
        </w:rPr>
        <w:t>The amount field will dynamically adjust based on the selected payment type (monthly or yearly).</w:t>
      </w:r>
    </w:p>
    <w:p w:rsidR="007B028D" w:rsidRPr="007B028D" w:rsidRDefault="007B028D" w:rsidP="007B028D">
      <w:pPr>
        <w:numPr>
          <w:ilvl w:val="0"/>
          <w:numId w:val="3"/>
        </w:numPr>
        <w:spacing w:before="100" w:beforeAutospacing="1" w:after="100" w:afterAutospacing="1" w:line="240" w:lineRule="auto"/>
        <w:rPr>
          <w:sz w:val="28"/>
          <w:szCs w:val="28"/>
          <w:lang w:val="en-US"/>
        </w:rPr>
      </w:pPr>
      <w:r w:rsidRPr="007B028D">
        <w:rPr>
          <w:sz w:val="28"/>
          <w:szCs w:val="28"/>
          <w:lang w:val="en-US"/>
        </w:rPr>
        <w:t xml:space="preserve">If </w:t>
      </w:r>
      <w:r w:rsidRPr="00334BE1">
        <w:rPr>
          <w:b/>
          <w:sz w:val="28"/>
          <w:szCs w:val="28"/>
          <w:lang w:val="en-US"/>
        </w:rPr>
        <w:t>Monthly Payment</w:t>
      </w:r>
      <w:r w:rsidRPr="007B028D">
        <w:rPr>
          <w:sz w:val="28"/>
          <w:szCs w:val="28"/>
          <w:lang w:val="en-US"/>
        </w:rPr>
        <w:t xml:space="preserve"> is selected, the amount field will display the respective monthly cost.</w:t>
      </w:r>
    </w:p>
    <w:p w:rsidR="007B028D" w:rsidRDefault="007B028D" w:rsidP="007B028D">
      <w:pPr>
        <w:numPr>
          <w:ilvl w:val="0"/>
          <w:numId w:val="3"/>
        </w:numPr>
        <w:spacing w:before="100" w:beforeAutospacing="1" w:after="100" w:afterAutospacing="1" w:line="240" w:lineRule="auto"/>
        <w:rPr>
          <w:sz w:val="28"/>
          <w:szCs w:val="28"/>
          <w:lang w:val="en-US"/>
        </w:rPr>
      </w:pPr>
      <w:r w:rsidRPr="007B028D">
        <w:rPr>
          <w:sz w:val="28"/>
          <w:szCs w:val="28"/>
          <w:lang w:val="en-US"/>
        </w:rPr>
        <w:t xml:space="preserve">If </w:t>
      </w:r>
      <w:r w:rsidRPr="00334BE1">
        <w:rPr>
          <w:b/>
          <w:sz w:val="28"/>
          <w:szCs w:val="28"/>
          <w:lang w:val="en-US"/>
        </w:rPr>
        <w:t>Yearly Payment</w:t>
      </w:r>
      <w:r w:rsidRPr="007B028D">
        <w:rPr>
          <w:sz w:val="28"/>
          <w:szCs w:val="28"/>
          <w:lang w:val="en-US"/>
        </w:rPr>
        <w:t xml:space="preserve"> is selected, the amount field will display the respective yearly cost.</w:t>
      </w:r>
    </w:p>
    <w:p w:rsidR="00FF3117" w:rsidRPr="007B028D" w:rsidRDefault="00FF3117" w:rsidP="007B028D">
      <w:pPr>
        <w:numPr>
          <w:ilvl w:val="0"/>
          <w:numId w:val="3"/>
        </w:numPr>
        <w:spacing w:before="100" w:beforeAutospacing="1" w:after="100" w:afterAutospacing="1" w:line="240" w:lineRule="auto"/>
        <w:rPr>
          <w:sz w:val="28"/>
          <w:szCs w:val="28"/>
          <w:lang w:val="en-US"/>
        </w:rPr>
      </w:pPr>
      <w:r>
        <w:rPr>
          <w:sz w:val="28"/>
          <w:szCs w:val="28"/>
          <w:lang w:val="en-US"/>
        </w:rPr>
        <w:t xml:space="preserve">It will get changed also with </w:t>
      </w:r>
      <w:bookmarkStart w:id="0" w:name="_GoBack"/>
      <w:r w:rsidRPr="00FF3117">
        <w:rPr>
          <w:b/>
          <w:sz w:val="28"/>
          <w:szCs w:val="28"/>
          <w:lang w:val="en-US"/>
        </w:rPr>
        <w:t>Package Type wise</w:t>
      </w:r>
      <w:bookmarkEnd w:id="0"/>
      <w:r>
        <w:rPr>
          <w:sz w:val="28"/>
          <w:szCs w:val="28"/>
          <w:lang w:val="en-US"/>
        </w:rPr>
        <w:t>.</w:t>
      </w:r>
    </w:p>
    <w:p w:rsidR="007B028D" w:rsidRPr="007B028D" w:rsidRDefault="007B028D" w:rsidP="007B028D">
      <w:pPr>
        <w:spacing w:before="100" w:beforeAutospacing="1" w:after="100" w:afterAutospacing="1" w:line="240" w:lineRule="auto"/>
        <w:outlineLvl w:val="3"/>
        <w:rPr>
          <w:sz w:val="28"/>
          <w:szCs w:val="28"/>
          <w:lang w:val="en-US"/>
        </w:rPr>
      </w:pPr>
      <w:r w:rsidRPr="007B028D">
        <w:rPr>
          <w:sz w:val="28"/>
          <w:szCs w:val="28"/>
          <w:lang w:val="en-US"/>
        </w:rPr>
        <w:t xml:space="preserve">3. </w:t>
      </w:r>
      <w:r w:rsidRPr="007B028D">
        <w:rPr>
          <w:b/>
          <w:sz w:val="28"/>
          <w:szCs w:val="28"/>
          <w:lang w:val="en-US"/>
        </w:rPr>
        <w:t>Total Cost Calculation</w:t>
      </w:r>
    </w:p>
    <w:p w:rsidR="007B028D" w:rsidRPr="007B028D" w:rsidRDefault="007B028D" w:rsidP="007B028D">
      <w:pPr>
        <w:numPr>
          <w:ilvl w:val="0"/>
          <w:numId w:val="4"/>
        </w:numPr>
        <w:spacing w:before="100" w:beforeAutospacing="1" w:after="100" w:afterAutospacing="1" w:line="240" w:lineRule="auto"/>
        <w:rPr>
          <w:sz w:val="28"/>
          <w:szCs w:val="28"/>
          <w:lang w:val="en-US"/>
        </w:rPr>
      </w:pPr>
      <w:r w:rsidRPr="007B028D">
        <w:rPr>
          <w:sz w:val="28"/>
          <w:szCs w:val="28"/>
          <w:lang w:val="en-US"/>
        </w:rPr>
        <w:t xml:space="preserve">A new field will be introduced to display the </w:t>
      </w:r>
      <w:r w:rsidRPr="00D95D01">
        <w:rPr>
          <w:b/>
          <w:sz w:val="28"/>
          <w:szCs w:val="28"/>
          <w:lang w:val="en-US"/>
        </w:rPr>
        <w:t>Total Cost</w:t>
      </w:r>
      <w:r w:rsidRPr="007B028D">
        <w:rPr>
          <w:sz w:val="28"/>
          <w:szCs w:val="28"/>
          <w:lang w:val="en-US"/>
        </w:rPr>
        <w:t>.</w:t>
      </w:r>
    </w:p>
    <w:p w:rsidR="007B028D" w:rsidRPr="007B028D" w:rsidRDefault="007B028D" w:rsidP="007B028D">
      <w:pPr>
        <w:numPr>
          <w:ilvl w:val="0"/>
          <w:numId w:val="4"/>
        </w:numPr>
        <w:spacing w:before="100" w:beforeAutospacing="1" w:after="100" w:afterAutospacing="1" w:line="240" w:lineRule="auto"/>
        <w:rPr>
          <w:sz w:val="28"/>
          <w:szCs w:val="28"/>
          <w:lang w:val="en-US"/>
        </w:rPr>
      </w:pPr>
      <w:r w:rsidRPr="007B028D">
        <w:rPr>
          <w:sz w:val="28"/>
          <w:szCs w:val="28"/>
          <w:lang w:val="en-US"/>
        </w:rPr>
        <w:t xml:space="preserve">The total cost will be calculated as follows: </w:t>
      </w:r>
      <w:r w:rsidRPr="005A3C9B">
        <w:rPr>
          <w:b/>
          <w:sz w:val="28"/>
          <w:szCs w:val="28"/>
          <w:lang w:val="en-US"/>
        </w:rPr>
        <w:t>Total Cost = Selected Payment Amount + Installation Fees</w:t>
      </w:r>
    </w:p>
    <w:p w:rsidR="005C1DF5" w:rsidRDefault="007B028D" w:rsidP="007B028D">
      <w:pPr>
        <w:numPr>
          <w:ilvl w:val="0"/>
          <w:numId w:val="4"/>
        </w:numPr>
        <w:spacing w:before="100" w:beforeAutospacing="1" w:after="100" w:afterAutospacing="1" w:line="240" w:lineRule="auto"/>
        <w:rPr>
          <w:sz w:val="28"/>
          <w:szCs w:val="28"/>
          <w:lang w:val="en-US"/>
        </w:rPr>
      </w:pPr>
      <w:r w:rsidRPr="007B028D">
        <w:rPr>
          <w:sz w:val="28"/>
          <w:szCs w:val="28"/>
          <w:lang w:val="en-US"/>
        </w:rPr>
        <w:t>This ensures transparency in cost breakdown for the users.</w:t>
      </w:r>
    </w:p>
    <w:p w:rsidR="005836C4" w:rsidRPr="005836C4" w:rsidRDefault="005836C4" w:rsidP="005836C4">
      <w:pPr>
        <w:pStyle w:val="Heading3"/>
        <w:rPr>
          <w:rFonts w:asciiTheme="minorHAnsi" w:eastAsiaTheme="minorHAnsi" w:hAnsiTheme="minorHAnsi" w:cstheme="minorBidi"/>
          <w:bCs w:val="0"/>
          <w:sz w:val="28"/>
          <w:szCs w:val="28"/>
          <w:lang w:val="en-US" w:eastAsia="en-US"/>
        </w:rPr>
      </w:pPr>
      <w:r w:rsidRPr="005836C4">
        <w:rPr>
          <w:rFonts w:asciiTheme="minorHAnsi" w:eastAsiaTheme="minorHAnsi" w:hAnsiTheme="minorHAnsi" w:cstheme="minorBidi"/>
          <w:bCs w:val="0"/>
          <w:sz w:val="28"/>
          <w:szCs w:val="28"/>
          <w:lang w:val="en-US" w:eastAsia="en-US"/>
        </w:rPr>
        <w:t>Implementation Considerations</w:t>
      </w:r>
    </w:p>
    <w:p w:rsidR="005836C4" w:rsidRPr="005836C4" w:rsidRDefault="005836C4" w:rsidP="005836C4">
      <w:pPr>
        <w:pStyle w:val="NormalWeb"/>
        <w:numPr>
          <w:ilvl w:val="0"/>
          <w:numId w:val="6"/>
        </w:numPr>
        <w:rPr>
          <w:rFonts w:asciiTheme="minorHAnsi" w:eastAsiaTheme="minorHAnsi" w:hAnsiTheme="minorHAnsi" w:cstheme="minorBidi"/>
          <w:sz w:val="28"/>
          <w:szCs w:val="28"/>
          <w:lang w:val="en-US" w:eastAsia="en-US"/>
        </w:rPr>
      </w:pPr>
      <w:r w:rsidRPr="005836C4">
        <w:rPr>
          <w:rFonts w:asciiTheme="minorHAnsi" w:eastAsiaTheme="minorHAnsi" w:hAnsiTheme="minorHAnsi" w:cstheme="minorBidi"/>
          <w:sz w:val="28"/>
          <w:szCs w:val="28"/>
          <w:lang w:val="en-US" w:eastAsia="en-US"/>
        </w:rPr>
        <w:t>The amount field should be updated dynamically based on backend pricing logic.</w:t>
      </w:r>
    </w:p>
    <w:p w:rsidR="005836C4" w:rsidRPr="00453335" w:rsidRDefault="005836C4" w:rsidP="005836C4">
      <w:pPr>
        <w:pStyle w:val="NormalWeb"/>
        <w:numPr>
          <w:ilvl w:val="0"/>
          <w:numId w:val="6"/>
        </w:numPr>
        <w:rPr>
          <w:rFonts w:asciiTheme="minorHAnsi" w:eastAsiaTheme="minorHAnsi" w:hAnsiTheme="minorHAnsi" w:cstheme="minorBidi"/>
          <w:sz w:val="28"/>
          <w:szCs w:val="28"/>
          <w:lang w:val="en-US" w:eastAsia="en-US"/>
        </w:rPr>
      </w:pPr>
      <w:r w:rsidRPr="005836C4">
        <w:rPr>
          <w:rFonts w:asciiTheme="minorHAnsi" w:eastAsiaTheme="minorHAnsi" w:hAnsiTheme="minorHAnsi" w:cstheme="minorBidi"/>
          <w:sz w:val="28"/>
          <w:szCs w:val="28"/>
          <w:lang w:val="en-US" w:eastAsia="en-US"/>
        </w:rPr>
        <w:t xml:space="preserve">Changes will also be made in the </w:t>
      </w:r>
      <w:r w:rsidRPr="005836C4">
        <w:rPr>
          <w:rFonts w:asciiTheme="minorHAnsi" w:eastAsiaTheme="minorHAnsi" w:hAnsiTheme="minorHAnsi" w:cstheme="minorBidi"/>
          <w:b/>
          <w:bCs/>
          <w:sz w:val="28"/>
          <w:szCs w:val="28"/>
          <w:lang w:val="en-US" w:eastAsia="en-US"/>
        </w:rPr>
        <w:t>backend</w:t>
      </w:r>
      <w:r w:rsidRPr="005836C4">
        <w:rPr>
          <w:rFonts w:asciiTheme="minorHAnsi" w:eastAsiaTheme="minorHAnsi" w:hAnsiTheme="minorHAnsi" w:cstheme="minorBidi"/>
          <w:sz w:val="28"/>
          <w:szCs w:val="28"/>
          <w:lang w:val="en-US" w:eastAsia="en-US"/>
        </w:rPr>
        <w:t xml:space="preserve">, specifically in the JSON payload of </w:t>
      </w:r>
      <w:r w:rsidRPr="005836C4">
        <w:rPr>
          <w:rFonts w:asciiTheme="minorHAnsi" w:eastAsiaTheme="minorHAnsi" w:hAnsiTheme="minorHAnsi" w:cstheme="minorBidi"/>
          <w:b/>
          <w:bCs/>
          <w:sz w:val="28"/>
          <w:szCs w:val="28"/>
          <w:lang w:val="en-US" w:eastAsia="en-US"/>
        </w:rPr>
        <w:t>DocuSeal</w:t>
      </w:r>
      <w:r w:rsidRPr="005836C4">
        <w:rPr>
          <w:rFonts w:asciiTheme="minorHAnsi" w:eastAsiaTheme="minorHAnsi" w:hAnsiTheme="minorHAnsi" w:cstheme="minorBidi"/>
          <w:sz w:val="28"/>
          <w:szCs w:val="28"/>
          <w:lang w:val="en-US" w:eastAsia="en-US"/>
        </w:rPr>
        <w:t xml:space="preserve">. Any modifications in the frontend will reflect in the </w:t>
      </w:r>
      <w:r w:rsidRPr="005836C4">
        <w:rPr>
          <w:rFonts w:asciiTheme="minorHAnsi" w:eastAsiaTheme="minorHAnsi" w:hAnsiTheme="minorHAnsi" w:cstheme="minorBidi"/>
          <w:b/>
          <w:bCs/>
          <w:sz w:val="28"/>
          <w:szCs w:val="28"/>
          <w:lang w:val="en-US" w:eastAsia="en-US"/>
        </w:rPr>
        <w:t>DocuSeal</w:t>
      </w:r>
      <w:r w:rsidRPr="005836C4">
        <w:rPr>
          <w:rFonts w:asciiTheme="minorHAnsi" w:eastAsiaTheme="minorHAnsi" w:hAnsiTheme="minorHAnsi" w:cstheme="minorBidi"/>
          <w:sz w:val="28"/>
          <w:szCs w:val="28"/>
          <w:lang w:val="en-US" w:eastAsia="en-US"/>
        </w:rPr>
        <w:t xml:space="preserve"> payload to ensure accurate e-signature processing.</w:t>
      </w:r>
    </w:p>
    <w:sectPr w:rsidR="005836C4" w:rsidRPr="004533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62EBA"/>
    <w:multiLevelType w:val="multilevel"/>
    <w:tmpl w:val="8BDC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004048"/>
    <w:multiLevelType w:val="multilevel"/>
    <w:tmpl w:val="B1E4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825987"/>
    <w:multiLevelType w:val="multilevel"/>
    <w:tmpl w:val="9D822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223F78"/>
    <w:multiLevelType w:val="multilevel"/>
    <w:tmpl w:val="39DA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080662"/>
    <w:multiLevelType w:val="multilevel"/>
    <w:tmpl w:val="37DE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4C189B"/>
    <w:multiLevelType w:val="hybridMultilevel"/>
    <w:tmpl w:val="AA40E532"/>
    <w:lvl w:ilvl="0" w:tplc="BD76DDAC">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47A"/>
    <w:rsid w:val="000A2778"/>
    <w:rsid w:val="001A30AE"/>
    <w:rsid w:val="00250FC5"/>
    <w:rsid w:val="00334BE1"/>
    <w:rsid w:val="00337C5C"/>
    <w:rsid w:val="00453335"/>
    <w:rsid w:val="00512DB0"/>
    <w:rsid w:val="005836C4"/>
    <w:rsid w:val="005A3C9B"/>
    <w:rsid w:val="005C1DF5"/>
    <w:rsid w:val="00760F61"/>
    <w:rsid w:val="007B028D"/>
    <w:rsid w:val="0083047A"/>
    <w:rsid w:val="00BA0980"/>
    <w:rsid w:val="00D95D01"/>
    <w:rsid w:val="00DA47FB"/>
    <w:rsid w:val="00FF31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ED6069-16F3-4155-A5AD-43684E271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B028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B028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47A"/>
    <w:pPr>
      <w:ind w:left="720"/>
      <w:contextualSpacing/>
    </w:pPr>
  </w:style>
  <w:style w:type="character" w:customStyle="1" w:styleId="Heading3Char">
    <w:name w:val="Heading 3 Char"/>
    <w:basedOn w:val="DefaultParagraphFont"/>
    <w:link w:val="Heading3"/>
    <w:uiPriority w:val="9"/>
    <w:rsid w:val="007B028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B028D"/>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7B02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B02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46989">
      <w:bodyDiv w:val="1"/>
      <w:marLeft w:val="0"/>
      <w:marRight w:val="0"/>
      <w:marTop w:val="0"/>
      <w:marBottom w:val="0"/>
      <w:divBdr>
        <w:top w:val="none" w:sz="0" w:space="0" w:color="auto"/>
        <w:left w:val="none" w:sz="0" w:space="0" w:color="auto"/>
        <w:bottom w:val="none" w:sz="0" w:space="0" w:color="auto"/>
        <w:right w:val="none" w:sz="0" w:space="0" w:color="auto"/>
      </w:divBdr>
    </w:div>
    <w:div w:id="382800893">
      <w:bodyDiv w:val="1"/>
      <w:marLeft w:val="0"/>
      <w:marRight w:val="0"/>
      <w:marTop w:val="0"/>
      <w:marBottom w:val="0"/>
      <w:divBdr>
        <w:top w:val="none" w:sz="0" w:space="0" w:color="auto"/>
        <w:left w:val="none" w:sz="0" w:space="0" w:color="auto"/>
        <w:bottom w:val="none" w:sz="0" w:space="0" w:color="auto"/>
        <w:right w:val="none" w:sz="0" w:space="0" w:color="auto"/>
      </w:divBdr>
    </w:div>
    <w:div w:id="694964187">
      <w:bodyDiv w:val="1"/>
      <w:marLeft w:val="0"/>
      <w:marRight w:val="0"/>
      <w:marTop w:val="0"/>
      <w:marBottom w:val="0"/>
      <w:divBdr>
        <w:top w:val="none" w:sz="0" w:space="0" w:color="auto"/>
        <w:left w:val="none" w:sz="0" w:space="0" w:color="auto"/>
        <w:bottom w:val="none" w:sz="0" w:space="0" w:color="auto"/>
        <w:right w:val="none" w:sz="0" w:space="0" w:color="auto"/>
      </w:divBdr>
    </w:div>
    <w:div w:id="1198860255">
      <w:bodyDiv w:val="1"/>
      <w:marLeft w:val="0"/>
      <w:marRight w:val="0"/>
      <w:marTop w:val="0"/>
      <w:marBottom w:val="0"/>
      <w:divBdr>
        <w:top w:val="none" w:sz="0" w:space="0" w:color="auto"/>
        <w:left w:val="none" w:sz="0" w:space="0" w:color="auto"/>
        <w:bottom w:val="none" w:sz="0" w:space="0" w:color="auto"/>
        <w:right w:val="none" w:sz="0" w:space="0" w:color="auto"/>
      </w:divBdr>
    </w:div>
    <w:div w:id="183306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211</Words>
  <Characters>1204</Characters>
  <Application>Microsoft Office Word</Application>
  <DocSecurity>0</DocSecurity>
  <Lines>10</Lines>
  <Paragraphs>2</Paragraphs>
  <ScaleCrop>false</ScaleCrop>
  <Company/>
  <LinksUpToDate>false</LinksUpToDate>
  <CharactersWithSpaces>1413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 Oza</dc:creator>
  <cp:keywords/>
  <dc:description/>
  <cp:lastModifiedBy>Soumy Oza</cp:lastModifiedBy>
  <cp:revision>15</cp:revision>
  <dcterms:created xsi:type="dcterms:W3CDTF">2025-01-30T05:59:00Z</dcterms:created>
  <dcterms:modified xsi:type="dcterms:W3CDTF">2025-01-30T06:39:00Z</dcterms:modified>
</cp:coreProperties>
</file>