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4B5"/>
          <w:sz w:val="56"/>
          <w:szCs w:val="56"/>
        </w:rPr>
        <w:t xml:space="preserve">Technical Design Document</w:t>
      </w:r>
    </w:p>
    <w:p>
      <w:pPr>
        <w:spacing w:before="200"/>
      </w:pPr>
    </w:p>
    <w:p>
      <w:pPr>
        <w:jc w:val="center"/>
      </w:pPr>
      <w:r>
        <w:rPr>
          <w:b/>
          <w:bCs/>
          <w:sz w:val="44"/>
          <w:szCs w:val="44"/>
        </w:rPr>
        <w:t xml:space="preserve">MSFS Pro Edition MCP Server</w:t>
      </w:r>
    </w:p>
    <w:p>
      <w:pPr>
        <w:jc w:val="center"/>
      </w:pPr>
      <w:r>
        <w:rPr>
          <w:i/>
          <w:iCs/>
          <w:color w:val="666666"/>
          <w:sz w:val="28"/>
          <w:szCs w:val="28"/>
        </w:rPr>
        <w:t xml:space="preserve">@boeing737-max8/msfs-pro-mcp</w:t>
      </w:r>
    </w:p>
    <w:p>
      <w:pPr>
        <w:spacing w:before="200"/>
      </w:pPr>
    </w:p>
    <w:p>
      <w:pPr>
        <w:jc w:val="center"/>
      </w:pPr>
      <w:r>
        <w:rPr>
          <w:color w:val="444444"/>
          <w:sz w:val="24"/>
          <w:szCs w:val="24"/>
        </w:rPr>
        <w:t xml:space="preserve">Unified SimConnect Gateway for B737 MAX 8 Flight Model</w:t>
      </w:r>
    </w:p>
    <w:p>
      <w:pPr>
        <w:spacing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Field</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Value</w:t>
            </w:r>
          </w:p>
        </w:tc>
      </w:tr>
      <w:tr>
        <w:tc>
          <w:tcPr>
            <w:tcBorders>
              <w:top w:val="single" w:color="999999" w:sz="1"/>
              <w:left w:val="single" w:color="999999" w:sz="1"/>
              <w:bottom w:val="single" w:color="999999" w:sz="1"/>
              <w:right w:val="single" w:color="999999" w:sz="1"/>
            </w:tcBorders>
          </w:tcPr>
          <w:p>
            <w:r>
              <w:rPr>
                <w:sz w:val="20"/>
                <w:szCs w:val="20"/>
              </w:rPr>
              <w:t xml:space="preserve">Document Version</w:t>
            </w:r>
          </w:p>
        </w:tc>
        <w:tc>
          <w:tcPr>
            <w:tcBorders>
              <w:top w:val="single" w:color="999999" w:sz="1"/>
              <w:left w:val="single" w:color="999999" w:sz="1"/>
              <w:bottom w:val="single" w:color="999999" w:sz="1"/>
              <w:right w:val="single" w:color="999999" w:sz="1"/>
            </w:tcBorders>
          </w:tcPr>
          <w:p>
            <w:r>
              <w:rPr>
                <w:sz w:val="20"/>
                <w:szCs w:val="20"/>
              </w:rPr>
              <w:t xml:space="preserve">2.0.0</w:t>
            </w:r>
          </w:p>
        </w:tc>
      </w:tr>
      <w:tr>
        <w:tc>
          <w:tcPr>
            <w:tcBorders>
              <w:top w:val="single" w:color="999999" w:sz="1"/>
              <w:left w:val="single" w:color="999999" w:sz="1"/>
              <w:bottom w:val="single" w:color="999999" w:sz="1"/>
              <w:right w:val="single" w:color="999999" w:sz="1"/>
            </w:tcBorders>
          </w:tcPr>
          <w:p>
            <w:r>
              <w:rPr>
                <w:sz w:val="20"/>
                <w:szCs w:val="20"/>
              </w:rPr>
              <w:t xml:space="preserve">Date</w:t>
            </w:r>
          </w:p>
        </w:tc>
        <w:tc>
          <w:tcPr>
            <w:tcBorders>
              <w:top w:val="single" w:color="999999" w:sz="1"/>
              <w:left w:val="single" w:color="999999" w:sz="1"/>
              <w:bottom w:val="single" w:color="999999" w:sz="1"/>
              <w:right w:val="single" w:color="999999" w:sz="1"/>
            </w:tcBorders>
          </w:tcPr>
          <w:p>
            <w:r>
              <w:rPr>
                <w:sz w:val="20"/>
                <w:szCs w:val="20"/>
              </w:rPr>
              <w:t xml:space="preserve">2026-09-25</w:t>
            </w:r>
          </w:p>
        </w:tc>
      </w:tr>
      <w:tr>
        <w:tc>
          <w:tcPr>
            <w:tcBorders>
              <w:top w:val="single" w:color="999999" w:sz="1"/>
              <w:left w:val="single" w:color="999999" w:sz="1"/>
              <w:bottom w:val="single" w:color="999999" w:sz="1"/>
              <w:right w:val="single" w:color="999999" w:sz="1"/>
            </w:tcBorders>
          </w:tcPr>
          <w:p>
            <w:r>
              <w:rPr>
                <w:sz w:val="20"/>
                <w:szCs w:val="20"/>
              </w:rPr>
              <w:t xml:space="preserve">Package</w:t>
            </w:r>
          </w:p>
        </w:tc>
        <w:tc>
          <w:tcPr>
            <w:tcBorders>
              <w:top w:val="single" w:color="999999" w:sz="1"/>
              <w:left w:val="single" w:color="999999" w:sz="1"/>
              <w:bottom w:val="single" w:color="999999" w:sz="1"/>
              <w:right w:val="single" w:color="999999" w:sz="1"/>
            </w:tcBorders>
          </w:tcPr>
          <w:p>
            <w:r>
              <w:rPr>
                <w:sz w:val="20"/>
                <w:szCs w:val="20"/>
              </w:rPr>
              <w:t xml:space="preserve">@boeing737-max8/msfs-pro-mcp</w:t>
            </w:r>
          </w:p>
        </w:tc>
      </w:tr>
      <w:tr>
        <w:tc>
          <w:tcPr>
            <w:tcBorders>
              <w:top w:val="single" w:color="999999" w:sz="1"/>
              <w:left w:val="single" w:color="999999" w:sz="1"/>
              <w:bottom w:val="single" w:color="999999" w:sz="1"/>
              <w:right w:val="single" w:color="999999" w:sz="1"/>
            </w:tcBorders>
          </w:tcPr>
          <w:p>
            <w:r>
              <w:rPr>
                <w:sz w:val="20"/>
                <w:szCs w:val="20"/>
              </w:rPr>
              <w:t xml:space="preserve">Server Version</w:t>
            </w:r>
          </w:p>
        </w:tc>
        <w:tc>
          <w:tcPr>
            <w:tcBorders>
              <w:top w:val="single" w:color="999999" w:sz="1"/>
              <w:left w:val="single" w:color="999999" w:sz="1"/>
              <w:bottom w:val="single" w:color="999999" w:sz="1"/>
              <w:right w:val="single" w:color="999999" w:sz="1"/>
            </w:tcBorders>
          </w:tcPr>
          <w:p>
            <w:r>
              <w:rPr>
                <w:sz w:val="20"/>
                <w:szCs w:val="20"/>
              </w:rPr>
              <w:t xml:space="preserve">2.0.0</w:t>
            </w:r>
          </w:p>
        </w:tc>
      </w:tr>
      <w:tr>
        <w:tc>
          <w:tcPr>
            <w:tcBorders>
              <w:top w:val="single" w:color="999999" w:sz="1"/>
              <w:left w:val="single" w:color="999999" w:sz="1"/>
              <w:bottom w:val="single" w:color="999999" w:sz="1"/>
              <w:right w:val="single" w:color="999999" w:sz="1"/>
            </w:tcBorders>
          </w:tcPr>
          <w:p>
            <w:r>
              <w:rPr>
                <w:sz w:val="20"/>
                <w:szCs w:val="20"/>
              </w:rPr>
              <w:t xml:space="preserve">Classification</w:t>
            </w:r>
          </w:p>
        </w:tc>
        <w:tc>
          <w:tcPr>
            <w:tcBorders>
              <w:top w:val="single" w:color="999999" w:sz="1"/>
              <w:left w:val="single" w:color="999999" w:sz="1"/>
              <w:bottom w:val="single" w:color="999999" w:sz="1"/>
              <w:right w:val="single" w:color="999999" w:sz="1"/>
            </w:tcBorders>
          </w:tcPr>
          <w:p>
            <w:r>
              <w:rPr>
                <w:sz w:val="20"/>
                <w:szCs w:val="20"/>
              </w:rPr>
              <w:t xml:space="preserve">Boeing Proprietary</w:t>
            </w:r>
          </w:p>
        </w:tc>
      </w:tr>
      <w:tr>
        <w:tc>
          <w:tcPr>
            <w:tcBorders>
              <w:top w:val="single" w:color="999999" w:sz="1"/>
              <w:left w:val="single" w:color="999999" w:sz="1"/>
              <w:bottom w:val="single" w:color="999999" w:sz="1"/>
              <w:right w:val="single" w:color="999999" w:sz="1"/>
            </w:tcBorders>
          </w:tcPr>
          <w:p>
            <w:r>
              <w:rPr>
                <w:sz w:val="20"/>
                <w:szCs w:val="20"/>
              </w:rPr>
              <w:t xml:space="preserve">Platform</w:t>
            </w:r>
          </w:p>
        </w:tc>
        <w:tc>
          <w:tcPr>
            <w:tcBorders>
              <w:top w:val="single" w:color="999999" w:sz="1"/>
              <w:left w:val="single" w:color="999999" w:sz="1"/>
              <w:bottom w:val="single" w:color="999999" w:sz="1"/>
              <w:right w:val="single" w:color="999999" w:sz="1"/>
            </w:tcBorders>
          </w:tcPr>
          <w:p>
            <w:r>
              <w:rPr>
                <w:sz w:val="20"/>
                <w:szCs w:val="20"/>
              </w:rPr>
              <w:t xml:space="preserve">Windows x64</w:t>
            </w:r>
          </w:p>
        </w:tc>
      </w:tr>
      <w:tr>
        <w:tc>
          <w:tcPr>
            <w:tcBorders>
              <w:top w:val="single" w:color="999999" w:sz="1"/>
              <w:left w:val="single" w:color="999999" w:sz="1"/>
              <w:bottom w:val="single" w:color="999999" w:sz="1"/>
              <w:right w:val="single" w:color="999999" w:sz="1"/>
            </w:tcBorders>
          </w:tcPr>
          <w:p>
            <w:r>
              <w:rPr>
                <w:sz w:val="20"/>
                <w:szCs w:val="20"/>
              </w:rPr>
              <w:t xml:space="preserve">Runtime</w:t>
            </w:r>
          </w:p>
        </w:tc>
        <w:tc>
          <w:tcPr>
            <w:tcBorders>
              <w:top w:val="single" w:color="999999" w:sz="1"/>
              <w:left w:val="single" w:color="999999" w:sz="1"/>
              <w:bottom w:val="single" w:color="999999" w:sz="1"/>
              <w:right w:val="single" w:color="999999" w:sz="1"/>
            </w:tcBorders>
          </w:tcPr>
          <w:p>
            <w:r>
              <w:rPr>
                <w:sz w:val="20"/>
                <w:szCs w:val="20"/>
              </w:rPr>
              <w:t xml:space="preserve">Node.js &gt;= 18</w:t>
            </w:r>
          </w:p>
        </w:tc>
      </w:tr>
      <w:tr>
        <w:tc>
          <w:tcPr>
            <w:tcBorders>
              <w:top w:val="single" w:color="999999" w:sz="1"/>
              <w:left w:val="single" w:color="999999" w:sz="1"/>
              <w:bottom w:val="single" w:color="999999" w:sz="1"/>
              <w:right w:val="single" w:color="999999" w:sz="1"/>
            </w:tcBorders>
          </w:tcPr>
          <w:p>
            <w:r>
              <w:rPr>
                <w:sz w:val="20"/>
                <w:szCs w:val="20"/>
              </w:rPr>
              <w:t xml:space="preserve">Target Simulator</w:t>
            </w:r>
          </w:p>
        </w:tc>
        <w:tc>
          <w:tcPr>
            <w:tcBorders>
              <w:top w:val="single" w:color="999999" w:sz="1"/>
              <w:left w:val="single" w:color="999999" w:sz="1"/>
              <w:bottom w:val="single" w:color="999999" w:sz="1"/>
              <w:right w:val="single" w:color="999999" w:sz="1"/>
            </w:tcBorders>
          </w:tcPr>
          <w:p>
            <w:r>
              <w:rPr>
                <w:sz w:val="20"/>
                <w:szCs w:val="20"/>
              </w:rPr>
              <w:t xml:space="preserve">MSFS Professional Edition</w:t>
            </w:r>
          </w:p>
        </w:tc>
      </w:tr>
      <w:tr>
        <w:tc>
          <w:tcPr>
            <w:tcBorders>
              <w:top w:val="single" w:color="999999" w:sz="1"/>
              <w:left w:val="single" w:color="999999" w:sz="1"/>
              <w:bottom w:val="single" w:color="999999" w:sz="1"/>
              <w:right w:val="single" w:color="999999" w:sz="1"/>
            </w:tcBorders>
          </w:tcPr>
          <w:p>
            <w:r>
              <w:rPr>
                <w:sz w:val="20"/>
                <w:szCs w:val="20"/>
              </w:rPr>
              <w:t xml:space="preserve">Aircraft</w:t>
            </w:r>
          </w:p>
        </w:tc>
        <w:tc>
          <w:tcPr>
            <w:tcBorders>
              <w:top w:val="single" w:color="999999" w:sz="1"/>
              <w:left w:val="single" w:color="999999" w:sz="1"/>
              <w:bottom w:val="single" w:color="999999" w:sz="1"/>
              <w:right w:val="single" w:color="999999" w:sz="1"/>
            </w:tcBorders>
          </w:tcPr>
          <w:p>
            <w:r>
              <w:rPr>
                <w:sz w:val="20"/>
                <w:szCs w:val="20"/>
              </w:rPr>
              <w:t xml:space="preserve">Boeing 737 MAX 8 (AS05B)</w:t>
            </w:r>
          </w:p>
        </w:tc>
      </w:tr>
    </w:tbl>
    <w:p>
      <w:r>
        <w:br w:type="page"/>
      </w:r>
    </w:p>
    <w:p>
      <w:pPr>
        <w:pStyle w:val="Heading1"/>
        <w:spacing w:before="240" w:after="120"/>
      </w:pPr>
      <w:r>
        <w:t xml:space="preserve">1. Document Control</w:t>
      </w:r>
    </w:p>
    <w:p>
      <w:pPr>
        <w:pStyle w:val="Heading2"/>
        <w:spacing w:before="240" w:after="120"/>
      </w:pPr>
      <w:r>
        <w:t xml:space="preserve">1.1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Version</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Date</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Author</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Description</w:t>
            </w:r>
          </w:p>
        </w:tc>
      </w:tr>
      <w:tr>
        <w:tc>
          <w:tcPr>
            <w:tcBorders>
              <w:top w:val="single" w:color="999999" w:sz="1"/>
              <w:left w:val="single" w:color="999999" w:sz="1"/>
              <w:bottom w:val="single" w:color="999999" w:sz="1"/>
              <w:right w:val="single" w:color="999999" w:sz="1"/>
            </w:tcBorders>
          </w:tcPr>
          <w:p>
            <w:r>
              <w:rPr>
                <w:sz w:val="20"/>
                <w:szCs w:val="20"/>
              </w:rPr>
              <w:t xml:space="preserve">1.0.0</w:t>
            </w:r>
          </w:p>
        </w:tc>
        <w:tc>
          <w:tcPr>
            <w:tcBorders>
              <w:top w:val="single" w:color="999999" w:sz="1"/>
              <w:left w:val="single" w:color="999999" w:sz="1"/>
              <w:bottom w:val="single" w:color="999999" w:sz="1"/>
              <w:right w:val="single" w:color="999999" w:sz="1"/>
            </w:tcBorders>
          </w:tcPr>
          <w:p>
            <w:r>
              <w:rPr>
                <w:sz w:val="20"/>
                <w:szCs w:val="20"/>
              </w:rPr>
              <w:t xml:space="preserve">2026-09-01</w:t>
            </w:r>
          </w:p>
        </w:tc>
        <w:tc>
          <w:tcPr>
            <w:tcBorders>
              <w:top w:val="single" w:color="999999" w:sz="1"/>
              <w:left w:val="single" w:color="999999" w:sz="1"/>
              <w:bottom w:val="single" w:color="999999" w:sz="1"/>
              <w:right w:val="single" w:color="999999" w:sz="1"/>
            </w:tcBorders>
          </w:tcPr>
          <w:p>
            <w:r>
              <w:rPr>
                <w:sz w:val="20"/>
                <w:szCs w:val="20"/>
              </w:rPr>
              <w:t xml:space="preserve">TPS-BVAT Team</w:t>
            </w:r>
          </w:p>
        </w:tc>
        <w:tc>
          <w:tcPr>
            <w:tcBorders>
              <w:top w:val="single" w:color="999999" w:sz="1"/>
              <w:left w:val="single" w:color="999999" w:sz="1"/>
              <w:bottom w:val="single" w:color="999999" w:sz="1"/>
              <w:right w:val="single" w:color="999999" w:sz="1"/>
            </w:tcBorders>
          </w:tcPr>
          <w:p>
            <w:r>
              <w:rPr>
                <w:sz w:val="20"/>
                <w:szCs w:val="20"/>
              </w:rPr>
              <w:t xml:space="preserve">Initial TCP-only MCP server with SimVar polling</w:t>
            </w:r>
          </w:p>
        </w:tc>
      </w:tr>
      <w:tr>
        <w:tc>
          <w:tcPr>
            <w:tcBorders>
              <w:top w:val="single" w:color="999999" w:sz="1"/>
              <w:left w:val="single" w:color="999999" w:sz="1"/>
              <w:bottom w:val="single" w:color="999999" w:sz="1"/>
              <w:right w:val="single" w:color="999999" w:sz="1"/>
            </w:tcBorders>
          </w:tcPr>
          <w:p>
            <w:r>
              <w:rPr>
                <w:sz w:val="20"/>
                <w:szCs w:val="20"/>
              </w:rPr>
              <w:t xml:space="preserve">2.0.0</w:t>
            </w:r>
          </w:p>
        </w:tc>
        <w:tc>
          <w:tcPr>
            <w:tcBorders>
              <w:top w:val="single" w:color="999999" w:sz="1"/>
              <w:left w:val="single" w:color="999999" w:sz="1"/>
              <w:bottom w:val="single" w:color="999999" w:sz="1"/>
              <w:right w:val="single" w:color="999999" w:sz="1"/>
            </w:tcBorders>
          </w:tcPr>
          <w:p>
            <w:r>
              <w:rPr>
                <w:sz w:val="20"/>
                <w:szCs w:val="20"/>
              </w:rPr>
              <w:t xml:space="preserve">2026-09-25</w:t>
            </w:r>
          </w:p>
        </w:tc>
        <w:tc>
          <w:tcPr>
            <w:tcBorders>
              <w:top w:val="single" w:color="999999" w:sz="1"/>
              <w:left w:val="single" w:color="999999" w:sz="1"/>
              <w:bottom w:val="single" w:color="999999" w:sz="1"/>
              <w:right w:val="single" w:color="999999" w:sz="1"/>
            </w:tcBorders>
          </w:tcPr>
          <w:p>
            <w:r>
              <w:rPr>
                <w:sz w:val="20"/>
                <w:szCs w:val="20"/>
              </w:rPr>
              <w:t xml:space="preserve">TPS-BVAT Team</w:t>
            </w:r>
          </w:p>
        </w:tc>
        <w:tc>
          <w:tcPr>
            <w:tcBorders>
              <w:top w:val="single" w:color="999999" w:sz="1"/>
              <w:left w:val="single" w:color="999999" w:sz="1"/>
              <w:bottom w:val="single" w:color="999999" w:sz="1"/>
              <w:right w:val="single" w:color="999999" w:sz="1"/>
            </w:tcBorders>
          </w:tcPr>
          <w:p>
            <w:r>
              <w:rPr>
                <w:sz w:val="20"/>
                <w:szCs w:val="20"/>
              </w:rPr>
              <w:t xml:space="preserve">Unified architecture: TCP + FFI bridge, InspectHTML, InputEvents, CDU tools, procedure runner</w:t>
            </w:r>
          </w:p>
        </w:tc>
      </w:tr>
    </w:tbl>
    <w:p>
      <w:pPr>
        <w:spacing w:after="120"/>
      </w:pPr>
      <w:r>
        <w:t xml:space="preserve"/>
      </w:r>
    </w:p>
    <w:p>
      <w:pPr>
        <w:pStyle w:val="Heading2"/>
        <w:spacing w:before="240" w:after="120"/>
      </w:pPr>
      <w:r>
        <w:t xml:space="preserve">1.2 Distribution</w:t>
      </w:r>
    </w:p>
    <w:p>
      <w:pPr>
        <w:spacing w:after="120"/>
      </w:pPr>
      <w:r>
        <w:t xml:space="preserve">This document is distributed via the Boeing private npm registry (SRES Artifactory) as part of the @boeing737-max8/msfs-pro-mcp package. Access is restricted to authorized TPS-BVAT team members.</w:t>
      </w:r>
    </w:p>
    <w:p>
      <w:r>
        <w:br w:type="page"/>
      </w:r>
    </w:p>
    <w:p>
      <w:pPr>
        <w:pStyle w:val="Heading1"/>
        <w:spacing w:before="240" w:after="120"/>
      </w:pPr>
      <w:r>
        <w:t xml:space="preserve">2. Executive Summary</w:t>
      </w:r>
    </w:p>
    <w:p>
      <w:pPr>
        <w:spacing w:after="120"/>
      </w:pPr>
      <w:r>
        <w:t xml:space="preserve">The MSFS Pro Edition MCP Server is a Model Context Protocol (MCP) server that acts as a unified gateway between AI-powered development tools (Kiro, VS Code, Copilot) and the Microsoft Flight Simulator Professional Edition. It enables AI agents to read aircraft state, control cockpit systems, interact with the FMC CDU, and execute automated procedures on the Boeing 737 MAX 8 flight model.</w:t>
      </w:r>
    </w:p>
    <w:p>
      <w:pPr>
        <w:spacing w:after="120"/>
      </w:pPr>
      <w:r>
        <w:t xml:space="preserve"/>
      </w:r>
    </w:p>
    <w:p>
      <w:pPr>
        <w:pStyle w:val="Heading2"/>
        <w:spacing w:before="240" w:after="120"/>
      </w:pPr>
      <w:r>
        <w:t xml:space="preserve">2.1 Purpose</w:t>
      </w:r>
    </w:p>
    <w:p>
      <w:pPr>
        <w:pStyle w:val="ListParagraph"/>
        <w:numPr>
          <w:ilvl w:val="0"/>
          <w:numId w:val="1"/>
        </w:numPr>
        <w:spacing w:after="60"/>
      </w:pPr>
      <w:r>
        <w:t xml:space="preserve">Provide AI agents with real-time access to 200+ aircraft SimVars across 16 categories</w:t>
      </w:r>
    </w:p>
    <w:p>
      <w:pPr>
        <w:pStyle w:val="ListParagraph"/>
        <w:numPr>
          <w:ilvl w:val="0"/>
          <w:numId w:val="1"/>
        </w:numPr>
        <w:spacing w:after="60"/>
      </w:pPr>
      <w:r>
        <w:t xml:space="preserve">Enable programmatic control of cockpit systems via SimConnect events and input events</w:t>
      </w:r>
    </w:p>
    <w:p>
      <w:pPr>
        <w:pStyle w:val="ListParagraph"/>
        <w:numPr>
          <w:ilvl w:val="0"/>
          <w:numId w:val="1"/>
        </w:numPr>
        <w:spacing w:after="60"/>
      </w:pPr>
      <w:r>
        <w:t xml:space="preserve">Support FMC CDU page reading, navigation, and data entry for automated testing</w:t>
      </w:r>
    </w:p>
    <w:p>
      <w:pPr>
        <w:pStyle w:val="ListParagraph"/>
        <w:numPr>
          <w:ilvl w:val="0"/>
          <w:numId w:val="1"/>
        </w:numPr>
        <w:spacing w:after="60"/>
      </w:pPr>
      <w:r>
        <w:t xml:space="preserve">Execute pre-defined procedure sequences for preflight, takeoff, and route programming</w:t>
      </w:r>
    </w:p>
    <w:p>
      <w:pPr>
        <w:pStyle w:val="ListParagraph"/>
        <w:numPr>
          <w:ilvl w:val="0"/>
          <w:numId w:val="1"/>
        </w:numPr>
        <w:spacing w:after="60"/>
      </w:pPr>
      <w:r>
        <w:t xml:space="preserve">Serve as the single integration point between AI tooling and MSFS Pro Edition</w:t>
      </w:r>
    </w:p>
    <w:p>
      <w:pPr>
        <w:spacing w:after="120"/>
      </w:pPr>
      <w:r>
        <w:t xml:space="preserve"/>
      </w:r>
    </w:p>
    <w:p>
      <w:pPr>
        <w:pStyle w:val="Heading2"/>
        <w:spacing w:before="240" w:after="120"/>
      </w:pPr>
      <w:r>
        <w:t xml:space="preserve">2.2 Scope</w:t>
      </w:r>
    </w:p>
    <w:p>
      <w:pPr>
        <w:spacing w:after="120"/>
      </w:pPr>
      <w:r>
        <w:t xml:space="preserve">This server is specific to the Boeing 737 MAX 8 aircraft model (AS05B) running on MSFS Professional Edition. It communicates with SimConnect via two channels: TCP binary protocol for K-events and SimVar polling, and native DLL FFI for InspectHTML, InputEvents, and SETSIMVAR operations.</w:t>
      </w:r>
    </w:p>
    <w:p>
      <w:r>
        <w:br w:type="page"/>
      </w:r>
    </w:p>
    <w:p>
      <w:pPr>
        <w:pStyle w:val="Heading1"/>
        <w:spacing w:before="240" w:after="120"/>
      </w:pPr>
      <w:r>
        <w:t xml:space="preserve">3. System Architecture</w:t>
      </w:r>
    </w:p>
    <w:p>
      <w:pPr>
        <w:pStyle w:val="Heading2"/>
        <w:spacing w:before="240" w:after="120"/>
      </w:pPr>
      <w:r>
        <w:t xml:space="preserve">3.1 High-Level Architecture</w:t>
      </w:r>
    </w:p>
    <w:p>
      <w:pPr>
        <w:spacing w:after="120"/>
      </w:pPr>
      <w:r>
        <w:t xml:space="preserve">The MCP server follows a unified single-process architecture. One Node.js process manages all SimConnect communication through two parallel channels and exposes 25+ tools via the MCP stdio transport.</w:t>
      </w:r>
    </w:p>
    <w:p>
      <w:pPr>
        <w:spacing w:after="120"/>
      </w:pPr>
      <w:r>
        <w:t xml:space="preserve"/>
      </w:r>
    </w:p>
    <w:p>
      <w:pPr>
        <w:spacing w:after="60"/>
      </w:pPr>
      <w:r>
        <w:t xml:space="preserve">Architecture Diagram (Text Representation):</w:t>
      </w:r>
    </w:p>
    <w:p>
      <w:pPr>
        <w:spacing w:after="120"/>
      </w:pPr>
      <w:r>
        <w:t xml:space="preserve"/>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                    AI IDE (Kiro / VS Code)                  |</w:t>
      </w:r>
    </w:p>
    <w:p>
      <w:pPr>
        <w:spacing w:after="0"/>
      </w:pPr>
      <w:r>
        <w:rPr>
          <w:sz w:val="20"/>
          <w:szCs w:val="20"/>
          <w:rFonts w:ascii="Consolas" w:cs="Consolas" w:eastAsia="Consolas" w:hAnsi="Consolas"/>
        </w:rPr>
        <w:t xml:space="preserve">  |  ┌──────────┐  ┌──────────┐  ┌──────────┐  ┌───────────┐  |</w:t>
      </w:r>
    </w:p>
    <w:p>
      <w:pPr>
        <w:spacing w:after="0"/>
      </w:pPr>
      <w:r>
        <w:rPr>
          <w:sz w:val="20"/>
          <w:szCs w:val="20"/>
          <w:rFonts w:ascii="Consolas" w:cs="Consolas" w:eastAsia="Consolas" w:hAnsi="Consolas"/>
        </w:rPr>
        <w:t xml:space="preserve">  |  | get_pos   |  | read_fmc |  | fire_evt |  | run_proc  |  |</w:t>
      </w:r>
    </w:p>
    <w:p>
      <w:pPr>
        <w:spacing w:after="0"/>
      </w:pPr>
      <w:r>
        <w:rPr>
          <w:sz w:val="20"/>
          <w:szCs w:val="20"/>
          <w:rFonts w:ascii="Consolas" w:cs="Consolas" w:eastAsia="Consolas" w:hAnsi="Consolas"/>
        </w:rPr>
        <w:t xml:space="preserve">  |  └────┬─────┘  └────┬─────┘  └────┬─────┘  └─────┬─────┘  |</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            |            |              |              </w:t>
      </w:r>
    </w:p>
    <w:p>
      <w:pPr>
        <w:spacing w:after="0"/>
      </w:pPr>
      <w:r>
        <w:rPr>
          <w:sz w:val="20"/>
          <w:szCs w:val="20"/>
          <w:rFonts w:ascii="Consolas" w:cs="Consolas" w:eastAsia="Consolas" w:hAnsi="Consolas"/>
        </w:rPr>
        <w:t xml:space="preserve">          v            v            v              v              </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              MCP Server (stdio transport)                   |</w:t>
      </w:r>
    </w:p>
    <w:p>
      <w:pPr>
        <w:spacing w:after="0"/>
      </w:pPr>
      <w:r>
        <w:rPr>
          <w:sz w:val="20"/>
          <w:szCs w:val="20"/>
          <w:rFonts w:ascii="Consolas" w:cs="Consolas" w:eastAsia="Consolas" w:hAnsi="Consolas"/>
        </w:rPr>
        <w:t xml:space="preserve">  |                  server.js v2.0.0                           |</w:t>
      </w:r>
    </w:p>
    <w:p>
      <w:pPr>
        <w:spacing w:after="0"/>
      </w:pPr>
      <w:r>
        <w:rPr>
          <w:sz w:val="20"/>
          <w:szCs w:val="20"/>
          <w:rFonts w:ascii="Consolas" w:cs="Consolas" w:eastAsia="Consolas" w:hAnsi="Consolas"/>
        </w:rPr>
        <w:t xml:space="preserve">  |  ┌─────────────┐  ┌──────────────┐  ┌───────────────────┐  |</w:t>
      </w:r>
    </w:p>
    <w:p>
      <w:pPr>
        <w:spacing w:after="0"/>
      </w:pPr>
      <w:r>
        <w:rPr>
          <w:sz w:val="20"/>
          <w:szCs w:val="20"/>
          <w:rFonts w:ascii="Consolas" w:cs="Consolas" w:eastAsia="Consolas" w:hAnsi="Consolas"/>
        </w:rPr>
        <w:t xml:space="preserve">  |  | State Mgr   |  | CDU Parser   |  | CDU Navigation    |  |</w:t>
      </w:r>
    </w:p>
    <w:p>
      <w:pPr>
        <w:spacing w:after="0"/>
      </w:pPr>
      <w:r>
        <w:rPr>
          <w:sz w:val="20"/>
          <w:szCs w:val="20"/>
          <w:rFonts w:ascii="Consolas" w:cs="Consolas" w:eastAsia="Consolas" w:hAnsi="Consolas"/>
        </w:rPr>
        <w:t xml:space="preserve">  |  | manager.js  |  | cdu_parser   |  | cdu_navigation    |  |</w:t>
      </w:r>
    </w:p>
    <w:p>
      <w:pPr>
        <w:spacing w:after="0"/>
      </w:pPr>
      <w:r>
        <w:rPr>
          <w:sz w:val="20"/>
          <w:szCs w:val="20"/>
          <w:rFonts w:ascii="Consolas" w:cs="Consolas" w:eastAsia="Consolas" w:hAnsi="Consolas"/>
        </w:rPr>
        <w:t xml:space="preserve">  |  └──────┬──────┘  └──────┬───────┘  └────────┬──────────┘  |</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              |                  |                  </w:t>
      </w:r>
    </w:p>
    <w:p>
      <w:pPr>
        <w:spacing w:after="0"/>
      </w:pPr>
      <w:r>
        <w:rPr>
          <w:sz w:val="20"/>
          <w:szCs w:val="20"/>
          <w:rFonts w:ascii="Consolas" w:cs="Consolas" w:eastAsia="Consolas" w:hAnsi="Consolas"/>
        </w:rPr>
        <w:t xml:space="preserve">    ┌───────┴───────┐  ┌──┴──────────────────┴──────┐           </w:t>
      </w:r>
    </w:p>
    <w:p>
      <w:pPr>
        <w:spacing w:after="0"/>
      </w:pPr>
      <w:r>
        <w:rPr>
          <w:sz w:val="20"/>
          <w:szCs w:val="20"/>
          <w:rFonts w:ascii="Consolas" w:cs="Consolas" w:eastAsia="Consolas" w:hAnsi="Consolas"/>
        </w:rPr>
        <w:t xml:space="preserve">    | TCP Channel   |  |     FFI Channel            |           </w:t>
      </w:r>
    </w:p>
    <w:p>
      <w:pPr>
        <w:spacing w:after="0"/>
      </w:pPr>
      <w:r>
        <w:rPr>
          <w:sz w:val="20"/>
          <w:szCs w:val="20"/>
          <w:rFonts w:ascii="Consolas" w:cs="Consolas" w:eastAsia="Consolas" w:hAnsi="Consolas"/>
        </w:rPr>
        <w:t xml:space="preserve">    | client.js     |  |     ffi_bridge.js           |           </w:t>
      </w:r>
    </w:p>
    <w:p>
      <w:pPr>
        <w:spacing w:after="0"/>
      </w:pPr>
      <w:r>
        <w:rPr>
          <w:sz w:val="20"/>
          <w:szCs w:val="20"/>
          <w:rFonts w:ascii="Consolas" w:cs="Consolas" w:eastAsia="Consolas" w:hAnsi="Consolas"/>
        </w:rPr>
        <w:t xml:space="preserve">    | Port 500      |  |     SimConnect.dll (koffi)  |           </w:t>
      </w:r>
    </w:p>
    <w:p>
      <w:pPr>
        <w:spacing w:after="0"/>
      </w:pPr>
      <w:r>
        <w:rPr>
          <w:sz w:val="20"/>
          <w:szCs w:val="20"/>
          <w:rFonts w:ascii="Consolas" w:cs="Consolas" w:eastAsia="Consolas" w:hAnsi="Consolas"/>
        </w:rPr>
        <w:t xml:space="preserve">    └───────┬───────┘  └────────────┬────────────────┘           </w:t>
      </w:r>
    </w:p>
    <w:p>
      <w:pPr>
        <w:spacing w:after="0"/>
      </w:pPr>
      <w:r>
        <w:rPr>
          <w:sz w:val="20"/>
          <w:szCs w:val="20"/>
          <w:rFonts w:ascii="Consolas" w:cs="Consolas" w:eastAsia="Consolas" w:hAnsi="Consolas"/>
        </w:rPr>
        <w:t xml:space="preserve">            |                       |                             </w:t>
      </w:r>
    </w:p>
    <w:p>
      <w:pPr>
        <w:spacing w:after="0"/>
      </w:pPr>
      <w:r>
        <w:rPr>
          <w:sz w:val="20"/>
          <w:szCs w:val="20"/>
          <w:rFonts w:ascii="Consolas" w:cs="Consolas" w:eastAsia="Consolas" w:hAnsi="Consolas"/>
        </w:rPr>
        <w:t xml:space="preserve">            v                       v                             </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           MSFS Professional Edition (SimConnect)            |</w:t>
      </w:r>
    </w:p>
    <w:p>
      <w:pPr>
        <w:spacing w:after="0"/>
      </w:pPr>
      <w:r>
        <w:rPr>
          <w:sz w:val="20"/>
          <w:szCs w:val="20"/>
          <w:rFonts w:ascii="Consolas" w:cs="Consolas" w:eastAsia="Consolas" w:hAnsi="Consolas"/>
        </w:rPr>
        <w:t xml:space="preserve">  |           Boeing 737 MAX 8 (AS05B Aircraft Model)           |</w:t>
      </w:r>
    </w:p>
    <w:p>
      <w:pPr>
        <w:spacing w:after="0"/>
      </w:pPr>
      <w:r>
        <w:rPr>
          <w:sz w:val="20"/>
          <w:szCs w:val="20"/>
          <w:rFonts w:ascii="Consolas" w:cs="Consolas" w:eastAsia="Consolas" w:hAnsi="Consolas"/>
        </w:rPr>
        <w:t xml:space="preserve">  +─────────────────────────────────────────────────────────────+</w:t>
      </w:r>
    </w:p>
    <w:p>
      <w:pPr>
        <w:spacing w:after="120"/>
      </w:pPr>
      <w:r>
        <w:t xml:space="preserve"/>
      </w:r>
    </w:p>
    <w:p>
      <w:pPr>
        <w:pStyle w:val="Heading2"/>
        <w:spacing w:before="240" w:after="120"/>
      </w:pPr>
      <w:r>
        <w:t xml:space="preserve">3.2 Design Principles</w:t>
      </w:r>
    </w:p>
    <w:p>
      <w:pPr>
        <w:pStyle w:val="ListParagraph"/>
        <w:numPr>
          <w:ilvl w:val="0"/>
          <w:numId w:val="1"/>
        </w:numPr>
        <w:spacing w:after="60"/>
      </w:pPr>
      <w:r>
        <w:t xml:space="preserve">Unified Gateway: Single process handles all SimConnect communication, eliminating race conditions between separate TCP and FFI processes</w:t>
      </w:r>
    </w:p>
    <w:p>
      <w:pPr>
        <w:pStyle w:val="ListParagraph"/>
        <w:numPr>
          <w:ilvl w:val="0"/>
          <w:numId w:val="1"/>
        </w:numPr>
        <w:spacing w:after="60"/>
      </w:pPr>
      <w:r>
        <w:t xml:space="preserve">Dual-Channel Communication: TCP for standardized K-events and SimVar polling; FFI for InspectHTML, InputEvents, and SETSIMVAR</w:t>
      </w:r>
    </w:p>
    <w:p>
      <w:pPr>
        <w:pStyle w:val="ListParagraph"/>
        <w:numPr>
          <w:ilvl w:val="0"/>
          <w:numId w:val="1"/>
        </w:numPr>
        <w:spacing w:after="60"/>
      </w:pPr>
      <w:r>
        <w:t xml:space="preserve">Lazy Initialization: FFI bridge and input event cache are initialized on first use, not at startup</w:t>
      </w:r>
    </w:p>
    <w:p>
      <w:pPr>
        <w:pStyle w:val="ListParagraph"/>
        <w:numPr>
          <w:ilvl w:val="0"/>
          <w:numId w:val="1"/>
        </w:numPr>
        <w:spacing w:after="60"/>
      </w:pPr>
      <w:r>
        <w:t xml:space="preserve">Fire-and-Forget Pattern: SETSIMVAR commands use a non-blocking path since they produce no response</w:t>
      </w:r>
    </w:p>
    <w:p>
      <w:pPr>
        <w:pStyle w:val="ListParagraph"/>
        <w:numPr>
          <w:ilvl w:val="0"/>
          <w:numId w:val="1"/>
        </w:numPr>
        <w:spacing w:after="60"/>
      </w:pPr>
      <w:r>
        <w:t xml:space="preserve">Queue Draining: Stale HTML_DATA messages are flushed before each InspectHTML request to prevent cross-contamination</w:t>
      </w:r>
    </w:p>
    <w:p>
      <w:pPr>
        <w:pStyle w:val="ListParagraph"/>
        <w:numPr>
          <w:ilvl w:val="0"/>
          <w:numId w:val="1"/>
        </w:numPr>
        <w:spacing w:after="60"/>
      </w:pPr>
      <w:r>
        <w:t xml:space="preserve">Automatic Reconnection: TCP client reconnects on disconnect with 5-second retry interval</w:t>
      </w:r>
    </w:p>
    <w:p>
      <w:r>
        <w:br w:type="page"/>
      </w:r>
    </w:p>
    <w:p>
      <w:pPr>
        <w:pStyle w:val="Heading1"/>
        <w:spacing w:before="240" w:after="120"/>
      </w:pPr>
      <w:r>
        <w:t xml:space="preserve">4. Component Design</w:t>
      </w:r>
    </w:p>
    <w:p>
      <w:pPr>
        <w:pStyle w:val="Heading2"/>
        <w:spacing w:before="240" w:after="120"/>
      </w:pPr>
      <w:r>
        <w:t xml:space="preserve">4.1 Entry Point (index.js)</w:t>
      </w:r>
    </w:p>
    <w:p>
      <w:pPr>
        <w:spacing w:after="120"/>
      </w:pPr>
      <w:r>
        <w:t xml:space="preserve">The entry point bootstraps the MCP server on stdio, connects the SimConnect TCP client, registers all SimVar data definitions, and starts the polling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Responsibility</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Detail</w:t>
            </w:r>
          </w:p>
        </w:tc>
      </w:tr>
      <w:tr>
        <w:tc>
          <w:tcPr>
            <w:tcBorders>
              <w:top w:val="single" w:color="999999" w:sz="1"/>
              <w:left w:val="single" w:color="999999" w:sz="1"/>
              <w:bottom w:val="single" w:color="999999" w:sz="1"/>
              <w:right w:val="single" w:color="999999" w:sz="1"/>
            </w:tcBorders>
          </w:tcPr>
          <w:p>
            <w:r>
              <w:rPr>
                <w:sz w:val="20"/>
                <w:szCs w:val="20"/>
              </w:rPr>
              <w:t xml:space="preserve">MCP Transport</w:t>
            </w:r>
          </w:p>
        </w:tc>
        <w:tc>
          <w:tcPr>
            <w:tcBorders>
              <w:top w:val="single" w:color="999999" w:sz="1"/>
              <w:left w:val="single" w:color="999999" w:sz="1"/>
              <w:bottom w:val="single" w:color="999999" w:sz="1"/>
              <w:right w:val="single" w:color="999999" w:sz="1"/>
            </w:tcBorders>
          </w:tcPr>
          <w:p>
            <w:r>
              <w:rPr>
                <w:sz w:val="20"/>
                <w:szCs w:val="20"/>
              </w:rPr>
              <w:t xml:space="preserve">stdio (stdin/stdout) via @modelcontextprotocol/sdk</w:t>
            </w:r>
          </w:p>
        </w:tc>
      </w:tr>
      <w:tr>
        <w:tc>
          <w:tcPr>
            <w:tcBorders>
              <w:top w:val="single" w:color="999999" w:sz="1"/>
              <w:left w:val="single" w:color="999999" w:sz="1"/>
              <w:bottom w:val="single" w:color="999999" w:sz="1"/>
              <w:right w:val="single" w:color="999999" w:sz="1"/>
            </w:tcBorders>
          </w:tcPr>
          <w:p>
            <w:r>
              <w:rPr>
                <w:sz w:val="20"/>
                <w:szCs w:val="20"/>
              </w:rPr>
              <w:t xml:space="preserve">SimConnect Connection</w:t>
            </w:r>
          </w:p>
        </w:tc>
        <w:tc>
          <w:tcPr>
            <w:tcBorders>
              <w:top w:val="single" w:color="999999" w:sz="1"/>
              <w:left w:val="single" w:color="999999" w:sz="1"/>
              <w:bottom w:val="single" w:color="999999" w:sz="1"/>
              <w:right w:val="single" w:color="999999" w:sz="1"/>
            </w:tcBorders>
          </w:tcPr>
          <w:p>
            <w:r>
              <w:rPr>
                <w:sz w:val="20"/>
                <w:szCs w:val="20"/>
              </w:rPr>
              <w:t xml:space="preserve">TCP to SIMCONNECT_HOST:SIMCONNECT_PORT</w:t>
            </w:r>
          </w:p>
        </w:tc>
      </w:tr>
      <w:tr>
        <w:tc>
          <w:tcPr>
            <w:tcBorders>
              <w:top w:val="single" w:color="999999" w:sz="1"/>
              <w:left w:val="single" w:color="999999" w:sz="1"/>
              <w:bottom w:val="single" w:color="999999" w:sz="1"/>
              <w:right w:val="single" w:color="999999" w:sz="1"/>
            </w:tcBorders>
          </w:tcPr>
          <w:p>
            <w:r>
              <w:rPr>
                <w:sz w:val="20"/>
                <w:szCs w:val="20"/>
              </w:rPr>
              <w:t xml:space="preserve">Polling</w:t>
            </w:r>
          </w:p>
        </w:tc>
        <w:tc>
          <w:tcPr>
            <w:tcBorders>
              <w:top w:val="single" w:color="999999" w:sz="1"/>
              <w:left w:val="single" w:color="999999" w:sz="1"/>
              <w:bottom w:val="single" w:color="999999" w:sz="1"/>
              <w:right w:val="single" w:color="999999" w:sz="1"/>
            </w:tcBorders>
          </w:tcPr>
          <w:p>
            <w:r>
              <w:rPr>
                <w:sz w:val="20"/>
                <w:szCs w:val="20"/>
              </w:rPr>
              <w:t xml:space="preserve">Requests all registered SimVars every POLL_INTERVAL ms</w:t>
            </w:r>
          </w:p>
        </w:tc>
      </w:tr>
      <w:tr>
        <w:tc>
          <w:tcPr>
            <w:tcBorders>
              <w:top w:val="single" w:color="999999" w:sz="1"/>
              <w:left w:val="single" w:color="999999" w:sz="1"/>
              <w:bottom w:val="single" w:color="999999" w:sz="1"/>
              <w:right w:val="single" w:color="999999" w:sz="1"/>
            </w:tcBorders>
          </w:tcPr>
          <w:p>
            <w:r>
              <w:rPr>
                <w:sz w:val="20"/>
                <w:szCs w:val="20"/>
              </w:rPr>
              <w:t xml:space="preserve">Reconnection</w:t>
            </w:r>
          </w:p>
        </w:tc>
        <w:tc>
          <w:tcPr>
            <w:tcBorders>
              <w:top w:val="single" w:color="999999" w:sz="1"/>
              <w:left w:val="single" w:color="999999" w:sz="1"/>
              <w:bottom w:val="single" w:color="999999" w:sz="1"/>
              <w:right w:val="single" w:color="999999" w:sz="1"/>
            </w:tcBorders>
          </w:tcPr>
          <w:p>
            <w:r>
              <w:rPr>
                <w:sz w:val="20"/>
                <w:szCs w:val="20"/>
              </w:rPr>
              <w:t xml:space="preserve">Automatic retry every 5 seconds on disconnect</w:t>
            </w:r>
          </w:p>
        </w:tc>
      </w:tr>
      <w:tr>
        <w:tc>
          <w:tcPr>
            <w:tcBorders>
              <w:top w:val="single" w:color="999999" w:sz="1"/>
              <w:left w:val="single" w:color="999999" w:sz="1"/>
              <w:bottom w:val="single" w:color="999999" w:sz="1"/>
              <w:right w:val="single" w:color="999999" w:sz="1"/>
            </w:tcBorders>
          </w:tcPr>
          <w:p>
            <w:r>
              <w:rPr>
                <w:sz w:val="20"/>
                <w:szCs w:val="20"/>
              </w:rPr>
              <w:t xml:space="preserve">State Injection</w:t>
            </w:r>
          </w:p>
        </w:tc>
        <w:tc>
          <w:tcPr>
            <w:tcBorders>
              <w:top w:val="single" w:color="999999" w:sz="1"/>
              <w:left w:val="single" w:color="999999" w:sz="1"/>
              <w:bottom w:val="single" w:color="999999" w:sz="1"/>
              <w:right w:val="single" w:color="999999" w:sz="1"/>
            </w:tcBorders>
          </w:tcPr>
          <w:p>
            <w:r>
              <w:rPr>
                <w:sz w:val="20"/>
                <w:szCs w:val="20"/>
              </w:rPr>
              <w:t xml:space="preserve">Passes simClient reference to StateManager for event tools</w:t>
            </w:r>
          </w:p>
        </w:tc>
      </w:tr>
    </w:tbl>
    <w:p>
      <w:pPr>
        <w:spacing w:after="120"/>
      </w:pPr>
      <w:r>
        <w:t xml:space="preserve"/>
      </w:r>
    </w:p>
    <w:p>
      <w:pPr>
        <w:pStyle w:val="Heading2"/>
        <w:spacing w:before="240" w:after="120"/>
      </w:pPr>
      <w:r>
        <w:t xml:space="preserve">4.2 MCP Server (mcp/server.js)</w:t>
      </w:r>
    </w:p>
    <w:p>
      <w:pPr>
        <w:spacing w:after="120"/>
      </w:pPr>
      <w:r>
        <w:t xml:space="preserve">The server factory creates an McpServer instance and registers all tool handlers. Tools are organized into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Category</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Tools</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Channel</w:t>
            </w:r>
          </w:p>
        </w:tc>
      </w:tr>
      <w:tr>
        <w:tc>
          <w:tcPr>
            <w:tcBorders>
              <w:top w:val="single" w:color="999999" w:sz="1"/>
              <w:left w:val="single" w:color="999999" w:sz="1"/>
              <w:bottom w:val="single" w:color="999999" w:sz="1"/>
              <w:right w:val="single" w:color="999999" w:sz="1"/>
            </w:tcBorders>
          </w:tcPr>
          <w:p>
            <w:r>
              <w:rPr>
                <w:sz w:val="20"/>
                <w:szCs w:val="20"/>
              </w:rPr>
              <w:t xml:space="preserve">Read — SimVar</w:t>
            </w:r>
          </w:p>
        </w:tc>
        <w:tc>
          <w:tcPr>
            <w:tcBorders>
              <w:top w:val="single" w:color="999999" w:sz="1"/>
              <w:left w:val="single" w:color="999999" w:sz="1"/>
              <w:bottom w:val="single" w:color="999999" w:sz="1"/>
              <w:right w:val="single" w:color="999999" w:sz="1"/>
            </w:tcBorders>
          </w:tcPr>
          <w:p>
            <w:r>
              <w:rPr>
                <w:sz w:val="20"/>
                <w:szCs w:val="20"/>
              </w:rPr>
              <w:t xml:space="preserve">get_position, get_flight_instruments, get_autopilot, get_engines, get_fuel, get_environment, get_radio_nav, get_fmc_state, get_vnav, get_ap_modes, get_n1_thrust, get_systems, get_efis, get_hud, get_annunciations, get_rnp_anp</w:t>
            </w:r>
          </w:p>
        </w:tc>
        <w:tc>
          <w:tcPr>
            <w:tcBorders>
              <w:top w:val="single" w:color="999999" w:sz="1"/>
              <w:left w:val="single" w:color="999999" w:sz="1"/>
              <w:bottom w:val="single" w:color="999999" w:sz="1"/>
              <w:right w:val="single" w:color="999999" w:sz="1"/>
            </w:tcBorders>
          </w:tcPr>
          <w:p>
            <w:r>
              <w:rPr>
                <w:sz w:val="20"/>
                <w:szCs w:val="20"/>
              </w:rPr>
              <w:t xml:space="preserve">TCP polling</w:t>
            </w:r>
          </w:p>
        </w:tc>
      </w:tr>
      <w:tr>
        <w:tc>
          <w:tcPr>
            <w:tcBorders>
              <w:top w:val="single" w:color="999999" w:sz="1"/>
              <w:left w:val="single" w:color="999999" w:sz="1"/>
              <w:bottom w:val="single" w:color="999999" w:sz="1"/>
              <w:right w:val="single" w:color="999999" w:sz="1"/>
            </w:tcBorders>
          </w:tcPr>
          <w:p>
            <w:r>
              <w:rPr>
                <w:sz w:val="20"/>
                <w:szCs w:val="20"/>
              </w:rPr>
              <w:t xml:space="preserve">Read — Generic</w:t>
            </w:r>
          </w:p>
        </w:tc>
        <w:tc>
          <w:tcPr>
            <w:tcBorders>
              <w:top w:val="single" w:color="999999" w:sz="1"/>
              <w:left w:val="single" w:color="999999" w:sz="1"/>
              <w:bottom w:val="single" w:color="999999" w:sz="1"/>
              <w:right w:val="single" w:color="999999" w:sz="1"/>
            </w:tcBorders>
          </w:tcPr>
          <w:p>
            <w:r>
              <w:rPr>
                <w:sz w:val="20"/>
                <w:szCs w:val="20"/>
              </w:rPr>
              <w:t xml:space="preserve">get_simvar, get_all_state, get_connection_status, debug_log</w:t>
            </w:r>
          </w:p>
        </w:tc>
        <w:tc>
          <w:tcPr>
            <w:tcBorders>
              <w:top w:val="single" w:color="999999" w:sz="1"/>
              <w:left w:val="single" w:color="999999" w:sz="1"/>
              <w:bottom w:val="single" w:color="999999" w:sz="1"/>
              <w:right w:val="single" w:color="999999" w:sz="1"/>
            </w:tcBorders>
          </w:tcPr>
          <w:p>
            <w:r>
              <w:rPr>
                <w:sz w:val="20"/>
                <w:szCs w:val="20"/>
              </w:rPr>
              <w:t xml:space="preserve">State cache</w:t>
            </w:r>
          </w:p>
        </w:tc>
      </w:tr>
      <w:tr>
        <w:tc>
          <w:tcPr>
            <w:tcBorders>
              <w:top w:val="single" w:color="999999" w:sz="1"/>
              <w:left w:val="single" w:color="999999" w:sz="1"/>
              <w:bottom w:val="single" w:color="999999" w:sz="1"/>
              <w:right w:val="single" w:color="999999" w:sz="1"/>
            </w:tcBorders>
          </w:tcPr>
          <w:p>
            <w:r>
              <w:rPr>
                <w:sz w:val="20"/>
                <w:szCs w:val="20"/>
              </w:rPr>
              <w:t xml:space="preserve">Read — CDU</w:t>
            </w:r>
          </w:p>
        </w:tc>
        <w:tc>
          <w:tcPr>
            <w:tcBorders>
              <w:top w:val="single" w:color="999999" w:sz="1"/>
              <w:left w:val="single" w:color="999999" w:sz="1"/>
              <w:bottom w:val="single" w:color="999999" w:sz="1"/>
              <w:right w:val="single" w:color="999999" w:sz="1"/>
            </w:tcBorders>
          </w:tcPr>
          <w:p>
            <w:r>
              <w:rPr>
                <w:sz w:val="20"/>
                <w:szCs w:val="20"/>
              </w:rPr>
              <w:t xml:space="preserve">read_fmc_page, lookup_cdu_page, verify_cdu_page, navigate_cdu_page</w:t>
            </w:r>
          </w:p>
        </w:tc>
        <w:tc>
          <w:tcPr>
            <w:tcBorders>
              <w:top w:val="single" w:color="999999" w:sz="1"/>
              <w:left w:val="single" w:color="999999" w:sz="1"/>
              <w:bottom w:val="single" w:color="999999" w:sz="1"/>
              <w:right w:val="single" w:color="999999" w:sz="1"/>
            </w:tcBorders>
          </w:tcPr>
          <w:p>
            <w:r>
              <w:rPr>
                <w:sz w:val="20"/>
                <w:szCs w:val="20"/>
              </w:rPr>
              <w:t xml:space="preserve">FFI InspectHTML</w:t>
            </w:r>
          </w:p>
        </w:tc>
      </w:tr>
      <w:tr>
        <w:tc>
          <w:tcPr>
            <w:tcBorders>
              <w:top w:val="single" w:color="999999" w:sz="1"/>
              <w:left w:val="single" w:color="999999" w:sz="1"/>
              <w:bottom w:val="single" w:color="999999" w:sz="1"/>
              <w:right w:val="single" w:color="999999" w:sz="1"/>
            </w:tcBorders>
          </w:tcPr>
          <w:p>
            <w:r>
              <w:rPr>
                <w:sz w:val="20"/>
                <w:szCs w:val="20"/>
              </w:rPr>
              <w:t xml:space="preserve">Write — K-Events</w:t>
            </w:r>
          </w:p>
        </w:tc>
        <w:tc>
          <w:tcPr>
            <w:tcBorders>
              <w:top w:val="single" w:color="999999" w:sz="1"/>
              <w:left w:val="single" w:color="999999" w:sz="1"/>
              <w:bottom w:val="single" w:color="999999" w:sz="1"/>
              <w:right w:val="single" w:color="999999" w:sz="1"/>
            </w:tcBorders>
          </w:tcPr>
          <w:p>
            <w:r>
              <w:rPr>
                <w:sz w:val="20"/>
                <w:szCs w:val="20"/>
              </w:rPr>
              <w:t xml:space="preserve">send_event</w:t>
            </w:r>
          </w:p>
        </w:tc>
        <w:tc>
          <w:tcPr>
            <w:tcBorders>
              <w:top w:val="single" w:color="999999" w:sz="1"/>
              <w:left w:val="single" w:color="999999" w:sz="1"/>
              <w:bottom w:val="single" w:color="999999" w:sz="1"/>
              <w:right w:val="single" w:color="999999" w:sz="1"/>
            </w:tcBorders>
          </w:tcPr>
          <w:p>
            <w:r>
              <w:rPr>
                <w:sz w:val="20"/>
                <w:szCs w:val="20"/>
              </w:rPr>
              <w:t xml:space="preserve">TCP</w:t>
            </w:r>
          </w:p>
        </w:tc>
      </w:tr>
      <w:tr>
        <w:tc>
          <w:tcPr>
            <w:tcBorders>
              <w:top w:val="single" w:color="999999" w:sz="1"/>
              <w:left w:val="single" w:color="999999" w:sz="1"/>
              <w:bottom w:val="single" w:color="999999" w:sz="1"/>
              <w:right w:val="single" w:color="999999" w:sz="1"/>
            </w:tcBorders>
          </w:tcPr>
          <w:p>
            <w:r>
              <w:rPr>
                <w:sz w:val="20"/>
                <w:szCs w:val="20"/>
              </w:rPr>
              <w:t xml:space="preserve">Write — FFI</w:t>
            </w:r>
          </w:p>
        </w:tc>
        <w:tc>
          <w:tcPr>
            <w:tcBorders>
              <w:top w:val="single" w:color="999999" w:sz="1"/>
              <w:left w:val="single" w:color="999999" w:sz="1"/>
              <w:bottom w:val="single" w:color="999999" w:sz="1"/>
              <w:right w:val="single" w:color="999999" w:sz="1"/>
            </w:tcBorders>
          </w:tcPr>
          <w:p>
            <w:r>
              <w:rPr>
                <w:sz w:val="20"/>
                <w:szCs w:val="20"/>
              </w:rPr>
              <w:t xml:space="preserve">run_inspecthtml, fire_input_event</w:t>
            </w:r>
          </w:p>
        </w:tc>
        <w:tc>
          <w:tcPr>
            <w:tcBorders>
              <w:top w:val="single" w:color="999999" w:sz="1"/>
              <w:left w:val="single" w:color="999999" w:sz="1"/>
              <w:bottom w:val="single" w:color="999999" w:sz="1"/>
              <w:right w:val="single" w:color="999999" w:sz="1"/>
            </w:tcBorders>
          </w:tcPr>
          <w:p>
            <w:r>
              <w:rPr>
                <w:sz w:val="20"/>
                <w:szCs w:val="20"/>
              </w:rPr>
              <w:t xml:space="preserve">FFI</w:t>
            </w:r>
          </w:p>
        </w:tc>
      </w:tr>
      <w:tr>
        <w:tc>
          <w:tcPr>
            <w:tcBorders>
              <w:top w:val="single" w:color="999999" w:sz="1"/>
              <w:left w:val="single" w:color="999999" w:sz="1"/>
              <w:bottom w:val="single" w:color="999999" w:sz="1"/>
              <w:right w:val="single" w:color="999999" w:sz="1"/>
            </w:tcBorders>
          </w:tcPr>
          <w:p>
            <w:r>
              <w:rPr>
                <w:sz w:val="20"/>
                <w:szCs w:val="20"/>
              </w:rPr>
              <w:t xml:space="preserve">Write — CDU Input</w:t>
            </w:r>
          </w:p>
        </w:tc>
        <w:tc>
          <w:tcPr>
            <w:tcBorders>
              <w:top w:val="single" w:color="999999" w:sz="1"/>
              <w:left w:val="single" w:color="999999" w:sz="1"/>
              <w:bottom w:val="single" w:color="999999" w:sz="1"/>
              <w:right w:val="single" w:color="999999" w:sz="1"/>
            </w:tcBorders>
          </w:tcPr>
          <w:p>
            <w:r>
              <w:rPr>
                <w:sz w:val="20"/>
                <w:szCs w:val="20"/>
              </w:rPr>
              <w:t xml:space="preserve">type_text, press_cdu_key</w:t>
            </w:r>
          </w:p>
        </w:tc>
        <w:tc>
          <w:tcPr>
            <w:tcBorders>
              <w:top w:val="single" w:color="999999" w:sz="1"/>
              <w:left w:val="single" w:color="999999" w:sz="1"/>
              <w:bottom w:val="single" w:color="999999" w:sz="1"/>
              <w:right w:val="single" w:color="999999" w:sz="1"/>
            </w:tcBorders>
          </w:tcPr>
          <w:p>
            <w:r>
              <w:rPr>
                <w:sz w:val="20"/>
                <w:szCs w:val="20"/>
              </w:rPr>
              <w:t xml:space="preserve">FFI InputEvents</w:t>
            </w:r>
          </w:p>
        </w:tc>
      </w:tr>
      <w:tr>
        <w:tc>
          <w:tcPr>
            <w:tcBorders>
              <w:top w:val="single" w:color="999999" w:sz="1"/>
              <w:left w:val="single" w:color="999999" w:sz="1"/>
              <w:bottom w:val="single" w:color="999999" w:sz="1"/>
              <w:right w:val="single" w:color="999999" w:sz="1"/>
            </w:tcBorders>
          </w:tcPr>
          <w:p>
            <w:r>
              <w:rPr>
                <w:sz w:val="20"/>
                <w:szCs w:val="20"/>
              </w:rPr>
              <w:t xml:space="preserve">Write — Win32</w:t>
            </w:r>
          </w:p>
        </w:tc>
        <w:tc>
          <w:tcPr>
            <w:tcBorders>
              <w:top w:val="single" w:color="999999" w:sz="1"/>
              <w:left w:val="single" w:color="999999" w:sz="1"/>
              <w:bottom w:val="single" w:color="999999" w:sz="1"/>
              <w:right w:val="single" w:color="999999" w:sz="1"/>
            </w:tcBorders>
          </w:tcPr>
          <w:p>
            <w:r>
              <w:rPr>
                <w:sz w:val="20"/>
                <w:szCs w:val="20"/>
              </w:rPr>
              <w:t xml:space="preserve">send_keys</w:t>
            </w:r>
          </w:p>
        </w:tc>
        <w:tc>
          <w:tcPr>
            <w:tcBorders>
              <w:top w:val="single" w:color="999999" w:sz="1"/>
              <w:left w:val="single" w:color="999999" w:sz="1"/>
              <w:bottom w:val="single" w:color="999999" w:sz="1"/>
              <w:right w:val="single" w:color="999999" w:sz="1"/>
            </w:tcBorders>
          </w:tcPr>
          <w:p>
            <w:r>
              <w:rPr>
                <w:sz w:val="20"/>
                <w:szCs w:val="20"/>
              </w:rPr>
              <w:t xml:space="preserve">PowerShell/Win32 API</w:t>
            </w:r>
          </w:p>
        </w:tc>
      </w:tr>
      <w:tr>
        <w:tc>
          <w:tcPr>
            <w:tcBorders>
              <w:top w:val="single" w:color="999999" w:sz="1"/>
              <w:left w:val="single" w:color="999999" w:sz="1"/>
              <w:bottom w:val="single" w:color="999999" w:sz="1"/>
              <w:right w:val="single" w:color="999999" w:sz="1"/>
            </w:tcBorders>
          </w:tcPr>
          <w:p>
            <w:r>
              <w:rPr>
                <w:sz w:val="20"/>
                <w:szCs w:val="20"/>
              </w:rPr>
              <w:t xml:space="preserve">Control</w:t>
            </w:r>
          </w:p>
        </w:tc>
        <w:tc>
          <w:tcPr>
            <w:tcBorders>
              <w:top w:val="single" w:color="999999" w:sz="1"/>
              <w:left w:val="single" w:color="999999" w:sz="1"/>
              <w:bottom w:val="single" w:color="999999" w:sz="1"/>
              <w:right w:val="single" w:color="999999" w:sz="1"/>
            </w:tcBorders>
          </w:tcPr>
          <w:p>
            <w:r>
              <w:rPr>
                <w:sz w:val="20"/>
                <w:szCs w:val="20"/>
              </w:rPr>
              <w:t xml:space="preserve">run_procedure</w:t>
            </w:r>
          </w:p>
        </w:tc>
        <w:tc>
          <w:tcPr>
            <w:tcBorders>
              <w:top w:val="single" w:color="999999" w:sz="1"/>
              <w:left w:val="single" w:color="999999" w:sz="1"/>
              <w:bottom w:val="single" w:color="999999" w:sz="1"/>
              <w:right w:val="single" w:color="999999" w:sz="1"/>
            </w:tcBorders>
          </w:tcPr>
          <w:p>
            <w:r>
              <w:rPr>
                <w:sz w:val="20"/>
                <w:szCs w:val="20"/>
              </w:rPr>
              <w:t xml:space="preserve">FFI InspectHTML</w:t>
            </w:r>
          </w:p>
        </w:tc>
      </w:tr>
    </w:tbl>
    <w:p>
      <w:pPr>
        <w:spacing w:after="120"/>
      </w:pPr>
      <w:r>
        <w:t xml:space="preserve"/>
      </w:r>
    </w:p>
    <w:p>
      <w:pPr>
        <w:pStyle w:val="Heading2"/>
        <w:spacing w:before="240" w:after="120"/>
      </w:pPr>
      <w:r>
        <w:t xml:space="preserve">4.3 SimConnect TCP Client (simconnect/client.js)</w:t>
      </w:r>
    </w:p>
    <w:p>
      <w:pPr>
        <w:spacing w:after="120"/>
      </w:pPr>
      <w:r>
        <w:t xml:space="preserve">A pure Node.js TCP client implementing the SimConnect binary wire protocol (KittyHawk variant for MSFS Pro Edition).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Feature</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Implementation</w:t>
            </w:r>
          </w:p>
        </w:tc>
      </w:tr>
      <w:tr>
        <w:tc>
          <w:tcPr>
            <w:tcBorders>
              <w:top w:val="single" w:color="999999" w:sz="1"/>
              <w:left w:val="single" w:color="999999" w:sz="1"/>
              <w:bottom w:val="single" w:color="999999" w:sz="1"/>
              <w:right w:val="single" w:color="999999" w:sz="1"/>
            </w:tcBorders>
          </w:tcPr>
          <w:p>
            <w:r>
              <w:rPr>
                <w:sz w:val="20"/>
                <w:szCs w:val="20"/>
              </w:rPr>
              <w:t xml:space="preserve">Protocol</w:t>
            </w:r>
          </w:p>
        </w:tc>
        <w:tc>
          <w:tcPr>
            <w:tcBorders>
              <w:top w:val="single" w:color="999999" w:sz="1"/>
              <w:left w:val="single" w:color="999999" w:sz="1"/>
              <w:bottom w:val="single" w:color="999999" w:sz="1"/>
              <w:right w:val="single" w:color="999999" w:sz="1"/>
            </w:tcBorders>
          </w:tcPr>
          <w:p>
            <w:r>
              <w:rPr>
                <w:sz w:val="20"/>
                <w:szCs w:val="20"/>
              </w:rPr>
              <w:t xml:space="preserve">Binary TCP, 16-byte send header, 12-byte receive header</w:t>
            </w:r>
          </w:p>
        </w:tc>
      </w:tr>
      <w:tr>
        <w:tc>
          <w:tcPr>
            <w:tcBorders>
              <w:top w:val="single" w:color="999999" w:sz="1"/>
              <w:left w:val="single" w:color="999999" w:sz="1"/>
              <w:bottom w:val="single" w:color="999999" w:sz="1"/>
              <w:right w:val="single" w:color="999999" w:sz="1"/>
            </w:tcBorders>
          </w:tcPr>
          <w:p>
            <w:r>
              <w:rPr>
                <w:sz w:val="20"/>
                <w:szCs w:val="20"/>
              </w:rPr>
              <w:t xml:space="preserve">Version</w:t>
            </w:r>
          </w:p>
        </w:tc>
        <w:tc>
          <w:tcPr>
            <w:tcBorders>
              <w:top w:val="single" w:color="999999" w:sz="1"/>
              <w:left w:val="single" w:color="999999" w:sz="1"/>
              <w:bottom w:val="single" w:color="999999" w:sz="1"/>
              <w:right w:val="single" w:color="999999" w:sz="1"/>
            </w:tcBorders>
          </w:tcPr>
          <w:p>
            <w:r>
              <w:rPr>
                <w:sz w:val="20"/>
                <w:szCs w:val="20"/>
              </w:rPr>
              <w:t xml:space="preserve">Protocol v5, KittyHawk build 62651.3</w:t>
            </w:r>
          </w:p>
        </w:tc>
      </w:tr>
      <w:tr>
        <w:tc>
          <w:tcPr>
            <w:tcBorders>
              <w:top w:val="single" w:color="999999" w:sz="1"/>
              <w:left w:val="single" w:color="999999" w:sz="1"/>
              <w:bottom w:val="single" w:color="999999" w:sz="1"/>
              <w:right w:val="single" w:color="999999" w:sz="1"/>
            </w:tcBorders>
          </w:tcPr>
          <w:p>
            <w:r>
              <w:rPr>
                <w:sz w:val="20"/>
                <w:szCs w:val="20"/>
              </w:rPr>
              <w:t xml:space="preserve">Message Framing</w:t>
            </w:r>
          </w:p>
        </w:tc>
        <w:tc>
          <w:tcPr>
            <w:tcBorders>
              <w:top w:val="single" w:color="999999" w:sz="1"/>
              <w:left w:val="single" w:color="999999" w:sz="1"/>
              <w:bottom w:val="single" w:color="999999" w:sz="1"/>
              <w:right w:val="single" w:color="999999" w:sz="1"/>
            </w:tcBorders>
          </w:tcPr>
          <w:p>
            <w:r>
              <w:rPr>
                <w:sz w:val="20"/>
                <w:szCs w:val="20"/>
              </w:rPr>
              <w:t xml:space="preserve">Length-prefixed with accumulation buffer for partial reads</w:t>
            </w:r>
          </w:p>
        </w:tc>
      </w:tr>
      <w:tr>
        <w:tc>
          <w:tcPr>
            <w:tcBorders>
              <w:top w:val="single" w:color="999999" w:sz="1"/>
              <w:left w:val="single" w:color="999999" w:sz="1"/>
              <w:bottom w:val="single" w:color="999999" w:sz="1"/>
              <w:right w:val="single" w:color="999999" w:sz="1"/>
            </w:tcBorders>
          </w:tcPr>
          <w:p>
            <w:r>
              <w:rPr>
                <w:sz w:val="20"/>
                <w:szCs w:val="20"/>
              </w:rPr>
              <w:t xml:space="preserve">Data Definitions</w:t>
            </w:r>
          </w:p>
        </w:tc>
        <w:tc>
          <w:tcPr>
            <w:tcBorders>
              <w:top w:val="single" w:color="999999" w:sz="1"/>
              <w:left w:val="single" w:color="999999" w:sz="1"/>
              <w:bottom w:val="single" w:color="999999" w:sz="1"/>
              <w:right w:val="single" w:color="999999" w:sz="1"/>
            </w:tcBorders>
          </w:tcPr>
          <w:p>
            <w:r>
              <w:rPr>
                <w:sz w:val="20"/>
                <w:szCs w:val="20"/>
              </w:rPr>
              <w:t xml:space="preserve">AddToDataDefinition with FLOAT64/INT32 types</w:t>
            </w:r>
          </w:p>
        </w:tc>
      </w:tr>
      <w:tr>
        <w:tc>
          <w:tcPr>
            <w:tcBorders>
              <w:top w:val="single" w:color="999999" w:sz="1"/>
              <w:left w:val="single" w:color="999999" w:sz="1"/>
              <w:bottom w:val="single" w:color="999999" w:sz="1"/>
              <w:right w:val="single" w:color="999999" w:sz="1"/>
            </w:tcBorders>
          </w:tcPr>
          <w:p>
            <w:r>
              <w:rPr>
                <w:sz w:val="20"/>
                <w:szCs w:val="20"/>
              </w:rPr>
              <w:t xml:space="preserve">Event Dispatch</w:t>
            </w:r>
          </w:p>
        </w:tc>
        <w:tc>
          <w:tcPr>
            <w:tcBorders>
              <w:top w:val="single" w:color="999999" w:sz="1"/>
              <w:left w:val="single" w:color="999999" w:sz="1"/>
              <w:bottom w:val="single" w:color="999999" w:sz="1"/>
              <w:right w:val="single" w:color="999999" w:sz="1"/>
            </w:tcBorders>
          </w:tcPr>
          <w:p>
            <w:r>
              <w:rPr>
                <w:sz w:val="20"/>
                <w:szCs w:val="20"/>
              </w:rPr>
              <w:t xml:space="preserve">MapClientEventToSimEvent + TransmitClientEvent</w:t>
            </w:r>
          </w:p>
        </w:tc>
      </w:tr>
      <w:tr>
        <w:tc>
          <w:tcPr>
            <w:tcBorders>
              <w:top w:val="single" w:color="999999" w:sz="1"/>
              <w:left w:val="single" w:color="999999" w:sz="1"/>
              <w:bottom w:val="single" w:color="999999" w:sz="1"/>
              <w:right w:val="single" w:color="999999" w:sz="1"/>
            </w:tcBorders>
          </w:tcPr>
          <w:p>
            <w:r>
              <w:rPr>
                <w:sz w:val="20"/>
                <w:szCs w:val="20"/>
              </w:rPr>
              <w:t xml:space="preserve">Data Types</w:t>
            </w:r>
          </w:p>
        </w:tc>
        <w:tc>
          <w:tcPr>
            <w:tcBorders>
              <w:top w:val="single" w:color="999999" w:sz="1"/>
              <w:left w:val="single" w:color="999999" w:sz="1"/>
              <w:bottom w:val="single" w:color="999999" w:sz="1"/>
              <w:right w:val="single" w:color="999999" w:sz="1"/>
            </w:tcBorders>
          </w:tcPr>
          <w:p>
            <w:r>
              <w:rPr>
                <w:sz w:val="20"/>
                <w:szCs w:val="20"/>
              </w:rPr>
              <w:t xml:space="preserve">FLOAT64 (8 bytes LE), INT32 (4 bytes LE)</w:t>
            </w:r>
          </w:p>
        </w:tc>
      </w:tr>
    </w:tbl>
    <w:p>
      <w:pPr>
        <w:spacing w:after="120"/>
      </w:pPr>
      <w:r>
        <w:t xml:space="preserve"/>
      </w:r>
    </w:p>
    <w:p>
      <w:pPr>
        <w:pStyle w:val="Heading2"/>
        <w:spacing w:before="240" w:after="120"/>
      </w:pPr>
      <w:r>
        <w:t xml:space="preserve">4.4 FFI Bridge (simconnect/ffi_bridge.js)</w:t>
      </w:r>
    </w:p>
    <w:p>
      <w:pPr>
        <w:spacing w:after="120"/>
      </w:pPr>
      <w:r>
        <w:t xml:space="preserve">Native DLL bridge using the koffi FFI library to call SimConnect.dll functions directly. This channel handles operations not available through the TCP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Function</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Purpose</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Pattern</w:t>
            </w:r>
          </w:p>
        </w:tc>
      </w:tr>
      <w:tr>
        <w:tc>
          <w:tcPr>
            <w:tcBorders>
              <w:top w:val="single" w:color="999999" w:sz="1"/>
              <w:left w:val="single" w:color="999999" w:sz="1"/>
              <w:bottom w:val="single" w:color="999999" w:sz="1"/>
              <w:right w:val="single" w:color="999999" w:sz="1"/>
            </w:tcBorders>
          </w:tcPr>
          <w:p>
            <w:r>
              <w:rPr>
                <w:sz w:val="20"/>
                <w:szCs w:val="20"/>
              </w:rPr>
              <w:t xml:space="preserve">SimConnect_Open</w:t>
            </w:r>
          </w:p>
        </w:tc>
        <w:tc>
          <w:tcPr>
            <w:tcBorders>
              <w:top w:val="single" w:color="999999" w:sz="1"/>
              <w:left w:val="single" w:color="999999" w:sz="1"/>
              <w:bottom w:val="single" w:color="999999" w:sz="1"/>
              <w:right w:val="single" w:color="999999" w:sz="1"/>
            </w:tcBorders>
          </w:tcPr>
          <w:p>
            <w:r>
              <w:rPr>
                <w:sz w:val="20"/>
                <w:szCs w:val="20"/>
              </w:rPr>
              <w:t xml:space="preserve">Open a separate FFI session to SimConnect</w:t>
            </w:r>
          </w:p>
        </w:tc>
        <w:tc>
          <w:tcPr>
            <w:tcBorders>
              <w:top w:val="single" w:color="999999" w:sz="1"/>
              <w:left w:val="single" w:color="999999" w:sz="1"/>
              <w:bottom w:val="single" w:color="999999" w:sz="1"/>
              <w:right w:val="single" w:color="999999" w:sz="1"/>
            </w:tcBorders>
          </w:tcPr>
          <w:p>
            <w:r>
              <w:rPr>
                <w:sz w:val="20"/>
                <w:szCs w:val="20"/>
              </w:rPr>
              <w:t xml:space="preserve">Lazy init</w:t>
            </w:r>
          </w:p>
        </w:tc>
      </w:tr>
      <w:tr>
        <w:tc>
          <w:tcPr>
            <w:tcBorders>
              <w:top w:val="single" w:color="999999" w:sz="1"/>
              <w:left w:val="single" w:color="999999" w:sz="1"/>
              <w:bottom w:val="single" w:color="999999" w:sz="1"/>
              <w:right w:val="single" w:color="999999" w:sz="1"/>
            </w:tcBorders>
          </w:tcPr>
          <w:p>
            <w:r>
              <w:rPr>
                <w:sz w:val="20"/>
                <w:szCs w:val="20"/>
              </w:rPr>
              <w:t xml:space="preserve">SimConnect_InspectHTML</w:t>
            </w:r>
          </w:p>
        </w:tc>
        <w:tc>
          <w:tcPr>
            <w:tcBorders>
              <w:top w:val="single" w:color="999999" w:sz="1"/>
              <w:left w:val="single" w:color="999999" w:sz="1"/>
              <w:bottom w:val="single" w:color="999999" w:sz="1"/>
              <w:right w:val="single" w:color="999999" w:sz="1"/>
            </w:tcBorders>
          </w:tcPr>
          <w:p>
            <w:r>
              <w:rPr>
                <w:sz w:val="20"/>
                <w:szCs w:val="20"/>
              </w:rPr>
              <w:t xml:space="preserve">Send gc:// URL commands to instrument HTML</w:t>
            </w:r>
          </w:p>
        </w:tc>
        <w:tc>
          <w:tcPr>
            <w:tcBorders>
              <w:top w:val="single" w:color="999999" w:sz="1"/>
              <w:left w:val="single" w:color="999999" w:sz="1"/>
              <w:bottom w:val="single" w:color="999999" w:sz="1"/>
              <w:right w:val="single" w:color="999999" w:sz="1"/>
            </w:tcBorders>
          </w:tcPr>
          <w:p>
            <w:r>
              <w:rPr>
                <w:sz w:val="20"/>
                <w:szCs w:val="20"/>
              </w:rPr>
              <w:t xml:space="preserve">Request/response</w:t>
            </w:r>
          </w:p>
        </w:tc>
      </w:tr>
      <w:tr>
        <w:tc>
          <w:tcPr>
            <w:tcBorders>
              <w:top w:val="single" w:color="999999" w:sz="1"/>
              <w:left w:val="single" w:color="999999" w:sz="1"/>
              <w:bottom w:val="single" w:color="999999" w:sz="1"/>
              <w:right w:val="single" w:color="999999" w:sz="1"/>
            </w:tcBorders>
          </w:tcPr>
          <w:p>
            <w:r>
              <w:rPr>
                <w:sz w:val="20"/>
                <w:szCs w:val="20"/>
              </w:rPr>
              <w:t xml:space="preserve">SimConnect_EnumerateInputEvents</w:t>
            </w:r>
          </w:p>
        </w:tc>
        <w:tc>
          <w:tcPr>
            <w:tcBorders>
              <w:top w:val="single" w:color="999999" w:sz="1"/>
              <w:left w:val="single" w:color="999999" w:sz="1"/>
              <w:bottom w:val="single" w:color="999999" w:sz="1"/>
              <w:right w:val="single" w:color="999999" w:sz="1"/>
            </w:tcBorders>
          </w:tcPr>
          <w:p>
            <w:r>
              <w:rPr>
                <w:sz w:val="20"/>
                <w:szCs w:val="20"/>
              </w:rPr>
              <w:t xml:space="preserve">Discover all available input events</w:t>
            </w:r>
          </w:p>
        </w:tc>
        <w:tc>
          <w:tcPr>
            <w:tcBorders>
              <w:top w:val="single" w:color="999999" w:sz="1"/>
              <w:left w:val="single" w:color="999999" w:sz="1"/>
              <w:bottom w:val="single" w:color="999999" w:sz="1"/>
              <w:right w:val="single" w:color="999999" w:sz="1"/>
            </w:tcBorders>
          </w:tcPr>
          <w:p>
            <w:r>
              <w:rPr>
                <w:sz w:val="20"/>
                <w:szCs w:val="20"/>
              </w:rPr>
              <w:t xml:space="preserve">Cached on first use</w:t>
            </w:r>
          </w:p>
        </w:tc>
      </w:tr>
      <w:tr>
        <w:tc>
          <w:tcPr>
            <w:tcBorders>
              <w:top w:val="single" w:color="999999" w:sz="1"/>
              <w:left w:val="single" w:color="999999" w:sz="1"/>
              <w:bottom w:val="single" w:color="999999" w:sz="1"/>
              <w:right w:val="single" w:color="999999" w:sz="1"/>
            </w:tcBorders>
          </w:tcPr>
          <w:p>
            <w:r>
              <w:rPr>
                <w:sz w:val="20"/>
                <w:szCs w:val="20"/>
              </w:rPr>
              <w:t xml:space="preserve">SimConnect_SetInputEvent</w:t>
            </w:r>
          </w:p>
        </w:tc>
        <w:tc>
          <w:tcPr>
            <w:tcBorders>
              <w:top w:val="single" w:color="999999" w:sz="1"/>
              <w:left w:val="single" w:color="999999" w:sz="1"/>
              <w:bottom w:val="single" w:color="999999" w:sz="1"/>
              <w:right w:val="single" w:color="999999" w:sz="1"/>
            </w:tcBorders>
          </w:tcPr>
          <w:p>
            <w:r>
              <w:rPr>
                <w:sz w:val="20"/>
                <w:szCs w:val="20"/>
              </w:rPr>
              <w:t xml:space="preserve">Set input event value by hash</w:t>
            </w:r>
          </w:p>
        </w:tc>
        <w:tc>
          <w:tcPr>
            <w:tcBorders>
              <w:top w:val="single" w:color="999999" w:sz="1"/>
              <w:left w:val="single" w:color="999999" w:sz="1"/>
              <w:bottom w:val="single" w:color="999999" w:sz="1"/>
              <w:right w:val="single" w:color="999999" w:sz="1"/>
            </w:tcBorders>
          </w:tcPr>
          <w:p>
            <w:r>
              <w:rPr>
                <w:sz w:val="20"/>
                <w:szCs w:val="20"/>
              </w:rPr>
              <w:t xml:space="preserve">Fire-and-forget</w:t>
            </w:r>
          </w:p>
        </w:tc>
      </w:tr>
      <w:tr>
        <w:tc>
          <w:tcPr>
            <w:tcBorders>
              <w:top w:val="single" w:color="999999" w:sz="1"/>
              <w:left w:val="single" w:color="999999" w:sz="1"/>
              <w:bottom w:val="single" w:color="999999" w:sz="1"/>
              <w:right w:val="single" w:color="999999" w:sz="1"/>
            </w:tcBorders>
          </w:tcPr>
          <w:p>
            <w:r>
              <w:rPr>
                <w:sz w:val="20"/>
                <w:szCs w:val="20"/>
              </w:rPr>
              <w:t xml:space="preserve">SimConnect_GetNextDispatch</w:t>
            </w:r>
          </w:p>
        </w:tc>
        <w:tc>
          <w:tcPr>
            <w:tcBorders>
              <w:top w:val="single" w:color="999999" w:sz="1"/>
              <w:left w:val="single" w:color="999999" w:sz="1"/>
              <w:bottom w:val="single" w:color="999999" w:sz="1"/>
              <w:right w:val="single" w:color="999999" w:sz="1"/>
            </w:tcBorders>
          </w:tcPr>
          <w:p>
            <w:r>
              <w:rPr>
                <w:sz w:val="20"/>
                <w:szCs w:val="20"/>
              </w:rPr>
              <w:t xml:space="preserve">Poll for response messages</w:t>
            </w:r>
          </w:p>
        </w:tc>
        <w:tc>
          <w:tcPr>
            <w:tcBorders>
              <w:top w:val="single" w:color="999999" w:sz="1"/>
              <w:left w:val="single" w:color="999999" w:sz="1"/>
              <w:bottom w:val="single" w:color="999999" w:sz="1"/>
              <w:right w:val="single" w:color="999999" w:sz="1"/>
            </w:tcBorders>
          </w:tcPr>
          <w:p>
            <w:r>
              <w:rPr>
                <w:sz w:val="20"/>
                <w:szCs w:val="20"/>
              </w:rPr>
              <w:t xml:space="preserve">Busy-wait with timeout</w:t>
            </w:r>
          </w:p>
        </w:tc>
      </w:tr>
    </w:tbl>
    <w:p>
      <w:pPr>
        <w:spacing w:after="120"/>
      </w:pPr>
      <w:r>
        <w:t xml:space="preserve"/>
      </w:r>
    </w:p>
    <w:p>
      <w:pPr>
        <w:spacing w:after="120"/>
      </w:pPr>
      <w:r>
        <w:rPr>
          <w:b/>
          <w:bCs/>
        </w:rPr>
        <w:t xml:space="preserve">Queue Draining: </w:t>
      </w:r>
      <w:r>
        <w:t xml:space="preserve">Before each InspectHTML call, drainHTMLQueue() flushes any stale HTML_DATA messages from the dispatch queue. This prevents a response from a previous command from being incorrectly returned for the current request.</w:t>
      </w:r>
    </w:p>
    <w:p>
      <w:pPr>
        <w:spacing w:after="120"/>
      </w:pPr>
      <w:r>
        <w:t xml:space="preserve"/>
      </w:r>
    </w:p>
    <w:p>
      <w:pPr>
        <w:spacing w:after="120"/>
      </w:pPr>
      <w:r>
        <w:rPr>
          <w:b/>
          <w:bCs/>
        </w:rPr>
        <w:t xml:space="preserve">Fire-and-Forget: </w:t>
      </w:r>
      <w:r>
        <w:t xml:space="preserve">SETSIMVAR commands (gc://SETSIMVAR?...) use inspectHTMLFireAndForget() which sends the command and returns immediately without waiting for a response, since SETSIMVAR produces no HTML_DATA reply.</w:t>
      </w:r>
    </w:p>
    <w:p>
      <w:pPr>
        <w:spacing w:after="120"/>
      </w:pPr>
      <w:r>
        <w:t xml:space="preserve"/>
      </w:r>
    </w:p>
    <w:p>
      <w:pPr>
        <w:pStyle w:val="Heading2"/>
        <w:spacing w:before="240" w:after="120"/>
      </w:pPr>
      <w:r>
        <w:t xml:space="preserve">4.5 SimVar Registry (simvars/registry.js)</w:t>
      </w:r>
    </w:p>
    <w:p>
      <w:pPr>
        <w:spacing w:after="120"/>
      </w:pPr>
      <w:r>
        <w:t xml:space="preserve">Defines all 200+ SimVars organized into 16 categories. Each entry specifies the SimVar name, unit, and data type (FLOAT64 or INT32).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Category</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Description</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Variable Count</w:t>
            </w:r>
          </w:p>
        </w:tc>
      </w:tr>
      <w:tr>
        <w:tc>
          <w:tcPr>
            <w:tcBorders>
              <w:top w:val="single" w:color="999999" w:sz="1"/>
              <w:left w:val="single" w:color="999999" w:sz="1"/>
              <w:bottom w:val="single" w:color="999999" w:sz="1"/>
              <w:right w:val="single" w:color="999999" w:sz="1"/>
            </w:tcBorders>
          </w:tcPr>
          <w:p>
            <w:r>
              <w:rPr>
                <w:sz w:val="20"/>
                <w:szCs w:val="20"/>
              </w:rPr>
              <w:t xml:space="preserve">position</w:t>
            </w:r>
          </w:p>
        </w:tc>
        <w:tc>
          <w:tcPr>
            <w:tcBorders>
              <w:top w:val="single" w:color="999999" w:sz="1"/>
              <w:left w:val="single" w:color="999999" w:sz="1"/>
              <w:bottom w:val="single" w:color="999999" w:sz="1"/>
              <w:right w:val="single" w:color="999999" w:sz="1"/>
            </w:tcBorders>
          </w:tcPr>
          <w:p>
            <w:r>
              <w:rPr>
                <w:sz w:val="20"/>
                <w:szCs w:val="20"/>
              </w:rPr>
              <w:t xml:space="preserve">Aircraft position, speed, attitude</w:t>
            </w:r>
          </w:p>
        </w:tc>
        <w:tc>
          <w:tcPr>
            <w:tcBorders>
              <w:top w:val="single" w:color="999999" w:sz="1"/>
              <w:left w:val="single" w:color="999999" w:sz="1"/>
              <w:bottom w:val="single" w:color="999999" w:sz="1"/>
              <w:right w:val="single" w:color="999999" w:sz="1"/>
            </w:tcBorders>
          </w:tcPr>
          <w:p>
            <w:r>
              <w:rPr>
                <w:sz w:val="20"/>
                <w:szCs w:val="20"/>
              </w:rPr>
              <w:t xml:space="preserve">16</w:t>
            </w:r>
          </w:p>
        </w:tc>
      </w:tr>
      <w:tr>
        <w:tc>
          <w:tcPr>
            <w:tcBorders>
              <w:top w:val="single" w:color="999999" w:sz="1"/>
              <w:left w:val="single" w:color="999999" w:sz="1"/>
              <w:bottom w:val="single" w:color="999999" w:sz="1"/>
              <w:right w:val="single" w:color="999999" w:sz="1"/>
            </w:tcBorders>
          </w:tcPr>
          <w:p>
            <w:r>
              <w:rPr>
                <w:sz w:val="20"/>
                <w:szCs w:val="20"/>
              </w:rPr>
              <w:t xml:space="preserve">flight_instruments</w:t>
            </w:r>
          </w:p>
        </w:tc>
        <w:tc>
          <w:tcPr>
            <w:tcBorders>
              <w:top w:val="single" w:color="999999" w:sz="1"/>
              <w:left w:val="single" w:color="999999" w:sz="1"/>
              <w:bottom w:val="single" w:color="999999" w:sz="1"/>
              <w:right w:val="single" w:color="999999" w:sz="1"/>
            </w:tcBorders>
          </w:tcPr>
          <w:p>
            <w:r>
              <w:rPr>
                <w:sz w:val="20"/>
                <w:szCs w:val="20"/>
              </w:rPr>
              <w:t xml:space="preserve">PFD readings, control surfaces</w:t>
            </w:r>
          </w:p>
        </w:tc>
        <w:tc>
          <w:tcPr>
            <w:tcBorders>
              <w:top w:val="single" w:color="999999" w:sz="1"/>
              <w:left w:val="single" w:color="999999" w:sz="1"/>
              <w:bottom w:val="single" w:color="999999" w:sz="1"/>
              <w:right w:val="single" w:color="999999" w:sz="1"/>
            </w:tcBorders>
          </w:tcPr>
          <w:p>
            <w:r>
              <w:rPr>
                <w:sz w:val="20"/>
                <w:szCs w:val="20"/>
              </w:rPr>
              <w:t xml:space="preserve">19</w:t>
            </w:r>
          </w:p>
        </w:tc>
      </w:tr>
      <w:tr>
        <w:tc>
          <w:tcPr>
            <w:tcBorders>
              <w:top w:val="single" w:color="999999" w:sz="1"/>
              <w:left w:val="single" w:color="999999" w:sz="1"/>
              <w:bottom w:val="single" w:color="999999" w:sz="1"/>
              <w:right w:val="single" w:color="999999" w:sz="1"/>
            </w:tcBorders>
          </w:tcPr>
          <w:p>
            <w:r>
              <w:rPr>
                <w:sz w:val="20"/>
                <w:szCs w:val="20"/>
              </w:rPr>
              <w:t xml:space="preserve">autopilot</w:t>
            </w:r>
          </w:p>
        </w:tc>
        <w:tc>
          <w:tcPr>
            <w:tcBorders>
              <w:top w:val="single" w:color="999999" w:sz="1"/>
              <w:left w:val="single" w:color="999999" w:sz="1"/>
              <w:bottom w:val="single" w:color="999999" w:sz="1"/>
              <w:right w:val="single" w:color="999999" w:sz="1"/>
            </w:tcBorders>
          </w:tcPr>
          <w:p>
            <w:r>
              <w:rPr>
                <w:sz w:val="20"/>
                <w:szCs w:val="20"/>
              </w:rPr>
              <w:t xml:space="preserve">AP modes, GPS waypoint data</w:t>
            </w:r>
          </w:p>
        </w:tc>
        <w:tc>
          <w:tcPr>
            <w:tcBorders>
              <w:top w:val="single" w:color="999999" w:sz="1"/>
              <w:left w:val="single" w:color="999999" w:sz="1"/>
              <w:bottom w:val="single" w:color="999999" w:sz="1"/>
              <w:right w:val="single" w:color="999999" w:sz="1"/>
            </w:tcBorders>
          </w:tcPr>
          <w:p>
            <w:r>
              <w:rPr>
                <w:sz w:val="20"/>
                <w:szCs w:val="20"/>
              </w:rPr>
              <w:t xml:space="preserve">19</w:t>
            </w:r>
          </w:p>
        </w:tc>
      </w:tr>
      <w:tr>
        <w:tc>
          <w:tcPr>
            <w:tcBorders>
              <w:top w:val="single" w:color="999999" w:sz="1"/>
              <w:left w:val="single" w:color="999999" w:sz="1"/>
              <w:bottom w:val="single" w:color="999999" w:sz="1"/>
              <w:right w:val="single" w:color="999999" w:sz="1"/>
            </w:tcBorders>
          </w:tcPr>
          <w:p>
            <w:r>
              <w:rPr>
                <w:sz w:val="20"/>
                <w:szCs w:val="20"/>
              </w:rPr>
              <w:t xml:space="preserve">engines</w:t>
            </w:r>
          </w:p>
        </w:tc>
        <w:tc>
          <w:tcPr>
            <w:tcBorders>
              <w:top w:val="single" w:color="999999" w:sz="1"/>
              <w:left w:val="single" w:color="999999" w:sz="1"/>
              <w:bottom w:val="single" w:color="999999" w:sz="1"/>
              <w:right w:val="single" w:color="999999" w:sz="1"/>
            </w:tcBorders>
          </w:tcPr>
          <w:p>
            <w:r>
              <w:rPr>
                <w:sz w:val="20"/>
                <w:szCs w:val="20"/>
              </w:rPr>
              <w:t xml:space="preserve">Dual-engine N1/N2, EGT, oil, fuel flow</w:t>
            </w:r>
          </w:p>
        </w:tc>
        <w:tc>
          <w:tcPr>
            <w:tcBorders>
              <w:top w:val="single" w:color="999999" w:sz="1"/>
              <w:left w:val="single" w:color="999999" w:sz="1"/>
              <w:bottom w:val="single" w:color="999999" w:sz="1"/>
              <w:right w:val="single" w:color="999999" w:sz="1"/>
            </w:tcBorders>
          </w:tcPr>
          <w:p>
            <w:r>
              <w:rPr>
                <w:sz w:val="20"/>
                <w:szCs w:val="20"/>
              </w:rPr>
              <w:t xml:space="preserve">26</w:t>
            </w:r>
          </w:p>
        </w:tc>
      </w:tr>
      <w:tr>
        <w:tc>
          <w:tcPr>
            <w:tcBorders>
              <w:top w:val="single" w:color="999999" w:sz="1"/>
              <w:left w:val="single" w:color="999999" w:sz="1"/>
              <w:bottom w:val="single" w:color="999999" w:sz="1"/>
              <w:right w:val="single" w:color="999999" w:sz="1"/>
            </w:tcBorders>
          </w:tcPr>
          <w:p>
            <w:r>
              <w:rPr>
                <w:sz w:val="20"/>
                <w:szCs w:val="20"/>
              </w:rPr>
              <w:t xml:space="preserve">fuel</w:t>
            </w:r>
          </w:p>
        </w:tc>
        <w:tc>
          <w:tcPr>
            <w:tcBorders>
              <w:top w:val="single" w:color="999999" w:sz="1"/>
              <w:left w:val="single" w:color="999999" w:sz="1"/>
              <w:bottom w:val="single" w:color="999999" w:sz="1"/>
              <w:right w:val="single" w:color="999999" w:sz="1"/>
            </w:tcBorders>
          </w:tcPr>
          <w:p>
            <w:r>
              <w:rPr>
                <w:sz w:val="20"/>
                <w:szCs w:val="20"/>
              </w:rPr>
              <w:t xml:space="preserve">Fuel quantities and weight</w:t>
            </w:r>
          </w:p>
        </w:tc>
        <w:tc>
          <w:tcPr>
            <w:tcBorders>
              <w:top w:val="single" w:color="999999" w:sz="1"/>
              <w:left w:val="single" w:color="999999" w:sz="1"/>
              <w:bottom w:val="single" w:color="999999" w:sz="1"/>
              <w:right w:val="single" w:color="999999" w:sz="1"/>
            </w:tcBorders>
          </w:tcPr>
          <w:p>
            <w:r>
              <w:rPr>
                <w:sz w:val="20"/>
                <w:szCs w:val="20"/>
              </w:rPr>
              <w:t xml:space="preserve">3</w:t>
            </w:r>
          </w:p>
        </w:tc>
      </w:tr>
      <w:tr>
        <w:tc>
          <w:tcPr>
            <w:tcBorders>
              <w:top w:val="single" w:color="999999" w:sz="1"/>
              <w:left w:val="single" w:color="999999" w:sz="1"/>
              <w:bottom w:val="single" w:color="999999" w:sz="1"/>
              <w:right w:val="single" w:color="999999" w:sz="1"/>
            </w:tcBorders>
          </w:tcPr>
          <w:p>
            <w:r>
              <w:rPr>
                <w:sz w:val="20"/>
                <w:szCs w:val="20"/>
              </w:rPr>
              <w:t xml:space="preserve">environment</w:t>
            </w:r>
          </w:p>
        </w:tc>
        <w:tc>
          <w:tcPr>
            <w:tcBorders>
              <w:top w:val="single" w:color="999999" w:sz="1"/>
              <w:left w:val="single" w:color="999999" w:sz="1"/>
              <w:bottom w:val="single" w:color="999999" w:sz="1"/>
              <w:right w:val="single" w:color="999999" w:sz="1"/>
            </w:tcBorders>
          </w:tcPr>
          <w:p>
            <w:r>
              <w:rPr>
                <w:sz w:val="20"/>
                <w:szCs w:val="20"/>
              </w:rPr>
              <w:t xml:space="preserve">Weather, wind, temperature</w:t>
            </w:r>
          </w:p>
        </w:tc>
        <w:tc>
          <w:tcPr>
            <w:tcBorders>
              <w:top w:val="single" w:color="999999" w:sz="1"/>
              <w:left w:val="single" w:color="999999" w:sz="1"/>
              <w:bottom w:val="single" w:color="999999" w:sz="1"/>
              <w:right w:val="single" w:color="999999" w:sz="1"/>
            </w:tcBorders>
          </w:tcPr>
          <w:p>
            <w:r>
              <w:rPr>
                <w:sz w:val="20"/>
                <w:szCs w:val="20"/>
              </w:rPr>
              <w:t xml:space="preserve">6</w:t>
            </w:r>
          </w:p>
        </w:tc>
      </w:tr>
      <w:tr>
        <w:tc>
          <w:tcPr>
            <w:tcBorders>
              <w:top w:val="single" w:color="999999" w:sz="1"/>
              <w:left w:val="single" w:color="999999" w:sz="1"/>
              <w:bottom w:val="single" w:color="999999" w:sz="1"/>
              <w:right w:val="single" w:color="999999" w:sz="1"/>
            </w:tcBorders>
          </w:tcPr>
          <w:p>
            <w:r>
              <w:rPr>
                <w:sz w:val="20"/>
                <w:szCs w:val="20"/>
              </w:rPr>
              <w:t xml:space="preserve">radio_nav</w:t>
            </w:r>
          </w:p>
        </w:tc>
        <w:tc>
          <w:tcPr>
            <w:tcBorders>
              <w:top w:val="single" w:color="999999" w:sz="1"/>
              <w:left w:val="single" w:color="999999" w:sz="1"/>
              <w:bottom w:val="single" w:color="999999" w:sz="1"/>
              <w:right w:val="single" w:color="999999" w:sz="1"/>
            </w:tcBorders>
          </w:tcPr>
          <w:p>
            <w:r>
              <w:rPr>
                <w:sz w:val="20"/>
                <w:szCs w:val="20"/>
              </w:rPr>
              <w:t xml:space="preserve">NAV/COM/ADF frequencies, VOR/DME</w:t>
            </w:r>
          </w:p>
        </w:tc>
        <w:tc>
          <w:tcPr>
            <w:tcBorders>
              <w:top w:val="single" w:color="999999" w:sz="1"/>
              <w:left w:val="single" w:color="999999" w:sz="1"/>
              <w:bottom w:val="single" w:color="999999" w:sz="1"/>
              <w:right w:val="single" w:color="999999" w:sz="1"/>
            </w:tcBorders>
          </w:tcPr>
          <w:p>
            <w:r>
              <w:rPr>
                <w:sz w:val="20"/>
                <w:szCs w:val="20"/>
              </w:rPr>
              <w:t xml:space="preserve">35</w:t>
            </w:r>
          </w:p>
        </w:tc>
      </w:tr>
      <w:tr>
        <w:tc>
          <w:tcPr>
            <w:tcBorders>
              <w:top w:val="single" w:color="999999" w:sz="1"/>
              <w:left w:val="single" w:color="999999" w:sz="1"/>
              <w:bottom w:val="single" w:color="999999" w:sz="1"/>
              <w:right w:val="single" w:color="999999" w:sz="1"/>
            </w:tcBorders>
          </w:tcPr>
          <w:p>
            <w:r>
              <w:rPr>
                <w:sz w:val="20"/>
                <w:szCs w:val="20"/>
              </w:rPr>
              <w:t xml:space="preserve">fmc_state</w:t>
            </w:r>
          </w:p>
        </w:tc>
        <w:tc>
          <w:tcPr>
            <w:tcBorders>
              <w:top w:val="single" w:color="999999" w:sz="1"/>
              <w:left w:val="single" w:color="999999" w:sz="1"/>
              <w:bottom w:val="single" w:color="999999" w:sz="1"/>
              <w:right w:val="single" w:color="999999" w:sz="1"/>
            </w:tcBorders>
          </w:tcPr>
          <w:p>
            <w:r>
              <w:rPr>
                <w:sz w:val="20"/>
                <w:szCs w:val="20"/>
              </w:rPr>
              <w:t xml:space="preserve">FMC operational state, V-speeds, route flags</w:t>
            </w:r>
          </w:p>
        </w:tc>
        <w:tc>
          <w:tcPr>
            <w:tcBorders>
              <w:top w:val="single" w:color="999999" w:sz="1"/>
              <w:left w:val="single" w:color="999999" w:sz="1"/>
              <w:bottom w:val="single" w:color="999999" w:sz="1"/>
              <w:right w:val="single" w:color="999999" w:sz="1"/>
            </w:tcBorders>
          </w:tcPr>
          <w:p>
            <w:r>
              <w:rPr>
                <w:sz w:val="20"/>
                <w:szCs w:val="20"/>
              </w:rPr>
              <w:t xml:space="preserve">35</w:t>
            </w:r>
          </w:p>
        </w:tc>
      </w:tr>
      <w:tr>
        <w:tc>
          <w:tcPr>
            <w:tcBorders>
              <w:top w:val="single" w:color="999999" w:sz="1"/>
              <w:left w:val="single" w:color="999999" w:sz="1"/>
              <w:bottom w:val="single" w:color="999999" w:sz="1"/>
              <w:right w:val="single" w:color="999999" w:sz="1"/>
            </w:tcBorders>
          </w:tcPr>
          <w:p>
            <w:r>
              <w:rPr>
                <w:sz w:val="20"/>
                <w:szCs w:val="20"/>
              </w:rPr>
              <w:t xml:space="preserve">vnav</w:t>
            </w:r>
          </w:p>
        </w:tc>
        <w:tc>
          <w:tcPr>
            <w:tcBorders>
              <w:top w:val="single" w:color="999999" w:sz="1"/>
              <w:left w:val="single" w:color="999999" w:sz="1"/>
              <w:bottom w:val="single" w:color="999999" w:sz="1"/>
              <w:right w:val="single" w:color="999999" w:sz="1"/>
            </w:tcBorders>
          </w:tcPr>
          <w:p>
            <w:r>
              <w:rPr>
                <w:sz w:val="20"/>
                <w:szCs w:val="20"/>
              </w:rPr>
              <w:t xml:space="preserve">VNAV speeds, constraints, descent state</w:t>
            </w:r>
          </w:p>
        </w:tc>
        <w:tc>
          <w:tcPr>
            <w:tcBorders>
              <w:top w:val="single" w:color="999999" w:sz="1"/>
              <w:left w:val="single" w:color="999999" w:sz="1"/>
              <w:bottom w:val="single" w:color="999999" w:sz="1"/>
              <w:right w:val="single" w:color="999999" w:sz="1"/>
            </w:tcBorders>
          </w:tcPr>
          <w:p>
            <w:r>
              <w:rPr>
                <w:sz w:val="20"/>
                <w:szCs w:val="20"/>
              </w:rPr>
              <w:t xml:space="preserve">31</w:t>
            </w:r>
          </w:p>
        </w:tc>
      </w:tr>
      <w:tr>
        <w:tc>
          <w:tcPr>
            <w:tcBorders>
              <w:top w:val="single" w:color="999999" w:sz="1"/>
              <w:left w:val="single" w:color="999999" w:sz="1"/>
              <w:bottom w:val="single" w:color="999999" w:sz="1"/>
              <w:right w:val="single" w:color="999999" w:sz="1"/>
            </w:tcBorders>
          </w:tcPr>
          <w:p>
            <w:r>
              <w:rPr>
                <w:sz w:val="20"/>
                <w:szCs w:val="20"/>
              </w:rPr>
              <w:t xml:space="preserve">ap_modes</w:t>
            </w:r>
          </w:p>
        </w:tc>
        <w:tc>
          <w:tcPr>
            <w:tcBorders>
              <w:top w:val="single" w:color="999999" w:sz="1"/>
              <w:left w:val="single" w:color="999999" w:sz="1"/>
              <w:bottom w:val="single" w:color="999999" w:sz="1"/>
              <w:right w:val="single" w:color="999999" w:sz="1"/>
            </w:tcBorders>
          </w:tcPr>
          <w:p>
            <w:r>
              <w:rPr>
                <w:sz w:val="20"/>
                <w:szCs w:val="20"/>
              </w:rPr>
              <w:t xml:space="preserve">FCC settings, HDG/ALT/VS/SPD selectors</w:t>
            </w:r>
          </w:p>
        </w:tc>
        <w:tc>
          <w:tcPr>
            <w:tcBorders>
              <w:top w:val="single" w:color="999999" w:sz="1"/>
              <w:left w:val="single" w:color="999999" w:sz="1"/>
              <w:bottom w:val="single" w:color="999999" w:sz="1"/>
              <w:right w:val="single" w:color="999999" w:sz="1"/>
            </w:tcBorders>
          </w:tcPr>
          <w:p>
            <w:r>
              <w:rPr>
                <w:sz w:val="20"/>
                <w:szCs w:val="20"/>
              </w:rPr>
              <w:t xml:space="preserve">38</w:t>
            </w:r>
          </w:p>
        </w:tc>
      </w:tr>
      <w:tr>
        <w:tc>
          <w:tcPr>
            <w:tcBorders>
              <w:top w:val="single" w:color="999999" w:sz="1"/>
              <w:left w:val="single" w:color="999999" w:sz="1"/>
              <w:bottom w:val="single" w:color="999999" w:sz="1"/>
              <w:right w:val="single" w:color="999999" w:sz="1"/>
            </w:tcBorders>
          </w:tcPr>
          <w:p>
            <w:r>
              <w:rPr>
                <w:sz w:val="20"/>
                <w:szCs w:val="20"/>
              </w:rPr>
              <w:t xml:space="preserve">n1_thrust</w:t>
            </w:r>
          </w:p>
        </w:tc>
        <w:tc>
          <w:tcPr>
            <w:tcBorders>
              <w:top w:val="single" w:color="999999" w:sz="1"/>
              <w:left w:val="single" w:color="999999" w:sz="1"/>
              <w:bottom w:val="single" w:color="999999" w:sz="1"/>
              <w:right w:val="single" w:color="999999" w:sz="1"/>
            </w:tcBorders>
          </w:tcPr>
          <w:p>
            <w:r>
              <w:rPr>
                <w:sz w:val="20"/>
                <w:szCs w:val="20"/>
              </w:rPr>
              <w:t xml:space="preserve">N1 thrust limits and temperatures</w:t>
            </w:r>
          </w:p>
        </w:tc>
        <w:tc>
          <w:tcPr>
            <w:tcBorders>
              <w:top w:val="single" w:color="999999" w:sz="1"/>
              <w:left w:val="single" w:color="999999" w:sz="1"/>
              <w:bottom w:val="single" w:color="999999" w:sz="1"/>
              <w:right w:val="single" w:color="999999" w:sz="1"/>
            </w:tcBorders>
          </w:tcPr>
          <w:p>
            <w:r>
              <w:rPr>
                <w:sz w:val="20"/>
                <w:szCs w:val="20"/>
              </w:rPr>
              <w:t xml:space="preserve">7</w:t>
            </w:r>
          </w:p>
        </w:tc>
      </w:tr>
      <w:tr>
        <w:tc>
          <w:tcPr>
            <w:tcBorders>
              <w:top w:val="single" w:color="999999" w:sz="1"/>
              <w:left w:val="single" w:color="999999" w:sz="1"/>
              <w:bottom w:val="single" w:color="999999" w:sz="1"/>
              <w:right w:val="single" w:color="999999" w:sz="1"/>
            </w:tcBorders>
          </w:tcPr>
          <w:p>
            <w:r>
              <w:rPr>
                <w:sz w:val="20"/>
                <w:szCs w:val="20"/>
              </w:rPr>
              <w:t xml:space="preserve">systems</w:t>
            </w:r>
          </w:p>
        </w:tc>
        <w:tc>
          <w:tcPr>
            <w:tcBorders>
              <w:top w:val="single" w:color="999999" w:sz="1"/>
              <w:left w:val="single" w:color="999999" w:sz="1"/>
              <w:bottom w:val="single" w:color="999999" w:sz="1"/>
              <w:right w:val="single" w:color="999999" w:sz="1"/>
            </w:tcBorders>
          </w:tcPr>
          <w:p>
            <w:r>
              <w:rPr>
                <w:sz w:val="20"/>
                <w:szCs w:val="20"/>
              </w:rPr>
              <w:t xml:space="preserve">Hydraulics, pressurization, gear, APU</w:t>
            </w:r>
          </w:p>
        </w:tc>
        <w:tc>
          <w:tcPr>
            <w:tcBorders>
              <w:top w:val="single" w:color="999999" w:sz="1"/>
              <w:left w:val="single" w:color="999999" w:sz="1"/>
              <w:bottom w:val="single" w:color="999999" w:sz="1"/>
              <w:right w:val="single" w:color="999999" w:sz="1"/>
            </w:tcBorders>
          </w:tcPr>
          <w:p>
            <w:r>
              <w:rPr>
                <w:sz w:val="20"/>
                <w:szCs w:val="20"/>
              </w:rPr>
              <w:t xml:space="preserve">18</w:t>
            </w:r>
          </w:p>
        </w:tc>
      </w:tr>
      <w:tr>
        <w:tc>
          <w:tcPr>
            <w:tcBorders>
              <w:top w:val="single" w:color="999999" w:sz="1"/>
              <w:left w:val="single" w:color="999999" w:sz="1"/>
              <w:bottom w:val="single" w:color="999999" w:sz="1"/>
              <w:right w:val="single" w:color="999999" w:sz="1"/>
            </w:tcBorders>
          </w:tcPr>
          <w:p>
            <w:r>
              <w:rPr>
                <w:sz w:val="20"/>
                <w:szCs w:val="20"/>
              </w:rPr>
              <w:t xml:space="preserve">efis</w:t>
            </w:r>
          </w:p>
        </w:tc>
        <w:tc>
          <w:tcPr>
            <w:tcBorders>
              <w:top w:val="single" w:color="999999" w:sz="1"/>
              <w:left w:val="single" w:color="999999" w:sz="1"/>
              <w:bottom w:val="single" w:color="999999" w:sz="1"/>
              <w:right w:val="single" w:color="999999" w:sz="1"/>
            </w:tcBorders>
          </w:tcPr>
          <w:p>
            <w:r>
              <w:rPr>
                <w:sz w:val="20"/>
                <w:szCs w:val="20"/>
              </w:rPr>
              <w:t xml:space="preserve">EFIS modes, ranges, map settings</w:t>
            </w:r>
          </w:p>
        </w:tc>
        <w:tc>
          <w:tcPr>
            <w:tcBorders>
              <w:top w:val="single" w:color="999999" w:sz="1"/>
              <w:left w:val="single" w:color="999999" w:sz="1"/>
              <w:bottom w:val="single" w:color="999999" w:sz="1"/>
              <w:right w:val="single" w:color="999999" w:sz="1"/>
            </w:tcBorders>
          </w:tcPr>
          <w:p>
            <w:r>
              <w:rPr>
                <w:sz w:val="20"/>
                <w:szCs w:val="20"/>
              </w:rPr>
              <w:t xml:space="preserve">13</w:t>
            </w:r>
          </w:p>
        </w:tc>
      </w:tr>
      <w:tr>
        <w:tc>
          <w:tcPr>
            <w:tcBorders>
              <w:top w:val="single" w:color="999999" w:sz="1"/>
              <w:left w:val="single" w:color="999999" w:sz="1"/>
              <w:bottom w:val="single" w:color="999999" w:sz="1"/>
              <w:right w:val="single" w:color="999999" w:sz="1"/>
            </w:tcBorders>
          </w:tcPr>
          <w:p>
            <w:r>
              <w:rPr>
                <w:sz w:val="20"/>
                <w:szCs w:val="20"/>
              </w:rPr>
              <w:t xml:space="preserve">hud</w:t>
            </w:r>
          </w:p>
        </w:tc>
        <w:tc>
          <w:tcPr>
            <w:tcBorders>
              <w:top w:val="single" w:color="999999" w:sz="1"/>
              <w:left w:val="single" w:color="999999" w:sz="1"/>
              <w:bottom w:val="single" w:color="999999" w:sz="1"/>
              <w:right w:val="single" w:color="999999" w:sz="1"/>
            </w:tcBorders>
          </w:tcPr>
          <w:p>
            <w:r>
              <w:rPr>
                <w:sz w:val="20"/>
                <w:szCs w:val="20"/>
              </w:rPr>
              <w:t xml:space="preserve">Speed bugs, AP selected values</w:t>
            </w:r>
          </w:p>
        </w:tc>
        <w:tc>
          <w:tcPr>
            <w:tcBorders>
              <w:top w:val="single" w:color="999999" w:sz="1"/>
              <w:left w:val="single" w:color="999999" w:sz="1"/>
              <w:bottom w:val="single" w:color="999999" w:sz="1"/>
              <w:right w:val="single" w:color="999999" w:sz="1"/>
            </w:tcBorders>
          </w:tcPr>
          <w:p>
            <w:r>
              <w:rPr>
                <w:sz w:val="20"/>
                <w:szCs w:val="20"/>
              </w:rPr>
              <w:t xml:space="preserve">14</w:t>
            </w:r>
          </w:p>
        </w:tc>
      </w:tr>
      <w:tr>
        <w:tc>
          <w:tcPr>
            <w:tcBorders>
              <w:top w:val="single" w:color="999999" w:sz="1"/>
              <w:left w:val="single" w:color="999999" w:sz="1"/>
              <w:bottom w:val="single" w:color="999999" w:sz="1"/>
              <w:right w:val="single" w:color="999999" w:sz="1"/>
            </w:tcBorders>
          </w:tcPr>
          <w:p>
            <w:r>
              <w:rPr>
                <w:sz w:val="20"/>
                <w:szCs w:val="20"/>
              </w:rPr>
              <w:t xml:space="preserve">annunciations</w:t>
            </w:r>
          </w:p>
        </w:tc>
        <w:tc>
          <w:tcPr>
            <w:tcBorders>
              <w:top w:val="single" w:color="999999" w:sz="1"/>
              <w:left w:val="single" w:color="999999" w:sz="1"/>
              <w:bottom w:val="single" w:color="999999" w:sz="1"/>
              <w:right w:val="single" w:color="999999" w:sz="1"/>
            </w:tcBorders>
          </w:tcPr>
          <w:p>
            <w:r>
              <w:rPr>
                <w:sz w:val="20"/>
                <w:szCs w:val="20"/>
              </w:rPr>
              <w:t xml:space="preserve">Master caution/warning, ATC</w:t>
            </w:r>
          </w:p>
        </w:tc>
        <w:tc>
          <w:tcPr>
            <w:tcBorders>
              <w:top w:val="single" w:color="999999" w:sz="1"/>
              <w:left w:val="single" w:color="999999" w:sz="1"/>
              <w:bottom w:val="single" w:color="999999" w:sz="1"/>
              <w:right w:val="single" w:color="999999" w:sz="1"/>
            </w:tcBorders>
          </w:tcPr>
          <w:p>
            <w:r>
              <w:rPr>
                <w:sz w:val="20"/>
                <w:szCs w:val="20"/>
              </w:rPr>
              <w:t xml:space="preserve">11</w:t>
            </w:r>
          </w:p>
        </w:tc>
      </w:tr>
      <w:tr>
        <w:tc>
          <w:tcPr>
            <w:tcBorders>
              <w:top w:val="single" w:color="999999" w:sz="1"/>
              <w:left w:val="single" w:color="999999" w:sz="1"/>
              <w:bottom w:val="single" w:color="999999" w:sz="1"/>
              <w:right w:val="single" w:color="999999" w:sz="1"/>
            </w:tcBorders>
          </w:tcPr>
          <w:p>
            <w:r>
              <w:rPr>
                <w:sz w:val="20"/>
                <w:szCs w:val="20"/>
              </w:rPr>
              <w:t xml:space="preserve">rnp_anp</w:t>
            </w:r>
          </w:p>
        </w:tc>
        <w:tc>
          <w:tcPr>
            <w:tcBorders>
              <w:top w:val="single" w:color="999999" w:sz="1"/>
              <w:left w:val="single" w:color="999999" w:sz="1"/>
              <w:bottom w:val="single" w:color="999999" w:sz="1"/>
              <w:right w:val="single" w:color="999999" w:sz="1"/>
            </w:tcBorders>
          </w:tcPr>
          <w:p>
            <w:r>
              <w:rPr>
                <w:sz w:val="20"/>
                <w:szCs w:val="20"/>
              </w:rPr>
              <w:t xml:space="preserve">Navigation accuracy (RNP/ANP)</w:t>
            </w:r>
          </w:p>
        </w:tc>
        <w:tc>
          <w:tcPr>
            <w:tcBorders>
              <w:top w:val="single" w:color="999999" w:sz="1"/>
              <w:left w:val="single" w:color="999999" w:sz="1"/>
              <w:bottom w:val="single" w:color="999999" w:sz="1"/>
              <w:right w:val="single" w:color="999999" w:sz="1"/>
            </w:tcBorders>
          </w:tcPr>
          <w:p>
            <w:r>
              <w:rPr>
                <w:sz w:val="20"/>
                <w:szCs w:val="20"/>
              </w:rPr>
              <w:t xml:space="preserve">6</w:t>
            </w:r>
          </w:p>
        </w:tc>
      </w:tr>
    </w:tbl>
    <w:p>
      <w:pPr>
        <w:spacing w:after="120"/>
      </w:pPr>
      <w:r>
        <w:t xml:space="preserve"/>
      </w:r>
    </w:p>
    <w:p>
      <w:pPr>
        <w:pStyle w:val="Heading2"/>
        <w:spacing w:before="240" w:after="120"/>
      </w:pPr>
      <w:r>
        <w:t xml:space="preserve">4.6 State Manager (state/manager.js)</w:t>
      </w:r>
    </w:p>
    <w:p>
      <w:pPr>
        <w:spacing w:after="120"/>
      </w:pPr>
      <w:r>
        <w:t xml:space="preserve">Thread-safe in-memory cache for polled SimVar data. Provides category-based access and staleness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Method</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Purpose</w:t>
            </w:r>
          </w:p>
        </w:tc>
      </w:tr>
      <w:tr>
        <w:tc>
          <w:tcPr>
            <w:tcBorders>
              <w:top w:val="single" w:color="999999" w:sz="1"/>
              <w:left w:val="single" w:color="999999" w:sz="1"/>
              <w:bottom w:val="single" w:color="999999" w:sz="1"/>
              <w:right w:val="single" w:color="999999" w:sz="1"/>
            </w:tcBorders>
          </w:tcPr>
          <w:p>
            <w:r>
              <w:rPr>
                <w:sz w:val="20"/>
                <w:szCs w:val="20"/>
              </w:rPr>
              <w:t xml:space="preserve">update(category, name, value)</w:t>
            </w:r>
          </w:p>
        </w:tc>
        <w:tc>
          <w:tcPr>
            <w:tcBorders>
              <w:top w:val="single" w:color="999999" w:sz="1"/>
              <w:left w:val="single" w:color="999999" w:sz="1"/>
              <w:bottom w:val="single" w:color="999999" w:sz="1"/>
              <w:right w:val="single" w:color="999999" w:sz="1"/>
            </w:tcBorders>
          </w:tcPr>
          <w:p>
            <w:r>
              <w:rPr>
                <w:sz w:val="20"/>
                <w:szCs w:val="20"/>
              </w:rPr>
              <w:t xml:space="preserve">Store a polled SimVar value</w:t>
            </w:r>
          </w:p>
        </w:tc>
      </w:tr>
      <w:tr>
        <w:tc>
          <w:tcPr>
            <w:tcBorders>
              <w:top w:val="single" w:color="999999" w:sz="1"/>
              <w:left w:val="single" w:color="999999" w:sz="1"/>
              <w:bottom w:val="single" w:color="999999" w:sz="1"/>
              <w:right w:val="single" w:color="999999" w:sz="1"/>
            </w:tcBorders>
          </w:tcPr>
          <w:p>
            <w:r>
              <w:rPr>
                <w:sz w:val="20"/>
                <w:szCs w:val="20"/>
              </w:rPr>
              <w:t xml:space="preserve">getCategory(category)</w:t>
            </w:r>
          </w:p>
        </w:tc>
        <w:tc>
          <w:tcPr>
            <w:tcBorders>
              <w:top w:val="single" w:color="999999" w:sz="1"/>
              <w:left w:val="single" w:color="999999" w:sz="1"/>
              <w:bottom w:val="single" w:color="999999" w:sz="1"/>
              <w:right w:val="single" w:color="999999" w:sz="1"/>
            </w:tcBorders>
          </w:tcPr>
          <w:p>
            <w:r>
              <w:rPr>
                <w:sz w:val="20"/>
                <w:szCs w:val="20"/>
              </w:rPr>
              <w:t xml:space="preserve">Return shallow copy of all vars in a category</w:t>
            </w:r>
          </w:p>
        </w:tc>
      </w:tr>
      <w:tr>
        <w:tc>
          <w:tcPr>
            <w:tcBorders>
              <w:top w:val="single" w:color="999999" w:sz="1"/>
              <w:left w:val="single" w:color="999999" w:sz="1"/>
              <w:bottom w:val="single" w:color="999999" w:sz="1"/>
              <w:right w:val="single" w:color="999999" w:sz="1"/>
            </w:tcBorders>
          </w:tcPr>
          <w:p>
            <w:r>
              <w:rPr>
                <w:sz w:val="20"/>
                <w:szCs w:val="20"/>
              </w:rPr>
              <w:t xml:space="preserve">getAll()</w:t>
            </w:r>
          </w:p>
        </w:tc>
        <w:tc>
          <w:tcPr>
            <w:tcBorders>
              <w:top w:val="single" w:color="999999" w:sz="1"/>
              <w:left w:val="single" w:color="999999" w:sz="1"/>
              <w:bottom w:val="single" w:color="999999" w:sz="1"/>
              <w:right w:val="single" w:color="999999" w:sz="1"/>
            </w:tcBorders>
          </w:tcPr>
          <w:p>
            <w:r>
              <w:rPr>
                <w:sz w:val="20"/>
                <w:szCs w:val="20"/>
              </w:rPr>
              <w:t xml:space="preserve">Return all categories with all vars</w:t>
            </w:r>
          </w:p>
        </w:tc>
      </w:tr>
      <w:tr>
        <w:tc>
          <w:tcPr>
            <w:tcBorders>
              <w:top w:val="single" w:color="999999" w:sz="1"/>
              <w:left w:val="single" w:color="999999" w:sz="1"/>
              <w:bottom w:val="single" w:color="999999" w:sz="1"/>
              <w:right w:val="single" w:color="999999" w:sz="1"/>
            </w:tcBorders>
          </w:tcPr>
          <w:p>
            <w:r>
              <w:rPr>
                <w:sz w:val="20"/>
                <w:szCs w:val="20"/>
              </w:rPr>
              <w:t xml:space="preserve">isStale(thresholdMs)</w:t>
            </w:r>
          </w:p>
        </w:tc>
        <w:tc>
          <w:tcPr>
            <w:tcBorders>
              <w:top w:val="single" w:color="999999" w:sz="1"/>
              <w:left w:val="single" w:color="999999" w:sz="1"/>
              <w:bottom w:val="single" w:color="999999" w:sz="1"/>
              <w:right w:val="single" w:color="999999" w:sz="1"/>
            </w:tcBorders>
          </w:tcPr>
          <w:p>
            <w:r>
              <w:rPr>
                <w:sz w:val="20"/>
                <w:szCs w:val="20"/>
              </w:rPr>
              <w:t xml:space="preserve">Check if data is older than threshold (default 5s)</w:t>
            </w:r>
          </w:p>
        </w:tc>
      </w:tr>
      <w:tr>
        <w:tc>
          <w:tcPr>
            <w:tcBorders>
              <w:top w:val="single" w:color="999999" w:sz="1"/>
              <w:left w:val="single" w:color="999999" w:sz="1"/>
              <w:bottom w:val="single" w:color="999999" w:sz="1"/>
              <w:right w:val="single" w:color="999999" w:sz="1"/>
            </w:tcBorders>
          </w:tcPr>
          <w:p>
            <w:r>
              <w:rPr>
                <w:sz w:val="20"/>
                <w:szCs w:val="20"/>
              </w:rPr>
              <w:t xml:space="preserve">addDebug(msg)</w:t>
            </w:r>
          </w:p>
        </w:tc>
        <w:tc>
          <w:tcPr>
            <w:tcBorders>
              <w:top w:val="single" w:color="999999" w:sz="1"/>
              <w:left w:val="single" w:color="999999" w:sz="1"/>
              <w:bottom w:val="single" w:color="999999" w:sz="1"/>
              <w:right w:val="single" w:color="999999" w:sz="1"/>
            </w:tcBorders>
          </w:tcPr>
          <w:p>
            <w:r>
              <w:rPr>
                <w:sz w:val="20"/>
                <w:szCs w:val="20"/>
              </w:rPr>
              <w:t xml:space="preserve">Append to rolling debug log (max 20 entries)</w:t>
            </w:r>
          </w:p>
        </w:tc>
      </w:tr>
    </w:tbl>
    <w:p>
      <w:pPr>
        <w:spacing w:after="120"/>
      </w:pPr>
      <w:r>
        <w:t xml:space="preserve"/>
      </w:r>
    </w:p>
    <w:p>
      <w:pPr>
        <w:pStyle w:val="Heading2"/>
        <w:spacing w:before="240" w:after="120"/>
      </w:pPr>
      <w:r>
        <w:t xml:space="preserve">4.7 CDU Parser (mcp/cdu_parser.js)</w:t>
      </w:r>
    </w:p>
    <w:p>
      <w:pPr>
        <w:spacing w:after="120"/>
      </w:pPr>
      <w:r>
        <w:t xml:space="preserve">Parses InspectHTML GETALL JSON responses into structured CDU page objects. Handles HTML entity decoding, custom FMC markup stripping ([s-text], [s]...[/s]), and reconstructs a 24-column text display.</w:t>
      </w:r>
    </w:p>
    <w:p>
      <w:pPr>
        <w:spacing w:after="120"/>
      </w:pPr>
      <w:r>
        <w:t xml:space="preserve"/>
      </w:r>
    </w:p>
    <w:p>
      <w:pPr>
        <w:pStyle w:val="Heading2"/>
        <w:spacing w:before="240" w:after="120"/>
      </w:pPr>
      <w:r>
        <w:t xml:space="preserve">4.8 CDU Navigation (mcp/cdu_navigation.js)</w:t>
      </w:r>
    </w:p>
    <w:p>
      <w:pPr>
        <w:spacing w:after="120"/>
      </w:pPr>
      <w:r>
        <w:t xml:space="preserve">Provides page routing metadata and navigation logic for CDU page transitions. Supports 13 target pages: menu, init_ref, perf_init, pos_init, takeoff_ref, rte, dep_arr, legs, hold, prog, fix, navrad, vnav.</w:t>
      </w:r>
    </w:p>
    <w:p>
      <w:r>
        <w:br w:type="page"/>
      </w:r>
    </w:p>
    <w:p>
      <w:pPr>
        <w:pStyle w:val="Heading1"/>
        <w:spacing w:before="240" w:after="120"/>
      </w:pPr>
      <w:r>
        <w:t xml:space="preserve">5. MCP Tool Interface Catalog</w:t>
      </w:r>
    </w:p>
    <w:p>
      <w:pPr>
        <w:spacing w:after="120"/>
      </w:pPr>
      <w:r>
        <w:t xml:space="preserve">The server exposes 25+ tools through the MCP protocol. Each tool is invoked by the AI agent via JSON-RPC over stdio.</w:t>
      </w:r>
    </w:p>
    <w:p>
      <w:pPr>
        <w:spacing w:after="120"/>
      </w:pPr>
      <w:r>
        <w:t xml:space="preserve"/>
      </w:r>
    </w:p>
    <w:p>
      <w:pPr>
        <w:pStyle w:val="Heading2"/>
        <w:spacing w:before="240" w:after="120"/>
      </w:pPr>
      <w:r>
        <w:t xml:space="preserve">5.1 Read Tools — SimVar Categories (16 tools)</w:t>
      </w:r>
    </w:p>
    <w:p>
      <w:pPr>
        <w:spacing w:after="120"/>
      </w:pPr>
      <w:r>
        <w:t xml:space="preserve">Each category tool returns all cached SimVar values for that group. Tool names follow the pattern get_{category}.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Tool Name</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Parameters</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Returns</w:t>
            </w:r>
          </w:p>
        </w:tc>
      </w:tr>
      <w:tr>
        <w:tc>
          <w:tcPr>
            <w:tcBorders>
              <w:top w:val="single" w:color="999999" w:sz="1"/>
              <w:left w:val="single" w:color="999999" w:sz="1"/>
              <w:bottom w:val="single" w:color="999999" w:sz="1"/>
              <w:right w:val="single" w:color="999999" w:sz="1"/>
            </w:tcBorders>
          </w:tcPr>
          <w:p>
            <w:r>
              <w:rPr>
                <w:sz w:val="20"/>
                <w:szCs w:val="20"/>
              </w:rPr>
              <w:t xml:space="preserve">get_position</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Lat, lon, alt, heading, speed, vertical speed, GPS data</w:t>
            </w:r>
          </w:p>
        </w:tc>
      </w:tr>
      <w:tr>
        <w:tc>
          <w:tcPr>
            <w:tcBorders>
              <w:top w:val="single" w:color="999999" w:sz="1"/>
              <w:left w:val="single" w:color="999999" w:sz="1"/>
              <w:bottom w:val="single" w:color="999999" w:sz="1"/>
              <w:right w:val="single" w:color="999999" w:sz="1"/>
            </w:tcBorders>
          </w:tcPr>
          <w:p>
            <w:r>
              <w:rPr>
                <w:sz w:val="20"/>
                <w:szCs w:val="20"/>
              </w:rPr>
              <w:t xml:space="preserve">get_flight_instruments</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IAS, TAS, Mach, pitch, bank, control surfaces, flaps, weight</w:t>
            </w:r>
          </w:p>
        </w:tc>
      </w:tr>
      <w:tr>
        <w:tc>
          <w:tcPr>
            <w:tcBorders>
              <w:top w:val="single" w:color="999999" w:sz="1"/>
              <w:left w:val="single" w:color="999999" w:sz="1"/>
              <w:bottom w:val="single" w:color="999999" w:sz="1"/>
              <w:right w:val="single" w:color="999999" w:sz="1"/>
            </w:tcBorders>
          </w:tcPr>
          <w:p>
            <w:r>
              <w:rPr>
                <w:sz w:val="20"/>
                <w:szCs w:val="20"/>
              </w:rPr>
              <w:t xml:space="preserve">get_autopilot</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AP master, mode flags, alt/hdg/vs targets, GPS WP data</w:t>
            </w:r>
          </w:p>
        </w:tc>
      </w:tr>
      <w:tr>
        <w:tc>
          <w:tcPr>
            <w:tcBorders>
              <w:top w:val="single" w:color="999999" w:sz="1"/>
              <w:left w:val="single" w:color="999999" w:sz="1"/>
              <w:bottom w:val="single" w:color="999999" w:sz="1"/>
              <w:right w:val="single" w:color="999999" w:sz="1"/>
            </w:tcBorders>
          </w:tcPr>
          <w:p>
            <w:r>
              <w:rPr>
                <w:sz w:val="20"/>
                <w:szCs w:val="20"/>
              </w:rPr>
              <w:t xml:space="preserve">get_engines</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N1/N2, EGT, oil, fuel flow for both engines</w:t>
            </w:r>
          </w:p>
        </w:tc>
      </w:tr>
      <w:tr>
        <w:tc>
          <w:tcPr>
            <w:tcBorders>
              <w:top w:val="single" w:color="999999" w:sz="1"/>
              <w:left w:val="single" w:color="999999" w:sz="1"/>
              <w:bottom w:val="single" w:color="999999" w:sz="1"/>
              <w:right w:val="single" w:color="999999" w:sz="1"/>
            </w:tcBorders>
          </w:tcPr>
          <w:p>
            <w:r>
              <w:rPr>
                <w:sz w:val="20"/>
                <w:szCs w:val="20"/>
              </w:rPr>
              <w:t xml:space="preserve">get_fuel</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Total fuel quantity, weight per gallon, fuel used</w:t>
            </w:r>
          </w:p>
        </w:tc>
      </w:tr>
      <w:tr>
        <w:tc>
          <w:tcPr>
            <w:tcBorders>
              <w:top w:val="single" w:color="999999" w:sz="1"/>
              <w:left w:val="single" w:color="999999" w:sz="1"/>
              <w:bottom w:val="single" w:color="999999" w:sz="1"/>
              <w:right w:val="single" w:color="999999" w:sz="1"/>
            </w:tcBorders>
          </w:tcPr>
          <w:p>
            <w:r>
              <w:rPr>
                <w:sz w:val="20"/>
                <w:szCs w:val="20"/>
              </w:rPr>
              <w:t xml:space="preserve">get_environment</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Temperature, pressure, wind speed/direction</w:t>
            </w:r>
          </w:p>
        </w:tc>
      </w:tr>
      <w:tr>
        <w:tc>
          <w:tcPr>
            <w:tcBorders>
              <w:top w:val="single" w:color="999999" w:sz="1"/>
              <w:left w:val="single" w:color="999999" w:sz="1"/>
              <w:bottom w:val="single" w:color="999999" w:sz="1"/>
              <w:right w:val="single" w:color="999999" w:sz="1"/>
            </w:tcBorders>
          </w:tcPr>
          <w:p>
            <w:r>
              <w:rPr>
                <w:sz w:val="20"/>
                <w:szCs w:val="20"/>
              </w:rPr>
              <w:t xml:space="preserve">get_radio_nav</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NAV/COM/ADF frequencies, VOR/DME, transponder</w:t>
            </w:r>
          </w:p>
        </w:tc>
      </w:tr>
      <w:tr>
        <w:tc>
          <w:tcPr>
            <w:tcBorders>
              <w:top w:val="single" w:color="999999" w:sz="1"/>
              <w:left w:val="single" w:color="999999" w:sz="1"/>
              <w:bottom w:val="single" w:color="999999" w:sz="1"/>
              <w:right w:val="single" w:color="999999" w:sz="1"/>
            </w:tcBorders>
          </w:tcPr>
          <w:p>
            <w:r>
              <w:rPr>
                <w:sz w:val="20"/>
                <w:szCs w:val="20"/>
              </w:rPr>
              <w:t xml:space="preserve">get_fmc_state</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FMC state, V-speeds, route flags, perf data availability</w:t>
            </w:r>
          </w:p>
        </w:tc>
      </w:tr>
      <w:tr>
        <w:tc>
          <w:tcPr>
            <w:tcBorders>
              <w:top w:val="single" w:color="999999" w:sz="1"/>
              <w:left w:val="single" w:color="999999" w:sz="1"/>
              <w:bottom w:val="single" w:color="999999" w:sz="1"/>
              <w:right w:val="single" w:color="999999" w:sz="1"/>
            </w:tcBorders>
          </w:tcPr>
          <w:p>
            <w:r>
              <w:rPr>
                <w:sz w:val="20"/>
                <w:szCs w:val="20"/>
              </w:rPr>
              <w:t xml:space="preserve">get_vnav</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VNAV active, target speeds, constraints, descent state</w:t>
            </w:r>
          </w:p>
        </w:tc>
      </w:tr>
      <w:tr>
        <w:tc>
          <w:tcPr>
            <w:tcBorders>
              <w:top w:val="single" w:color="999999" w:sz="1"/>
              <w:left w:val="single" w:color="999999" w:sz="1"/>
              <w:bottom w:val="single" w:color="999999" w:sz="1"/>
              <w:right w:val="single" w:color="999999" w:sz="1"/>
            </w:tcBorders>
          </w:tcPr>
          <w:p>
            <w:r>
              <w:rPr>
                <w:sz w:val="20"/>
                <w:szCs w:val="20"/>
              </w:rPr>
              <w:t xml:space="preserve">get_ap_modes</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LNAV/VNAV/HDG/ALT/VS active, FCC selector values</w:t>
            </w:r>
          </w:p>
        </w:tc>
      </w:tr>
      <w:tr>
        <w:tc>
          <w:tcPr>
            <w:tcBorders>
              <w:top w:val="single" w:color="999999" w:sz="1"/>
              <w:left w:val="single" w:color="999999" w:sz="1"/>
              <w:bottom w:val="single" w:color="999999" w:sz="1"/>
              <w:right w:val="single" w:color="999999" w:sz="1"/>
            </w:tcBorders>
          </w:tcPr>
          <w:p>
            <w:r>
              <w:rPr>
                <w:sz w:val="20"/>
                <w:szCs w:val="20"/>
              </w:rPr>
              <w:t xml:space="preserve">get_n1_thrust</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N1 limits, selected temp, takeoff limit</w:t>
            </w:r>
          </w:p>
        </w:tc>
      </w:tr>
      <w:tr>
        <w:tc>
          <w:tcPr>
            <w:tcBorders>
              <w:top w:val="single" w:color="999999" w:sz="1"/>
              <w:left w:val="single" w:color="999999" w:sz="1"/>
              <w:bottom w:val="single" w:color="999999" w:sz="1"/>
              <w:right w:val="single" w:color="999999" w:sz="1"/>
            </w:tcBorders>
          </w:tcPr>
          <w:p>
            <w:r>
              <w:rPr>
                <w:sz w:val="20"/>
                <w:szCs w:val="20"/>
              </w:rPr>
              <w:t xml:space="preserve">get_systems</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Hydraulics, pressurization, gear, APU status</w:t>
            </w:r>
          </w:p>
        </w:tc>
      </w:tr>
      <w:tr>
        <w:tc>
          <w:tcPr>
            <w:tcBorders>
              <w:top w:val="single" w:color="999999" w:sz="1"/>
              <w:left w:val="single" w:color="999999" w:sz="1"/>
              <w:bottom w:val="single" w:color="999999" w:sz="1"/>
              <w:right w:val="single" w:color="999999" w:sz="1"/>
            </w:tcBorders>
          </w:tcPr>
          <w:p>
            <w:r>
              <w:rPr>
                <w:sz w:val="20"/>
                <w:szCs w:val="20"/>
              </w:rPr>
              <w:t xml:space="preserve">get_efis</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Map mode, range, mins settings</w:t>
            </w:r>
          </w:p>
        </w:tc>
      </w:tr>
      <w:tr>
        <w:tc>
          <w:tcPr>
            <w:tcBorders>
              <w:top w:val="single" w:color="999999" w:sz="1"/>
              <w:left w:val="single" w:color="999999" w:sz="1"/>
              <w:bottom w:val="single" w:color="999999" w:sz="1"/>
              <w:right w:val="single" w:color="999999" w:sz="1"/>
            </w:tcBorders>
          </w:tcPr>
          <w:p>
            <w:r>
              <w:rPr>
                <w:sz w:val="20"/>
                <w:szCs w:val="20"/>
              </w:rPr>
              <w:t xml:space="preserve">get_hud</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Speed bugs, AP selected altitude</w:t>
            </w:r>
          </w:p>
        </w:tc>
      </w:tr>
      <w:tr>
        <w:tc>
          <w:tcPr>
            <w:tcBorders>
              <w:top w:val="single" w:color="999999" w:sz="1"/>
              <w:left w:val="single" w:color="999999" w:sz="1"/>
              <w:bottom w:val="single" w:color="999999" w:sz="1"/>
              <w:right w:val="single" w:color="999999" w:sz="1"/>
            </w:tcBorders>
          </w:tcPr>
          <w:p>
            <w:r>
              <w:rPr>
                <w:sz w:val="20"/>
                <w:szCs w:val="20"/>
              </w:rPr>
              <w:t xml:space="preserve">get_annunciations</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Master caution/warning, ATC messages</w:t>
            </w:r>
          </w:p>
        </w:tc>
      </w:tr>
      <w:tr>
        <w:tc>
          <w:tcPr>
            <w:tcBorders>
              <w:top w:val="single" w:color="999999" w:sz="1"/>
              <w:left w:val="single" w:color="999999" w:sz="1"/>
              <w:bottom w:val="single" w:color="999999" w:sz="1"/>
              <w:right w:val="single" w:color="999999" w:sz="1"/>
            </w:tcBorders>
          </w:tcPr>
          <w:p>
            <w:r>
              <w:rPr>
                <w:sz w:val="20"/>
                <w:szCs w:val="20"/>
              </w:rPr>
              <w:t xml:space="preserve">get_rnp_anp</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Lateral/vertical RNP, ANP, cross-track error</w:t>
            </w:r>
          </w:p>
        </w:tc>
      </w:tr>
    </w:tbl>
    <w:p>
      <w:pPr>
        <w:spacing w:after="120"/>
      </w:pPr>
      <w:r>
        <w:t xml:space="preserve"/>
      </w:r>
    </w:p>
    <w:p>
      <w:pPr>
        <w:pStyle w:val="Heading2"/>
        <w:spacing w:before="240" w:after="120"/>
      </w:pPr>
      <w:r>
        <w:t xml:space="preserve">5.2 Read Tools — Generic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Tool</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Parameters</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Description</w:t>
            </w:r>
          </w:p>
        </w:tc>
      </w:tr>
      <w:tr>
        <w:tc>
          <w:tcPr>
            <w:tcBorders>
              <w:top w:val="single" w:color="999999" w:sz="1"/>
              <w:left w:val="single" w:color="999999" w:sz="1"/>
              <w:bottom w:val="single" w:color="999999" w:sz="1"/>
              <w:right w:val="single" w:color="999999" w:sz="1"/>
            </w:tcBorders>
          </w:tcPr>
          <w:p>
            <w:r>
              <w:rPr>
                <w:sz w:val="20"/>
                <w:szCs w:val="20"/>
              </w:rPr>
              <w:t xml:space="preserve">get_simvar</w:t>
            </w:r>
          </w:p>
        </w:tc>
        <w:tc>
          <w:tcPr>
            <w:tcBorders>
              <w:top w:val="single" w:color="999999" w:sz="1"/>
              <w:left w:val="single" w:color="999999" w:sz="1"/>
              <w:bottom w:val="single" w:color="999999" w:sz="1"/>
              <w:right w:val="single" w:color="999999" w:sz="1"/>
            </w:tcBorders>
          </w:tcPr>
          <w:p>
            <w:r>
              <w:rPr>
                <w:sz w:val="20"/>
                <w:szCs w:val="20"/>
              </w:rPr>
              <w:t xml:space="preserve">name: string</w:t>
            </w:r>
          </w:p>
        </w:tc>
        <w:tc>
          <w:tcPr>
            <w:tcBorders>
              <w:top w:val="single" w:color="999999" w:sz="1"/>
              <w:left w:val="single" w:color="999999" w:sz="1"/>
              <w:bottom w:val="single" w:color="999999" w:sz="1"/>
              <w:right w:val="single" w:color="999999" w:sz="1"/>
            </w:tcBorders>
          </w:tcPr>
          <w:p>
            <w:r>
              <w:rPr>
                <w:sz w:val="20"/>
                <w:szCs w:val="20"/>
              </w:rPr>
              <w:t xml:space="preserve">Read a specific SimVar by exact name</w:t>
            </w:r>
          </w:p>
        </w:tc>
      </w:tr>
      <w:tr>
        <w:tc>
          <w:tcPr>
            <w:tcBorders>
              <w:top w:val="single" w:color="999999" w:sz="1"/>
              <w:left w:val="single" w:color="999999" w:sz="1"/>
              <w:bottom w:val="single" w:color="999999" w:sz="1"/>
              <w:right w:val="single" w:color="999999" w:sz="1"/>
            </w:tcBorders>
          </w:tcPr>
          <w:p>
            <w:r>
              <w:rPr>
                <w:sz w:val="20"/>
                <w:szCs w:val="20"/>
              </w:rPr>
              <w:t xml:space="preserve">get_all_state</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Return all cached data across all categories</w:t>
            </w:r>
          </w:p>
        </w:tc>
      </w:tr>
      <w:tr>
        <w:tc>
          <w:tcPr>
            <w:tcBorders>
              <w:top w:val="single" w:color="999999" w:sz="1"/>
              <w:left w:val="single" w:color="999999" w:sz="1"/>
              <w:bottom w:val="single" w:color="999999" w:sz="1"/>
              <w:right w:val="single" w:color="999999" w:sz="1"/>
            </w:tcBorders>
          </w:tcPr>
          <w:p>
            <w:r>
              <w:rPr>
                <w:sz w:val="20"/>
                <w:szCs w:val="20"/>
              </w:rPr>
              <w:t xml:space="preserve">get_connection_status</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Connection status, last update time, staleness</w:t>
            </w:r>
          </w:p>
        </w:tc>
      </w:tr>
      <w:tr>
        <w:tc>
          <w:tcPr>
            <w:tcBorders>
              <w:top w:val="single" w:color="999999" w:sz="1"/>
              <w:left w:val="single" w:color="999999" w:sz="1"/>
              <w:bottom w:val="single" w:color="999999" w:sz="1"/>
              <w:right w:val="single" w:color="999999" w:sz="1"/>
            </w:tcBorders>
          </w:tcPr>
          <w:p>
            <w:r>
              <w:rPr>
                <w:sz w:val="20"/>
                <w:szCs w:val="20"/>
              </w:rPr>
              <w:t xml:space="preserve">debug_log</w:t>
            </w:r>
          </w:p>
        </w:tc>
        <w:tc>
          <w:tcPr>
            <w:tcBorders>
              <w:top w:val="single" w:color="999999" w:sz="1"/>
              <w:left w:val="single" w:color="999999" w:sz="1"/>
              <w:bottom w:val="single" w:color="999999" w:sz="1"/>
              <w:right w:val="single" w:color="999999" w:sz="1"/>
            </w:tcBorders>
          </w:tcPr>
          <w:p>
            <w:r>
              <w:rPr>
                <w:sz w:val="20"/>
                <w:szCs w:val="20"/>
              </w:rPr>
              <w:t xml:space="preserve">None</w:t>
            </w:r>
          </w:p>
        </w:tc>
        <w:tc>
          <w:tcPr>
            <w:tcBorders>
              <w:top w:val="single" w:color="999999" w:sz="1"/>
              <w:left w:val="single" w:color="999999" w:sz="1"/>
              <w:bottom w:val="single" w:color="999999" w:sz="1"/>
              <w:right w:val="single" w:color="999999" w:sz="1"/>
            </w:tcBorders>
          </w:tcPr>
          <w:p>
            <w:r>
              <w:rPr>
                <w:sz w:val="20"/>
                <w:szCs w:val="20"/>
              </w:rPr>
              <w:t xml:space="preserve">Recent SimConnect debug messages and exceptions</w:t>
            </w:r>
          </w:p>
        </w:tc>
      </w:tr>
    </w:tbl>
    <w:p>
      <w:pPr>
        <w:spacing w:after="120"/>
      </w:pPr>
      <w:r>
        <w:t xml:space="preserve"/>
      </w:r>
    </w:p>
    <w:p>
      <w:pPr>
        <w:pStyle w:val="Heading2"/>
        <w:spacing w:before="240" w:after="120"/>
      </w:pPr>
      <w:r>
        <w:t xml:space="preserve">5.3 Read Tools — CDU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Tool</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Parameters</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Description</w:t>
            </w:r>
          </w:p>
        </w:tc>
      </w:tr>
      <w:tr>
        <w:tc>
          <w:tcPr>
            <w:tcBorders>
              <w:top w:val="single" w:color="999999" w:sz="1"/>
              <w:left w:val="single" w:color="999999" w:sz="1"/>
              <w:bottom w:val="single" w:color="999999" w:sz="1"/>
              <w:right w:val="single" w:color="999999" w:sz="1"/>
            </w:tcBorders>
          </w:tcPr>
          <w:p>
            <w:r>
              <w:rPr>
                <w:sz w:val="20"/>
                <w:szCs w:val="20"/>
              </w:rPr>
              <w:t xml:space="preserve">read_fmc_page</w:t>
            </w:r>
          </w:p>
        </w:tc>
        <w:tc>
          <w:tcPr>
            <w:tcBorders>
              <w:top w:val="single" w:color="999999" w:sz="1"/>
              <w:left w:val="single" w:color="999999" w:sz="1"/>
              <w:bottom w:val="single" w:color="999999" w:sz="1"/>
              <w:right w:val="single" w:color="999999" w:sz="1"/>
            </w:tcBorders>
          </w:tcPr>
          <w:p>
            <w:r>
              <w:rPr>
                <w:sz w:val="20"/>
                <w:szCs w:val="20"/>
              </w:rPr>
              <w:t xml:space="preserve">cdu?: 1|2</w:t>
            </w:r>
          </w:p>
        </w:tc>
        <w:tc>
          <w:tcPr>
            <w:tcBorders>
              <w:top w:val="single" w:color="999999" w:sz="1"/>
              <w:left w:val="single" w:color="999999" w:sz="1"/>
              <w:bottom w:val="single" w:color="999999" w:sz="1"/>
              <w:right w:val="single" w:color="999999" w:sz="1"/>
            </w:tcBorders>
          </w:tcPr>
          <w:p>
            <w:r>
              <w:rPr>
                <w:sz w:val="20"/>
                <w:szCs w:val="20"/>
              </w:rPr>
              <w:t xml:space="preserve">Read current CDU page content as structured text</w:t>
            </w:r>
          </w:p>
        </w:tc>
      </w:tr>
      <w:tr>
        <w:tc>
          <w:tcPr>
            <w:tcBorders>
              <w:top w:val="single" w:color="999999" w:sz="1"/>
              <w:left w:val="single" w:color="999999" w:sz="1"/>
              <w:bottom w:val="single" w:color="999999" w:sz="1"/>
              <w:right w:val="single" w:color="999999" w:sz="1"/>
            </w:tcBorders>
          </w:tcPr>
          <w:p>
            <w:r>
              <w:rPr>
                <w:sz w:val="20"/>
                <w:szCs w:val="20"/>
              </w:rPr>
              <w:t xml:space="preserve">lookup_cdu_page</w:t>
            </w:r>
          </w:p>
        </w:tc>
        <w:tc>
          <w:tcPr>
            <w:tcBorders>
              <w:top w:val="single" w:color="999999" w:sz="1"/>
              <w:left w:val="single" w:color="999999" w:sz="1"/>
              <w:bottom w:val="single" w:color="999999" w:sz="1"/>
              <w:right w:val="single" w:color="999999" w:sz="1"/>
            </w:tcBorders>
          </w:tcPr>
          <w:p>
            <w:r>
              <w:rPr>
                <w:sz w:val="20"/>
                <w:szCs w:val="20"/>
              </w:rPr>
              <w:t xml:space="preserve">targetPage: string</w:t>
            </w:r>
          </w:p>
        </w:tc>
        <w:tc>
          <w:tcPr>
            <w:tcBorders>
              <w:top w:val="single" w:color="999999" w:sz="1"/>
              <w:left w:val="single" w:color="999999" w:sz="1"/>
              <w:bottom w:val="single" w:color="999999" w:sz="1"/>
              <w:right w:val="single" w:color="999999" w:sz="1"/>
            </w:tcBorders>
          </w:tcPr>
          <w:p>
            <w:r>
              <w:rPr>
                <w:sz w:val="20"/>
                <w:szCs w:val="20"/>
              </w:rPr>
              <w:t xml:space="preserve">Get page transition metadata for navigation</w:t>
            </w:r>
          </w:p>
        </w:tc>
      </w:tr>
      <w:tr>
        <w:tc>
          <w:tcPr>
            <w:tcBorders>
              <w:top w:val="single" w:color="999999" w:sz="1"/>
              <w:left w:val="single" w:color="999999" w:sz="1"/>
              <w:bottom w:val="single" w:color="999999" w:sz="1"/>
              <w:right w:val="single" w:color="999999" w:sz="1"/>
            </w:tcBorders>
          </w:tcPr>
          <w:p>
            <w:r>
              <w:rPr>
                <w:sz w:val="20"/>
                <w:szCs w:val="20"/>
              </w:rPr>
              <w:t xml:space="preserve">verify_cdu_page</w:t>
            </w:r>
          </w:p>
        </w:tc>
        <w:tc>
          <w:tcPr>
            <w:tcBorders>
              <w:top w:val="single" w:color="999999" w:sz="1"/>
              <w:left w:val="single" w:color="999999" w:sz="1"/>
              <w:bottom w:val="single" w:color="999999" w:sz="1"/>
              <w:right w:val="single" w:color="999999" w:sz="1"/>
            </w:tcBorders>
          </w:tcPr>
          <w:p>
            <w:r>
              <w:rPr>
                <w:sz w:val="20"/>
                <w:szCs w:val="20"/>
              </w:rPr>
              <w:t xml:space="preserve">targetPage: string, cdu?: 1|2</w:t>
            </w:r>
          </w:p>
        </w:tc>
        <w:tc>
          <w:tcPr>
            <w:tcBorders>
              <w:top w:val="single" w:color="999999" w:sz="1"/>
              <w:left w:val="single" w:color="999999" w:sz="1"/>
              <w:bottom w:val="single" w:color="999999" w:sz="1"/>
              <w:right w:val="single" w:color="999999" w:sz="1"/>
            </w:tcBorders>
          </w:tcPr>
          <w:p>
            <w:r>
              <w:rPr>
                <w:sz w:val="20"/>
                <w:szCs w:val="20"/>
              </w:rPr>
              <w:t xml:space="preserve">Verify current CDU page matches target</w:t>
            </w:r>
          </w:p>
        </w:tc>
      </w:tr>
      <w:tr>
        <w:tc>
          <w:tcPr>
            <w:tcBorders>
              <w:top w:val="single" w:color="999999" w:sz="1"/>
              <w:left w:val="single" w:color="999999" w:sz="1"/>
              <w:bottom w:val="single" w:color="999999" w:sz="1"/>
              <w:right w:val="single" w:color="999999" w:sz="1"/>
            </w:tcBorders>
          </w:tcPr>
          <w:p>
            <w:r>
              <w:rPr>
                <w:sz w:val="20"/>
                <w:szCs w:val="20"/>
              </w:rPr>
              <w:t xml:space="preserve">navigate_cdu_page</w:t>
            </w:r>
          </w:p>
        </w:tc>
        <w:tc>
          <w:tcPr>
            <w:tcBorders>
              <w:top w:val="single" w:color="999999" w:sz="1"/>
              <w:left w:val="single" w:color="999999" w:sz="1"/>
              <w:bottom w:val="single" w:color="999999" w:sz="1"/>
              <w:right w:val="single" w:color="999999" w:sz="1"/>
            </w:tcBorders>
          </w:tcPr>
          <w:p>
            <w:r>
              <w:rPr>
                <w:sz w:val="20"/>
                <w:szCs w:val="20"/>
              </w:rPr>
              <w:t xml:space="preserve">targetPage: string, cdu?: 1|2, maxSteps?: int, stepDelayMs?: int</w:t>
            </w:r>
          </w:p>
        </w:tc>
        <w:tc>
          <w:tcPr>
            <w:tcBorders>
              <w:top w:val="single" w:color="999999" w:sz="1"/>
              <w:left w:val="single" w:color="999999" w:sz="1"/>
              <w:bottom w:val="single" w:color="999999" w:sz="1"/>
              <w:right w:val="single" w:color="999999" w:sz="1"/>
            </w:tcBorders>
          </w:tcPr>
          <w:p>
            <w:r>
              <w:rPr>
                <w:sz w:val="20"/>
                <w:szCs w:val="20"/>
              </w:rPr>
              <w:t xml:space="preserve">Navigate to a target FMC page with verification</w:t>
            </w:r>
          </w:p>
        </w:tc>
      </w:tr>
    </w:tbl>
    <w:p>
      <w:pPr>
        <w:spacing w:after="120"/>
      </w:pPr>
      <w:r>
        <w:t xml:space="preserve"/>
      </w:r>
    </w:p>
    <w:p>
      <w:pPr>
        <w:pStyle w:val="Heading2"/>
        <w:spacing w:before="240" w:after="120"/>
      </w:pPr>
      <w:r>
        <w:t xml:space="preserve">5.4 Write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Tool</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Parameters</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Description</w:t>
            </w:r>
          </w:p>
        </w:tc>
      </w:tr>
      <w:tr>
        <w:tc>
          <w:tcPr>
            <w:tcBorders>
              <w:top w:val="single" w:color="999999" w:sz="1"/>
              <w:left w:val="single" w:color="999999" w:sz="1"/>
              <w:bottom w:val="single" w:color="999999" w:sz="1"/>
              <w:right w:val="single" w:color="999999" w:sz="1"/>
            </w:tcBorders>
          </w:tcPr>
          <w:p>
            <w:r>
              <w:rPr>
                <w:sz w:val="20"/>
                <w:szCs w:val="20"/>
              </w:rPr>
              <w:t xml:space="preserve">send_event</w:t>
            </w:r>
          </w:p>
        </w:tc>
        <w:tc>
          <w:tcPr>
            <w:tcBorders>
              <w:top w:val="single" w:color="999999" w:sz="1"/>
              <w:left w:val="single" w:color="999999" w:sz="1"/>
              <w:bottom w:val="single" w:color="999999" w:sz="1"/>
              <w:right w:val="single" w:color="999999" w:sz="1"/>
            </w:tcBorders>
          </w:tcPr>
          <w:p>
            <w:r>
              <w:rPr>
                <w:sz w:val="20"/>
                <w:szCs w:val="20"/>
              </w:rPr>
              <w:t xml:space="preserve">eventName: string, data?: number</w:t>
            </w:r>
          </w:p>
        </w:tc>
        <w:tc>
          <w:tcPr>
            <w:tcBorders>
              <w:top w:val="single" w:color="999999" w:sz="1"/>
              <w:left w:val="single" w:color="999999" w:sz="1"/>
              <w:bottom w:val="single" w:color="999999" w:sz="1"/>
              <w:right w:val="single" w:color="999999" w:sz="1"/>
            </w:tcBorders>
          </w:tcPr>
          <w:p>
            <w:r>
              <w:rPr>
                <w:sz w:val="20"/>
                <w:szCs w:val="20"/>
              </w:rPr>
              <w:t xml:space="preserve">Send K-event via TCP (AP_MASTER, camera views)</w:t>
            </w:r>
          </w:p>
        </w:tc>
      </w:tr>
      <w:tr>
        <w:tc>
          <w:tcPr>
            <w:tcBorders>
              <w:top w:val="single" w:color="999999" w:sz="1"/>
              <w:left w:val="single" w:color="999999" w:sz="1"/>
              <w:bottom w:val="single" w:color="999999" w:sz="1"/>
              <w:right w:val="single" w:color="999999" w:sz="1"/>
            </w:tcBorders>
          </w:tcPr>
          <w:p>
            <w:r>
              <w:rPr>
                <w:sz w:val="20"/>
                <w:szCs w:val="20"/>
              </w:rPr>
              <w:t xml:space="preserve">run_inspecthtml</w:t>
            </w:r>
          </w:p>
        </w:tc>
        <w:tc>
          <w:tcPr>
            <w:tcBorders>
              <w:top w:val="single" w:color="999999" w:sz="1"/>
              <w:left w:val="single" w:color="999999" w:sz="1"/>
              <w:bottom w:val="single" w:color="999999" w:sz="1"/>
              <w:right w:val="single" w:color="999999" w:sz="1"/>
            </w:tcBorders>
          </w:tcPr>
          <w:p>
            <w:r>
              <w:rPr>
                <w:sz w:val="20"/>
                <w:szCs w:val="20"/>
              </w:rPr>
              <w:t xml:space="preserve">url: string, timeoutMs?: number</w:t>
            </w:r>
          </w:p>
        </w:tc>
        <w:tc>
          <w:tcPr>
            <w:tcBorders>
              <w:top w:val="single" w:color="999999" w:sz="1"/>
              <w:left w:val="single" w:color="999999" w:sz="1"/>
              <w:bottom w:val="single" w:color="999999" w:sz="1"/>
              <w:right w:val="single" w:color="999999" w:sz="1"/>
            </w:tcBorders>
          </w:tcPr>
          <w:p>
            <w:r>
              <w:rPr>
                <w:sz w:val="20"/>
                <w:szCs w:val="20"/>
              </w:rPr>
              <w:t xml:space="preserve">Execute any gc:// InspectHTML URL</w:t>
            </w:r>
          </w:p>
        </w:tc>
      </w:tr>
      <w:tr>
        <w:tc>
          <w:tcPr>
            <w:tcBorders>
              <w:top w:val="single" w:color="999999" w:sz="1"/>
              <w:left w:val="single" w:color="999999" w:sz="1"/>
              <w:bottom w:val="single" w:color="999999" w:sz="1"/>
              <w:right w:val="single" w:color="999999" w:sz="1"/>
            </w:tcBorders>
          </w:tcPr>
          <w:p>
            <w:r>
              <w:rPr>
                <w:sz w:val="20"/>
                <w:szCs w:val="20"/>
              </w:rPr>
              <w:t xml:space="preserve">fire_input_event</w:t>
            </w:r>
          </w:p>
        </w:tc>
        <w:tc>
          <w:tcPr>
            <w:tcBorders>
              <w:top w:val="single" w:color="999999" w:sz="1"/>
              <w:left w:val="single" w:color="999999" w:sz="1"/>
              <w:bottom w:val="single" w:color="999999" w:sz="1"/>
              <w:right w:val="single" w:color="999999" w:sz="1"/>
            </w:tcBorders>
          </w:tcPr>
          <w:p>
            <w:r>
              <w:rPr>
                <w:sz w:val="20"/>
                <w:szCs w:val="20"/>
              </w:rPr>
              <w:t xml:space="preserve">eventName: string, value?: number, holdMs?: number</w:t>
            </w:r>
          </w:p>
        </w:tc>
        <w:tc>
          <w:tcPr>
            <w:tcBorders>
              <w:top w:val="single" w:color="999999" w:sz="1"/>
              <w:left w:val="single" w:color="999999" w:sz="1"/>
              <w:bottom w:val="single" w:color="999999" w:sz="1"/>
              <w:right w:val="single" w:color="999999" w:sz="1"/>
            </w:tcBorders>
          </w:tcPr>
          <w:p>
            <w:r>
              <w:rPr>
                <w:sz w:val="20"/>
                <w:szCs w:val="20"/>
              </w:rPr>
              <w:t xml:space="preserve">Fire input event (FCC_LNAV, FCC_VNAV, etc.)</w:t>
            </w:r>
          </w:p>
        </w:tc>
      </w:tr>
      <w:tr>
        <w:tc>
          <w:tcPr>
            <w:tcBorders>
              <w:top w:val="single" w:color="999999" w:sz="1"/>
              <w:left w:val="single" w:color="999999" w:sz="1"/>
              <w:bottom w:val="single" w:color="999999" w:sz="1"/>
              <w:right w:val="single" w:color="999999" w:sz="1"/>
            </w:tcBorders>
          </w:tcPr>
          <w:p>
            <w:r>
              <w:rPr>
                <w:sz w:val="20"/>
                <w:szCs w:val="20"/>
              </w:rPr>
              <w:t xml:space="preserve">type_text</w:t>
            </w:r>
          </w:p>
        </w:tc>
        <w:tc>
          <w:tcPr>
            <w:tcBorders>
              <w:top w:val="single" w:color="999999" w:sz="1"/>
              <w:left w:val="single" w:color="999999" w:sz="1"/>
              <w:bottom w:val="single" w:color="999999" w:sz="1"/>
              <w:right w:val="single" w:color="999999" w:sz="1"/>
            </w:tcBorders>
          </w:tcPr>
          <w:p>
            <w:r>
              <w:rPr>
                <w:sz w:val="20"/>
                <w:szCs w:val="20"/>
              </w:rPr>
              <w:t xml:space="preserve">text: string, cdu?: 1|2, delayMs?: number</w:t>
            </w:r>
          </w:p>
        </w:tc>
        <w:tc>
          <w:tcPr>
            <w:tcBorders>
              <w:top w:val="single" w:color="999999" w:sz="1"/>
              <w:left w:val="single" w:color="999999" w:sz="1"/>
              <w:bottom w:val="single" w:color="999999" w:sz="1"/>
              <w:right w:val="single" w:color="999999" w:sz="1"/>
            </w:tcBorders>
          </w:tcPr>
          <w:p>
            <w:r>
              <w:rPr>
                <w:sz w:val="20"/>
                <w:szCs w:val="20"/>
              </w:rPr>
              <w:t xml:space="preserve">Type text into CDU scratchpad</w:t>
            </w:r>
          </w:p>
        </w:tc>
      </w:tr>
      <w:tr>
        <w:tc>
          <w:tcPr>
            <w:tcBorders>
              <w:top w:val="single" w:color="999999" w:sz="1"/>
              <w:left w:val="single" w:color="999999" w:sz="1"/>
              <w:bottom w:val="single" w:color="999999" w:sz="1"/>
              <w:right w:val="single" w:color="999999" w:sz="1"/>
            </w:tcBorders>
          </w:tcPr>
          <w:p>
            <w:r>
              <w:rPr>
                <w:sz w:val="20"/>
                <w:szCs w:val="20"/>
              </w:rPr>
              <w:t xml:space="preserve">press_cdu_key</w:t>
            </w:r>
          </w:p>
        </w:tc>
        <w:tc>
          <w:tcPr>
            <w:tcBorders>
              <w:top w:val="single" w:color="999999" w:sz="1"/>
              <w:left w:val="single" w:color="999999" w:sz="1"/>
              <w:bottom w:val="single" w:color="999999" w:sz="1"/>
              <w:right w:val="single" w:color="999999" w:sz="1"/>
            </w:tcBorders>
          </w:tcPr>
          <w:p>
            <w:r>
              <w:rPr>
                <w:sz w:val="20"/>
                <w:szCs w:val="20"/>
              </w:rPr>
              <w:t xml:space="preserve">key: string, cdu?: 1|2</w:t>
            </w:r>
          </w:p>
        </w:tc>
        <w:tc>
          <w:tcPr>
            <w:tcBorders>
              <w:top w:val="single" w:color="999999" w:sz="1"/>
              <w:left w:val="single" w:color="999999" w:sz="1"/>
              <w:bottom w:val="single" w:color="999999" w:sz="1"/>
              <w:right w:val="single" w:color="999999" w:sz="1"/>
            </w:tcBorders>
          </w:tcPr>
          <w:p>
            <w:r>
              <w:rPr>
                <w:sz w:val="20"/>
                <w:szCs w:val="20"/>
              </w:rPr>
              <w:t xml:space="preserve">Press CDU button (L1-L6, R1-R6, INIT, RTE, EXEC, etc.)</w:t>
            </w:r>
          </w:p>
        </w:tc>
      </w:tr>
      <w:tr>
        <w:tc>
          <w:tcPr>
            <w:tcBorders>
              <w:top w:val="single" w:color="999999" w:sz="1"/>
              <w:left w:val="single" w:color="999999" w:sz="1"/>
              <w:bottom w:val="single" w:color="999999" w:sz="1"/>
              <w:right w:val="single" w:color="999999" w:sz="1"/>
            </w:tcBorders>
          </w:tcPr>
          <w:p>
            <w:r>
              <w:rPr>
                <w:sz w:val="20"/>
                <w:szCs w:val="20"/>
              </w:rPr>
              <w:t xml:space="preserve">send_keys</w:t>
            </w:r>
          </w:p>
        </w:tc>
        <w:tc>
          <w:tcPr>
            <w:tcBorders>
              <w:top w:val="single" w:color="999999" w:sz="1"/>
              <w:left w:val="single" w:color="999999" w:sz="1"/>
              <w:bottom w:val="single" w:color="999999" w:sz="1"/>
              <w:right w:val="single" w:color="999999" w:sz="1"/>
            </w:tcBorders>
          </w:tcPr>
          <w:p>
            <w:r>
              <w:rPr>
                <w:sz w:val="20"/>
                <w:szCs w:val="20"/>
              </w:rPr>
              <w:t xml:space="preserve">keys: string</w:t>
            </w:r>
          </w:p>
        </w:tc>
        <w:tc>
          <w:tcPr>
            <w:tcBorders>
              <w:top w:val="single" w:color="999999" w:sz="1"/>
              <w:left w:val="single" w:color="999999" w:sz="1"/>
              <w:bottom w:val="single" w:color="999999" w:sz="1"/>
              <w:right w:val="single" w:color="999999" w:sz="1"/>
            </w:tcBorders>
          </w:tcPr>
          <w:p>
            <w:r>
              <w:rPr>
                <w:sz w:val="20"/>
                <w:szCs w:val="20"/>
              </w:rPr>
              <w:t xml:space="preserve">Send keyboard combos to MSFS window (camera views)</w:t>
            </w:r>
          </w:p>
        </w:tc>
      </w:tr>
      <w:tr>
        <w:tc>
          <w:tcPr>
            <w:tcBorders>
              <w:top w:val="single" w:color="999999" w:sz="1"/>
              <w:left w:val="single" w:color="999999" w:sz="1"/>
              <w:bottom w:val="single" w:color="999999" w:sz="1"/>
              <w:right w:val="single" w:color="999999" w:sz="1"/>
            </w:tcBorders>
          </w:tcPr>
          <w:p>
            <w:r>
              <w:rPr>
                <w:sz w:val="20"/>
                <w:szCs w:val="20"/>
              </w:rPr>
              <w:t xml:space="preserve">run_procedure</w:t>
            </w:r>
          </w:p>
        </w:tc>
        <w:tc>
          <w:tcPr>
            <w:tcBorders>
              <w:top w:val="single" w:color="999999" w:sz="1"/>
              <w:left w:val="single" w:color="999999" w:sz="1"/>
              <w:bottom w:val="single" w:color="999999" w:sz="1"/>
              <w:right w:val="single" w:color="999999" w:sz="1"/>
            </w:tcBorders>
          </w:tcPr>
          <w:p>
            <w:r>
              <w:rPr>
                <w:sz w:val="20"/>
                <w:szCs w:val="20"/>
              </w:rPr>
              <w:t xml:space="preserve">filename?: string, delayMs?: number</w:t>
            </w:r>
          </w:p>
        </w:tc>
        <w:tc>
          <w:tcPr>
            <w:tcBorders>
              <w:top w:val="single" w:color="999999" w:sz="1"/>
              <w:left w:val="single" w:color="999999" w:sz="1"/>
              <w:bottom w:val="single" w:color="999999" w:sz="1"/>
              <w:right w:val="single" w:color="999999" w:sz="1"/>
            </w:tcBorders>
          </w:tcPr>
          <w:p>
            <w:r>
              <w:rPr>
                <w:sz w:val="20"/>
                <w:szCs w:val="20"/>
              </w:rPr>
              <w:t xml:space="preserve">Run JSON command sequence or list available procedures</w:t>
            </w:r>
          </w:p>
        </w:tc>
      </w:tr>
    </w:tbl>
    <w:p>
      <w:r>
        <w:br w:type="page"/>
      </w:r>
    </w:p>
    <w:p>
      <w:pPr>
        <w:pStyle w:val="Heading1"/>
        <w:spacing w:before="240" w:after="120"/>
      </w:pPr>
      <w:r>
        <w:t xml:space="preserve">6. Communication Interfaces</w:t>
      </w:r>
    </w:p>
    <w:p>
      <w:pPr>
        <w:pStyle w:val="Heading2"/>
        <w:spacing w:before="240" w:after="120"/>
      </w:pPr>
      <w:r>
        <w:t xml:space="preserve">6.1 MCP Protocol (stdio)</w:t>
      </w:r>
    </w:p>
    <w:p>
      <w:pPr>
        <w:spacing w:after="120"/>
      </w:pPr>
      <w:r>
        <w:t xml:space="preserve">The server uses the Model Context Protocol over stdio (stdin/stdout). The AI IDE spawns the server as a child process and communicates via JSON-RPC 2.0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Aspect</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Detail</w:t>
            </w:r>
          </w:p>
        </w:tc>
      </w:tr>
      <w:tr>
        <w:tc>
          <w:tcPr>
            <w:tcBorders>
              <w:top w:val="single" w:color="999999" w:sz="1"/>
              <w:left w:val="single" w:color="999999" w:sz="1"/>
              <w:bottom w:val="single" w:color="999999" w:sz="1"/>
              <w:right w:val="single" w:color="999999" w:sz="1"/>
            </w:tcBorders>
          </w:tcPr>
          <w:p>
            <w:r>
              <w:rPr>
                <w:sz w:val="20"/>
                <w:szCs w:val="20"/>
              </w:rPr>
              <w:t xml:space="preserve">Transport</w:t>
            </w:r>
          </w:p>
        </w:tc>
        <w:tc>
          <w:tcPr>
            <w:tcBorders>
              <w:top w:val="single" w:color="999999" w:sz="1"/>
              <w:left w:val="single" w:color="999999" w:sz="1"/>
              <w:bottom w:val="single" w:color="999999" w:sz="1"/>
              <w:right w:val="single" w:color="999999" w:sz="1"/>
            </w:tcBorders>
          </w:tcPr>
          <w:p>
            <w:r>
              <w:rPr>
                <w:sz w:val="20"/>
                <w:szCs w:val="20"/>
              </w:rPr>
              <w:t xml:space="preserve">stdio (stdin for requests, stdout for responses)</w:t>
            </w:r>
          </w:p>
        </w:tc>
      </w:tr>
      <w:tr>
        <w:tc>
          <w:tcPr>
            <w:tcBorders>
              <w:top w:val="single" w:color="999999" w:sz="1"/>
              <w:left w:val="single" w:color="999999" w:sz="1"/>
              <w:bottom w:val="single" w:color="999999" w:sz="1"/>
              <w:right w:val="single" w:color="999999" w:sz="1"/>
            </w:tcBorders>
          </w:tcPr>
          <w:p>
            <w:r>
              <w:rPr>
                <w:sz w:val="20"/>
                <w:szCs w:val="20"/>
              </w:rPr>
              <w:t xml:space="preserve">Protocol</w:t>
            </w:r>
          </w:p>
        </w:tc>
        <w:tc>
          <w:tcPr>
            <w:tcBorders>
              <w:top w:val="single" w:color="999999" w:sz="1"/>
              <w:left w:val="single" w:color="999999" w:sz="1"/>
              <w:bottom w:val="single" w:color="999999" w:sz="1"/>
              <w:right w:val="single" w:color="999999" w:sz="1"/>
            </w:tcBorders>
          </w:tcPr>
          <w:p>
            <w:r>
              <w:rPr>
                <w:sz w:val="20"/>
                <w:szCs w:val="20"/>
              </w:rPr>
              <w:t xml:space="preserve">JSON-RPC 2.0 (MCP specification)</w:t>
            </w:r>
          </w:p>
        </w:tc>
      </w:tr>
      <w:tr>
        <w:tc>
          <w:tcPr>
            <w:tcBorders>
              <w:top w:val="single" w:color="999999" w:sz="1"/>
              <w:left w:val="single" w:color="999999" w:sz="1"/>
              <w:bottom w:val="single" w:color="999999" w:sz="1"/>
              <w:right w:val="single" w:color="999999" w:sz="1"/>
            </w:tcBorders>
          </w:tcPr>
          <w:p>
            <w:r>
              <w:rPr>
                <w:sz w:val="20"/>
                <w:szCs w:val="20"/>
              </w:rPr>
              <w:t xml:space="preserve">SDK</w:t>
            </w:r>
          </w:p>
        </w:tc>
        <w:tc>
          <w:tcPr>
            <w:tcBorders>
              <w:top w:val="single" w:color="999999" w:sz="1"/>
              <w:left w:val="single" w:color="999999" w:sz="1"/>
              <w:bottom w:val="single" w:color="999999" w:sz="1"/>
              <w:right w:val="single" w:color="999999" w:sz="1"/>
            </w:tcBorders>
          </w:tcPr>
          <w:p>
            <w:r>
              <w:rPr>
                <w:sz w:val="20"/>
                <w:szCs w:val="20"/>
              </w:rPr>
              <w:t xml:space="preserve">@modelcontextprotocol/sdk ^1.29.0</w:t>
            </w:r>
          </w:p>
        </w:tc>
      </w:tr>
      <w:tr>
        <w:tc>
          <w:tcPr>
            <w:tcBorders>
              <w:top w:val="single" w:color="999999" w:sz="1"/>
              <w:left w:val="single" w:color="999999" w:sz="1"/>
              <w:bottom w:val="single" w:color="999999" w:sz="1"/>
              <w:right w:val="single" w:color="999999" w:sz="1"/>
            </w:tcBorders>
          </w:tcPr>
          <w:p>
            <w:r>
              <w:rPr>
                <w:sz w:val="20"/>
                <w:szCs w:val="20"/>
              </w:rPr>
              <w:t xml:space="preserve">Serialization</w:t>
            </w:r>
          </w:p>
        </w:tc>
        <w:tc>
          <w:tcPr>
            <w:tcBorders>
              <w:top w:val="single" w:color="999999" w:sz="1"/>
              <w:left w:val="single" w:color="999999" w:sz="1"/>
              <w:bottom w:val="single" w:color="999999" w:sz="1"/>
              <w:right w:val="single" w:color="999999" w:sz="1"/>
            </w:tcBorders>
          </w:tcPr>
          <w:p>
            <w:r>
              <w:rPr>
                <w:sz w:val="20"/>
                <w:szCs w:val="20"/>
              </w:rPr>
              <w:t xml:space="preserve">JSON with Zod schema validation</w:t>
            </w:r>
          </w:p>
        </w:tc>
      </w:tr>
      <w:tr>
        <w:tc>
          <w:tcPr>
            <w:tcBorders>
              <w:top w:val="single" w:color="999999" w:sz="1"/>
              <w:left w:val="single" w:color="999999" w:sz="1"/>
              <w:bottom w:val="single" w:color="999999" w:sz="1"/>
              <w:right w:val="single" w:color="999999" w:sz="1"/>
            </w:tcBorders>
          </w:tcPr>
          <w:p>
            <w:r>
              <w:rPr>
                <w:sz w:val="20"/>
                <w:szCs w:val="20"/>
              </w:rPr>
              <w:t xml:space="preserve">Logging</w:t>
            </w:r>
          </w:p>
        </w:tc>
        <w:tc>
          <w:tcPr>
            <w:tcBorders>
              <w:top w:val="single" w:color="999999" w:sz="1"/>
              <w:left w:val="single" w:color="999999" w:sz="1"/>
              <w:bottom w:val="single" w:color="999999" w:sz="1"/>
              <w:right w:val="single" w:color="999999" w:sz="1"/>
            </w:tcBorders>
          </w:tcPr>
          <w:p>
            <w:r>
              <w:rPr>
                <w:sz w:val="20"/>
                <w:szCs w:val="20"/>
              </w:rPr>
              <w:t xml:space="preserve">stderr only (never stdout, which would corrupt MCP protocol)</w:t>
            </w:r>
          </w:p>
        </w:tc>
      </w:tr>
    </w:tbl>
    <w:p>
      <w:pPr>
        <w:spacing w:after="120"/>
      </w:pPr>
      <w:r>
        <w:t xml:space="preserve"/>
      </w:r>
    </w:p>
    <w:p>
      <w:pPr>
        <w:pStyle w:val="Heading2"/>
        <w:spacing w:before="240" w:after="120"/>
      </w:pPr>
      <w:r>
        <w:t xml:space="preserve">6.2 SimConnect TCP Channel</w:t>
      </w:r>
    </w:p>
    <w:p>
      <w:pPr>
        <w:spacing w:after="120"/>
      </w:pPr>
      <w:r>
        <w:t xml:space="preserve">Binary TCP connection to the SimConnect server running inside MSFS Pro Edition.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Aspect</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Detail</w:t>
            </w:r>
          </w:p>
        </w:tc>
      </w:tr>
      <w:tr>
        <w:tc>
          <w:tcPr>
            <w:tcBorders>
              <w:top w:val="single" w:color="999999" w:sz="1"/>
              <w:left w:val="single" w:color="999999" w:sz="1"/>
              <w:bottom w:val="single" w:color="999999" w:sz="1"/>
              <w:right w:val="single" w:color="999999" w:sz="1"/>
            </w:tcBorders>
          </w:tcPr>
          <w:p>
            <w:r>
              <w:rPr>
                <w:sz w:val="20"/>
                <w:szCs w:val="20"/>
              </w:rPr>
              <w:t xml:space="preserve">Host</w:t>
            </w:r>
          </w:p>
        </w:tc>
        <w:tc>
          <w:tcPr>
            <w:tcBorders>
              <w:top w:val="single" w:color="999999" w:sz="1"/>
              <w:left w:val="single" w:color="999999" w:sz="1"/>
              <w:bottom w:val="single" w:color="999999" w:sz="1"/>
              <w:right w:val="single" w:color="999999" w:sz="1"/>
            </w:tcBorders>
          </w:tcPr>
          <w:p>
            <w:r>
              <w:rPr>
                <w:sz w:val="20"/>
                <w:szCs w:val="20"/>
              </w:rPr>
              <w:t xml:space="preserve">Configurable via SIMCONNECT_HOST env var (default: 127.0.0.1)</w:t>
            </w:r>
          </w:p>
        </w:tc>
      </w:tr>
      <w:tr>
        <w:tc>
          <w:tcPr>
            <w:tcBorders>
              <w:top w:val="single" w:color="999999" w:sz="1"/>
              <w:left w:val="single" w:color="999999" w:sz="1"/>
              <w:bottom w:val="single" w:color="999999" w:sz="1"/>
              <w:right w:val="single" w:color="999999" w:sz="1"/>
            </w:tcBorders>
          </w:tcPr>
          <w:p>
            <w:r>
              <w:rPr>
                <w:sz w:val="20"/>
                <w:szCs w:val="20"/>
              </w:rPr>
              <w:t xml:space="preserve">Port</w:t>
            </w:r>
          </w:p>
        </w:tc>
        <w:tc>
          <w:tcPr>
            <w:tcBorders>
              <w:top w:val="single" w:color="999999" w:sz="1"/>
              <w:left w:val="single" w:color="999999" w:sz="1"/>
              <w:bottom w:val="single" w:color="999999" w:sz="1"/>
              <w:right w:val="single" w:color="999999" w:sz="1"/>
            </w:tcBorders>
          </w:tcPr>
          <w:p>
            <w:r>
              <w:rPr>
                <w:sz w:val="20"/>
                <w:szCs w:val="20"/>
              </w:rPr>
              <w:t xml:space="preserve">Configurable via SIMCONNECT_PORT env var (default: 500)</w:t>
            </w:r>
          </w:p>
        </w:tc>
      </w:tr>
      <w:tr>
        <w:tc>
          <w:tcPr>
            <w:tcBorders>
              <w:top w:val="single" w:color="999999" w:sz="1"/>
              <w:left w:val="single" w:color="999999" w:sz="1"/>
              <w:bottom w:val="single" w:color="999999" w:sz="1"/>
              <w:right w:val="single" w:color="999999" w:sz="1"/>
            </w:tcBorders>
          </w:tcPr>
          <w:p>
            <w:r>
              <w:rPr>
                <w:sz w:val="20"/>
                <w:szCs w:val="20"/>
              </w:rPr>
              <w:t xml:space="preserve">Protocol Version</w:t>
            </w:r>
          </w:p>
        </w:tc>
        <w:tc>
          <w:tcPr>
            <w:tcBorders>
              <w:top w:val="single" w:color="999999" w:sz="1"/>
              <w:left w:val="single" w:color="999999" w:sz="1"/>
              <w:bottom w:val="single" w:color="999999" w:sz="1"/>
              <w:right w:val="single" w:color="999999" w:sz="1"/>
            </w:tcBorders>
          </w:tcPr>
          <w:p>
            <w:r>
              <w:rPr>
                <w:sz w:val="20"/>
                <w:szCs w:val="20"/>
              </w:rPr>
              <w:t xml:space="preserve">0x05 (KittyHawk)</w:t>
            </w:r>
          </w:p>
        </w:tc>
      </w:tr>
      <w:tr>
        <w:tc>
          <w:tcPr>
            <w:tcBorders>
              <w:top w:val="single" w:color="999999" w:sz="1"/>
              <w:left w:val="single" w:color="999999" w:sz="1"/>
              <w:bottom w:val="single" w:color="999999" w:sz="1"/>
              <w:right w:val="single" w:color="999999" w:sz="1"/>
            </w:tcBorders>
          </w:tcPr>
          <w:p>
            <w:r>
              <w:rPr>
                <w:sz w:val="20"/>
                <w:szCs w:val="20"/>
              </w:rPr>
              <w:t xml:space="preserve">Header Format</w:t>
            </w:r>
          </w:p>
        </w:tc>
        <w:tc>
          <w:tcPr>
            <w:tcBorders>
              <w:top w:val="single" w:color="999999" w:sz="1"/>
              <w:left w:val="single" w:color="999999" w:sz="1"/>
              <w:bottom w:val="single" w:color="999999" w:sz="1"/>
              <w:right w:val="single" w:color="999999" w:sz="1"/>
            </w:tcBorders>
          </w:tcPr>
          <w:p>
            <w:r>
              <w:rPr>
                <w:sz w:val="20"/>
                <w:szCs w:val="20"/>
              </w:rPr>
              <w:t xml:space="preserve">Send: 16 bytes (size, version, type|mask, msgID). Recv: 12 bytes (size, version, type)</w:t>
            </w:r>
          </w:p>
        </w:tc>
      </w:tr>
      <w:tr>
        <w:tc>
          <w:tcPr>
            <w:tcBorders>
              <w:top w:val="single" w:color="999999" w:sz="1"/>
              <w:left w:val="single" w:color="999999" w:sz="1"/>
              <w:bottom w:val="single" w:color="999999" w:sz="1"/>
              <w:right w:val="single" w:color="999999" w:sz="1"/>
            </w:tcBorders>
          </w:tcPr>
          <w:p>
            <w:r>
              <w:rPr>
                <w:sz w:val="20"/>
                <w:szCs w:val="20"/>
              </w:rPr>
              <w:t xml:space="preserve">Operations</w:t>
            </w:r>
          </w:p>
        </w:tc>
        <w:tc>
          <w:tcPr>
            <w:tcBorders>
              <w:top w:val="single" w:color="999999" w:sz="1"/>
              <w:left w:val="single" w:color="999999" w:sz="1"/>
              <w:bottom w:val="single" w:color="999999" w:sz="1"/>
              <w:right w:val="single" w:color="999999" w:sz="1"/>
            </w:tcBorders>
          </w:tcPr>
          <w:p>
            <w:r>
              <w:rPr>
                <w:sz w:val="20"/>
                <w:szCs w:val="20"/>
              </w:rPr>
              <w:t xml:space="preserve">Open, AddToDataDefinition, RequestData, MapClientEvent, TransmitClientEvent</w:t>
            </w:r>
          </w:p>
        </w:tc>
      </w:tr>
      <w:tr>
        <w:tc>
          <w:tcPr>
            <w:tcBorders>
              <w:top w:val="single" w:color="999999" w:sz="1"/>
              <w:left w:val="single" w:color="999999" w:sz="1"/>
              <w:bottom w:val="single" w:color="999999" w:sz="1"/>
              <w:right w:val="single" w:color="999999" w:sz="1"/>
            </w:tcBorders>
          </w:tcPr>
          <w:p>
            <w:r>
              <w:rPr>
                <w:sz w:val="20"/>
                <w:szCs w:val="20"/>
              </w:rPr>
              <w:t xml:space="preserve">Reconnection</w:t>
            </w:r>
          </w:p>
        </w:tc>
        <w:tc>
          <w:tcPr>
            <w:tcBorders>
              <w:top w:val="single" w:color="999999" w:sz="1"/>
              <w:left w:val="single" w:color="999999" w:sz="1"/>
              <w:bottom w:val="single" w:color="999999" w:sz="1"/>
              <w:right w:val="single" w:color="999999" w:sz="1"/>
            </w:tcBorders>
          </w:tcPr>
          <w:p>
            <w:r>
              <w:rPr>
                <w:sz w:val="20"/>
                <w:szCs w:val="20"/>
              </w:rPr>
              <w:t xml:space="preserve">Automatic 5-second retry on disconnect</w:t>
            </w:r>
          </w:p>
        </w:tc>
      </w:tr>
    </w:tbl>
    <w:p>
      <w:pPr>
        <w:spacing w:after="120"/>
      </w:pPr>
      <w:r>
        <w:t xml:space="preserve"/>
      </w:r>
    </w:p>
    <w:p>
      <w:pPr>
        <w:pStyle w:val="Heading2"/>
        <w:spacing w:before="240" w:after="120"/>
      </w:pPr>
      <w:r>
        <w:t xml:space="preserve">6.3 SimConnect FFI Channel</w:t>
      </w:r>
    </w:p>
    <w:p>
      <w:pPr>
        <w:spacing w:after="120"/>
      </w:pPr>
      <w:r>
        <w:t xml:space="preserve">Direct DLL function calls via koffi FFI to SimConnect.dll. This channel handles operations that are not available through the TCP binary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Aspect</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Detail</w:t>
            </w:r>
          </w:p>
        </w:tc>
      </w:tr>
      <w:tr>
        <w:tc>
          <w:tcPr>
            <w:tcBorders>
              <w:top w:val="single" w:color="999999" w:sz="1"/>
              <w:left w:val="single" w:color="999999" w:sz="1"/>
              <w:bottom w:val="single" w:color="999999" w:sz="1"/>
              <w:right w:val="single" w:color="999999" w:sz="1"/>
            </w:tcBorders>
          </w:tcPr>
          <w:p>
            <w:r>
              <w:rPr>
                <w:sz w:val="20"/>
                <w:szCs w:val="20"/>
              </w:rPr>
              <w:t xml:space="preserve">Library</w:t>
            </w:r>
          </w:p>
        </w:tc>
        <w:tc>
          <w:tcPr>
            <w:tcBorders>
              <w:top w:val="single" w:color="999999" w:sz="1"/>
              <w:left w:val="single" w:color="999999" w:sz="1"/>
              <w:bottom w:val="single" w:color="999999" w:sz="1"/>
              <w:right w:val="single" w:color="999999" w:sz="1"/>
            </w:tcBorders>
          </w:tcPr>
          <w:p>
            <w:r>
              <w:rPr>
                <w:sz w:val="20"/>
                <w:szCs w:val="20"/>
              </w:rPr>
              <w:t xml:space="preserve">koffi ^3.2.1 (native FFI for Node.js)</w:t>
            </w:r>
          </w:p>
        </w:tc>
      </w:tr>
      <w:tr>
        <w:tc>
          <w:tcPr>
            <w:tcBorders>
              <w:top w:val="single" w:color="999999" w:sz="1"/>
              <w:left w:val="single" w:color="999999" w:sz="1"/>
              <w:bottom w:val="single" w:color="999999" w:sz="1"/>
              <w:right w:val="single" w:color="999999" w:sz="1"/>
            </w:tcBorders>
          </w:tcPr>
          <w:p>
            <w:r>
              <w:rPr>
                <w:sz w:val="20"/>
                <w:szCs w:val="20"/>
              </w:rPr>
              <w:t xml:space="preserve">DLL</w:t>
            </w:r>
          </w:p>
        </w:tc>
        <w:tc>
          <w:tcPr>
            <w:tcBorders>
              <w:top w:val="single" w:color="999999" w:sz="1"/>
              <w:left w:val="single" w:color="999999" w:sz="1"/>
              <w:bottom w:val="single" w:color="999999" w:sz="1"/>
              <w:right w:val="single" w:color="999999" w:sz="1"/>
            </w:tcBorders>
          </w:tcPr>
          <w:p>
            <w:r>
              <w:rPr>
                <w:sz w:val="20"/>
                <w:szCs w:val="20"/>
              </w:rPr>
              <w:t xml:space="preserve">SimConnect.dll from MSFS Pro SDK</w:t>
            </w:r>
          </w:p>
        </w:tc>
      </w:tr>
      <w:tr>
        <w:tc>
          <w:tcPr>
            <w:tcBorders>
              <w:top w:val="single" w:color="999999" w:sz="1"/>
              <w:left w:val="single" w:color="999999" w:sz="1"/>
              <w:bottom w:val="single" w:color="999999" w:sz="1"/>
              <w:right w:val="single" w:color="999999" w:sz="1"/>
            </w:tcBorders>
          </w:tcPr>
          <w:p>
            <w:r>
              <w:rPr>
                <w:sz w:val="20"/>
                <w:szCs w:val="20"/>
              </w:rPr>
              <w:t xml:space="preserve">Session</w:t>
            </w:r>
          </w:p>
        </w:tc>
        <w:tc>
          <w:tcPr>
            <w:tcBorders>
              <w:top w:val="single" w:color="999999" w:sz="1"/>
              <w:left w:val="single" w:color="999999" w:sz="1"/>
              <w:bottom w:val="single" w:color="999999" w:sz="1"/>
              <w:right w:val="single" w:color="999999" w:sz="1"/>
            </w:tcBorders>
          </w:tcPr>
          <w:p>
            <w:r>
              <w:rPr>
                <w:sz w:val="20"/>
                <w:szCs w:val="20"/>
              </w:rPr>
              <w:t xml:space="preserve">Separate SimConnect_Open session from TCP client</w:t>
            </w:r>
          </w:p>
        </w:tc>
      </w:tr>
      <w:tr>
        <w:tc>
          <w:tcPr>
            <w:tcBorders>
              <w:top w:val="single" w:color="999999" w:sz="1"/>
              <w:left w:val="single" w:color="999999" w:sz="1"/>
              <w:bottom w:val="single" w:color="999999" w:sz="1"/>
              <w:right w:val="single" w:color="999999" w:sz="1"/>
            </w:tcBorders>
          </w:tcPr>
          <w:p>
            <w:r>
              <w:rPr>
                <w:sz w:val="20"/>
                <w:szCs w:val="20"/>
              </w:rPr>
              <w:t xml:space="preserve">Thread Safety</w:t>
            </w:r>
          </w:p>
        </w:tc>
        <w:tc>
          <w:tcPr>
            <w:tcBorders>
              <w:top w:val="single" w:color="999999" w:sz="1"/>
              <w:left w:val="single" w:color="999999" w:sz="1"/>
              <w:bottom w:val="single" w:color="999999" w:sz="1"/>
              <w:right w:val="single" w:color="999999" w:sz="1"/>
            </w:tcBorders>
          </w:tcPr>
          <w:p>
            <w:r>
              <w:rPr>
                <w:sz w:val="20"/>
                <w:szCs w:val="20"/>
              </w:rPr>
              <w:t xml:space="preserve">Single-threaded Node.js event loop; no concurrent FFI calls</w:t>
            </w:r>
          </w:p>
        </w:tc>
      </w:tr>
      <w:tr>
        <w:tc>
          <w:tcPr>
            <w:tcBorders>
              <w:top w:val="single" w:color="999999" w:sz="1"/>
              <w:left w:val="single" w:color="999999" w:sz="1"/>
              <w:bottom w:val="single" w:color="999999" w:sz="1"/>
              <w:right w:val="single" w:color="999999" w:sz="1"/>
            </w:tcBorders>
          </w:tcPr>
          <w:p>
            <w:r>
              <w:rPr>
                <w:sz w:val="20"/>
                <w:szCs w:val="20"/>
              </w:rPr>
              <w:t xml:space="preserve">Functions Used</w:t>
            </w:r>
          </w:p>
        </w:tc>
        <w:tc>
          <w:tcPr>
            <w:tcBorders>
              <w:top w:val="single" w:color="999999" w:sz="1"/>
              <w:left w:val="single" w:color="999999" w:sz="1"/>
              <w:bottom w:val="single" w:color="999999" w:sz="1"/>
              <w:right w:val="single" w:color="999999" w:sz="1"/>
            </w:tcBorders>
          </w:tcPr>
          <w:p>
            <w:r>
              <w:rPr>
                <w:sz w:val="20"/>
                <w:szCs w:val="20"/>
              </w:rPr>
              <w:t xml:space="preserve">Open, Close, GetNextDispatch, InspectHTML, EnumerateInputEvents, SetInputEvent</w:t>
            </w:r>
          </w:p>
        </w:tc>
      </w:tr>
    </w:tbl>
    <w:p>
      <w:pPr>
        <w:spacing w:after="120"/>
      </w:pPr>
      <w:r>
        <w:t xml:space="preserve"/>
      </w:r>
    </w:p>
    <w:p>
      <w:pPr>
        <w:pStyle w:val="Heading2"/>
        <w:spacing w:before="240" w:after="120"/>
      </w:pPr>
      <w:r>
        <w:t xml:space="preserve">6.4 InspectHTML Protocol</w:t>
      </w:r>
    </w:p>
    <w:p>
      <w:pPr>
        <w:spacing w:after="120"/>
      </w:pPr>
      <w:r>
        <w:t xml:space="preserve">The InspectHTML API sends gc:// URLs to instrument HTML panels and receives JSON responses. Used for CDU page reading, FMC data entry, and SimVar modification.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URL Pattern</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Purpose</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Example</w:t>
            </w:r>
          </w:p>
        </w:tc>
      </w:tr>
      <w:tr>
        <w:tc>
          <w:tcPr>
            <w:tcBorders>
              <w:top w:val="single" w:color="999999" w:sz="1"/>
              <w:left w:val="single" w:color="999999" w:sz="1"/>
              <w:bottom w:val="single" w:color="999999" w:sz="1"/>
              <w:right w:val="single" w:color="999999" w:sz="1"/>
            </w:tcBorders>
          </w:tcPr>
          <w:p>
            <w:r>
              <w:rPr>
                <w:sz w:val="20"/>
                <w:szCs w:val="20"/>
              </w:rPr>
              <w:t xml:space="preserve">gc://AS05B_FMC_{n}?GETALL::...</w:t>
            </w:r>
          </w:p>
        </w:tc>
        <w:tc>
          <w:tcPr>
            <w:tcBorders>
              <w:top w:val="single" w:color="999999" w:sz="1"/>
              <w:left w:val="single" w:color="999999" w:sz="1"/>
              <w:bottom w:val="single" w:color="999999" w:sz="1"/>
              <w:right w:val="single" w:color="999999" w:sz="1"/>
            </w:tcBorders>
          </w:tcPr>
          <w:p>
            <w:r>
              <w:rPr>
                <w:sz w:val="20"/>
                <w:szCs w:val="20"/>
              </w:rPr>
              <w:t xml:space="preserve">Read CDU page content</w:t>
            </w:r>
          </w:p>
        </w:tc>
        <w:tc>
          <w:tcPr>
            <w:tcBorders>
              <w:top w:val="single" w:color="999999" w:sz="1"/>
              <w:left w:val="single" w:color="999999" w:sz="1"/>
              <w:bottom w:val="single" w:color="999999" w:sz="1"/>
              <w:right w:val="single" w:color="999999" w:sz="1"/>
            </w:tcBorders>
          </w:tcPr>
          <w:p>
            <w:r>
              <w:rPr>
                <w:sz w:val="20"/>
                <w:szCs w:val="20"/>
              </w:rPr>
              <w:t xml:space="preserve">gc://AS05B_FMC_1?GETALL::current_page=</w:t>
            </w:r>
          </w:p>
        </w:tc>
      </w:tr>
      <w:tr>
        <w:tc>
          <w:tcPr>
            <w:tcBorders>
              <w:top w:val="single" w:color="999999" w:sz="1"/>
              <w:left w:val="single" w:color="999999" w:sz="1"/>
              <w:bottom w:val="single" w:color="999999" w:sz="1"/>
              <w:right w:val="single" w:color="999999" w:sz="1"/>
            </w:tcBorders>
          </w:tcPr>
          <w:p>
            <w:r>
              <w:rPr>
                <w:sz w:val="20"/>
                <w:szCs w:val="20"/>
              </w:rPr>
              <w:t xml:space="preserve">gc://AS05B_FMC_{n}?INIT::...</w:t>
            </w:r>
          </w:p>
        </w:tc>
        <w:tc>
          <w:tcPr>
            <w:tcBorders>
              <w:top w:val="single" w:color="999999" w:sz="1"/>
              <w:left w:val="single" w:color="999999" w:sz="1"/>
              <w:bottom w:val="single" w:color="999999" w:sz="1"/>
              <w:right w:val="single" w:color="999999" w:sz="1"/>
            </w:tcBorders>
          </w:tcPr>
          <w:p>
            <w:r>
              <w:rPr>
                <w:sz w:val="20"/>
                <w:szCs w:val="20"/>
              </w:rPr>
              <w:t xml:space="preserve">Send FMC command</w:t>
            </w:r>
          </w:p>
        </w:tc>
        <w:tc>
          <w:tcPr>
            <w:tcBorders>
              <w:top w:val="single" w:color="999999" w:sz="1"/>
              <w:left w:val="single" w:color="999999" w:sz="1"/>
              <w:bottom w:val="single" w:color="999999" w:sz="1"/>
              <w:right w:val="single" w:color="999999" w:sz="1"/>
            </w:tcBorders>
          </w:tcPr>
          <w:p>
            <w:r>
              <w:rPr>
                <w:sz w:val="20"/>
                <w:szCs w:val="20"/>
              </w:rPr>
              <w:t xml:space="preserve">gc://AS05B_FMC_1?INIT::RTE 1&amp;ORIGIN=KSEA</w:t>
            </w:r>
          </w:p>
        </w:tc>
      </w:tr>
      <w:tr>
        <w:tc>
          <w:tcPr>
            <w:tcBorders>
              <w:top w:val="single" w:color="999999" w:sz="1"/>
              <w:left w:val="single" w:color="999999" w:sz="1"/>
              <w:bottom w:val="single" w:color="999999" w:sz="1"/>
              <w:right w:val="single" w:color="999999" w:sz="1"/>
            </w:tcBorders>
          </w:tcPr>
          <w:p>
            <w:r>
              <w:rPr>
                <w:sz w:val="20"/>
                <w:szCs w:val="20"/>
              </w:rPr>
              <w:t xml:space="preserve">gc://SETSIMVAR?{name}={value}&amp;unit={unit}</w:t>
            </w:r>
          </w:p>
        </w:tc>
        <w:tc>
          <w:tcPr>
            <w:tcBorders>
              <w:top w:val="single" w:color="999999" w:sz="1"/>
              <w:left w:val="single" w:color="999999" w:sz="1"/>
              <w:bottom w:val="single" w:color="999999" w:sz="1"/>
              <w:right w:val="single" w:color="999999" w:sz="1"/>
            </w:tcBorders>
          </w:tcPr>
          <w:p>
            <w:r>
              <w:rPr>
                <w:sz w:val="20"/>
                <w:szCs w:val="20"/>
              </w:rPr>
              <w:t xml:space="preserve">Set SimVar/LVar</w:t>
            </w:r>
          </w:p>
        </w:tc>
        <w:tc>
          <w:tcPr>
            <w:tcBorders>
              <w:top w:val="single" w:color="999999" w:sz="1"/>
              <w:left w:val="single" w:color="999999" w:sz="1"/>
              <w:bottom w:val="single" w:color="999999" w:sz="1"/>
              <w:right w:val="single" w:color="999999" w:sz="1"/>
            </w:tcBorders>
          </w:tcPr>
          <w:p>
            <w:r>
              <w:rPr>
                <w:sz w:val="20"/>
                <w:szCs w:val="20"/>
              </w:rPr>
              <w:t xml:space="preserve">gc://SETSIMVAR?L:XMLVAR_FCC_FD_1_Value=1&amp;unit=number</w:t>
            </w:r>
          </w:p>
        </w:tc>
      </w:tr>
    </w:tbl>
    <w:p>
      <w:r>
        <w:br w:type="page"/>
      </w:r>
    </w:p>
    <w:p>
      <w:pPr>
        <w:pStyle w:val="Heading1"/>
        <w:spacing w:before="240" w:after="120"/>
      </w:pPr>
      <w:r>
        <w:t xml:space="preserve">7. Data Flow Diagrams</w:t>
      </w:r>
    </w:p>
    <w:p>
      <w:pPr>
        <w:pStyle w:val="Heading2"/>
        <w:spacing w:before="240" w:after="120"/>
      </w:pPr>
      <w:r>
        <w:t xml:space="preserve">7.1 SimVar Polling Flow</w:t>
      </w:r>
    </w:p>
    <w:p>
      <w:pPr>
        <w:spacing w:after="120"/>
      </w:pPr>
      <w:r>
        <w:t xml:space="preserve">Continuous polling loop that reads aircraft state at configurable intervals.</w:t>
      </w:r>
    </w:p>
    <w:p>
      <w:pPr>
        <w:spacing w:after="0"/>
      </w:pPr>
      <w:r>
        <w:rPr>
          <w:sz w:val="20"/>
          <w:szCs w:val="20"/>
          <w:rFonts w:ascii="Consolas" w:cs="Consolas" w:eastAsia="Consolas" w:hAnsi="Consolas"/>
        </w:rPr>
        <w:t xml:space="preserve">  AI Agent ─── get_position ──&gt; MCP Server ──&gt; State Cache ──&gt; Response</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  (polling loop)</w:t>
      </w:r>
    </w:p>
    <w:p>
      <w:pPr>
        <w:spacing w:after="0"/>
      </w:pPr>
      <w:r>
        <w:rPr>
          <w:sz w:val="20"/>
          <w:szCs w:val="20"/>
          <w:rFonts w:ascii="Consolas" w:cs="Consolas" w:eastAsia="Consolas" w:hAnsi="Consolas"/>
        </w:rPr>
        <w:t xml:space="preserve">                              TCP Client ──&gt; SimConnect ──&gt; MSFS</w:t>
      </w:r>
    </w:p>
    <w:p>
      <w:pPr>
        <w:spacing w:after="120"/>
      </w:pPr>
      <w:r>
        <w:t xml:space="preserve"/>
      </w:r>
    </w:p>
    <w:p>
      <w:pPr>
        <w:spacing w:after="120"/>
      </w:pPr>
      <w:r>
        <w:t xml:space="preserve">1. On startup, index.js registers 200+ SimVar data definitions via TCP</w:t>
      </w:r>
    </w:p>
    <w:p>
      <w:pPr>
        <w:spacing w:after="120"/>
      </w:pPr>
      <w:r>
        <w:t xml:space="preserve">2. Every POLL_INTERVAL ms, requestData() is called for each definition</w:t>
      </w:r>
    </w:p>
    <w:p>
      <w:pPr>
        <w:spacing w:after="120"/>
      </w:pPr>
      <w:r>
        <w:t xml:space="preserve">3. SimConnect responds with SIMOBJECT_DATA messages containing values</w:t>
      </w:r>
    </w:p>
    <w:p>
      <w:pPr>
        <w:spacing w:after="120"/>
      </w:pPr>
      <w:r>
        <w:t xml:space="preserve">4. Values are stored in StateManager by category/name</w:t>
      </w:r>
    </w:p>
    <w:p>
      <w:pPr>
        <w:spacing w:after="120"/>
      </w:pPr>
      <w:r>
        <w:t xml:space="preserve">5. When AI agent calls get_position, the cached values are returned immediately</w:t>
      </w:r>
    </w:p>
    <w:p>
      <w:pPr>
        <w:spacing w:after="120"/>
      </w:pPr>
      <w:r>
        <w:t xml:space="preserve"/>
      </w:r>
    </w:p>
    <w:p>
      <w:pPr>
        <w:pStyle w:val="Heading2"/>
        <w:spacing w:before="240" w:after="120"/>
      </w:pPr>
      <w:r>
        <w:t xml:space="preserve">7.2 CDU Page Read Flow</w:t>
      </w:r>
    </w:p>
    <w:p>
      <w:pPr>
        <w:spacing w:after="120"/>
      </w:pPr>
      <w:r>
        <w:t xml:space="preserve">Reading the current FMC CDU page content via InspectHTML.</w:t>
      </w:r>
    </w:p>
    <w:p>
      <w:pPr>
        <w:spacing w:after="0"/>
      </w:pPr>
      <w:r>
        <w:rPr>
          <w:sz w:val="20"/>
          <w:szCs w:val="20"/>
          <w:rFonts w:ascii="Consolas" w:cs="Consolas" w:eastAsia="Consolas" w:hAnsi="Consolas"/>
        </w:rPr>
        <w:t xml:space="preserve">  AI Agent ─── read_fmc_page ──&gt; MCP Server</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drainHTMLQueue() ── flush stale messages</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inspectHTML(gc://AS05B_FMC_1?GETALL::...)</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poll dispatch() until HTML_DATA received</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parseCduPage(json) ── decode &amp; structure</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Return structured page object</w:t>
      </w:r>
    </w:p>
    <w:p>
      <w:pPr>
        <w:spacing w:after="120"/>
      </w:pPr>
      <w:r>
        <w:t xml:space="preserve"/>
      </w:r>
    </w:p>
    <w:p>
      <w:pPr>
        <w:pStyle w:val="Heading2"/>
        <w:spacing w:before="240" w:after="120"/>
      </w:pPr>
      <w:r>
        <w:t xml:space="preserve">7.3 Input Event Flow (fire_input_event)</w:t>
      </w:r>
    </w:p>
    <w:p>
      <w:pPr>
        <w:spacing w:after="0"/>
      </w:pPr>
      <w:r>
        <w:rPr>
          <w:sz w:val="20"/>
          <w:szCs w:val="20"/>
          <w:rFonts w:ascii="Consolas" w:cs="Consolas" w:eastAsia="Consolas" w:hAnsi="Consolas"/>
        </w:rPr>
        <w:t xml:space="preserve">  AI Agent ─── fire_input_event(FCC_LNAV) ──&gt; MCP Server</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getInputEventCache()</w:t>
      </w:r>
    </w:p>
    <w:p>
      <w:pPr>
        <w:spacing w:after="0"/>
      </w:pPr>
      <w:r>
        <w:rPr>
          <w:sz w:val="20"/>
          <w:szCs w:val="20"/>
          <w:rFonts w:ascii="Consolas" w:cs="Consolas" w:eastAsia="Consolas" w:hAnsi="Consolas"/>
        </w:rPr>
        <w:t xml:space="preserve">                                        (lazy: enumerate on first call)</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Lookup hash from cache</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SetInputEvent(hash, 1.0)</w:t>
      </w:r>
    </w:p>
    <w:p>
      <w:pPr>
        <w:spacing w:after="0"/>
      </w:pPr>
      <w:r>
        <w:rPr>
          <w:sz w:val="20"/>
          <w:szCs w:val="20"/>
          <w:rFonts w:ascii="Consolas" w:cs="Consolas" w:eastAsia="Consolas" w:hAnsi="Consolas"/>
        </w:rPr>
        <w:t xml:space="preserve">                                        sleep(holdMs)</w:t>
      </w:r>
    </w:p>
    <w:p>
      <w:pPr>
        <w:spacing w:after="0"/>
      </w:pPr>
      <w:r>
        <w:rPr>
          <w:sz w:val="20"/>
          <w:szCs w:val="20"/>
          <w:rFonts w:ascii="Consolas" w:cs="Consolas" w:eastAsia="Consolas" w:hAnsi="Consolas"/>
        </w:rPr>
        <w:t xml:space="preserve">                                        SetInputEvent(hash, 0.0)</w:t>
      </w:r>
    </w:p>
    <w:p>
      <w:pPr>
        <w:spacing w:after="120"/>
      </w:pPr>
      <w:r>
        <w:t xml:space="preserve"/>
      </w:r>
    </w:p>
    <w:p>
      <w:pPr>
        <w:pStyle w:val="Heading2"/>
        <w:spacing w:before="240" w:after="120"/>
      </w:pPr>
      <w:r>
        <w:t xml:space="preserve">7.4 Procedure Execution Flow</w:t>
      </w:r>
    </w:p>
    <w:p>
      <w:pPr>
        <w:spacing w:after="0"/>
      </w:pPr>
      <w:r>
        <w:rPr>
          <w:sz w:val="20"/>
          <w:szCs w:val="20"/>
          <w:rFonts w:ascii="Consolas" w:cs="Consolas" w:eastAsia="Consolas" w:hAnsi="Consolas"/>
        </w:rPr>
        <w:t xml:space="preserve">  AI Agent ─── run_procedure(ksea_kgeg_preflight.json) ──&gt; MCP Server</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Load JSON from disk</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For each command:</w:t>
      </w:r>
    </w:p>
    <w:p>
      <w:pPr>
        <w:spacing w:after="0"/>
      </w:pPr>
      <w:r>
        <w:rPr>
          <w:sz w:val="20"/>
          <w:szCs w:val="20"/>
          <w:rFonts w:ascii="Consolas" w:cs="Consolas" w:eastAsia="Consolas" w:hAnsi="Consolas"/>
        </w:rPr>
        <w:t xml:space="preserve">                                                      inspectHTML(url)</w:t>
      </w:r>
    </w:p>
    <w:p>
      <w:pPr>
        <w:spacing w:after="0"/>
      </w:pPr>
      <w:r>
        <w:rPr>
          <w:sz w:val="20"/>
          <w:szCs w:val="20"/>
          <w:rFonts w:ascii="Consolas" w:cs="Consolas" w:eastAsia="Consolas" w:hAnsi="Consolas"/>
        </w:rPr>
        <w:t xml:space="preserve">                                                      wait(delayMs)</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Return step results</w:t>
      </w:r>
    </w:p>
    <w:p>
      <w:r>
        <w:br w:type="page"/>
      </w:r>
    </w:p>
    <w:p>
      <w:pPr>
        <w:pStyle w:val="Heading1"/>
        <w:spacing w:before="240" w:after="120"/>
      </w:pPr>
      <w:r>
        <w:t xml:space="preserve">8. Dependencies and Prerequisites</w:t>
      </w:r>
    </w:p>
    <w:p>
      <w:pPr>
        <w:pStyle w:val="Heading2"/>
        <w:spacing w:before="240" w:after="120"/>
      </w:pPr>
      <w:r>
        <w:t xml:space="preserve">8.1 Runtime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Package</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Version</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Purpose</w:t>
            </w:r>
          </w:p>
        </w:tc>
      </w:tr>
      <w:tr>
        <w:tc>
          <w:tcPr>
            <w:tcBorders>
              <w:top w:val="single" w:color="999999" w:sz="1"/>
              <w:left w:val="single" w:color="999999" w:sz="1"/>
              <w:bottom w:val="single" w:color="999999" w:sz="1"/>
              <w:right w:val="single" w:color="999999" w:sz="1"/>
            </w:tcBorders>
          </w:tcPr>
          <w:p>
            <w:r>
              <w:rPr>
                <w:sz w:val="20"/>
                <w:szCs w:val="20"/>
              </w:rPr>
              <w:t xml:space="preserve">@modelcontextprotocol/sdk</w:t>
            </w:r>
          </w:p>
        </w:tc>
        <w:tc>
          <w:tcPr>
            <w:tcBorders>
              <w:top w:val="single" w:color="999999" w:sz="1"/>
              <w:left w:val="single" w:color="999999" w:sz="1"/>
              <w:bottom w:val="single" w:color="999999" w:sz="1"/>
              <w:right w:val="single" w:color="999999" w:sz="1"/>
            </w:tcBorders>
          </w:tcPr>
          <w:p>
            <w:r>
              <w:rPr>
                <w:sz w:val="20"/>
                <w:szCs w:val="20"/>
              </w:rPr>
              <w:t xml:space="preserve">^1.29.0</w:t>
            </w:r>
          </w:p>
        </w:tc>
        <w:tc>
          <w:tcPr>
            <w:tcBorders>
              <w:top w:val="single" w:color="999999" w:sz="1"/>
              <w:left w:val="single" w:color="999999" w:sz="1"/>
              <w:bottom w:val="single" w:color="999999" w:sz="1"/>
              <w:right w:val="single" w:color="999999" w:sz="1"/>
            </w:tcBorders>
          </w:tcPr>
          <w:p>
            <w:r>
              <w:rPr>
                <w:sz w:val="20"/>
                <w:szCs w:val="20"/>
              </w:rPr>
              <w:t xml:space="preserve">MCP protocol implementation (server, stdio transport, zod schemas)</w:t>
            </w:r>
          </w:p>
        </w:tc>
      </w:tr>
      <w:tr>
        <w:tc>
          <w:tcPr>
            <w:tcBorders>
              <w:top w:val="single" w:color="999999" w:sz="1"/>
              <w:left w:val="single" w:color="999999" w:sz="1"/>
              <w:bottom w:val="single" w:color="999999" w:sz="1"/>
              <w:right w:val="single" w:color="999999" w:sz="1"/>
            </w:tcBorders>
          </w:tcPr>
          <w:p>
            <w:r>
              <w:rPr>
                <w:sz w:val="20"/>
                <w:szCs w:val="20"/>
              </w:rPr>
              <w:t xml:space="preserve">koffi</w:t>
            </w:r>
          </w:p>
        </w:tc>
        <w:tc>
          <w:tcPr>
            <w:tcBorders>
              <w:top w:val="single" w:color="999999" w:sz="1"/>
              <w:left w:val="single" w:color="999999" w:sz="1"/>
              <w:bottom w:val="single" w:color="999999" w:sz="1"/>
              <w:right w:val="single" w:color="999999" w:sz="1"/>
            </w:tcBorders>
          </w:tcPr>
          <w:p>
            <w:r>
              <w:rPr>
                <w:sz w:val="20"/>
                <w:szCs w:val="20"/>
              </w:rPr>
              <w:t xml:space="preserve">^3.2.1</w:t>
            </w:r>
          </w:p>
        </w:tc>
        <w:tc>
          <w:tcPr>
            <w:tcBorders>
              <w:top w:val="single" w:color="999999" w:sz="1"/>
              <w:left w:val="single" w:color="999999" w:sz="1"/>
              <w:bottom w:val="single" w:color="999999" w:sz="1"/>
              <w:right w:val="single" w:color="999999" w:sz="1"/>
            </w:tcBorders>
          </w:tcPr>
          <w:p>
            <w:r>
              <w:rPr>
                <w:sz w:val="20"/>
                <w:szCs w:val="20"/>
              </w:rPr>
              <w:t xml:space="preserve">Native FFI bridge for calling SimConnect.dll directly from Node.js</w:t>
            </w:r>
          </w:p>
        </w:tc>
      </w:tr>
    </w:tbl>
    <w:p>
      <w:pPr>
        <w:spacing w:after="120"/>
      </w:pPr>
      <w:r>
        <w:t xml:space="preserve"/>
      </w:r>
    </w:p>
    <w:p>
      <w:pPr>
        <w:pStyle w:val="Heading2"/>
        <w:spacing w:before="240" w:after="120"/>
      </w:pPr>
      <w:r>
        <w:t xml:space="preserve">8.2 System Prerequisites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Requirement</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Detail</w:t>
            </w:r>
          </w:p>
        </w:tc>
      </w:tr>
      <w:tr>
        <w:tc>
          <w:tcPr>
            <w:tcBorders>
              <w:top w:val="single" w:color="999999" w:sz="1"/>
              <w:left w:val="single" w:color="999999" w:sz="1"/>
              <w:bottom w:val="single" w:color="999999" w:sz="1"/>
              <w:right w:val="single" w:color="999999" w:sz="1"/>
            </w:tcBorders>
          </w:tcPr>
          <w:p>
            <w:r>
              <w:rPr>
                <w:sz w:val="20"/>
                <w:szCs w:val="20"/>
              </w:rPr>
              <w:t xml:space="preserve">Operating System</w:t>
            </w:r>
          </w:p>
        </w:tc>
        <w:tc>
          <w:tcPr>
            <w:tcBorders>
              <w:top w:val="single" w:color="999999" w:sz="1"/>
              <w:left w:val="single" w:color="999999" w:sz="1"/>
              <w:bottom w:val="single" w:color="999999" w:sz="1"/>
              <w:right w:val="single" w:color="999999" w:sz="1"/>
            </w:tcBorders>
          </w:tcPr>
          <w:p>
            <w:r>
              <w:rPr>
                <w:sz w:val="20"/>
                <w:szCs w:val="20"/>
              </w:rPr>
              <w:t xml:space="preserve">Windows 10/11 x64 (required for SimConnect DLL and MSFS)</w:t>
            </w:r>
          </w:p>
        </w:tc>
      </w:tr>
      <w:tr>
        <w:tc>
          <w:tcPr>
            <w:tcBorders>
              <w:top w:val="single" w:color="999999" w:sz="1"/>
              <w:left w:val="single" w:color="999999" w:sz="1"/>
              <w:bottom w:val="single" w:color="999999" w:sz="1"/>
              <w:right w:val="single" w:color="999999" w:sz="1"/>
            </w:tcBorders>
          </w:tcPr>
          <w:p>
            <w:r>
              <w:rPr>
                <w:sz w:val="20"/>
                <w:szCs w:val="20"/>
              </w:rPr>
              <w:t xml:space="preserve">Node.js</w:t>
            </w:r>
          </w:p>
        </w:tc>
        <w:tc>
          <w:tcPr>
            <w:tcBorders>
              <w:top w:val="single" w:color="999999" w:sz="1"/>
              <w:left w:val="single" w:color="999999" w:sz="1"/>
              <w:bottom w:val="single" w:color="999999" w:sz="1"/>
              <w:right w:val="single" w:color="999999" w:sz="1"/>
            </w:tcBorders>
          </w:tcPr>
          <w:p>
            <w:r>
              <w:rPr>
                <w:sz w:val="20"/>
                <w:szCs w:val="20"/>
              </w:rPr>
              <w:t xml:space="preserve">&gt;= 18.0.0 (LTS recommended)</w:t>
            </w:r>
          </w:p>
        </w:tc>
      </w:tr>
      <w:tr>
        <w:tc>
          <w:tcPr>
            <w:tcBorders>
              <w:top w:val="single" w:color="999999" w:sz="1"/>
              <w:left w:val="single" w:color="999999" w:sz="1"/>
              <w:bottom w:val="single" w:color="999999" w:sz="1"/>
              <w:right w:val="single" w:color="999999" w:sz="1"/>
            </w:tcBorders>
          </w:tcPr>
          <w:p>
            <w:r>
              <w:rPr>
                <w:sz w:val="20"/>
                <w:szCs w:val="20"/>
              </w:rPr>
              <w:t xml:space="preserve">MSFS Professional Edition</w:t>
            </w:r>
          </w:p>
        </w:tc>
        <w:tc>
          <w:tcPr>
            <w:tcBorders>
              <w:top w:val="single" w:color="999999" w:sz="1"/>
              <w:left w:val="single" w:color="999999" w:sz="1"/>
              <w:bottom w:val="single" w:color="999999" w:sz="1"/>
              <w:right w:val="single" w:color="999999" w:sz="1"/>
            </w:tcBorders>
          </w:tcPr>
          <w:p>
            <w:r>
              <w:rPr>
                <w:sz w:val="20"/>
                <w:szCs w:val="20"/>
              </w:rPr>
              <w:t xml:space="preserve">Version 0.8.4.9 or later, running locally</w:t>
            </w:r>
          </w:p>
        </w:tc>
      </w:tr>
      <w:tr>
        <w:tc>
          <w:tcPr>
            <w:tcBorders>
              <w:top w:val="single" w:color="999999" w:sz="1"/>
              <w:left w:val="single" w:color="999999" w:sz="1"/>
              <w:bottom w:val="single" w:color="999999" w:sz="1"/>
              <w:right w:val="single" w:color="999999" w:sz="1"/>
            </w:tcBorders>
          </w:tcPr>
          <w:p>
            <w:r>
              <w:rPr>
                <w:sz w:val="20"/>
                <w:szCs w:val="20"/>
              </w:rPr>
              <w:t xml:space="preserve">MSFS Pro SDK</w:t>
            </w:r>
          </w:p>
        </w:tc>
        <w:tc>
          <w:tcPr>
            <w:tcBorders>
              <w:top w:val="single" w:color="999999" w:sz="1"/>
              <w:left w:val="single" w:color="999999" w:sz="1"/>
              <w:bottom w:val="single" w:color="999999" w:sz="1"/>
              <w:right w:val="single" w:color="999999" w:sz="1"/>
            </w:tcBorders>
          </w:tcPr>
          <w:p>
            <w:r>
              <w:rPr>
                <w:sz w:val="20"/>
                <w:szCs w:val="20"/>
              </w:rPr>
              <w:t xml:space="preserve">SimConnect SDK installed (provides SimConnect.dll)</w:t>
            </w:r>
          </w:p>
        </w:tc>
      </w:tr>
      <w:tr>
        <w:tc>
          <w:tcPr>
            <w:tcBorders>
              <w:top w:val="single" w:color="999999" w:sz="1"/>
              <w:left w:val="single" w:color="999999" w:sz="1"/>
              <w:bottom w:val="single" w:color="999999" w:sz="1"/>
              <w:right w:val="single" w:color="999999" w:sz="1"/>
            </w:tcBorders>
          </w:tcPr>
          <w:p>
            <w:r>
              <w:rPr>
                <w:sz w:val="20"/>
                <w:szCs w:val="20"/>
              </w:rPr>
              <w:t xml:space="preserve">SimConnect TCP</w:t>
            </w:r>
          </w:p>
        </w:tc>
        <w:tc>
          <w:tcPr>
            <w:tcBorders>
              <w:top w:val="single" w:color="999999" w:sz="1"/>
              <w:left w:val="single" w:color="999999" w:sz="1"/>
              <w:bottom w:val="single" w:color="999999" w:sz="1"/>
              <w:right w:val="single" w:color="999999" w:sz="1"/>
            </w:tcBorders>
          </w:tcPr>
          <w:p>
            <w:r>
              <w:rPr>
                <w:sz w:val="20"/>
                <w:szCs w:val="20"/>
              </w:rPr>
              <w:t xml:space="preserve">SimConnect server listening on port 500 (default MSFS config)</w:t>
            </w:r>
          </w:p>
        </w:tc>
      </w:tr>
    </w:tbl>
    <w:p>
      <w:pPr>
        <w:spacing w:after="120"/>
      </w:pPr>
      <w:r>
        <w:t xml:space="preserve"/>
      </w:r>
    </w:p>
    <w:p>
      <w:pPr>
        <w:pStyle w:val="Heading2"/>
        <w:spacing w:before="240" w:after="120"/>
      </w:pPr>
      <w:r>
        <w:t xml:space="preserve">8.3 SimConnect DLL Discovery</w:t>
      </w:r>
    </w:p>
    <w:p>
      <w:pPr>
        <w:spacing w:after="120"/>
      </w:pPr>
      <w:r>
        <w:t xml:space="preserve">The FFI bridge locates SimConnect.dll using the following search order:</w:t>
      </w:r>
    </w:p>
    <w:p>
      <w:pPr>
        <w:pStyle w:val="ListParagraph"/>
        <w:numPr>
          <w:ilvl w:val="0"/>
          <w:numId w:val="1"/>
        </w:numPr>
        <w:spacing w:after="60"/>
      </w:pPr>
      <w:r>
        <w:t xml:space="preserve">1. MSFS_SDK_PATH environment variable (if set): %MSFS_SDK_PATH%\SimConnect SDK\lib\SimConnect.dll</w:t>
      </w:r>
    </w:p>
    <w:p>
      <w:pPr>
        <w:pStyle w:val="ListParagraph"/>
        <w:numPr>
          <w:ilvl w:val="0"/>
          <w:numId w:val="1"/>
        </w:numPr>
        <w:spacing w:after="60"/>
      </w:pPr>
      <w:r>
        <w:t xml:space="preserve">2. Default SDK installation: C:\MSFS Professional Edition SDK\SimConnect SDK\lib\SimConnect.dll</w:t>
      </w:r>
    </w:p>
    <w:p>
      <w:pPr>
        <w:pStyle w:val="ListParagraph"/>
        <w:numPr>
          <w:ilvl w:val="0"/>
          <w:numId w:val="1"/>
        </w:numPr>
        <w:spacing w:after="60"/>
      </w:pPr>
      <w:r>
        <w:t xml:space="preserve">3. If not found, the server logs an error with the expected paths</w:t>
      </w:r>
    </w:p>
    <w:p>
      <w:r>
        <w:br w:type="page"/>
      </w:r>
    </w:p>
    <w:p>
      <w:pPr>
        <w:pStyle w:val="Heading1"/>
        <w:spacing w:before="240" w:after="120"/>
      </w:pPr>
      <w:r>
        <w:t xml:space="preserve">9. Configuration</w:t>
      </w:r>
    </w:p>
    <w:p>
      <w:pPr>
        <w:pStyle w:val="Heading2"/>
        <w:spacing w:before="240" w:after="120"/>
      </w:pPr>
      <w:r>
        <w:t xml:space="preserve">9.1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Variable</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Default</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Description</w:t>
            </w:r>
          </w:p>
        </w:tc>
      </w:tr>
      <w:tr>
        <w:tc>
          <w:tcPr>
            <w:tcBorders>
              <w:top w:val="single" w:color="999999" w:sz="1"/>
              <w:left w:val="single" w:color="999999" w:sz="1"/>
              <w:bottom w:val="single" w:color="999999" w:sz="1"/>
              <w:right w:val="single" w:color="999999" w:sz="1"/>
            </w:tcBorders>
          </w:tcPr>
          <w:p>
            <w:r>
              <w:rPr>
                <w:sz w:val="20"/>
                <w:szCs w:val="20"/>
              </w:rPr>
              <w:t xml:space="preserve">SIMCONNECT_HOST</w:t>
            </w:r>
          </w:p>
        </w:tc>
        <w:tc>
          <w:tcPr>
            <w:tcBorders>
              <w:top w:val="single" w:color="999999" w:sz="1"/>
              <w:left w:val="single" w:color="999999" w:sz="1"/>
              <w:bottom w:val="single" w:color="999999" w:sz="1"/>
              <w:right w:val="single" w:color="999999" w:sz="1"/>
            </w:tcBorders>
          </w:tcPr>
          <w:p>
            <w:r>
              <w:rPr>
                <w:sz w:val="20"/>
                <w:szCs w:val="20"/>
              </w:rPr>
              <w:t xml:space="preserve">127.0.0.1</w:t>
            </w:r>
          </w:p>
        </w:tc>
        <w:tc>
          <w:tcPr>
            <w:tcBorders>
              <w:top w:val="single" w:color="999999" w:sz="1"/>
              <w:left w:val="single" w:color="999999" w:sz="1"/>
              <w:bottom w:val="single" w:color="999999" w:sz="1"/>
              <w:right w:val="single" w:color="999999" w:sz="1"/>
            </w:tcBorders>
          </w:tcPr>
          <w:p>
            <w:r>
              <w:rPr>
                <w:sz w:val="20"/>
                <w:szCs w:val="20"/>
              </w:rPr>
              <w:t xml:space="preserve">SimConnect TCP server hostname</w:t>
            </w:r>
          </w:p>
        </w:tc>
      </w:tr>
      <w:tr>
        <w:tc>
          <w:tcPr>
            <w:tcBorders>
              <w:top w:val="single" w:color="999999" w:sz="1"/>
              <w:left w:val="single" w:color="999999" w:sz="1"/>
              <w:bottom w:val="single" w:color="999999" w:sz="1"/>
              <w:right w:val="single" w:color="999999" w:sz="1"/>
            </w:tcBorders>
          </w:tcPr>
          <w:p>
            <w:r>
              <w:rPr>
                <w:sz w:val="20"/>
                <w:szCs w:val="20"/>
              </w:rPr>
              <w:t xml:space="preserve">SIMCONNECT_PORT</w:t>
            </w:r>
          </w:p>
        </w:tc>
        <w:tc>
          <w:tcPr>
            <w:tcBorders>
              <w:top w:val="single" w:color="999999" w:sz="1"/>
              <w:left w:val="single" w:color="999999" w:sz="1"/>
              <w:bottom w:val="single" w:color="999999" w:sz="1"/>
              <w:right w:val="single" w:color="999999" w:sz="1"/>
            </w:tcBorders>
          </w:tcPr>
          <w:p>
            <w:r>
              <w:rPr>
                <w:sz w:val="20"/>
                <w:szCs w:val="20"/>
              </w:rPr>
              <w:t xml:space="preserve">500</w:t>
            </w:r>
          </w:p>
        </w:tc>
        <w:tc>
          <w:tcPr>
            <w:tcBorders>
              <w:top w:val="single" w:color="999999" w:sz="1"/>
              <w:left w:val="single" w:color="999999" w:sz="1"/>
              <w:bottom w:val="single" w:color="999999" w:sz="1"/>
              <w:right w:val="single" w:color="999999" w:sz="1"/>
            </w:tcBorders>
          </w:tcPr>
          <w:p>
            <w:r>
              <w:rPr>
                <w:sz w:val="20"/>
                <w:szCs w:val="20"/>
              </w:rPr>
              <w:t xml:space="preserve">SimConnect TCP server port</w:t>
            </w:r>
          </w:p>
        </w:tc>
      </w:tr>
      <w:tr>
        <w:tc>
          <w:tcPr>
            <w:tcBorders>
              <w:top w:val="single" w:color="999999" w:sz="1"/>
              <w:left w:val="single" w:color="999999" w:sz="1"/>
              <w:bottom w:val="single" w:color="999999" w:sz="1"/>
              <w:right w:val="single" w:color="999999" w:sz="1"/>
            </w:tcBorders>
          </w:tcPr>
          <w:p>
            <w:r>
              <w:rPr>
                <w:sz w:val="20"/>
                <w:szCs w:val="20"/>
              </w:rPr>
              <w:t xml:space="preserve">POLL_INTERVAL</w:t>
            </w:r>
          </w:p>
        </w:tc>
        <w:tc>
          <w:tcPr>
            <w:tcBorders>
              <w:top w:val="single" w:color="999999" w:sz="1"/>
              <w:left w:val="single" w:color="999999" w:sz="1"/>
              <w:bottom w:val="single" w:color="999999" w:sz="1"/>
              <w:right w:val="single" w:color="999999" w:sz="1"/>
            </w:tcBorders>
          </w:tcPr>
          <w:p>
            <w:r>
              <w:rPr>
                <w:sz w:val="20"/>
                <w:szCs w:val="20"/>
              </w:rPr>
              <w:t xml:space="preserve">500</w:t>
            </w:r>
          </w:p>
        </w:tc>
        <w:tc>
          <w:tcPr>
            <w:tcBorders>
              <w:top w:val="single" w:color="999999" w:sz="1"/>
              <w:left w:val="single" w:color="999999" w:sz="1"/>
              <w:bottom w:val="single" w:color="999999" w:sz="1"/>
              <w:right w:val="single" w:color="999999" w:sz="1"/>
            </w:tcBorders>
          </w:tcPr>
          <w:p>
            <w:r>
              <w:rPr>
                <w:sz w:val="20"/>
                <w:szCs w:val="20"/>
              </w:rPr>
              <w:t xml:space="preserve">SimVar polling interval in milliseconds</w:t>
            </w:r>
          </w:p>
        </w:tc>
      </w:tr>
      <w:tr>
        <w:tc>
          <w:tcPr>
            <w:tcBorders>
              <w:top w:val="single" w:color="999999" w:sz="1"/>
              <w:left w:val="single" w:color="999999" w:sz="1"/>
              <w:bottom w:val="single" w:color="999999" w:sz="1"/>
              <w:right w:val="single" w:color="999999" w:sz="1"/>
            </w:tcBorders>
          </w:tcPr>
          <w:p>
            <w:r>
              <w:rPr>
                <w:sz w:val="20"/>
                <w:szCs w:val="20"/>
              </w:rPr>
              <w:t xml:space="preserve">MSFS_SDK_PATH</w:t>
            </w:r>
          </w:p>
        </w:tc>
        <w:tc>
          <w:tcPr>
            <w:tcBorders>
              <w:top w:val="single" w:color="999999" w:sz="1"/>
              <w:left w:val="single" w:color="999999" w:sz="1"/>
              <w:bottom w:val="single" w:color="999999" w:sz="1"/>
              <w:right w:val="single" w:color="999999" w:sz="1"/>
            </w:tcBorders>
          </w:tcPr>
          <w:p>
            <w:r>
              <w:rPr>
                <w:sz w:val="20"/>
                <w:szCs w:val="20"/>
              </w:rPr>
              <w:t xml:space="preserve">(auto-detect)</w:t>
            </w:r>
          </w:p>
        </w:tc>
        <w:tc>
          <w:tcPr>
            <w:tcBorders>
              <w:top w:val="single" w:color="999999" w:sz="1"/>
              <w:left w:val="single" w:color="999999" w:sz="1"/>
              <w:bottom w:val="single" w:color="999999" w:sz="1"/>
              <w:right w:val="single" w:color="999999" w:sz="1"/>
            </w:tcBorders>
          </w:tcPr>
          <w:p>
            <w:r>
              <w:rPr>
                <w:sz w:val="20"/>
                <w:szCs w:val="20"/>
              </w:rPr>
              <w:t xml:space="preserve">Override path to MSFS Pro SDK root directory</w:t>
            </w:r>
          </w:p>
        </w:tc>
      </w:tr>
    </w:tbl>
    <w:p>
      <w:pPr>
        <w:spacing w:after="120"/>
      </w:pPr>
      <w:r>
        <w:t xml:space="preserve"/>
      </w:r>
    </w:p>
    <w:p>
      <w:pPr>
        <w:pStyle w:val="Heading2"/>
        <w:spacing w:before="240" w:after="120"/>
      </w:pPr>
      <w:r>
        <w:t xml:space="preserve">9.2 Kiro MCP Configuration</w:t>
      </w:r>
    </w:p>
    <w:p>
      <w:pPr>
        <w:spacing w:after="120"/>
      </w:pPr>
      <w:r>
        <w:t xml:space="preserve">Add the following to .kiro/settings/mcp.json in your workspace:</w:t>
      </w:r>
    </w:p>
    <w:p>
      <w:pPr>
        <w:spacing w:after="120"/>
      </w:pPr>
      <w:r>
        <w:t xml:space="preserve"/>
      </w:r>
    </w:p>
    <w:p>
      <w:pPr>
        <w:spacing w:after="120"/>
      </w:pPr>
      <w:r>
        <w:t xml:space="preserve">After npm publish to the Boeing SRES registry:</w:t>
      </w:r>
    </w:p>
    <w:p>
      <w:pPr>
        <w:spacing w:after="0"/>
      </w:pPr>
      <w:r>
        <w:rPr>
          <w:sz w:val="20"/>
          <w:szCs w:val="20"/>
          <w:rFonts w:ascii="Consolas" w:cs="Consolas" w:eastAsia="Consolas" w:hAnsi="Consolas"/>
        </w:rPr>
        <w:t xml:space="preserve">{</w:t>
      </w:r>
    </w:p>
    <w:p>
      <w:pPr>
        <w:spacing w:after="0"/>
      </w:pPr>
      <w:r>
        <w:rPr>
          <w:sz w:val="20"/>
          <w:szCs w:val="20"/>
          <w:rFonts w:ascii="Consolas" w:cs="Consolas" w:eastAsia="Consolas" w:hAnsi="Consolas"/>
        </w:rPr>
        <w:t xml:space="preserve">  "mcpServers": {</w:t>
      </w:r>
    </w:p>
    <w:p>
      <w:pPr>
        <w:spacing w:after="0"/>
      </w:pPr>
      <w:r>
        <w:rPr>
          <w:sz w:val="20"/>
          <w:szCs w:val="20"/>
          <w:rFonts w:ascii="Consolas" w:cs="Consolas" w:eastAsia="Consolas" w:hAnsi="Consolas"/>
        </w:rPr>
        <w:t xml:space="preserve">    "msfs-pro": {</w:t>
      </w:r>
    </w:p>
    <w:p>
      <w:pPr>
        <w:spacing w:after="0"/>
      </w:pPr>
      <w:r>
        <w:rPr>
          <w:sz w:val="20"/>
          <w:szCs w:val="20"/>
          <w:rFonts w:ascii="Consolas" w:cs="Consolas" w:eastAsia="Consolas" w:hAnsi="Consolas"/>
        </w:rPr>
        <w:t xml:space="preserve">      "command": "npx",</w:t>
      </w:r>
    </w:p>
    <w:p>
      <w:pPr>
        <w:spacing w:after="0"/>
      </w:pPr>
      <w:r>
        <w:rPr>
          <w:sz w:val="20"/>
          <w:szCs w:val="20"/>
          <w:rFonts w:ascii="Consolas" w:cs="Consolas" w:eastAsia="Consolas" w:hAnsi="Consolas"/>
        </w:rPr>
        <w:t xml:space="preserve">      "args": ["@boeing737-max8/msfs-pro-mcp@latest"],</w:t>
      </w:r>
    </w:p>
    <w:p>
      <w:pPr>
        <w:spacing w:after="0"/>
      </w:pPr>
      <w:r>
        <w:rPr>
          <w:sz w:val="20"/>
          <w:szCs w:val="20"/>
          <w:rFonts w:ascii="Consolas" w:cs="Consolas" w:eastAsia="Consolas" w:hAnsi="Consolas"/>
        </w:rPr>
        <w:t xml:space="preserve">      "env": {</w:t>
      </w:r>
    </w:p>
    <w:p>
      <w:pPr>
        <w:spacing w:after="0"/>
      </w:pPr>
      <w:r>
        <w:rPr>
          <w:sz w:val="20"/>
          <w:szCs w:val="20"/>
          <w:rFonts w:ascii="Consolas" w:cs="Consolas" w:eastAsia="Consolas" w:hAnsi="Consolas"/>
        </w:rPr>
        <w:t xml:space="preserve">        "SIMCONNECT_HOST": "127.0.0.1",</w:t>
      </w:r>
    </w:p>
    <w:p>
      <w:pPr>
        <w:spacing w:after="0"/>
      </w:pPr>
      <w:r>
        <w:rPr>
          <w:sz w:val="20"/>
          <w:szCs w:val="20"/>
          <w:rFonts w:ascii="Consolas" w:cs="Consolas" w:eastAsia="Consolas" w:hAnsi="Consolas"/>
        </w:rPr>
        <w:t xml:space="preserve">        "SIMCONNECT_PORT": "500",</w:t>
      </w:r>
    </w:p>
    <w:p>
      <w:pPr>
        <w:spacing w:after="0"/>
      </w:pPr>
      <w:r>
        <w:rPr>
          <w:sz w:val="20"/>
          <w:szCs w:val="20"/>
          <w:rFonts w:ascii="Consolas" w:cs="Consolas" w:eastAsia="Consolas" w:hAnsi="Consolas"/>
        </w:rPr>
        <w:t xml:space="preserve">        "POLL_INTERVAL": "500"</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  }</w:t>
      </w:r>
    </w:p>
    <w:p>
      <w:pPr>
        <w:spacing w:after="0"/>
      </w:pPr>
      <w:r>
        <w:rPr>
          <w:sz w:val="20"/>
          <w:szCs w:val="20"/>
          <w:rFonts w:ascii="Consolas" w:cs="Consolas" w:eastAsia="Consolas" w:hAnsi="Consolas"/>
        </w:rPr>
        <w:t xml:space="preserve">}</w:t>
      </w:r>
    </w:p>
    <w:p>
      <w:pPr>
        <w:spacing w:after="120"/>
      </w:pPr>
      <w:r>
        <w:t xml:space="preserve"/>
      </w:r>
    </w:p>
    <w:p>
      <w:pPr>
        <w:pStyle w:val="Heading2"/>
        <w:spacing w:before="240" w:after="120"/>
      </w:pPr>
      <w:r>
        <w:t xml:space="preserve">9.3 npm Registry Configuration</w:t>
      </w:r>
    </w:p>
    <w:p>
      <w:pPr>
        <w:spacing w:after="120"/>
      </w:pPr>
      <w:r>
        <w:t xml:space="preserve">The package is published to the Boeing SRES Artifactory private registry. Team members need the following .npmrc configuration:</w:t>
      </w:r>
    </w:p>
    <w:p>
      <w:pPr>
        <w:spacing w:after="0"/>
      </w:pPr>
      <w:r>
        <w:rPr>
          <w:sz w:val="20"/>
          <w:szCs w:val="20"/>
          <w:rFonts w:ascii="Consolas" w:cs="Consolas" w:eastAsia="Consolas" w:hAnsi="Consolas"/>
        </w:rPr>
        <w:t xml:space="preserve">registry=https://artifactory-ext.digitalaviationservices.com/artifactory/api/npm/npm</w:t>
      </w:r>
    </w:p>
    <w:p>
      <w:pPr>
        <w:spacing w:after="0"/>
      </w:pPr>
      <w:r>
        <w:rPr>
          <w:sz w:val="20"/>
          <w:szCs w:val="20"/>
          <w:rFonts w:ascii="Consolas" w:cs="Consolas" w:eastAsia="Consolas" w:hAnsi="Consolas"/>
        </w:rPr>
        <w:t xml:space="preserve">strict-ssl=true</w:t>
      </w:r>
    </w:p>
    <w:p>
      <w:r>
        <w:br w:type="page"/>
      </w:r>
    </w:p>
    <w:p>
      <w:pPr>
        <w:pStyle w:val="Heading1"/>
        <w:spacing w:before="240" w:after="120"/>
      </w:pPr>
      <w:r>
        <w:t xml:space="preserve">10. Project Directory Structure</w:t>
      </w:r>
    </w:p>
    <w:p>
      <w:pPr>
        <w:spacing w:after="120"/>
      </w:pPr>
      <w:r>
        <w:t xml:space="preserve"/>
      </w:r>
    </w:p>
    <w:p>
      <w:pPr>
        <w:spacing w:after="0"/>
      </w:pPr>
      <w:r>
        <w:rPr>
          <w:sz w:val="20"/>
          <w:szCs w:val="20"/>
          <w:rFonts w:ascii="Consolas" w:cs="Consolas" w:eastAsia="Consolas" w:hAnsi="Consolas"/>
        </w:rPr>
        <w:t xml:space="preserve">@boeing737-max8/msfs-pro-mcp/</w:t>
      </w:r>
    </w:p>
    <w:p>
      <w:pPr>
        <w:spacing w:after="0"/>
      </w:pPr>
      <w:r>
        <w:rPr>
          <w:sz w:val="20"/>
          <w:szCs w:val="20"/>
          <w:rFonts w:ascii="Consolas" w:cs="Consolas" w:eastAsia="Consolas" w:hAnsi="Consolas"/>
        </w:rPr>
        <w:t xml:space="preserve">├── src/</w:t>
      </w:r>
    </w:p>
    <w:p>
      <w:pPr>
        <w:spacing w:after="0"/>
      </w:pPr>
      <w:r>
        <w:rPr>
          <w:sz w:val="20"/>
          <w:szCs w:val="20"/>
          <w:rFonts w:ascii="Consolas" w:cs="Consolas" w:eastAsia="Consolas" w:hAnsi="Consolas"/>
        </w:rPr>
        <w:t xml:space="preserve">│   ├── index.js                  # Entry point: bootstrap MCP + SimConnect</w:t>
      </w:r>
    </w:p>
    <w:p>
      <w:pPr>
        <w:spacing w:after="0"/>
      </w:pPr>
      <w:r>
        <w:rPr>
          <w:sz w:val="20"/>
          <w:szCs w:val="20"/>
          <w:rFonts w:ascii="Consolas" w:cs="Consolas" w:eastAsia="Consolas" w:hAnsi="Consolas"/>
        </w:rPr>
        <w:t xml:space="preserve">│   ├── mcp/</w:t>
      </w:r>
    </w:p>
    <w:p>
      <w:pPr>
        <w:spacing w:after="0"/>
      </w:pPr>
      <w:r>
        <w:rPr>
          <w:sz w:val="20"/>
          <w:szCs w:val="20"/>
          <w:rFonts w:ascii="Consolas" w:cs="Consolas" w:eastAsia="Consolas" w:hAnsi="Consolas"/>
        </w:rPr>
        <w:t xml:space="preserve">│   │   ├── server.js             # MCP server factory, all tool handlers</w:t>
      </w:r>
    </w:p>
    <w:p>
      <w:pPr>
        <w:spacing w:after="0"/>
      </w:pPr>
      <w:r>
        <w:rPr>
          <w:sz w:val="20"/>
          <w:szCs w:val="20"/>
          <w:rFonts w:ascii="Consolas" w:cs="Consolas" w:eastAsia="Consolas" w:hAnsi="Consolas"/>
        </w:rPr>
        <w:t xml:space="preserve">│   │   ├── cdu_parser.js         # CDU HTML response parser</w:t>
      </w:r>
    </w:p>
    <w:p>
      <w:pPr>
        <w:spacing w:after="0"/>
      </w:pPr>
      <w:r>
        <w:rPr>
          <w:sz w:val="20"/>
          <w:szCs w:val="20"/>
          <w:rFonts w:ascii="Consolas" w:cs="Consolas" w:eastAsia="Consolas" w:hAnsi="Consolas"/>
        </w:rPr>
        <w:t xml:space="preserve">│   │   └── cdu_navigation.js     # CDU page routing and navigation</w:t>
      </w:r>
    </w:p>
    <w:p>
      <w:pPr>
        <w:spacing w:after="0"/>
      </w:pPr>
      <w:r>
        <w:rPr>
          <w:sz w:val="20"/>
          <w:szCs w:val="20"/>
          <w:rFonts w:ascii="Consolas" w:cs="Consolas" w:eastAsia="Consolas" w:hAnsi="Consolas"/>
        </w:rPr>
        <w:t xml:space="preserve">│   ├── simconnect/</w:t>
      </w:r>
    </w:p>
    <w:p>
      <w:pPr>
        <w:spacing w:after="0"/>
      </w:pPr>
      <w:r>
        <w:rPr>
          <w:sz w:val="20"/>
          <w:szCs w:val="20"/>
          <w:rFonts w:ascii="Consolas" w:cs="Consolas" w:eastAsia="Consolas" w:hAnsi="Consolas"/>
        </w:rPr>
        <w:t xml:space="preserve">│   │   ├── client.js             # TCP binary protocol client</w:t>
      </w:r>
    </w:p>
    <w:p>
      <w:pPr>
        <w:spacing w:after="0"/>
      </w:pPr>
      <w:r>
        <w:rPr>
          <w:sz w:val="20"/>
          <w:szCs w:val="20"/>
          <w:rFonts w:ascii="Consolas" w:cs="Consolas" w:eastAsia="Consolas" w:hAnsi="Consolas"/>
        </w:rPr>
        <w:t xml:space="preserve">│   │   └── ffi_bridge.js         # koffi FFI bridge to SimConnect.dll</w:t>
      </w:r>
    </w:p>
    <w:p>
      <w:pPr>
        <w:spacing w:after="0"/>
      </w:pPr>
      <w:r>
        <w:rPr>
          <w:sz w:val="20"/>
          <w:szCs w:val="20"/>
          <w:rFonts w:ascii="Consolas" w:cs="Consolas" w:eastAsia="Consolas" w:hAnsi="Consolas"/>
        </w:rPr>
        <w:t xml:space="preserve">│   ├── simvars/</w:t>
      </w:r>
    </w:p>
    <w:p>
      <w:pPr>
        <w:spacing w:after="0"/>
      </w:pPr>
      <w:r>
        <w:rPr>
          <w:sz w:val="20"/>
          <w:szCs w:val="20"/>
          <w:rFonts w:ascii="Consolas" w:cs="Consolas" w:eastAsia="Consolas" w:hAnsi="Consolas"/>
        </w:rPr>
        <w:t xml:space="preserve">│   │   └── registry.js           # 200+ SimVar definitions in 16 categories</w:t>
      </w:r>
    </w:p>
    <w:p>
      <w:pPr>
        <w:spacing w:after="0"/>
      </w:pPr>
      <w:r>
        <w:rPr>
          <w:sz w:val="20"/>
          <w:szCs w:val="20"/>
          <w:rFonts w:ascii="Consolas" w:cs="Consolas" w:eastAsia="Consolas" w:hAnsi="Consolas"/>
        </w:rPr>
        <w:t xml:space="preserve">│   ├── state/</w:t>
      </w:r>
    </w:p>
    <w:p>
      <w:pPr>
        <w:spacing w:after="0"/>
      </w:pPr>
      <w:r>
        <w:rPr>
          <w:sz w:val="20"/>
          <w:szCs w:val="20"/>
          <w:rFonts w:ascii="Consolas" w:cs="Consolas" w:eastAsia="Consolas" w:hAnsi="Consolas"/>
        </w:rPr>
        <w:t xml:space="preserve">│   │   └── manager.js            # In-memory state cache</w:t>
      </w:r>
    </w:p>
    <w:p>
      <w:pPr>
        <w:spacing w:after="0"/>
      </w:pPr>
      <w:r>
        <w:rPr>
          <w:sz w:val="20"/>
          <w:szCs w:val="20"/>
          <w:rFonts w:ascii="Consolas" w:cs="Consolas" w:eastAsia="Consolas" w:hAnsi="Consolas"/>
        </w:rPr>
        <w:t xml:space="preserve">│   ├── procedures/</w:t>
      </w:r>
    </w:p>
    <w:p>
      <w:pPr>
        <w:spacing w:after="0"/>
      </w:pPr>
      <w:r>
        <w:rPr>
          <w:sz w:val="20"/>
          <w:szCs w:val="20"/>
          <w:rFonts w:ascii="Consolas" w:cs="Consolas" w:eastAsia="Consolas" w:hAnsi="Consolas"/>
        </w:rPr>
        <w:t xml:space="preserve">│   │   ├── commands/             # JSON procedure files</w:t>
      </w:r>
    </w:p>
    <w:p>
      <w:pPr>
        <w:spacing w:after="0"/>
      </w:pPr>
      <w:r>
        <w:rPr>
          <w:sz w:val="20"/>
          <w:szCs w:val="20"/>
          <w:rFonts w:ascii="Consolas" w:cs="Consolas" w:eastAsia="Consolas" w:hAnsi="Consolas"/>
        </w:rPr>
        <w:t xml:space="preserve">│   │   │   └── ksea_kgeg_preflight.json</w:t>
      </w:r>
    </w:p>
    <w:p>
      <w:pPr>
        <w:spacing w:after="0"/>
      </w:pPr>
      <w:r>
        <w:rPr>
          <w:sz w:val="20"/>
          <w:szCs w:val="20"/>
          <w:rFonts w:ascii="Consolas" w:cs="Consolas" w:eastAsia="Consolas" w:hAnsi="Consolas"/>
        </w:rPr>
        <w:t xml:space="preserve">│   │   ├── run_commands.js       # Standalone procedure runner</w:t>
      </w:r>
    </w:p>
    <w:p>
      <w:pPr>
        <w:spacing w:after="0"/>
      </w:pPr>
      <w:r>
        <w:rPr>
          <w:sz w:val="20"/>
          <w:szCs w:val="20"/>
          <w:rFonts w:ascii="Consolas" w:cs="Consolas" w:eastAsia="Consolas" w:hAnsi="Consolas"/>
        </w:rPr>
        <w:t xml:space="preserve">│   │   ├── run_takeoff.js        # Takeoff automation script</w:t>
      </w:r>
    </w:p>
    <w:p>
      <w:pPr>
        <w:spacing w:after="0"/>
      </w:pPr>
      <w:r>
        <w:rPr>
          <w:sz w:val="20"/>
          <w:szCs w:val="20"/>
          <w:rFonts w:ascii="Consolas" w:cs="Consolas" w:eastAsia="Consolas" w:hAnsi="Consolas"/>
        </w:rPr>
        <w:t xml:space="preserve">│   │   └── takeoff_sequence.json # Takeoff procedure definition</w:t>
      </w:r>
    </w:p>
    <w:p>
      <w:pPr>
        <w:spacing w:after="0"/>
      </w:pPr>
      <w:r>
        <w:rPr>
          <w:sz w:val="20"/>
          <w:szCs w:val="20"/>
          <w:rFonts w:ascii="Consolas" w:cs="Consolas" w:eastAsia="Consolas" w:hAnsi="Consolas"/>
        </w:rPr>
        <w:t xml:space="preserve">│   └── helpers/</w:t>
      </w:r>
    </w:p>
    <w:p>
      <w:pPr>
        <w:spacing w:after="0"/>
      </w:pPr>
      <w:r>
        <w:rPr>
          <w:sz w:val="20"/>
          <w:szCs w:val="20"/>
          <w:rFonts w:ascii="Consolas" w:cs="Consolas" w:eastAsia="Consolas" w:hAnsi="Consolas"/>
        </w:rPr>
        <w:t xml:space="preserve">│       └── InspectHTML.cs        # C# reference for InspectHTML API</w:t>
      </w:r>
    </w:p>
    <w:p>
      <w:pPr>
        <w:spacing w:after="0"/>
      </w:pPr>
      <w:r>
        <w:rPr>
          <w:sz w:val="20"/>
          <w:szCs w:val="20"/>
          <w:rFonts w:ascii="Consolas" w:cs="Consolas" w:eastAsia="Consolas" w:hAnsi="Consolas"/>
        </w:rPr>
        <w:t xml:space="preserve">├── test/</w:t>
      </w:r>
    </w:p>
    <w:p>
      <w:pPr>
        <w:spacing w:after="0"/>
      </w:pPr>
      <w:r>
        <w:rPr>
          <w:sz w:val="20"/>
          <w:szCs w:val="20"/>
          <w:rFonts w:ascii="Consolas" w:cs="Consolas" w:eastAsia="Consolas" w:hAnsi="Consolas"/>
        </w:rPr>
        <w:t xml:space="preserve">│   └── cdu_navigation.test.js    # Unit tests</w:t>
      </w:r>
    </w:p>
    <w:p>
      <w:pPr>
        <w:spacing w:after="0"/>
      </w:pPr>
      <w:r>
        <w:rPr>
          <w:sz w:val="20"/>
          <w:szCs w:val="20"/>
          <w:rFonts w:ascii="Consolas" w:cs="Consolas" w:eastAsia="Consolas" w:hAnsi="Consolas"/>
        </w:rPr>
        <w:t xml:space="preserve">├── docs/</w:t>
      </w:r>
    </w:p>
    <w:p>
      <w:pPr>
        <w:spacing w:after="0"/>
      </w:pPr>
      <w:r>
        <w:rPr>
          <w:sz w:val="20"/>
          <w:szCs w:val="20"/>
          <w:rFonts w:ascii="Consolas" w:cs="Consolas" w:eastAsia="Consolas" w:hAnsi="Consolas"/>
        </w:rPr>
        <w:t xml:space="preserve">│   └── MSFS_Pro_MCP_Server_TDD.docx  # This document</w:t>
      </w:r>
    </w:p>
    <w:p>
      <w:pPr>
        <w:spacing w:after="0"/>
      </w:pPr>
      <w:r>
        <w:rPr>
          <w:sz w:val="20"/>
          <w:szCs w:val="20"/>
          <w:rFonts w:ascii="Consolas" w:cs="Consolas" w:eastAsia="Consolas" w:hAnsi="Consolas"/>
        </w:rPr>
        <w:t xml:space="preserve">├── scripts/</w:t>
      </w:r>
    </w:p>
    <w:p>
      <w:pPr>
        <w:spacing w:after="0"/>
      </w:pPr>
      <w:r>
        <w:rPr>
          <w:sz w:val="20"/>
          <w:szCs w:val="20"/>
          <w:rFonts w:ascii="Consolas" w:cs="Consolas" w:eastAsia="Consolas" w:hAnsi="Consolas"/>
        </w:rPr>
        <w:t xml:space="preserve">│   └── generate_tdd.js           # TDD document generator</w:t>
      </w:r>
    </w:p>
    <w:p>
      <w:pPr>
        <w:spacing w:after="0"/>
      </w:pPr>
      <w:r>
        <w:rPr>
          <w:sz w:val="20"/>
          <w:szCs w:val="20"/>
          <w:rFonts w:ascii="Consolas" w:cs="Consolas" w:eastAsia="Consolas" w:hAnsi="Consolas"/>
        </w:rPr>
        <w:t xml:space="preserve">├── package.json</w:t>
      </w:r>
    </w:p>
    <w:p>
      <w:pPr>
        <w:spacing w:after="0"/>
      </w:pPr>
      <w:r>
        <w:rPr>
          <w:sz w:val="20"/>
          <w:szCs w:val="20"/>
          <w:rFonts w:ascii="Consolas" w:cs="Consolas" w:eastAsia="Consolas" w:hAnsi="Consolas"/>
        </w:rPr>
        <w:t xml:space="preserve">├── .npmrc                        # SRES registry configuration</w:t>
      </w:r>
    </w:p>
    <w:p>
      <w:pPr>
        <w:spacing w:after="0"/>
      </w:pPr>
      <w:r>
        <w:rPr>
          <w:sz w:val="20"/>
          <w:szCs w:val="20"/>
          <w:rFonts w:ascii="Consolas" w:cs="Consolas" w:eastAsia="Consolas" w:hAnsi="Consolas"/>
        </w:rPr>
        <w:t xml:space="preserve">├── .gitignore</w:t>
      </w:r>
    </w:p>
    <w:p>
      <w:pPr>
        <w:spacing w:after="0"/>
      </w:pPr>
      <w:r>
        <w:rPr>
          <w:sz w:val="20"/>
          <w:szCs w:val="20"/>
          <w:rFonts w:ascii="Consolas" w:cs="Consolas" w:eastAsia="Consolas" w:hAnsi="Consolas"/>
        </w:rPr>
        <w:t xml:space="preserve">└── README.md</w:t>
      </w:r>
    </w:p>
    <w:p>
      <w:r>
        <w:br w:type="page"/>
      </w:r>
    </w:p>
    <w:p>
      <w:pPr>
        <w:pStyle w:val="Heading1"/>
        <w:spacing w:before="240" w:after="120"/>
      </w:pPr>
      <w:r>
        <w:t xml:space="preserve">11. Setup and Installation Guide</w:t>
      </w:r>
    </w:p>
    <w:p>
      <w:pPr>
        <w:pStyle w:val="Heading2"/>
        <w:spacing w:before="240" w:after="120"/>
      </w:pPr>
      <w:r>
        <w:t xml:space="preserve">11.1 Prerequisites Checklist</w:t>
      </w:r>
    </w:p>
    <w:p>
      <w:pPr>
        <w:pStyle w:val="ListParagraph"/>
        <w:numPr>
          <w:ilvl w:val="0"/>
          <w:numId w:val="1"/>
        </w:numPr>
        <w:spacing w:after="60"/>
      </w:pPr>
      <w:r>
        <w:t xml:space="preserve">Windows 10/11 x64 workstation</w:t>
      </w:r>
    </w:p>
    <w:p>
      <w:pPr>
        <w:pStyle w:val="ListParagraph"/>
        <w:numPr>
          <w:ilvl w:val="0"/>
          <w:numId w:val="1"/>
        </w:numPr>
        <w:spacing w:after="60"/>
      </w:pPr>
      <w:r>
        <w:t xml:space="preserve">Node.js &gt;= 18 installed and on PATH</w:t>
      </w:r>
    </w:p>
    <w:p>
      <w:pPr>
        <w:pStyle w:val="ListParagraph"/>
        <w:numPr>
          <w:ilvl w:val="0"/>
          <w:numId w:val="1"/>
        </w:numPr>
        <w:spacing w:after="60"/>
      </w:pPr>
      <w:r>
        <w:t xml:space="preserve">MSFS Professional Edition installed and configured</w:t>
      </w:r>
    </w:p>
    <w:p>
      <w:pPr>
        <w:pStyle w:val="ListParagraph"/>
        <w:numPr>
          <w:ilvl w:val="0"/>
          <w:numId w:val="1"/>
        </w:numPr>
        <w:spacing w:after="60"/>
      </w:pPr>
      <w:r>
        <w:t xml:space="preserve">MSFS Pro SDK installed (SimConnect SDK with SimConnect.dll)</w:t>
      </w:r>
    </w:p>
    <w:p>
      <w:pPr>
        <w:pStyle w:val="ListParagraph"/>
        <w:numPr>
          <w:ilvl w:val="0"/>
          <w:numId w:val="1"/>
        </w:numPr>
        <w:spacing w:after="60"/>
      </w:pPr>
      <w:r>
        <w:t xml:space="preserve">Boeing network access for SRES Artifactory npm registry</w:t>
      </w:r>
    </w:p>
    <w:p>
      <w:pPr>
        <w:spacing w:after="120"/>
      </w:pPr>
      <w:r>
        <w:t xml:space="preserve"/>
      </w:r>
    </w:p>
    <w:p>
      <w:pPr>
        <w:pStyle w:val="Heading2"/>
        <w:spacing w:before="240" w:after="120"/>
      </w:pPr>
      <w:r>
        <w:t xml:space="preserve">11.2 Installation Steps</w:t>
      </w:r>
    </w:p>
    <w:p>
      <w:pPr>
        <w:spacing w:after="120"/>
      </w:pPr>
      <w:r>
        <w:rPr>
          <w:b/>
          <w:bCs/>
        </w:rPr>
        <w:t xml:space="preserve">Step 1: </w:t>
      </w:r>
      <w:r>
        <w:t xml:space="preserve">Configure npm to use the Boeing SRES registry. Add to your global or project .npmrc:</w:t>
      </w:r>
    </w:p>
    <w:p>
      <w:pPr>
        <w:spacing w:after="120"/>
      </w:pPr>
      <w:r>
        <w:rPr>
          <w:sz w:val="20"/>
          <w:szCs w:val="20"/>
          <w:rFonts w:ascii="Consolas" w:cs="Consolas" w:eastAsia="Consolas" w:hAnsi="Consolas"/>
        </w:rPr>
        <w:t xml:space="preserve">registry=https://artifactory-ext.digitalaviationservices.com/artifactory/api/npm/npm</w:t>
      </w:r>
    </w:p>
    <w:p>
      <w:pPr>
        <w:spacing w:after="120"/>
      </w:pPr>
      <w:r>
        <w:rPr>
          <w:b/>
          <w:bCs/>
        </w:rPr>
        <w:t xml:space="preserve">Step 2: </w:t>
      </w:r>
      <w:r>
        <w:t xml:space="preserve">Add MCP configuration to .kiro/settings/mcp.json (see Section 9.2)</w:t>
      </w:r>
    </w:p>
    <w:p>
      <w:pPr>
        <w:spacing w:after="120"/>
      </w:pPr>
      <w:r>
        <w:rPr>
          <w:b/>
          <w:bCs/>
        </w:rPr>
        <w:t xml:space="preserve">Step 3: </w:t>
      </w:r>
      <w:r>
        <w:t xml:space="preserve">Start MSFS Professional Edition and load the 737 MAX 8 aircraft</w:t>
      </w:r>
    </w:p>
    <w:p>
      <w:pPr>
        <w:spacing w:after="120"/>
      </w:pPr>
      <w:r>
        <w:rPr>
          <w:b/>
          <w:bCs/>
        </w:rPr>
        <w:t xml:space="preserve">Step 4: </w:t>
      </w:r>
      <w:r>
        <w:t xml:space="preserve">Restart the MCP server from the Kiro MCP panel</w:t>
      </w:r>
    </w:p>
    <w:p>
      <w:pPr>
        <w:spacing w:after="120"/>
      </w:pPr>
      <w:r>
        <w:rPr>
          <w:b/>
          <w:bCs/>
        </w:rPr>
        <w:t xml:space="preserve">Step 5: </w:t>
      </w:r>
      <w:r>
        <w:t xml:space="preserve">Verify connection using the get_connection_status tool</w:t>
      </w:r>
    </w:p>
    <w:p>
      <w:pPr>
        <w:spacing w:after="120"/>
      </w:pPr>
      <w:r>
        <w:t xml:space="preserve"/>
      </w:r>
    </w:p>
    <w:p>
      <w:pPr>
        <w:pStyle w:val="Heading2"/>
        <w:spacing w:before="240" w:after="120"/>
      </w:pPr>
      <w:r>
        <w:t xml:space="preserve">11.3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Issue</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Cause</w:t>
            </w:r>
          </w:p>
        </w:tc>
        <w:tc>
          <w:tcPr>
            <w:tcBorders>
              <w:top w:val="single" w:color="999999" w:sz="1"/>
              <w:left w:val="single" w:color="999999" w:sz="1"/>
              <w:bottom w:val="single" w:color="999999" w:sz="1"/>
              <w:right w:val="single" w:color="999999" w:sz="1"/>
            </w:tcBorders>
            <w:shd w:fill="2E74B5"/>
          </w:tcPr>
          <w:p>
            <w:r>
              <w:rPr>
                <w:b/>
                <w:bCs/>
                <w:color w:val="FFFFFF"/>
                <w:sz w:val="20"/>
                <w:szCs w:val="20"/>
              </w:rPr>
              <w:t xml:space="preserve">Resolution</w:t>
            </w:r>
          </w:p>
        </w:tc>
      </w:tr>
      <w:tr>
        <w:tc>
          <w:tcPr>
            <w:tcBorders>
              <w:top w:val="single" w:color="999999" w:sz="1"/>
              <w:left w:val="single" w:color="999999" w:sz="1"/>
              <w:bottom w:val="single" w:color="999999" w:sz="1"/>
              <w:right w:val="single" w:color="999999" w:sz="1"/>
            </w:tcBorders>
          </w:tcPr>
          <w:p>
            <w:r>
              <w:rPr>
                <w:sz w:val="20"/>
                <w:szCs w:val="20"/>
              </w:rPr>
              <w:t xml:space="preserve">Connection closed</w:t>
            </w:r>
          </w:p>
        </w:tc>
        <w:tc>
          <w:tcPr>
            <w:tcBorders>
              <w:top w:val="single" w:color="999999" w:sz="1"/>
              <w:left w:val="single" w:color="999999" w:sz="1"/>
              <w:bottom w:val="single" w:color="999999" w:sz="1"/>
              <w:right w:val="single" w:color="999999" w:sz="1"/>
            </w:tcBorders>
          </w:tcPr>
          <w:p>
            <w:r>
              <w:rPr>
                <w:sz w:val="20"/>
                <w:szCs w:val="20"/>
              </w:rPr>
              <w:t xml:space="preserve">MSFS not running or SimConnect port blocked</w:t>
            </w:r>
          </w:p>
        </w:tc>
        <w:tc>
          <w:tcPr>
            <w:tcBorders>
              <w:top w:val="single" w:color="999999" w:sz="1"/>
              <w:left w:val="single" w:color="999999" w:sz="1"/>
              <w:bottom w:val="single" w:color="999999" w:sz="1"/>
              <w:right w:val="single" w:color="999999" w:sz="1"/>
            </w:tcBorders>
          </w:tcPr>
          <w:p>
            <w:r>
              <w:rPr>
                <w:sz w:val="20"/>
                <w:szCs w:val="20"/>
              </w:rPr>
              <w:t xml:space="preserve">Start MSFS, verify port 500 is accessible</w:t>
            </w:r>
          </w:p>
        </w:tc>
      </w:tr>
      <w:tr>
        <w:tc>
          <w:tcPr>
            <w:tcBorders>
              <w:top w:val="single" w:color="999999" w:sz="1"/>
              <w:left w:val="single" w:color="999999" w:sz="1"/>
              <w:bottom w:val="single" w:color="999999" w:sz="1"/>
              <w:right w:val="single" w:color="999999" w:sz="1"/>
            </w:tcBorders>
          </w:tcPr>
          <w:p>
            <w:r>
              <w:rPr>
                <w:sz w:val="20"/>
                <w:szCs w:val="20"/>
              </w:rPr>
              <w:t xml:space="preserve">SimConnect_Open failed</w:t>
            </w:r>
          </w:p>
        </w:tc>
        <w:tc>
          <w:tcPr>
            <w:tcBorders>
              <w:top w:val="single" w:color="999999" w:sz="1"/>
              <w:left w:val="single" w:color="999999" w:sz="1"/>
              <w:bottom w:val="single" w:color="999999" w:sz="1"/>
              <w:right w:val="single" w:color="999999" w:sz="1"/>
            </w:tcBorders>
          </w:tcPr>
          <w:p>
            <w:r>
              <w:rPr>
                <w:sz w:val="20"/>
                <w:szCs w:val="20"/>
              </w:rPr>
              <w:t xml:space="preserve">SDK not installed or DLL path wrong</w:t>
            </w:r>
          </w:p>
        </w:tc>
        <w:tc>
          <w:tcPr>
            <w:tcBorders>
              <w:top w:val="single" w:color="999999" w:sz="1"/>
              <w:left w:val="single" w:color="999999" w:sz="1"/>
              <w:bottom w:val="single" w:color="999999" w:sz="1"/>
              <w:right w:val="single" w:color="999999" w:sz="1"/>
            </w:tcBorders>
          </w:tcPr>
          <w:p>
            <w:r>
              <w:rPr>
                <w:sz w:val="20"/>
                <w:szCs w:val="20"/>
              </w:rPr>
              <w:t xml:space="preserve">Install MSFS Pro SDK, set MSFS_SDK_PATH env var</w:t>
            </w:r>
          </w:p>
        </w:tc>
      </w:tr>
      <w:tr>
        <w:tc>
          <w:tcPr>
            <w:tcBorders>
              <w:top w:val="single" w:color="999999" w:sz="1"/>
              <w:left w:val="single" w:color="999999" w:sz="1"/>
              <w:bottom w:val="single" w:color="999999" w:sz="1"/>
              <w:right w:val="single" w:color="999999" w:sz="1"/>
            </w:tcBorders>
          </w:tcPr>
          <w:p>
            <w:r>
              <w:rPr>
                <w:sz w:val="20"/>
                <w:szCs w:val="20"/>
              </w:rPr>
              <w:t xml:space="preserve">Stale data</w:t>
            </w:r>
          </w:p>
        </w:tc>
        <w:tc>
          <w:tcPr>
            <w:tcBorders>
              <w:top w:val="single" w:color="999999" w:sz="1"/>
              <w:left w:val="single" w:color="999999" w:sz="1"/>
              <w:bottom w:val="single" w:color="999999" w:sz="1"/>
              <w:right w:val="single" w:color="999999" w:sz="1"/>
            </w:tcBorders>
          </w:tcPr>
          <w:p>
            <w:r>
              <w:rPr>
                <w:sz w:val="20"/>
                <w:szCs w:val="20"/>
              </w:rPr>
              <w:t xml:space="preserve">Polling not active</w:t>
            </w:r>
          </w:p>
        </w:tc>
        <w:tc>
          <w:tcPr>
            <w:tcBorders>
              <w:top w:val="single" w:color="999999" w:sz="1"/>
              <w:left w:val="single" w:color="999999" w:sz="1"/>
              <w:bottom w:val="single" w:color="999999" w:sz="1"/>
              <w:right w:val="single" w:color="999999" w:sz="1"/>
            </w:tcBorders>
          </w:tcPr>
          <w:p>
            <w:r>
              <w:rPr>
                <w:sz w:val="20"/>
                <w:szCs w:val="20"/>
              </w:rPr>
              <w:t xml:space="preserve">Check POLL_INTERVAL, verify TCP connection</w:t>
            </w:r>
          </w:p>
        </w:tc>
      </w:tr>
      <w:tr>
        <w:tc>
          <w:tcPr>
            <w:tcBorders>
              <w:top w:val="single" w:color="999999" w:sz="1"/>
              <w:left w:val="single" w:color="999999" w:sz="1"/>
              <w:bottom w:val="single" w:color="999999" w:sz="1"/>
              <w:right w:val="single" w:color="999999" w:sz="1"/>
            </w:tcBorders>
          </w:tcPr>
          <w:p>
            <w:r>
              <w:rPr>
                <w:sz w:val="20"/>
                <w:szCs w:val="20"/>
              </w:rPr>
              <w:t xml:space="preserve">CDU page read returns garbage</w:t>
            </w:r>
          </w:p>
        </w:tc>
        <w:tc>
          <w:tcPr>
            <w:tcBorders>
              <w:top w:val="single" w:color="999999" w:sz="1"/>
              <w:left w:val="single" w:color="999999" w:sz="1"/>
              <w:bottom w:val="single" w:color="999999" w:sz="1"/>
              <w:right w:val="single" w:color="999999" w:sz="1"/>
            </w:tcBorders>
          </w:tcPr>
          <w:p>
            <w:r>
              <w:rPr>
                <w:sz w:val="20"/>
                <w:szCs w:val="20"/>
              </w:rPr>
              <w:t xml:space="preserve">Stale HTML_DATA in queue</w:t>
            </w:r>
          </w:p>
        </w:tc>
        <w:tc>
          <w:tcPr>
            <w:tcBorders>
              <w:top w:val="single" w:color="999999" w:sz="1"/>
              <w:left w:val="single" w:color="999999" w:sz="1"/>
              <w:bottom w:val="single" w:color="999999" w:sz="1"/>
              <w:right w:val="single" w:color="999999" w:sz="1"/>
            </w:tcBorders>
          </w:tcPr>
          <w:p>
            <w:r>
              <w:rPr>
                <w:sz w:val="20"/>
                <w:szCs w:val="20"/>
              </w:rPr>
              <w:t xml:space="preserve">drainHTMLQueue automatically handles this; retry the read</w:t>
            </w:r>
          </w:p>
        </w:tc>
      </w:tr>
      <w:tr>
        <w:tc>
          <w:tcPr>
            <w:tcBorders>
              <w:top w:val="single" w:color="999999" w:sz="1"/>
              <w:left w:val="single" w:color="999999" w:sz="1"/>
              <w:bottom w:val="single" w:color="999999" w:sz="1"/>
              <w:right w:val="single" w:color="999999" w:sz="1"/>
            </w:tcBorders>
          </w:tcPr>
          <w:p>
            <w:r>
              <w:rPr>
                <w:sz w:val="20"/>
                <w:szCs w:val="20"/>
              </w:rPr>
              <w:t xml:space="preserve">Input event not found</w:t>
            </w:r>
          </w:p>
        </w:tc>
        <w:tc>
          <w:tcPr>
            <w:tcBorders>
              <w:top w:val="single" w:color="999999" w:sz="1"/>
              <w:left w:val="single" w:color="999999" w:sz="1"/>
              <w:bottom w:val="single" w:color="999999" w:sz="1"/>
              <w:right w:val="single" w:color="999999" w:sz="1"/>
            </w:tcBorders>
          </w:tcPr>
          <w:p>
            <w:r>
              <w:rPr>
                <w:sz w:val="20"/>
                <w:szCs w:val="20"/>
              </w:rPr>
              <w:t xml:space="preserve">Event cache not populated</w:t>
            </w:r>
          </w:p>
        </w:tc>
        <w:tc>
          <w:tcPr>
            <w:tcBorders>
              <w:top w:val="single" w:color="999999" w:sz="1"/>
              <w:left w:val="single" w:color="999999" w:sz="1"/>
              <w:bottom w:val="single" w:color="999999" w:sz="1"/>
              <w:right w:val="single" w:color="999999" w:sz="1"/>
            </w:tcBorders>
          </w:tcPr>
          <w:p>
            <w:r>
              <w:rPr>
                <w:sz w:val="20"/>
                <w:szCs w:val="20"/>
              </w:rPr>
              <w:t xml:space="preserve">First call triggers enumeration; wait and retry</w:t>
            </w:r>
          </w:p>
        </w:tc>
      </w:tr>
      <w:tr>
        <w:tc>
          <w:tcPr>
            <w:tcBorders>
              <w:top w:val="single" w:color="999999" w:sz="1"/>
              <w:left w:val="single" w:color="999999" w:sz="1"/>
              <w:bottom w:val="single" w:color="999999" w:sz="1"/>
              <w:right w:val="single" w:color="999999" w:sz="1"/>
            </w:tcBorders>
          </w:tcPr>
          <w:p>
            <w:r>
              <w:rPr>
                <w:sz w:val="20"/>
                <w:szCs w:val="20"/>
              </w:rPr>
              <w:t xml:space="preserve">Permission denied on npm install</w:t>
            </w:r>
          </w:p>
        </w:tc>
        <w:tc>
          <w:tcPr>
            <w:tcBorders>
              <w:top w:val="single" w:color="999999" w:sz="1"/>
              <w:left w:val="single" w:color="999999" w:sz="1"/>
              <w:bottom w:val="single" w:color="999999" w:sz="1"/>
              <w:right w:val="single" w:color="999999" w:sz="1"/>
            </w:tcBorders>
          </w:tcPr>
          <w:p>
            <w:r>
              <w:rPr>
                <w:sz w:val="20"/>
                <w:szCs w:val="20"/>
              </w:rPr>
              <w:t xml:space="preserve">SRES registry auth required</w:t>
            </w:r>
          </w:p>
        </w:tc>
        <w:tc>
          <w:tcPr>
            <w:tcBorders>
              <w:top w:val="single" w:color="999999" w:sz="1"/>
              <w:left w:val="single" w:color="999999" w:sz="1"/>
              <w:bottom w:val="single" w:color="999999" w:sz="1"/>
              <w:right w:val="single" w:color="999999" w:sz="1"/>
            </w:tcBorders>
          </w:tcPr>
          <w:p>
            <w:r>
              <w:rPr>
                <w:sz w:val="20"/>
                <w:szCs w:val="20"/>
              </w:rPr>
              <w:t xml:space="preserve">Run npm login against the Artifactory registry</w:t>
            </w:r>
          </w:p>
        </w:tc>
      </w:tr>
    </w:tbl>
    <w:p>
      <w:r>
        <w:br w:type="page"/>
      </w:r>
    </w:p>
    <w:p>
      <w:pPr>
        <w:pStyle w:val="Heading1"/>
        <w:spacing w:before="240" w:after="120"/>
      </w:pPr>
      <w:r>
        <w:t xml:space="preserve">12. Security Considerations</w:t>
      </w:r>
    </w:p>
    <w:p>
      <w:pPr>
        <w:pStyle w:val="ListParagraph"/>
        <w:numPr>
          <w:ilvl w:val="0"/>
          <w:numId w:val="1"/>
        </w:numPr>
        <w:spacing w:after="60"/>
      </w:pPr>
      <w:r>
        <w:t xml:space="preserve">The package is published to a private Boeing registry (SRES Artifactory). Access requires Boeing network credentials.</w:t>
      </w:r>
    </w:p>
    <w:p>
      <w:pPr>
        <w:pStyle w:val="ListParagraph"/>
        <w:numPr>
          <w:ilvl w:val="0"/>
          <w:numId w:val="1"/>
        </w:numPr>
        <w:spacing w:after="60"/>
      </w:pPr>
      <w:r>
        <w:t xml:space="preserve">SimConnect communication is local-only (127.0.0.1). No network-facing ports are opened.</w:t>
      </w:r>
    </w:p>
    <w:p>
      <w:pPr>
        <w:pStyle w:val="ListParagraph"/>
        <w:numPr>
          <w:ilvl w:val="0"/>
          <w:numId w:val="1"/>
        </w:numPr>
        <w:spacing w:after="60"/>
      </w:pPr>
      <w:r>
        <w:t xml:space="preserve">The server runs as a child process of the AI IDE with the same permissions as the user.</w:t>
      </w:r>
    </w:p>
    <w:p>
      <w:pPr>
        <w:pStyle w:val="ListParagraph"/>
        <w:numPr>
          <w:ilvl w:val="0"/>
          <w:numId w:val="1"/>
        </w:numPr>
        <w:spacing w:after="60"/>
      </w:pPr>
      <w:r>
        <w:t xml:space="preserve">No sensitive data (credentials, API keys) is stored in the package.</w:t>
      </w:r>
    </w:p>
    <w:p>
      <w:pPr>
        <w:pStyle w:val="ListParagraph"/>
        <w:numPr>
          <w:ilvl w:val="0"/>
          <w:numId w:val="1"/>
        </w:numPr>
        <w:spacing w:after="60"/>
      </w:pPr>
      <w:r>
        <w:t xml:space="preserve">Win32 SendKeys functionality (send_keys tool) interacts with the MSFS window only.</w:t>
      </w:r>
    </w:p>
    <w:p>
      <w:pPr>
        <w:pStyle w:val="ListParagraph"/>
        <w:numPr>
          <w:ilvl w:val="0"/>
          <w:numId w:val="1"/>
        </w:numPr>
        <w:spacing w:after="60"/>
      </w:pPr>
      <w:r>
        <w:t xml:space="preserve">All logging goes to stderr to prevent data leakage through the MCP stdio channel.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Boeing Proprietary — @boeing737-max8/msfs-pro-mcp v2.0.0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Boeing 737 MAX 8 — MSFS Pro MCP Server TDD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MSFS Pro MCP Server — Technical Design Document</dc:title>
  <dc:creator>TPS-BVAT Team</dc:creator>
  <dc:description>Technical design document for @boeing737-max8/msfs-pro-mcp v2.0.0</dc:description>
  <cp:lastModifiedBy>Un-named</cp:lastModifiedBy>
  <cp:revision>1</cp:revision>
  <dcterms:created xsi:type="dcterms:W3CDTF">2026-09-25T06:35:58.980Z</dcterms:created>
  <dcterms:modified xsi:type="dcterms:W3CDTF">2026-09-25T06:35:58.980Z</dcterms:modified>
</cp:coreProperties>
</file>

<file path=docProps/custom.xml><?xml version="1.0" encoding="utf-8"?>
<Properties xmlns="http://schemas.openxmlformats.org/officeDocument/2006/custom-properties" xmlns:vt="http://schemas.openxmlformats.org/officeDocument/2006/docPropsVTypes"/>
</file>