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移动端</w:t>
      </w:r>
      <w:r>
        <w:rPr>
          <w:rFonts w:ascii="Helvetica Neue" w:hAnsi="Helvetica Neue" w:eastAsia="Arial Unicode MS"/>
          <w:rtl w:val="0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布局适配方案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明白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单位与</w:t>
      </w:r>
      <w:r>
        <w:rPr>
          <w:rFonts w:ascii="Helvetica Neue" w:hAnsi="Helvetica Neue" w:eastAsia="Arial Unicode MS"/>
          <w:rtl w:val="0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的区别</w:t>
      </w:r>
      <w:r>
        <w:rPr>
          <w:rFonts w:ascii="Helvetica Neue" w:hAnsi="Helvetica Neue" w:eastAsia="Arial Unicode MS"/>
          <w:rtl w:val="0"/>
        </w:rPr>
        <w:t>: 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是相对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父级的字体大小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的单位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是相对于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元素的字体大小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的单位</w:t>
      </w:r>
      <w:r>
        <w:rPr>
          <w:rFonts w:ascii="Helvetica Neue" w:hAnsi="Helvetica Neue" w:eastAsia="Arial Unicode MS"/>
          <w:rtl w:val="0"/>
        </w:rPr>
        <w:t>,rem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的优势就是通过修改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中文字大小来改变页面中元素的大小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媒体查询</w:t>
      </w:r>
      <w:r>
        <w:rPr>
          <w:rFonts w:ascii="Helvetica Neue" w:hAnsi="Helvetica Neue" w:eastAsia="Arial Unicode MS"/>
          <w:rtl w:val="0"/>
        </w:rPr>
        <w:t xml:space="preserve">(Media Query)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的新语法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</w:t>
      </w:r>
      <w:r>
        <w:rPr>
          <w:rFonts w:ascii="Helvetica Neue" w:hAnsi="Helvetica Neue" w:eastAsia="Arial Unicode MS"/>
          <w:rtl w:val="0"/>
        </w:rPr>
        <w:t>: @media mediatype and|not|only (media feature) {}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mediatype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取值</w:t>
      </w:r>
      <w:r>
        <w:rPr>
          <w:rFonts w:ascii="Helvetica Neue" w:hAnsi="Helvetica Neue" w:eastAsia="Arial Unicode MS"/>
          <w:rtl w:val="0"/>
        </w:rPr>
        <w:t xml:space="preserve">: 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所有设备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print: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用于打印和打印预览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screen: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用于电脑屏幕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平板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关键字</w:t>
      </w:r>
      <w:r>
        <w:rPr>
          <w:rFonts w:ascii="Helvetica Neue" w:hAnsi="Helvetica Neue" w:eastAsia="Arial Unicode MS"/>
          <w:rtl w:val="0"/>
        </w:rPr>
        <w:t>: 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only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媒体特性</w:t>
      </w:r>
      <w:r>
        <w:rPr>
          <w:rFonts w:ascii="Helvetica Neue" w:hAnsi="Helvetica Neue" w:eastAsia="Arial Unicode MS"/>
          <w:rtl w:val="0"/>
        </w:rPr>
        <w:t>: media feature      width: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定义输出设备可见区域宽度</w:t>
      </w: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min-width: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定义输出设备中页面可见的最小宽度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max-width: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可见区域最大宽度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🌰</w:t>
      </w:r>
      <w:r>
        <w:rPr>
          <w:rFonts w:ascii="Helvetica Neue" w:hAnsi="Helvetica Neue" w:eastAsia="Arial Unicode MS"/>
          <w:rtl w:val="0"/>
        </w:rPr>
        <w:t>:  @media screen and (min-width:320px) and (max-width:640px) { 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屏幕宽度大于等于</w:t>
      </w:r>
      <w:r>
        <w:rPr>
          <w:rFonts w:ascii="Helvetica Neue" w:hAnsi="Helvetica Neue" w:eastAsia="Arial Unicode MS"/>
          <w:rtl w:val="0"/>
        </w:rPr>
        <w:t xml:space="preserve">320px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小于等于</w:t>
      </w:r>
      <w:r>
        <w:rPr>
          <w:rFonts w:ascii="Helvetica Neue" w:hAnsi="Helvetica Neue" w:eastAsia="Arial Unicode MS"/>
          <w:rtl w:val="0"/>
        </w:rPr>
        <w:t>640px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3.rem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媒体查询</w:t>
      </w:r>
      <w:r>
        <w:rPr>
          <w:rFonts w:ascii="Helvetica Neue" w:hAnsi="Helvetica Neue" w:eastAsia="Arial Unicode MS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例如定义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屏幕宽度大于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320px, 1rem = 50px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@media screen and (min-width:320px) {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 xml:space="preserve">        html {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 xml:space="preserve">                 font-size: 50px; 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 xml:space="preserve">        }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4.less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简介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是一门非程序式语言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没有变量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以及作用域等概念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不方便维护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不利于复用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而且没有计算能力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因而衍生出了</w:t>
      </w:r>
      <w:r>
        <w:rPr>
          <w:rFonts w:ascii="Helvetica Neue" w:hAnsi="Helvetica Neue" w:eastAsia="Arial Unicode MS"/>
          <w:rtl w:val="0"/>
        </w:rPr>
        <w:t>less.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less (leaner style sheets)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是一门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的扩展语言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也称为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预处理器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扩展了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的动态性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它没有减少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而是在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语法上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加入了程序式语言特性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引入了变量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运算以及函数功能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简化了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的编写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要使用</w:t>
      </w:r>
      <w:r>
        <w:rPr>
          <w:rFonts w:ascii="Helvetica Neue" w:hAnsi="Helvetica Neue" w:eastAsia="Arial Unicode MS"/>
          <w:rtl w:val="0"/>
        </w:rPr>
        <w:t>less,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先安装</w:t>
      </w:r>
      <w:r>
        <w:rPr>
          <w:rFonts w:ascii="Helvetica Neue" w:hAnsi="Helvetica Neue" w:eastAsia="Arial Unicode MS"/>
          <w:rtl w:val="0"/>
        </w:rPr>
        <w:t xml:space="preserve">less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npm install  -g less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1).less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变量名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值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;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</w:t>
      </w:r>
      <w:r>
        <w:rPr>
          <w:rFonts w:ascii="Helvetica Neue" w:hAnsi="Helvetica Neue" w:eastAsia="Arial Unicode MS"/>
          <w:rtl w:val="0"/>
        </w:rPr>
        <w:t xml:space="preserve">less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大小写敏感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编译</w:t>
      </w:r>
      <w:r>
        <w:rPr>
          <w:rFonts w:ascii="Helvetica Neue" w:hAnsi="Helvetica Neue" w:eastAsia="Arial Unicode MS"/>
          <w:rtl w:val="0"/>
        </w:rPr>
        <w:t>,html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中不可以直接使用</w:t>
      </w:r>
      <w:r>
        <w:rPr>
          <w:rFonts w:ascii="Helvetica Neue" w:hAnsi="Helvetica Neue" w:eastAsia="Arial Unicode MS"/>
          <w:rtl w:val="0"/>
        </w:rPr>
        <w:t>less,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需要把</w:t>
      </w:r>
      <w:r>
        <w:rPr>
          <w:rFonts w:ascii="Helvetica Neue" w:hAnsi="Helvetica Neue" w:eastAsia="Arial Unicode MS"/>
          <w:rtl w:val="0"/>
        </w:rPr>
        <w:t>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编译为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借助</w:t>
      </w:r>
      <w:r>
        <w:rPr>
          <w:rFonts w:ascii="Helvetica Neue" w:hAnsi="Helvetica Neue" w:eastAsia="Arial Unicode MS"/>
          <w:rtl w:val="0"/>
        </w:rPr>
        <w:t>vscode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插件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easy less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3).less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嵌套</w:t>
      </w:r>
      <w:r>
        <w:rPr>
          <w:rFonts w:ascii="Helvetica Neue" w:hAnsi="Helvetica Neue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针对后代选择器写法</w:t>
      </w:r>
      <w:r>
        <w:rPr>
          <w:rFonts w:ascii="Helvetica Neue" w:hAnsi="Helvetica Neue" w:eastAsia="Arial Unicode MS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</w:t>
      </w:r>
      <w:r>
        <w:rPr>
          <w:rFonts w:ascii="Helvetica Neue" w:hAnsi="Helvetica Neue" w:eastAsia="Arial Unicode MS"/>
          <w:rtl w:val="0"/>
        </w:rPr>
        <w:t xml:space="preserve">.header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中包含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中的写法如下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.header 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a 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}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针对交集选择器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伪类选择器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伪元素选择器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如果内层选择器的前面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没有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符号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则它被解析为父选择器的后代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如果有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&amp;,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他就被解析为父元素自身或父元素的伪类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.header 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a{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&amp;:hover{}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编译为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文件后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.header a:hover {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注意点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运算符中间一定要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加空格隔开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对于两个不同单位的值之间的运算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运算结果取第一个值的单位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如果两个值只有一个有单位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则结果取该单位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5).less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文件中导入其他</w:t>
      </w:r>
      <w:r>
        <w:rPr>
          <w:rFonts w:ascii="Helvetica Neue" w:hAnsi="Helvetica Neue" w:eastAsia="Arial Unicode MS"/>
          <w:rtl w:val="0"/>
        </w:rPr>
        <w:t>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 xml:space="preserve">@import 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common</w:t>
      </w:r>
      <w:r>
        <w:rPr>
          <w:rFonts w:ascii="Helvetica Neue" w:hAnsi="Helvetica Neue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6.rem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适配的两种解决方案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less + rem 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响应式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</w:p>
    <w:p>
      <w:pPr>
        <w:pStyle w:val="正文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利用媒体查询来设置不同屏幕尺寸下的</w:t>
      </w:r>
      <w:r>
        <w:rPr>
          <w:rFonts w:ascii="Helvetica Neue" w:hAnsi="Helvetica Neue"/>
          <w:color w:val="ed220b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字体大小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利用</w:t>
      </w:r>
      <w:r>
        <w:rPr>
          <w:rFonts w:ascii="Helvetica Neue" w:hAnsi="Helvetica Neue"/>
          <w:color w:val="ed220b"/>
          <w:rtl w:val="0"/>
          <w:lang w:val="zh-CN" w:eastAsia="zh-CN"/>
        </w:rPr>
        <w:t>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好用的扩展语法来编写</w:t>
      </w:r>
      <w:r>
        <w:rPr>
          <w:rFonts w:ascii="Helvetica Neue" w:hAnsi="Helvetica Neue"/>
          <w:color w:val="ed220b"/>
          <w:rtl w:val="0"/>
          <w:lang w:val="zh-CN" w:eastAsia="zh-CN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样式文件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利用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rem/fontsize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的方式来得到最终的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rem  fontsize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一般是每份的宽度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flexible.js  +  rem  (vscode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插件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cssrem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做辅助工具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)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相对于第一种方案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,flexible.js + rem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再也不用写不同屏幕下的媒体查询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只要屏幕宽度变了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布局就会发生变化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比媒体查询还要敏感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原理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他把当前设备的屏幕尺寸平分为十等分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每一份的值作为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的字体大小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.</w:t>
      </w:r>
    </w:p>
    <w:p>
      <w:pPr>
        <w:pStyle w:val="正文"/>
        <w:rPr>
          <w:shd w:val="clear" w:color="auto" w:fill="ffffff"/>
        </w:rPr>
      </w:pP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cssrem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作为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的辅助计算工具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他默认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的字体大小为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16px,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vscode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中搜索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cssroot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设置为设计稿宽度的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1/10.</w:t>
      </w:r>
    </w:p>
    <w:p>
      <w:pPr>
        <w:pStyle w:val="正文"/>
        <w:rPr>
          <w:shd w:val="clear" w:color="auto" w:fill="ffffff"/>
        </w:rPr>
      </w:pPr>
    </w:p>
    <w:p>
      <w:pPr>
        <w:pStyle w:val="正文"/>
        <w:rPr>
          <w:color w:val="ed220b"/>
          <w:shd w:val="clear" w:color="auto" w:fill="ffffff"/>
        </w:rPr>
      </w:pP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个人认为移动端页面搭建的最优方案</w:t>
      </w:r>
    </w:p>
    <w:p>
      <w:pPr>
        <w:pStyle w:val="正文"/>
        <w:rPr>
          <w:color w:val="ed220b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首先一定是单独制作移动端的页面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然后选择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弹性布局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来布局子元素的位置以及排列方式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  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主要布局方式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)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最后用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flexible.js + rem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(cssrem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做辅助工具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来单独做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字体的适配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我认为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flexible.js + rem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只用来做字体适配就可以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至于子元素的大小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没必要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. 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辅助布局方式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)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2019年12月22日 星期日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