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238B" w:rsidRDefault="005A342C">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rsidR="004F238B" w:rsidRDefault="005A342C">
      <w:pPr>
        <w:rPr>
          <w:rFonts w:ascii="Times New Roman" w:hAnsi="Times New Roman" w:cs="Times New Roman"/>
          <w:b/>
          <w:sz w:val="32"/>
          <w:szCs w:val="28"/>
          <w:u w:val="single"/>
        </w:rPr>
      </w:pPr>
      <w:r>
        <w:rPr>
          <w:rFonts w:ascii="Times New Roman" w:hAnsi="Times New Roman" w:cs="Times New Roman"/>
          <w:b/>
          <w:sz w:val="32"/>
          <w:szCs w:val="28"/>
          <w:u w:val="single"/>
        </w:rPr>
        <w:t>SYSTEM ARCHITECTURE:</w:t>
      </w:r>
    </w:p>
    <w:p w:rsidR="004F238B" w:rsidRDefault="005A342C">
      <w:pPr>
        <w:rPr>
          <w:rFonts w:ascii="Times New Roman" w:hAnsi="Times New Roman" w:cs="Times New Roman"/>
          <w:b/>
          <w:sz w:val="32"/>
          <w:szCs w:val="28"/>
          <w:u w:val="single"/>
        </w:rPr>
      </w:pPr>
      <w:r>
        <w:rPr>
          <w:rFonts w:ascii="Times New Roman" w:hAnsi="Times New Roman" w:cs="Times New Roman"/>
          <w:b/>
          <w:sz w:val="32"/>
          <w:szCs w:val="28"/>
          <w:u w:val="single"/>
        </w:rPr>
        <w:t xml:space="preserve">                                                                         </w:t>
      </w:r>
    </w:p>
    <w:p w:rsidR="004F238B" w:rsidRDefault="00331C9C">
      <w:pPr>
        <w:spacing w:line="360" w:lineRule="auto"/>
        <w:jc w:val="center"/>
      </w:pPr>
      <w:bookmarkStart w:id="0" w:name="_GoBack"/>
      <w:r w:rsidRPr="00331C9C">
        <w:rPr>
          <w:noProof/>
          <w:lang w:val="en-IN" w:eastAsia="en-IN"/>
        </w:rPr>
        <w:drawing>
          <wp:inline distT="0" distB="0" distL="0" distR="0">
            <wp:extent cx="4619625" cy="2869030"/>
            <wp:effectExtent l="0" t="0" r="0" b="0"/>
            <wp:docPr id="8" name="Picture 8" descr="C:\Users\Ramu Maloth\Desktop\cardpayement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mu Maloth\Desktop\cardpayements\image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47970" cy="2886634"/>
                    </a:xfrm>
                    <a:prstGeom prst="rect">
                      <a:avLst/>
                    </a:prstGeom>
                    <a:noFill/>
                    <a:ln>
                      <a:noFill/>
                    </a:ln>
                  </pic:spPr>
                </pic:pic>
              </a:graphicData>
            </a:graphic>
          </wp:inline>
        </w:drawing>
      </w:r>
      <w:bookmarkEnd w:id="0"/>
      <w:r w:rsidR="005A342C">
        <w:t xml:space="preserve">         </w:t>
      </w:r>
    </w:p>
    <w:p w:rsidR="004F238B" w:rsidRDefault="005A342C">
      <w:pPr>
        <w:spacing w:line="360" w:lineRule="auto"/>
        <w:jc w:val="center"/>
      </w:pPr>
      <w:r>
        <w:t xml:space="preserve">         </w:t>
      </w:r>
    </w:p>
    <w:p w:rsidR="004F238B" w:rsidRDefault="005A342C">
      <w:pPr>
        <w:spacing w:line="360" w:lineRule="auto"/>
        <w:jc w:val="center"/>
        <w:rPr>
          <w:rFonts w:ascii="Times New Roman" w:hAnsi="Times New Roman" w:cs="Times New Roman"/>
          <w:b/>
          <w:sz w:val="32"/>
          <w:szCs w:val="28"/>
          <w:u w:val="single"/>
        </w:rPr>
      </w:pPr>
      <w:r>
        <w:t xml:space="preserve">  </w:t>
      </w:r>
    </w:p>
    <w:p w:rsidR="004F238B" w:rsidRDefault="004F238B"/>
    <w:p w:rsidR="004F238B" w:rsidRDefault="005A342C">
      <w:pPr>
        <w:rPr>
          <w:rFonts w:ascii="Times New Roman" w:hAnsi="Times New Roman" w:cs="Times New Roman"/>
          <w:b/>
          <w:sz w:val="28"/>
          <w:szCs w:val="28"/>
          <w:u w:val="single"/>
        </w:rPr>
      </w:pPr>
      <w:r>
        <w:rPr>
          <w:rFonts w:ascii="Times New Roman" w:hAnsi="Times New Roman" w:cs="Times New Roman"/>
          <w:b/>
          <w:sz w:val="28"/>
          <w:szCs w:val="28"/>
          <w:u w:val="single"/>
        </w:rPr>
        <w:t>DATA FLOW DIAGRAM:</w:t>
      </w:r>
    </w:p>
    <w:p w:rsidR="004F238B" w:rsidRDefault="004F238B">
      <w:pPr>
        <w:suppressAutoHyphens/>
        <w:spacing w:after="0" w:line="360" w:lineRule="auto"/>
        <w:jc w:val="both"/>
        <w:rPr>
          <w:rFonts w:ascii="Times New Roman" w:hAnsi="Times New Roman" w:cs="Times New Roman"/>
          <w:sz w:val="24"/>
          <w:szCs w:val="24"/>
        </w:rPr>
      </w:pPr>
    </w:p>
    <w:p w:rsidR="004F238B" w:rsidRDefault="005A342C">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 xml:space="preserve">The DFD is also called as bubble chart. It is a simple graphical formalism that can be used to </w:t>
      </w:r>
      <w:r>
        <w:rPr>
          <w:rFonts w:ascii="Times New Roman" w:hAnsi="Times New Roman" w:cs="Times New Roman"/>
          <w:sz w:val="28"/>
          <w:szCs w:val="24"/>
        </w:rPr>
        <w:t>represent a system in terms of input data to the system, various processing carried out on this data, and the output data is generated by this system.</w:t>
      </w:r>
    </w:p>
    <w:p w:rsidR="004F238B" w:rsidRDefault="005A342C">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w:t>
      </w:r>
      <w:r>
        <w:rPr>
          <w:rFonts w:ascii="Times New Roman" w:hAnsi="Times New Roman" w:cs="Times New Roman"/>
          <w:sz w:val="28"/>
          <w:szCs w:val="24"/>
        </w:rPr>
        <w:t xml:space="preserve">omponents. These components are the system </w:t>
      </w:r>
      <w:r>
        <w:rPr>
          <w:rFonts w:ascii="Times New Roman" w:hAnsi="Times New Roman" w:cs="Times New Roman"/>
          <w:sz w:val="28"/>
          <w:szCs w:val="24"/>
        </w:rPr>
        <w:lastRenderedPageBreak/>
        <w:t>process, the data used by the process, an external entity that interacts with the system and the information flows in the system.</w:t>
      </w:r>
    </w:p>
    <w:p w:rsidR="004F238B" w:rsidRDefault="005A342C">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 xml:space="preserve">DFD shows how the information moves through the system and how it is modified by a </w:t>
      </w:r>
      <w:r>
        <w:rPr>
          <w:rFonts w:ascii="Times New Roman" w:hAnsi="Times New Roman" w:cs="Times New Roman"/>
          <w:sz w:val="28"/>
          <w:szCs w:val="24"/>
        </w:rPr>
        <w:t>series of transformations. It is a graphical technique that depicts information flow and the transformations that are applied as data moves from input to output.</w:t>
      </w:r>
    </w:p>
    <w:p w:rsidR="004F238B" w:rsidRDefault="005A342C">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w:t>
      </w:r>
      <w:r>
        <w:rPr>
          <w:rFonts w:ascii="Times New Roman" w:hAnsi="Times New Roman" w:cs="Times New Roman"/>
          <w:sz w:val="28"/>
          <w:szCs w:val="24"/>
        </w:rPr>
        <w:t>traction. DFD may be partitioned into levels that represent increasing information flow and functional detail.</w:t>
      </w:r>
    </w:p>
    <w:p w:rsidR="004F238B" w:rsidRDefault="004F238B">
      <w:pPr>
        <w:suppressAutoHyphens/>
        <w:spacing w:after="0" w:line="360" w:lineRule="auto"/>
        <w:jc w:val="both"/>
        <w:rPr>
          <w:rFonts w:ascii="Times New Roman" w:hAnsi="Times New Roman" w:cs="Times New Roman"/>
          <w:sz w:val="28"/>
          <w:szCs w:val="24"/>
        </w:rPr>
      </w:pPr>
    </w:p>
    <w:p w:rsidR="004F238B" w:rsidRDefault="005A342C">
      <w:pPr>
        <w:suppressAutoHyphens/>
        <w:spacing w:after="0" w:line="360" w:lineRule="auto"/>
        <w:jc w:val="both"/>
        <w:rPr>
          <w:rFonts w:ascii="Times New Roman" w:hAnsi="Times New Roman" w:cs="Times New Roman"/>
          <w:sz w:val="28"/>
          <w:szCs w:val="24"/>
        </w:rPr>
      </w:pPr>
      <w:r>
        <w:rPr>
          <w:rFonts w:ascii="Times New Roman" w:hAnsi="Times New Roman" w:cs="Times New Roman"/>
          <w:noProof/>
          <w:sz w:val="28"/>
          <w:szCs w:val="24"/>
          <w:lang w:val="en-IN" w:eastAsia="en-IN"/>
        </w:rPr>
        <w:drawing>
          <wp:inline distT="0" distB="0" distL="114300" distR="114300">
            <wp:extent cx="5940425" cy="2689225"/>
            <wp:effectExtent l="0" t="0" r="3175" b="15875"/>
            <wp:docPr id="7" name="Picture 7"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ntitled"/>
                    <pic:cNvPicPr>
                      <a:picLocks noChangeAspect="1"/>
                    </pic:cNvPicPr>
                  </pic:nvPicPr>
                  <pic:blipFill>
                    <a:blip r:embed="rId9"/>
                    <a:stretch>
                      <a:fillRect/>
                    </a:stretch>
                  </pic:blipFill>
                  <pic:spPr>
                    <a:xfrm>
                      <a:off x="0" y="0"/>
                      <a:ext cx="5940425" cy="2689225"/>
                    </a:xfrm>
                    <a:prstGeom prst="rect">
                      <a:avLst/>
                    </a:prstGeom>
                  </pic:spPr>
                </pic:pic>
              </a:graphicData>
            </a:graphic>
          </wp:inline>
        </w:drawing>
      </w:r>
    </w:p>
    <w:p w:rsidR="004F238B" w:rsidRDefault="004F238B">
      <w:pPr>
        <w:suppressAutoHyphens/>
        <w:spacing w:after="0" w:line="360" w:lineRule="auto"/>
        <w:jc w:val="both"/>
        <w:rPr>
          <w:rFonts w:ascii="Times New Roman" w:hAnsi="Times New Roman" w:cs="Times New Roman"/>
          <w:sz w:val="28"/>
          <w:szCs w:val="24"/>
        </w:rPr>
      </w:pPr>
    </w:p>
    <w:p w:rsidR="004F238B" w:rsidRDefault="004F238B">
      <w:pPr>
        <w:suppressAutoHyphens/>
        <w:spacing w:after="0" w:line="360" w:lineRule="auto"/>
        <w:jc w:val="center"/>
        <w:rPr>
          <w:rFonts w:ascii="Times New Roman" w:hAnsi="Times New Roman" w:cs="Times New Roman"/>
          <w:sz w:val="28"/>
          <w:szCs w:val="24"/>
        </w:rPr>
      </w:pPr>
    </w:p>
    <w:p w:rsidR="004F238B" w:rsidRDefault="004F238B"/>
    <w:p w:rsidR="004F238B" w:rsidRDefault="004F238B"/>
    <w:p w:rsidR="004F238B" w:rsidRDefault="004F238B"/>
    <w:p w:rsidR="004F238B" w:rsidRDefault="005A342C">
      <w:pPr>
        <w:rPr>
          <w:rFonts w:ascii="Times New Roman" w:hAnsi="Times New Roman" w:cs="Times New Roman"/>
          <w:b/>
          <w:sz w:val="28"/>
          <w:szCs w:val="24"/>
        </w:rPr>
      </w:pPr>
      <w:r>
        <w:rPr>
          <w:rFonts w:ascii="Times New Roman" w:hAnsi="Times New Roman" w:cs="Times New Roman"/>
          <w:b/>
          <w:sz w:val="28"/>
          <w:szCs w:val="24"/>
        </w:rPr>
        <w:t>UML DIAGRAMS</w:t>
      </w:r>
    </w:p>
    <w:p w:rsidR="004F238B" w:rsidRDefault="004F238B">
      <w:pPr>
        <w:jc w:val="center"/>
        <w:rPr>
          <w:rFonts w:ascii="Times New Roman" w:hAnsi="Times New Roman" w:cs="Times New Roman"/>
          <w:b/>
          <w:sz w:val="28"/>
          <w:szCs w:val="24"/>
        </w:rPr>
      </w:pPr>
    </w:p>
    <w:p w:rsidR="004F238B" w:rsidRDefault="005A342C">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lastRenderedPageBreak/>
        <w:t xml:space="preserve">UML stands for Unified Modeling Language. UML is a standardized general-purpose modeling language in the field of object-oriented software engineering. The standard is managed, and was created by, the Object Management Group. </w:t>
      </w:r>
    </w:p>
    <w:p w:rsidR="004F238B" w:rsidRDefault="005A342C">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w:t>
      </w:r>
      <w:r>
        <w:rPr>
          <w:rFonts w:ascii="Times New Roman" w:hAnsi="Times New Roman"/>
          <w:color w:val="000000"/>
          <w:sz w:val="28"/>
          <w:szCs w:val="24"/>
        </w:rPr>
        <w:t xml:space="preserve"> a common language for creating models of object oriented computer software. In its current form UML is comprised of two major components: a Meta-model and a notation. In the future, some form of method or process may also be added to; or associated with, </w:t>
      </w:r>
      <w:r>
        <w:rPr>
          <w:rFonts w:ascii="Times New Roman" w:hAnsi="Times New Roman"/>
          <w:color w:val="000000"/>
          <w:sz w:val="28"/>
          <w:szCs w:val="24"/>
        </w:rPr>
        <w:t>UML.</w:t>
      </w:r>
    </w:p>
    <w:p w:rsidR="004F238B" w:rsidRDefault="005A342C">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4F238B" w:rsidRDefault="005A342C">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w:t>
      </w:r>
      <w:r>
        <w:rPr>
          <w:rFonts w:ascii="Times New Roman" w:hAnsi="Times New Roman"/>
          <w:color w:val="000000"/>
          <w:sz w:val="28"/>
          <w:szCs w:val="24"/>
        </w:rPr>
        <w:t>st engineering practices that have proven successful in the modeling of large and complex systems.</w:t>
      </w:r>
    </w:p>
    <w:p w:rsidR="004F238B" w:rsidRDefault="005A342C">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w:t>
      </w:r>
      <w:r>
        <w:rPr>
          <w:rFonts w:ascii="Times New Roman" w:hAnsi="Times New Roman"/>
          <w:color w:val="000000"/>
          <w:sz w:val="28"/>
          <w:szCs w:val="24"/>
        </w:rPr>
        <w:t>press the design of software projects.</w:t>
      </w:r>
    </w:p>
    <w:p w:rsidR="004F238B" w:rsidRDefault="004F238B">
      <w:pPr>
        <w:pStyle w:val="ListParagraph"/>
        <w:spacing w:after="0" w:line="360" w:lineRule="auto"/>
        <w:ind w:left="0" w:firstLine="720"/>
        <w:jc w:val="both"/>
        <w:rPr>
          <w:rFonts w:ascii="Times New Roman" w:hAnsi="Times New Roman"/>
          <w:color w:val="000000"/>
          <w:sz w:val="28"/>
          <w:szCs w:val="24"/>
        </w:rPr>
      </w:pPr>
    </w:p>
    <w:p w:rsidR="004F238B" w:rsidRDefault="005A342C">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rsidR="004F238B" w:rsidRDefault="005A342C">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rsidR="004F238B" w:rsidRDefault="005A342C">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rsidR="004F238B" w:rsidRDefault="005A342C">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 xml:space="preserve">Provide extendibility and </w:t>
      </w:r>
      <w:r>
        <w:rPr>
          <w:rFonts w:ascii="Times New Roman" w:hAnsi="Times New Roman"/>
          <w:sz w:val="28"/>
          <w:szCs w:val="24"/>
        </w:rPr>
        <w:t>specialization mechanisms to extend the core concepts.</w:t>
      </w:r>
    </w:p>
    <w:p w:rsidR="004F238B" w:rsidRDefault="005A342C">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Be independent of particular programming languages and development process.</w:t>
      </w:r>
    </w:p>
    <w:p w:rsidR="004F238B" w:rsidRDefault="005A342C">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rsidR="004F238B" w:rsidRDefault="005A342C">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rsidR="004F238B" w:rsidRDefault="005A342C">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Support higher level</w:t>
      </w:r>
      <w:r>
        <w:rPr>
          <w:rFonts w:ascii="Times New Roman" w:hAnsi="Times New Roman"/>
          <w:sz w:val="28"/>
          <w:szCs w:val="24"/>
        </w:rPr>
        <w:t xml:space="preserve"> development concepts such as collaborations, frameworks, patterns and components.</w:t>
      </w:r>
    </w:p>
    <w:p w:rsidR="004F238B" w:rsidRDefault="005A342C">
      <w:pPr>
        <w:pStyle w:val="ListParagraph"/>
        <w:numPr>
          <w:ilvl w:val="0"/>
          <w:numId w:val="2"/>
        </w:numPr>
        <w:spacing w:after="0" w:line="360" w:lineRule="auto"/>
        <w:contextualSpacing/>
        <w:jc w:val="both"/>
        <w:rPr>
          <w:rFonts w:ascii="Times New Roman" w:hAnsi="Times New Roman"/>
          <w:b/>
          <w:sz w:val="28"/>
          <w:szCs w:val="28"/>
          <w:u w:val="single"/>
        </w:rPr>
      </w:pPr>
      <w:r>
        <w:rPr>
          <w:rFonts w:ascii="Times New Roman" w:hAnsi="Times New Roman"/>
          <w:sz w:val="28"/>
          <w:szCs w:val="24"/>
        </w:rPr>
        <w:t>Integrate best practices.</w:t>
      </w:r>
    </w:p>
    <w:p w:rsidR="004F238B" w:rsidRDefault="005A342C">
      <w:pPr>
        <w:rPr>
          <w:rFonts w:ascii="Times New Roman" w:hAnsi="Times New Roman" w:cs="Times New Roman"/>
          <w:b/>
          <w:sz w:val="28"/>
          <w:szCs w:val="28"/>
          <w:u w:val="single"/>
        </w:rPr>
      </w:pPr>
      <w:r>
        <w:rPr>
          <w:rFonts w:ascii="Times New Roman" w:hAnsi="Times New Roman" w:cs="Times New Roman"/>
          <w:b/>
          <w:sz w:val="28"/>
          <w:szCs w:val="28"/>
          <w:u w:val="single"/>
        </w:rPr>
        <w:t>USE CASE DIAGRAM:</w:t>
      </w:r>
    </w:p>
    <w:p w:rsidR="004F238B" w:rsidRDefault="005A342C">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 xml:space="preserve">A use case diagram in the Unified Modeling Language (UML) is a type of behavioral diagram defined by and created from a Use-case </w:t>
      </w:r>
      <w:r>
        <w:rPr>
          <w:rFonts w:ascii="Times New Roman" w:hAnsi="Times New Roman" w:cs="Times New Roman"/>
          <w:color w:val="000000"/>
          <w:sz w:val="28"/>
        </w:rPr>
        <w:t>analysis. Its purpose is to present a graphical overview of the functionality provided by a system in terms of actors, their goals (represented as use cases), and any dependencies between those use cases. The main purpose of a use case diagram is to show w</w:t>
      </w:r>
      <w:r>
        <w:rPr>
          <w:rFonts w:ascii="Times New Roman" w:hAnsi="Times New Roman" w:cs="Times New Roman"/>
          <w:color w:val="000000"/>
          <w:sz w:val="28"/>
        </w:rPr>
        <w:t>hat system functions are performed for which actor. Roles of the actors in the system can be depicted.</w:t>
      </w:r>
    </w:p>
    <w:p w:rsidR="004F238B" w:rsidRDefault="004F238B">
      <w:pPr>
        <w:pStyle w:val="Standard"/>
        <w:spacing w:line="360" w:lineRule="auto"/>
        <w:ind w:firstLine="720"/>
        <w:jc w:val="both"/>
        <w:rPr>
          <w:rFonts w:ascii="Times New Roman" w:hAnsi="Times New Roman" w:cs="Times New Roman"/>
          <w:color w:val="000000"/>
          <w:sz w:val="28"/>
        </w:rPr>
      </w:pPr>
    </w:p>
    <w:p w:rsidR="004F238B" w:rsidRDefault="005A342C">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noProof/>
          <w:color w:val="000000"/>
          <w:sz w:val="28"/>
          <w:lang w:val="en-IN" w:eastAsia="en-IN"/>
        </w:rPr>
        <w:drawing>
          <wp:inline distT="0" distB="0" distL="114300" distR="114300">
            <wp:extent cx="5942965" cy="3775075"/>
            <wp:effectExtent l="0" t="0" r="635" b="15875"/>
            <wp:docPr id="2" name="Picture 2" descr="17 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7 usecase"/>
                    <pic:cNvPicPr>
                      <a:picLocks noChangeAspect="1"/>
                    </pic:cNvPicPr>
                  </pic:nvPicPr>
                  <pic:blipFill>
                    <a:blip r:embed="rId10"/>
                    <a:stretch>
                      <a:fillRect/>
                    </a:stretch>
                  </pic:blipFill>
                  <pic:spPr>
                    <a:xfrm>
                      <a:off x="0" y="0"/>
                      <a:ext cx="5942965" cy="3775075"/>
                    </a:xfrm>
                    <a:prstGeom prst="rect">
                      <a:avLst/>
                    </a:prstGeom>
                  </pic:spPr>
                </pic:pic>
              </a:graphicData>
            </a:graphic>
          </wp:inline>
        </w:drawing>
      </w:r>
    </w:p>
    <w:p w:rsidR="004F238B" w:rsidRDefault="004F238B"/>
    <w:p w:rsidR="004F238B" w:rsidRDefault="005A342C">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t>CLASS DIAGRAM:</w:t>
      </w:r>
    </w:p>
    <w:p w:rsidR="004F238B" w:rsidRDefault="005A342C">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lastRenderedPageBreak/>
        <w:t xml:space="preserve">In software engineering, a class diagram in the Unified Modeling Language (UML) is a type of static structure diagram that describes </w:t>
      </w:r>
      <w:r>
        <w:rPr>
          <w:rFonts w:ascii="Times New Roman" w:hAnsi="Times New Roman" w:cs="Times New Roman"/>
          <w:color w:val="000000"/>
          <w:sz w:val="28"/>
        </w:rPr>
        <w:t>the structure of a system by showing the system's classes, their attributes, operations (or methods), and the relationships among the classes. It explains which class contains information.</w:t>
      </w:r>
    </w:p>
    <w:p w:rsidR="004F238B" w:rsidRDefault="004F238B"/>
    <w:p w:rsidR="004F238B" w:rsidRDefault="004F238B"/>
    <w:p w:rsidR="004F238B" w:rsidRDefault="005A342C">
      <w:r>
        <w:rPr>
          <w:noProof/>
          <w:lang w:val="en-IN" w:eastAsia="en-IN"/>
        </w:rPr>
        <w:drawing>
          <wp:inline distT="0" distB="0" distL="114300" distR="114300">
            <wp:extent cx="4657725" cy="3038475"/>
            <wp:effectExtent l="0" t="0" r="9525" b="9525"/>
            <wp:docPr id="3" name="Picture 3" descr="17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17 class"/>
                    <pic:cNvPicPr>
                      <a:picLocks noChangeAspect="1"/>
                    </pic:cNvPicPr>
                  </pic:nvPicPr>
                  <pic:blipFill>
                    <a:blip r:embed="rId11"/>
                    <a:stretch>
                      <a:fillRect/>
                    </a:stretch>
                  </pic:blipFill>
                  <pic:spPr>
                    <a:xfrm>
                      <a:off x="0" y="0"/>
                      <a:ext cx="4657725" cy="3038475"/>
                    </a:xfrm>
                    <a:prstGeom prst="rect">
                      <a:avLst/>
                    </a:prstGeom>
                  </pic:spPr>
                </pic:pic>
              </a:graphicData>
            </a:graphic>
          </wp:inline>
        </w:drawing>
      </w:r>
    </w:p>
    <w:p w:rsidR="004F238B" w:rsidRDefault="004F238B"/>
    <w:p w:rsidR="004F238B" w:rsidRDefault="004F238B"/>
    <w:p w:rsidR="004F238B" w:rsidRDefault="005A342C">
      <w:pPr>
        <w:rPr>
          <w:rFonts w:ascii="Times New Roman" w:hAnsi="Times New Roman" w:cs="Times New Roman"/>
          <w:b/>
          <w:sz w:val="28"/>
          <w:szCs w:val="28"/>
          <w:u w:val="single"/>
        </w:rPr>
      </w:pPr>
      <w:r>
        <w:rPr>
          <w:rFonts w:ascii="Times New Roman" w:hAnsi="Times New Roman" w:cs="Times New Roman"/>
          <w:b/>
          <w:sz w:val="28"/>
          <w:szCs w:val="28"/>
          <w:u w:val="single"/>
        </w:rPr>
        <w:t>SEQUENCE DIAGRAM:</w:t>
      </w:r>
    </w:p>
    <w:p w:rsidR="004F238B" w:rsidRDefault="005A342C">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t>A sequence diagram in Unified Modeling Lang</w:t>
      </w:r>
      <w:r>
        <w:rPr>
          <w:rFonts w:ascii="Times New Roman" w:hAnsi="Times New Roman" w:cs="Times New Roman"/>
          <w:color w:val="000000"/>
          <w:sz w:val="28"/>
          <w:szCs w:val="28"/>
        </w:rPr>
        <w:t>uage (UML) is a kind of interaction diagram that shows how processes operate with one another and in what order. It is a construct of a Message Sequence Chart. Sequence diagrams are sometimes called event diagrams, event scenarios, and timing diagrams.</w:t>
      </w:r>
    </w:p>
    <w:p w:rsidR="004F238B" w:rsidRDefault="004F238B">
      <w:pPr>
        <w:spacing w:line="360" w:lineRule="auto"/>
        <w:rPr>
          <w:rFonts w:ascii="Times New Roman" w:hAnsi="Times New Roman" w:cs="Times New Roman"/>
          <w:color w:val="000000"/>
          <w:sz w:val="28"/>
          <w:szCs w:val="28"/>
        </w:rPr>
      </w:pPr>
    </w:p>
    <w:p w:rsidR="004F238B" w:rsidRDefault="005A342C">
      <w:r>
        <w:rPr>
          <w:noProof/>
          <w:lang w:val="en-IN" w:eastAsia="en-IN"/>
        </w:rPr>
        <w:lastRenderedPageBreak/>
        <w:drawing>
          <wp:inline distT="0" distB="0" distL="114300" distR="114300">
            <wp:extent cx="4829175" cy="6210300"/>
            <wp:effectExtent l="0" t="0" r="9525" b="0"/>
            <wp:docPr id="5" name="Picture 5" descr="17 sequ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17 sequance"/>
                    <pic:cNvPicPr>
                      <a:picLocks noChangeAspect="1"/>
                    </pic:cNvPicPr>
                  </pic:nvPicPr>
                  <pic:blipFill>
                    <a:blip r:embed="rId12"/>
                    <a:stretch>
                      <a:fillRect/>
                    </a:stretch>
                  </pic:blipFill>
                  <pic:spPr>
                    <a:xfrm>
                      <a:off x="0" y="0"/>
                      <a:ext cx="4829175" cy="6210300"/>
                    </a:xfrm>
                    <a:prstGeom prst="rect">
                      <a:avLst/>
                    </a:prstGeom>
                  </pic:spPr>
                </pic:pic>
              </a:graphicData>
            </a:graphic>
          </wp:inline>
        </w:drawing>
      </w:r>
    </w:p>
    <w:p w:rsidR="004F238B" w:rsidRDefault="005A342C">
      <w:r>
        <w:tab/>
      </w:r>
    </w:p>
    <w:p w:rsidR="004F238B" w:rsidRDefault="004F238B"/>
    <w:p w:rsidR="004F238B" w:rsidRDefault="004F238B"/>
    <w:p w:rsidR="004F238B" w:rsidRDefault="004F238B"/>
    <w:p w:rsidR="004F238B" w:rsidRDefault="004F238B"/>
    <w:p w:rsidR="004F238B" w:rsidRDefault="004F238B"/>
    <w:p w:rsidR="004F238B" w:rsidRDefault="004F238B"/>
    <w:p w:rsidR="004F238B" w:rsidRDefault="004F238B"/>
    <w:p w:rsidR="004F238B" w:rsidRDefault="004F238B"/>
    <w:p w:rsidR="004F238B" w:rsidRDefault="004F238B"/>
    <w:p w:rsidR="004F238B" w:rsidRDefault="004F238B"/>
    <w:p w:rsidR="004F238B" w:rsidRDefault="004F238B"/>
    <w:p w:rsidR="004F238B" w:rsidRDefault="005A342C">
      <w:pPr>
        <w:rPr>
          <w:rFonts w:ascii="Times New Roman" w:hAnsi="Times New Roman" w:cs="Times New Roman"/>
          <w:b/>
          <w:sz w:val="28"/>
          <w:szCs w:val="28"/>
          <w:u w:val="single"/>
        </w:rPr>
      </w:pPr>
      <w:r>
        <w:rPr>
          <w:rFonts w:ascii="Times New Roman" w:hAnsi="Times New Roman" w:cs="Times New Roman"/>
          <w:b/>
          <w:sz w:val="28"/>
          <w:szCs w:val="28"/>
          <w:u w:val="single"/>
        </w:rPr>
        <w:t>ACTIVITY DIAGRAM:</w:t>
      </w:r>
    </w:p>
    <w:p w:rsidR="004F238B" w:rsidRDefault="005A342C">
      <w:pPr>
        <w:spacing w:line="360" w:lineRule="auto"/>
        <w:jc w:val="both"/>
        <w:rPr>
          <w:rFonts w:ascii="Times New Roman" w:hAnsi="Times New Roman" w:cs="Times New Roman"/>
          <w:color w:val="000000"/>
          <w:sz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w:t>
      </w:r>
      <w:r>
        <w:rPr>
          <w:rFonts w:ascii="Times New Roman" w:hAnsi="Times New Roman" w:cs="Times New Roman"/>
          <w:color w:val="000000"/>
          <w:sz w:val="28"/>
        </w:rPr>
        <w:t>he business and operational step-by-step workflows of components in a system. An activity diagram shows the overall flow of control.</w:t>
      </w:r>
    </w:p>
    <w:p w:rsidR="004F238B" w:rsidRDefault="004F238B">
      <w:pPr>
        <w:spacing w:line="360" w:lineRule="auto"/>
        <w:jc w:val="both"/>
        <w:rPr>
          <w:rFonts w:ascii="Times New Roman" w:hAnsi="Times New Roman" w:cs="Times New Roman"/>
          <w:sz w:val="36"/>
          <w:szCs w:val="28"/>
        </w:rPr>
      </w:pPr>
    </w:p>
    <w:p w:rsidR="004F238B" w:rsidRDefault="005A342C">
      <w:pPr>
        <w:jc w:val="center"/>
      </w:pPr>
      <w:r>
        <w:rPr>
          <w:noProof/>
          <w:lang w:val="en-IN" w:eastAsia="en-IN"/>
        </w:rPr>
        <w:lastRenderedPageBreak/>
        <w:drawing>
          <wp:inline distT="0" distB="0" distL="114300" distR="114300">
            <wp:extent cx="4505325" cy="5343525"/>
            <wp:effectExtent l="0" t="0" r="9525" b="9525"/>
            <wp:docPr id="6" name="Picture 6" descr="17 activi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7 activiy"/>
                    <pic:cNvPicPr>
                      <a:picLocks noChangeAspect="1"/>
                    </pic:cNvPicPr>
                  </pic:nvPicPr>
                  <pic:blipFill>
                    <a:blip r:embed="rId13"/>
                    <a:stretch>
                      <a:fillRect/>
                    </a:stretch>
                  </pic:blipFill>
                  <pic:spPr>
                    <a:xfrm>
                      <a:off x="0" y="0"/>
                      <a:ext cx="4505325" cy="5343525"/>
                    </a:xfrm>
                    <a:prstGeom prst="rect">
                      <a:avLst/>
                    </a:prstGeom>
                  </pic:spPr>
                </pic:pic>
              </a:graphicData>
            </a:graphic>
          </wp:inline>
        </w:drawing>
      </w:r>
    </w:p>
    <w:p w:rsidR="004F238B" w:rsidRDefault="004F238B">
      <w:pPr>
        <w:jc w:val="center"/>
      </w:pPr>
    </w:p>
    <w:sectPr w:rsidR="004F23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342C" w:rsidRDefault="005A342C">
      <w:pPr>
        <w:spacing w:line="240" w:lineRule="auto"/>
      </w:pPr>
      <w:r>
        <w:separator/>
      </w:r>
    </w:p>
  </w:endnote>
  <w:endnote w:type="continuationSeparator" w:id="0">
    <w:p w:rsidR="005A342C" w:rsidRDefault="005A34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342C" w:rsidRDefault="005A342C">
      <w:pPr>
        <w:spacing w:after="0"/>
      </w:pPr>
      <w:r>
        <w:separator/>
      </w:r>
    </w:p>
  </w:footnote>
  <w:footnote w:type="continuationSeparator" w:id="0">
    <w:p w:rsidR="005A342C" w:rsidRDefault="005A342C">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844F4"/>
    <w:rsid w:val="0007094B"/>
    <w:rsid w:val="000C42E4"/>
    <w:rsid w:val="000D55E9"/>
    <w:rsid w:val="0012134F"/>
    <w:rsid w:val="0012384C"/>
    <w:rsid w:val="00171566"/>
    <w:rsid w:val="001B3740"/>
    <w:rsid w:val="001D16E4"/>
    <w:rsid w:val="00231146"/>
    <w:rsid w:val="00257610"/>
    <w:rsid w:val="002628B0"/>
    <w:rsid w:val="002D5D04"/>
    <w:rsid w:val="002F2E45"/>
    <w:rsid w:val="00331C9C"/>
    <w:rsid w:val="00395538"/>
    <w:rsid w:val="003A0E59"/>
    <w:rsid w:val="003B0C32"/>
    <w:rsid w:val="003D0ACC"/>
    <w:rsid w:val="003D3A67"/>
    <w:rsid w:val="0042315C"/>
    <w:rsid w:val="0047393F"/>
    <w:rsid w:val="004A5CA8"/>
    <w:rsid w:val="004F238B"/>
    <w:rsid w:val="0050079B"/>
    <w:rsid w:val="00555644"/>
    <w:rsid w:val="005938E8"/>
    <w:rsid w:val="005A342C"/>
    <w:rsid w:val="00603B0C"/>
    <w:rsid w:val="0066315E"/>
    <w:rsid w:val="006F3C45"/>
    <w:rsid w:val="007435CD"/>
    <w:rsid w:val="007A49F3"/>
    <w:rsid w:val="007E67B3"/>
    <w:rsid w:val="00810EE9"/>
    <w:rsid w:val="00812407"/>
    <w:rsid w:val="00826D44"/>
    <w:rsid w:val="008733AB"/>
    <w:rsid w:val="008C293C"/>
    <w:rsid w:val="008C6D47"/>
    <w:rsid w:val="00946950"/>
    <w:rsid w:val="009746AD"/>
    <w:rsid w:val="00A05A3B"/>
    <w:rsid w:val="00A05F82"/>
    <w:rsid w:val="00A060E8"/>
    <w:rsid w:val="00A858D4"/>
    <w:rsid w:val="00A92FFA"/>
    <w:rsid w:val="00A94A96"/>
    <w:rsid w:val="00AB31A2"/>
    <w:rsid w:val="00AD2E8C"/>
    <w:rsid w:val="00BE5FED"/>
    <w:rsid w:val="00C31EF3"/>
    <w:rsid w:val="00C844F4"/>
    <w:rsid w:val="00C85C07"/>
    <w:rsid w:val="00C868DE"/>
    <w:rsid w:val="00D35001"/>
    <w:rsid w:val="00ED3762"/>
    <w:rsid w:val="00F1580B"/>
    <w:rsid w:val="00FC1CFB"/>
    <w:rsid w:val="20CC2B5B"/>
    <w:rsid w:val="41EF201A"/>
    <w:rsid w:val="47456998"/>
    <w:rsid w:val="51872E0A"/>
    <w:rsid w:val="71946765"/>
    <w:rsid w:val="7C192593"/>
    <w:rsid w:val="7EB82E3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8810B00-1DB1-46F3-84CC-3955CD971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eastAsiaTheme="minorEastAsia"/>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paragraph" w:styleId="ListParagraph">
    <w:name w:val="List Paragraph"/>
    <w:basedOn w:val="Normal"/>
    <w:qFormat/>
    <w:pPr>
      <w:ind w:left="720"/>
    </w:pPr>
    <w:rPr>
      <w:rFonts w:ascii="Calibri" w:eastAsia="Calibri" w:hAnsi="Calibri" w:cs="Times New Roman"/>
    </w:rPr>
  </w:style>
  <w:style w:type="paragraph" w:customStyle="1" w:styleId="Standard">
    <w:name w:val="Standard"/>
    <w:qFormat/>
    <w:pPr>
      <w:widowControl w:val="0"/>
      <w:suppressAutoHyphens/>
      <w:autoSpaceDN w:val="0"/>
      <w:textAlignment w:val="baseline"/>
    </w:pPr>
    <w:rPr>
      <w:rFonts w:ascii="Liberation Serif" w:eastAsia="DejaVu Sans" w:hAnsi="Liberation Serif" w:cs="DejaVu Sans"/>
      <w:kern w:val="3"/>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650</Words>
  <Characters>3708</Characters>
  <Application>Microsoft Office Word</Application>
  <DocSecurity>0</DocSecurity>
  <Lines>30</Lines>
  <Paragraphs>8</Paragraphs>
  <ScaleCrop>false</ScaleCrop>
  <Company/>
  <LinksUpToDate>false</LinksUpToDate>
  <CharactersWithSpaces>4350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Ramu Maloth</cp:lastModifiedBy>
  <cp:revision>52</cp:revision>
  <dcterms:created xsi:type="dcterms:W3CDTF">2019-08-27T09:25:00Z</dcterms:created>
  <dcterms:modified xsi:type="dcterms:W3CDTF">2022-03-02T04:41:00Z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07B13AD3FE8C4577B70D030D1668CCC6</vt:lpwstr>
  </property>
</Properties>
</file>