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1E2" w:rsidRDefault="002E2BE5" w:rsidP="00B95233">
      <w:pPr>
        <w:pStyle w:val="a3"/>
        <w:numPr>
          <w:ilvl w:val="0"/>
          <w:numId w:val="19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</w:t>
      </w:r>
    </w:p>
    <w:p w:rsidR="002E2BE5" w:rsidRPr="00B5455E" w:rsidRDefault="00DF6404" w:rsidP="00B5455E">
      <w:pPr>
        <w:pStyle w:val="a3"/>
        <w:numPr>
          <w:ilvl w:val="0"/>
          <w:numId w:val="20"/>
        </w:numPr>
        <w:ind w:firstLineChars="0"/>
        <w:rPr>
          <w:b/>
          <w:szCs w:val="21"/>
        </w:rPr>
      </w:pPr>
      <w:r w:rsidRPr="00B5455E">
        <w:rPr>
          <w:rFonts w:hint="eastAsia"/>
          <w:b/>
          <w:szCs w:val="21"/>
        </w:rPr>
        <w:t>将c</w:t>
      </w:r>
      <w:r w:rsidRPr="00B5455E">
        <w:rPr>
          <w:b/>
          <w:szCs w:val="21"/>
        </w:rPr>
        <w:t>ube</w:t>
      </w:r>
      <w:r w:rsidRPr="00B5455E">
        <w:rPr>
          <w:rFonts w:hint="eastAsia"/>
          <w:b/>
          <w:szCs w:val="21"/>
        </w:rPr>
        <w:t>放置在(</w:t>
      </w:r>
      <w:r w:rsidRPr="00B5455E">
        <w:rPr>
          <w:b/>
          <w:szCs w:val="21"/>
        </w:rPr>
        <w:t>-1.5, 0.5, -1.5)</w:t>
      </w:r>
      <w:r w:rsidRPr="00B5455E">
        <w:rPr>
          <w:rFonts w:hint="eastAsia"/>
          <w:b/>
          <w:szCs w:val="21"/>
        </w:rPr>
        <w:t>位置</w:t>
      </w:r>
    </w:p>
    <w:p w:rsidR="00DF6404" w:rsidRDefault="00DF6404" w:rsidP="00DF6404">
      <w:pPr>
        <w:jc w:val="center"/>
        <w:rPr>
          <w:b/>
          <w:szCs w:val="21"/>
        </w:rPr>
      </w:pPr>
      <w:r>
        <w:rPr>
          <w:noProof/>
        </w:rPr>
        <w:drawing>
          <wp:inline distT="0" distB="0" distL="0" distR="0" wp14:anchorId="657B7310" wp14:editId="29498665">
            <wp:extent cx="3941618" cy="3168099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5281" cy="317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436" w:rsidRDefault="00C61436" w:rsidP="00C61436">
      <w:pPr>
        <w:rPr>
          <w:b/>
          <w:szCs w:val="21"/>
        </w:rPr>
      </w:pPr>
    </w:p>
    <w:p w:rsidR="00C61436" w:rsidRDefault="00C61436" w:rsidP="00C61436">
      <w:pPr>
        <w:rPr>
          <w:rFonts w:hint="eastAsia"/>
          <w:b/>
          <w:szCs w:val="21"/>
        </w:rPr>
      </w:pPr>
    </w:p>
    <w:p w:rsidR="00D8446B" w:rsidRDefault="00C61436" w:rsidP="00C61436">
      <w:pPr>
        <w:rPr>
          <w:b/>
          <w:szCs w:val="21"/>
        </w:rPr>
      </w:pPr>
      <w:r>
        <w:rPr>
          <w:rFonts w:hint="eastAsia"/>
          <w:b/>
          <w:szCs w:val="21"/>
        </w:rPr>
        <w:t>实现思路:</w:t>
      </w:r>
      <w:r>
        <w:rPr>
          <w:b/>
          <w:szCs w:val="21"/>
        </w:rPr>
        <w:t xml:space="preserve"> </w:t>
      </w:r>
    </w:p>
    <w:p w:rsidR="00C61436" w:rsidRDefault="00491F0D" w:rsidP="00D8446B">
      <w:pPr>
        <w:ind w:firstLine="420"/>
        <w:rPr>
          <w:szCs w:val="21"/>
        </w:rPr>
      </w:pPr>
      <w:r w:rsidRPr="00D8446B">
        <w:rPr>
          <w:rFonts w:hint="eastAsia"/>
          <w:szCs w:val="21"/>
        </w:rPr>
        <w:t>物体中心默认放在(</w:t>
      </w:r>
      <w:r w:rsidRPr="00D8446B">
        <w:rPr>
          <w:szCs w:val="21"/>
        </w:rPr>
        <w:t>0, 0, 0)</w:t>
      </w:r>
      <w:r w:rsidRPr="00D8446B">
        <w:rPr>
          <w:rFonts w:hint="eastAsia"/>
          <w:szCs w:val="21"/>
        </w:rPr>
        <w:t>的位置,</w:t>
      </w:r>
      <w:r w:rsidRPr="00D8446B">
        <w:rPr>
          <w:szCs w:val="21"/>
        </w:rPr>
        <w:t xml:space="preserve"> </w:t>
      </w:r>
      <w:r w:rsidRPr="00D8446B">
        <w:rPr>
          <w:rFonts w:hint="eastAsia"/>
          <w:szCs w:val="21"/>
        </w:rPr>
        <w:t>将顶点数组中每个顶点都加上(</w:t>
      </w:r>
      <w:r w:rsidRPr="00D8446B">
        <w:rPr>
          <w:szCs w:val="21"/>
        </w:rPr>
        <w:t>-1.5, 0.5, -1.5)</w:t>
      </w:r>
      <w:r w:rsidRPr="00D8446B">
        <w:rPr>
          <w:rFonts w:hint="eastAsia"/>
          <w:szCs w:val="21"/>
        </w:rPr>
        <w:t>即可将物体中心移动到</w:t>
      </w:r>
      <w:r w:rsidRPr="00D8446B">
        <w:rPr>
          <w:rFonts w:hint="eastAsia"/>
          <w:szCs w:val="21"/>
        </w:rPr>
        <w:t>(</w:t>
      </w:r>
      <w:r w:rsidRPr="00D8446B">
        <w:rPr>
          <w:szCs w:val="21"/>
        </w:rPr>
        <w:t>-1.5, 0.5, -1.5)</w:t>
      </w:r>
    </w:p>
    <w:p w:rsidR="00AF50A7" w:rsidRPr="00D8446B" w:rsidRDefault="00AF50A7" w:rsidP="00D8446B">
      <w:pPr>
        <w:ind w:firstLine="420"/>
        <w:rPr>
          <w:rFonts w:hint="eastAsia"/>
          <w:szCs w:val="21"/>
        </w:rPr>
      </w:pPr>
    </w:p>
    <w:p w:rsidR="00491F0D" w:rsidRDefault="00C02F9A" w:rsidP="00C61436">
      <w:pPr>
        <w:rPr>
          <w:b/>
          <w:szCs w:val="21"/>
        </w:rPr>
      </w:pPr>
      <w:r>
        <w:rPr>
          <w:noProof/>
        </w:rPr>
        <w:drawing>
          <wp:inline distT="0" distB="0" distL="0" distR="0" wp14:anchorId="36F9B611" wp14:editId="04158EB9">
            <wp:extent cx="2576945" cy="293589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2645" cy="294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82EF23" wp14:editId="1CC1B7AC">
            <wp:extent cx="2520950" cy="294203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9830" cy="295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0A7" w:rsidRDefault="00AF50A7" w:rsidP="00C61436">
      <w:pPr>
        <w:rPr>
          <w:b/>
          <w:szCs w:val="21"/>
        </w:rPr>
      </w:pPr>
    </w:p>
    <w:p w:rsidR="00AF50A7" w:rsidRDefault="00AF50A7" w:rsidP="00C61436">
      <w:pPr>
        <w:rPr>
          <w:b/>
          <w:szCs w:val="21"/>
        </w:rPr>
      </w:pPr>
    </w:p>
    <w:p w:rsidR="00AF50A7" w:rsidRDefault="00AF50A7" w:rsidP="00C61436">
      <w:pPr>
        <w:rPr>
          <w:b/>
          <w:szCs w:val="21"/>
        </w:rPr>
      </w:pPr>
    </w:p>
    <w:p w:rsidR="00AF50A7" w:rsidRDefault="00AF50A7" w:rsidP="00C61436">
      <w:pPr>
        <w:rPr>
          <w:b/>
          <w:szCs w:val="21"/>
        </w:rPr>
      </w:pPr>
    </w:p>
    <w:p w:rsidR="00BF3398" w:rsidRPr="0024706B" w:rsidRDefault="00AF50A7" w:rsidP="00BF3398">
      <w:pPr>
        <w:pStyle w:val="a3"/>
        <w:numPr>
          <w:ilvl w:val="0"/>
          <w:numId w:val="20"/>
        </w:numPr>
        <w:ind w:firstLineChars="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lastRenderedPageBreak/>
        <w:t>正交投影</w:t>
      </w:r>
    </w:p>
    <w:p w:rsidR="006A6E66" w:rsidRDefault="006A6E66" w:rsidP="006A6E66">
      <w:pPr>
        <w:rPr>
          <w:b/>
          <w:szCs w:val="21"/>
        </w:rPr>
      </w:pPr>
    </w:p>
    <w:p w:rsidR="008B6A4C" w:rsidRDefault="006C085E" w:rsidP="006A6E66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平截头体的宽</w:t>
      </w:r>
      <w:r w:rsidR="006A6E66">
        <w:rPr>
          <w:rFonts w:hint="eastAsia"/>
          <w:b/>
          <w:szCs w:val="21"/>
        </w:rPr>
        <w:t>:</w:t>
      </w:r>
      <w:r w:rsidR="006A6E66">
        <w:rPr>
          <w:b/>
          <w:szCs w:val="21"/>
        </w:rPr>
        <w:t xml:space="preserve"> </w:t>
      </w:r>
    </w:p>
    <w:p w:rsidR="006A6E66" w:rsidRDefault="006A6E66" w:rsidP="008B6A4C">
      <w:pPr>
        <w:ind w:left="840" w:firstLineChars="400" w:firstLine="840"/>
        <w:jc w:val="left"/>
        <w:rPr>
          <w:rFonts w:hint="eastAsia"/>
          <w:b/>
          <w:szCs w:val="21"/>
        </w:rPr>
      </w:pPr>
      <w:r>
        <w:rPr>
          <w:b/>
          <w:szCs w:val="21"/>
        </w:rPr>
        <w:t>-10~10</w:t>
      </w:r>
      <w:r w:rsidR="008B6A4C">
        <w:rPr>
          <w:b/>
          <w:szCs w:val="21"/>
        </w:rPr>
        <w:tab/>
      </w:r>
      <w:r w:rsidR="008B6A4C">
        <w:rPr>
          <w:b/>
          <w:szCs w:val="21"/>
        </w:rPr>
        <w:tab/>
      </w:r>
      <w:r w:rsidR="008B6A4C">
        <w:rPr>
          <w:b/>
          <w:szCs w:val="21"/>
        </w:rPr>
        <w:tab/>
      </w:r>
      <w:r w:rsidR="008B6A4C">
        <w:rPr>
          <w:b/>
          <w:szCs w:val="21"/>
        </w:rPr>
        <w:tab/>
      </w:r>
      <w:r w:rsidR="008B6A4C">
        <w:rPr>
          <w:b/>
          <w:szCs w:val="21"/>
        </w:rPr>
        <w:tab/>
      </w:r>
      <w:r w:rsidR="008B6A4C">
        <w:rPr>
          <w:b/>
          <w:szCs w:val="21"/>
        </w:rPr>
        <w:tab/>
      </w:r>
      <w:r w:rsidR="008B6A4C">
        <w:rPr>
          <w:b/>
          <w:szCs w:val="21"/>
        </w:rPr>
        <w:tab/>
      </w:r>
      <w:proofErr w:type="gramStart"/>
      <w:r w:rsidR="008B6A4C">
        <w:rPr>
          <w:b/>
          <w:szCs w:val="21"/>
        </w:rPr>
        <w:tab/>
        <w:t xml:space="preserve">  </w:t>
      </w:r>
      <w:r w:rsidR="008B6A4C">
        <w:rPr>
          <w:rFonts w:hint="eastAsia"/>
          <w:b/>
          <w:szCs w:val="21"/>
        </w:rPr>
        <w:t>-</w:t>
      </w:r>
      <w:proofErr w:type="gramEnd"/>
      <w:r w:rsidR="008B6A4C">
        <w:rPr>
          <w:b/>
          <w:szCs w:val="21"/>
        </w:rPr>
        <w:t>20~20</w:t>
      </w:r>
    </w:p>
    <w:p w:rsidR="006A6E66" w:rsidRDefault="006A6E66" w:rsidP="008B6A4C">
      <w:pPr>
        <w:jc w:val="left"/>
        <w:rPr>
          <w:b/>
          <w:szCs w:val="21"/>
        </w:rPr>
      </w:pPr>
      <w:r>
        <w:rPr>
          <w:noProof/>
        </w:rPr>
        <w:drawing>
          <wp:inline distT="0" distB="0" distL="0" distR="0" wp14:anchorId="69FA6FA5" wp14:editId="0FC7FCE7">
            <wp:extent cx="2639291" cy="2109272"/>
            <wp:effectExtent l="0" t="0" r="889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6602" cy="212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4DE5A3" wp14:editId="0752D392">
            <wp:extent cx="2618105" cy="2090450"/>
            <wp:effectExtent l="0" t="0" r="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0792" cy="2132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045" w:rsidRDefault="00107045" w:rsidP="008B6A4C">
      <w:pPr>
        <w:jc w:val="left"/>
        <w:rPr>
          <w:rFonts w:hint="eastAsia"/>
          <w:b/>
          <w:szCs w:val="21"/>
        </w:rPr>
      </w:pPr>
    </w:p>
    <w:p w:rsidR="00B22F7D" w:rsidRDefault="00B22F7D" w:rsidP="00B22F7D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平截头体的</w:t>
      </w:r>
      <w:r>
        <w:rPr>
          <w:rFonts w:hint="eastAsia"/>
          <w:b/>
          <w:szCs w:val="21"/>
        </w:rPr>
        <w:t>高</w:t>
      </w:r>
      <w:r>
        <w:rPr>
          <w:rFonts w:hint="eastAsia"/>
          <w:b/>
          <w:szCs w:val="21"/>
        </w:rPr>
        <w:t>:</w:t>
      </w:r>
    </w:p>
    <w:p w:rsidR="00B22F7D" w:rsidRDefault="00107045" w:rsidP="00B22F7D">
      <w:pPr>
        <w:jc w:val="left"/>
        <w:rPr>
          <w:rFonts w:hint="eastAsia"/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rFonts w:hint="eastAsia"/>
          <w:b/>
          <w:szCs w:val="21"/>
        </w:rPr>
        <w:t>-10~10</w:t>
      </w:r>
      <w:r>
        <w:rPr>
          <w:b/>
          <w:szCs w:val="21"/>
        </w:rPr>
        <w:t xml:space="preserve">                                     </w:t>
      </w:r>
      <w:r>
        <w:rPr>
          <w:rFonts w:hint="eastAsia"/>
          <w:b/>
          <w:szCs w:val="21"/>
        </w:rPr>
        <w:t>-20~20</w:t>
      </w:r>
    </w:p>
    <w:p w:rsidR="00B22F7D" w:rsidRDefault="00B22F7D" w:rsidP="008B6A4C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134CDC97" wp14:editId="20C6950F">
            <wp:extent cx="2648810" cy="2131868"/>
            <wp:effectExtent l="0" t="0" r="0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3998" cy="2144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7045" w:rsidRPr="00107045">
        <w:rPr>
          <w:noProof/>
        </w:rPr>
        <w:t xml:space="preserve"> </w:t>
      </w:r>
      <w:r w:rsidR="00107045">
        <w:rPr>
          <w:noProof/>
        </w:rPr>
        <w:drawing>
          <wp:inline distT="0" distB="0" distL="0" distR="0" wp14:anchorId="10A13A1E" wp14:editId="0C42A0F2">
            <wp:extent cx="2535382" cy="200791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4709" cy="201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06B" w:rsidRDefault="0024706B" w:rsidP="008B6A4C">
      <w:pPr>
        <w:jc w:val="left"/>
        <w:rPr>
          <w:rFonts w:hint="eastAsia"/>
          <w:noProof/>
        </w:rPr>
      </w:pPr>
    </w:p>
    <w:p w:rsidR="0024706B" w:rsidRDefault="0024706B" w:rsidP="008B6A4C">
      <w:pPr>
        <w:jc w:val="left"/>
        <w:rPr>
          <w:b/>
          <w:szCs w:val="21"/>
        </w:rPr>
      </w:pPr>
      <w:r w:rsidRPr="0024706B">
        <w:rPr>
          <w:rFonts w:hint="eastAsia"/>
          <w:b/>
          <w:szCs w:val="21"/>
        </w:rPr>
        <w:t>平行头体的远平面:</w:t>
      </w:r>
    </w:p>
    <w:p w:rsidR="0024706B" w:rsidRPr="0024706B" w:rsidRDefault="0024706B" w:rsidP="008B6A4C">
      <w:pPr>
        <w:jc w:val="left"/>
        <w:rPr>
          <w:rFonts w:hint="eastAsia"/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  <w:t xml:space="preserve"> 100.0f</w:t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  <w:t>20.f</w:t>
      </w:r>
    </w:p>
    <w:p w:rsidR="0024706B" w:rsidRDefault="0024706B" w:rsidP="008B6A4C">
      <w:pPr>
        <w:jc w:val="left"/>
        <w:rPr>
          <w:b/>
          <w:szCs w:val="21"/>
        </w:rPr>
      </w:pPr>
      <w:r>
        <w:rPr>
          <w:noProof/>
        </w:rPr>
        <w:drawing>
          <wp:inline distT="0" distB="0" distL="0" distR="0" wp14:anchorId="00C097E1" wp14:editId="1F243FD4">
            <wp:extent cx="2576945" cy="2023146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5191" cy="206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0B7274" wp14:editId="623749A1">
            <wp:extent cx="2611581" cy="20767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4325" cy="208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EFD" w:rsidRDefault="00B04EFD" w:rsidP="008B6A4C">
      <w:pPr>
        <w:jc w:val="left"/>
        <w:rPr>
          <w:b/>
          <w:szCs w:val="21"/>
        </w:rPr>
      </w:pPr>
    </w:p>
    <w:p w:rsidR="00B04EFD" w:rsidRDefault="00B04EFD" w:rsidP="00B04EFD">
      <w:pPr>
        <w:jc w:val="left"/>
        <w:rPr>
          <w:b/>
          <w:szCs w:val="21"/>
        </w:rPr>
      </w:pPr>
      <w:r w:rsidRPr="0024706B">
        <w:rPr>
          <w:rFonts w:hint="eastAsia"/>
          <w:b/>
          <w:szCs w:val="21"/>
        </w:rPr>
        <w:lastRenderedPageBreak/>
        <w:t>平行头体的</w:t>
      </w:r>
      <w:r>
        <w:rPr>
          <w:rFonts w:hint="eastAsia"/>
          <w:b/>
          <w:szCs w:val="21"/>
        </w:rPr>
        <w:t>近</w:t>
      </w:r>
      <w:r w:rsidRPr="0024706B">
        <w:rPr>
          <w:rFonts w:hint="eastAsia"/>
          <w:b/>
          <w:szCs w:val="21"/>
        </w:rPr>
        <w:t>平面:</w:t>
      </w:r>
    </w:p>
    <w:p w:rsidR="006E649C" w:rsidRDefault="006E649C" w:rsidP="00B04EFD">
      <w:pPr>
        <w:jc w:val="left"/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rFonts w:hint="eastAsia"/>
          <w:b/>
          <w:szCs w:val="21"/>
        </w:rPr>
        <w:t>0.1f</w:t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  <w:t>20.f</w:t>
      </w:r>
    </w:p>
    <w:p w:rsidR="00B04EFD" w:rsidRDefault="006E649C" w:rsidP="008B6A4C">
      <w:pPr>
        <w:jc w:val="left"/>
        <w:rPr>
          <w:b/>
          <w:szCs w:val="21"/>
        </w:rPr>
      </w:pPr>
      <w:r>
        <w:rPr>
          <w:noProof/>
        </w:rPr>
        <w:drawing>
          <wp:inline distT="0" distB="0" distL="0" distR="0" wp14:anchorId="5BAA3D5F" wp14:editId="6662CC6E">
            <wp:extent cx="2625436" cy="2102310"/>
            <wp:effectExtent l="0" t="0" r="381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4234" cy="211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91EF4D" wp14:editId="4BA73A29">
            <wp:extent cx="2576946" cy="2066892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1846" cy="208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AC0" w:rsidRDefault="00485AC0" w:rsidP="008B6A4C">
      <w:pPr>
        <w:jc w:val="left"/>
        <w:rPr>
          <w:b/>
          <w:szCs w:val="21"/>
        </w:rPr>
      </w:pPr>
    </w:p>
    <w:p w:rsidR="00485AC0" w:rsidRDefault="00485AC0" w:rsidP="008B6A4C">
      <w:pPr>
        <w:jc w:val="left"/>
        <w:rPr>
          <w:b/>
          <w:szCs w:val="21"/>
        </w:rPr>
      </w:pPr>
    </w:p>
    <w:p w:rsidR="00485AC0" w:rsidRDefault="00485AC0" w:rsidP="008B6A4C">
      <w:pPr>
        <w:jc w:val="left"/>
        <w:rPr>
          <w:rFonts w:hint="eastAsia"/>
          <w:b/>
          <w:szCs w:val="21"/>
        </w:rPr>
      </w:pPr>
    </w:p>
    <w:p w:rsidR="00485AC0" w:rsidRDefault="00485AC0" w:rsidP="00485AC0">
      <w:pPr>
        <w:pStyle w:val="a3"/>
        <w:numPr>
          <w:ilvl w:val="0"/>
          <w:numId w:val="20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透视</w:t>
      </w:r>
      <w:r>
        <w:rPr>
          <w:rFonts w:hint="eastAsia"/>
          <w:b/>
          <w:szCs w:val="21"/>
        </w:rPr>
        <w:t>投影</w:t>
      </w:r>
    </w:p>
    <w:p w:rsidR="001912D4" w:rsidRDefault="001912D4" w:rsidP="00B57E6E">
      <w:pPr>
        <w:rPr>
          <w:b/>
          <w:szCs w:val="21"/>
        </w:rPr>
      </w:pPr>
    </w:p>
    <w:p w:rsidR="0059053E" w:rsidRDefault="0059053E" w:rsidP="00B57E6E">
      <w:pPr>
        <w:rPr>
          <w:b/>
          <w:szCs w:val="21"/>
        </w:rPr>
      </w:pPr>
      <w:r>
        <w:rPr>
          <w:rFonts w:hint="eastAsia"/>
          <w:b/>
          <w:szCs w:val="21"/>
        </w:rPr>
        <w:t>观察空间大小</w:t>
      </w:r>
    </w:p>
    <w:p w:rsidR="0059053E" w:rsidRPr="00B57E6E" w:rsidRDefault="0059053E" w:rsidP="00B57E6E">
      <w:pPr>
        <w:rPr>
          <w:rFonts w:hint="eastAsia"/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rFonts w:hint="eastAsia"/>
          <w:b/>
          <w:szCs w:val="21"/>
        </w:rPr>
        <w:t>45°</w:t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rFonts w:hint="eastAsia"/>
          <w:b/>
          <w:szCs w:val="21"/>
        </w:rPr>
        <w:t>90°</w:t>
      </w:r>
    </w:p>
    <w:p w:rsidR="00485AC0" w:rsidRDefault="001912D4" w:rsidP="00485AC0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27CDA625" wp14:editId="70FF6AEA">
            <wp:extent cx="2564140" cy="2045508"/>
            <wp:effectExtent l="0" t="0" r="762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5507" cy="206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053E" w:rsidRPr="0059053E">
        <w:rPr>
          <w:noProof/>
        </w:rPr>
        <w:t xml:space="preserve"> </w:t>
      </w:r>
      <w:r w:rsidR="0059053E">
        <w:rPr>
          <w:noProof/>
        </w:rPr>
        <w:drawing>
          <wp:inline distT="0" distB="0" distL="0" distR="0" wp14:anchorId="583F66A3" wp14:editId="768F940F">
            <wp:extent cx="2632364" cy="2075846"/>
            <wp:effectExtent l="0" t="0" r="0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7957" cy="208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608" w:rsidRDefault="002F3608" w:rsidP="00485AC0">
      <w:pPr>
        <w:jc w:val="left"/>
        <w:rPr>
          <w:rFonts w:hint="eastAsia"/>
          <w:noProof/>
        </w:rPr>
      </w:pPr>
    </w:p>
    <w:p w:rsidR="002F3608" w:rsidRDefault="002F3608" w:rsidP="002F3608">
      <w:pPr>
        <w:rPr>
          <w:b/>
          <w:szCs w:val="21"/>
        </w:rPr>
      </w:pPr>
      <w:r w:rsidRPr="002F3608">
        <w:rPr>
          <w:rFonts w:hint="eastAsia"/>
          <w:b/>
          <w:szCs w:val="21"/>
        </w:rPr>
        <w:t>宽高比</w:t>
      </w:r>
    </w:p>
    <w:p w:rsidR="002F3608" w:rsidRDefault="002F3608" w:rsidP="002F3608">
      <w:pPr>
        <w:rPr>
          <w:rFonts w:hint="eastAsia"/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rFonts w:hint="eastAsia"/>
          <w:b/>
          <w:szCs w:val="21"/>
        </w:rPr>
        <w:t>屏幕宽/屏幕高</w:t>
      </w:r>
      <w:r w:rsidR="00732C73">
        <w:rPr>
          <w:b/>
          <w:szCs w:val="21"/>
        </w:rPr>
        <w:tab/>
      </w:r>
      <w:r w:rsidR="00732C73">
        <w:rPr>
          <w:b/>
          <w:szCs w:val="21"/>
        </w:rPr>
        <w:tab/>
      </w:r>
      <w:r w:rsidR="00732C73">
        <w:rPr>
          <w:b/>
          <w:szCs w:val="21"/>
        </w:rPr>
        <w:tab/>
      </w:r>
      <w:r w:rsidR="00732C73">
        <w:rPr>
          <w:b/>
          <w:szCs w:val="21"/>
        </w:rPr>
        <w:tab/>
      </w:r>
      <w:r w:rsidR="00732C73">
        <w:rPr>
          <w:b/>
          <w:szCs w:val="21"/>
        </w:rPr>
        <w:tab/>
      </w:r>
      <w:r w:rsidR="00732C73">
        <w:rPr>
          <w:b/>
          <w:szCs w:val="21"/>
        </w:rPr>
        <w:tab/>
        <w:t xml:space="preserve"> </w:t>
      </w:r>
      <w:r>
        <w:rPr>
          <w:rFonts w:hint="eastAsia"/>
          <w:b/>
          <w:szCs w:val="21"/>
        </w:rPr>
        <w:t>2*</w:t>
      </w:r>
      <w:r>
        <w:rPr>
          <w:rFonts w:hint="eastAsia"/>
          <w:b/>
          <w:szCs w:val="21"/>
        </w:rPr>
        <w:t>屏幕宽/屏幕高</w:t>
      </w:r>
    </w:p>
    <w:p w:rsidR="002F3608" w:rsidRDefault="002F3608" w:rsidP="002F3608">
      <w:pPr>
        <w:rPr>
          <w:b/>
          <w:szCs w:val="21"/>
        </w:rPr>
      </w:pPr>
      <w:r>
        <w:rPr>
          <w:noProof/>
        </w:rPr>
        <w:drawing>
          <wp:inline distT="0" distB="0" distL="0" distR="0" wp14:anchorId="7E77D6AD" wp14:editId="56739A7D">
            <wp:extent cx="2564140" cy="2045508"/>
            <wp:effectExtent l="0" t="0" r="762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5507" cy="206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ED222E" wp14:editId="36DB41D5">
            <wp:extent cx="2569845" cy="2058412"/>
            <wp:effectExtent l="0" t="0" r="190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89235" cy="2073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1BC" w:rsidRDefault="00DD21BC" w:rsidP="00DD21BC">
      <w:pPr>
        <w:jc w:val="left"/>
        <w:rPr>
          <w:b/>
          <w:szCs w:val="21"/>
        </w:rPr>
      </w:pPr>
      <w:r w:rsidRPr="0024706B">
        <w:rPr>
          <w:rFonts w:hint="eastAsia"/>
          <w:b/>
          <w:szCs w:val="21"/>
        </w:rPr>
        <w:lastRenderedPageBreak/>
        <w:t>平行头体的远平面:</w:t>
      </w:r>
    </w:p>
    <w:p w:rsidR="00DD21BC" w:rsidRPr="0024706B" w:rsidRDefault="00DD21BC" w:rsidP="00DD21BC">
      <w:pPr>
        <w:jc w:val="left"/>
        <w:rPr>
          <w:rFonts w:hint="eastAsia"/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  <w:t xml:space="preserve"> 100.0f</w:t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  <w:t>20.f</w:t>
      </w:r>
    </w:p>
    <w:p w:rsidR="00DD21BC" w:rsidRDefault="00DD21BC" w:rsidP="00DD21BC">
      <w:pPr>
        <w:jc w:val="left"/>
        <w:rPr>
          <w:b/>
          <w:szCs w:val="21"/>
        </w:rPr>
      </w:pPr>
      <w:r>
        <w:rPr>
          <w:noProof/>
        </w:rPr>
        <w:drawing>
          <wp:inline distT="0" distB="0" distL="0" distR="0" wp14:anchorId="47D2EE3A" wp14:editId="020A12E5">
            <wp:extent cx="2576945" cy="2023146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5191" cy="206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839D47" wp14:editId="6F358E93">
            <wp:extent cx="2611581" cy="207675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4325" cy="208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1BC" w:rsidRDefault="00DD21BC" w:rsidP="00DD21BC">
      <w:pPr>
        <w:jc w:val="left"/>
        <w:rPr>
          <w:b/>
          <w:szCs w:val="21"/>
        </w:rPr>
      </w:pPr>
    </w:p>
    <w:p w:rsidR="00DD21BC" w:rsidRDefault="00DD21BC" w:rsidP="00DD21BC">
      <w:pPr>
        <w:jc w:val="left"/>
        <w:rPr>
          <w:b/>
          <w:szCs w:val="21"/>
        </w:rPr>
      </w:pPr>
      <w:r w:rsidRPr="0024706B">
        <w:rPr>
          <w:rFonts w:hint="eastAsia"/>
          <w:b/>
          <w:szCs w:val="21"/>
        </w:rPr>
        <w:t>平行头体的</w:t>
      </w:r>
      <w:r>
        <w:rPr>
          <w:rFonts w:hint="eastAsia"/>
          <w:b/>
          <w:szCs w:val="21"/>
        </w:rPr>
        <w:t>近</w:t>
      </w:r>
      <w:r w:rsidRPr="0024706B">
        <w:rPr>
          <w:rFonts w:hint="eastAsia"/>
          <w:b/>
          <w:szCs w:val="21"/>
        </w:rPr>
        <w:t>平面:</w:t>
      </w:r>
    </w:p>
    <w:p w:rsidR="00DD21BC" w:rsidRDefault="00DD21BC" w:rsidP="00DD21BC">
      <w:pPr>
        <w:jc w:val="left"/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rFonts w:hint="eastAsia"/>
          <w:b/>
          <w:szCs w:val="21"/>
        </w:rPr>
        <w:t>0.1f</w:t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  <w:t>20.f</w:t>
      </w:r>
    </w:p>
    <w:p w:rsidR="00DD21BC" w:rsidRDefault="00DD21BC" w:rsidP="00DD21BC">
      <w:pPr>
        <w:jc w:val="left"/>
        <w:rPr>
          <w:b/>
          <w:szCs w:val="21"/>
        </w:rPr>
      </w:pPr>
      <w:r>
        <w:rPr>
          <w:noProof/>
        </w:rPr>
        <w:drawing>
          <wp:inline distT="0" distB="0" distL="0" distR="0" wp14:anchorId="74AB8FD1" wp14:editId="74B92CD9">
            <wp:extent cx="2625436" cy="2102310"/>
            <wp:effectExtent l="0" t="0" r="381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4234" cy="211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FA7EA2" wp14:editId="6AD90C27">
            <wp:extent cx="2576946" cy="2066892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1846" cy="208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10A" w:rsidRDefault="00B3510A" w:rsidP="00DD21BC">
      <w:pPr>
        <w:jc w:val="left"/>
        <w:rPr>
          <w:b/>
          <w:szCs w:val="21"/>
        </w:rPr>
      </w:pPr>
    </w:p>
    <w:p w:rsidR="00B3510A" w:rsidRDefault="00B3510A" w:rsidP="00DD21BC">
      <w:pPr>
        <w:jc w:val="left"/>
        <w:rPr>
          <w:b/>
          <w:szCs w:val="21"/>
        </w:rPr>
      </w:pPr>
    </w:p>
    <w:p w:rsidR="003D1E3E" w:rsidRDefault="003D1E3E" w:rsidP="00DD21BC">
      <w:pPr>
        <w:jc w:val="left"/>
        <w:rPr>
          <w:b/>
          <w:szCs w:val="21"/>
        </w:rPr>
      </w:pPr>
    </w:p>
    <w:p w:rsidR="003D1E3E" w:rsidRDefault="003D1E3E" w:rsidP="00DD21BC">
      <w:pPr>
        <w:jc w:val="left"/>
        <w:rPr>
          <w:rFonts w:hint="eastAsia"/>
          <w:b/>
          <w:szCs w:val="21"/>
        </w:rPr>
      </w:pPr>
    </w:p>
    <w:p w:rsidR="00B3510A" w:rsidRDefault="00C000FE" w:rsidP="00C000FE">
      <w:pPr>
        <w:pStyle w:val="a3"/>
        <w:numPr>
          <w:ilvl w:val="0"/>
          <w:numId w:val="19"/>
        </w:numPr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 xml:space="preserve"> </w:t>
      </w:r>
    </w:p>
    <w:p w:rsidR="00C000FE" w:rsidRDefault="00C000FE" w:rsidP="00C000FE">
      <w:pPr>
        <w:pStyle w:val="a3"/>
        <w:ind w:left="360" w:firstLineChars="0" w:firstLine="0"/>
        <w:jc w:val="center"/>
        <w:rPr>
          <w:b/>
          <w:szCs w:val="21"/>
        </w:rPr>
      </w:pPr>
      <w:r w:rsidRPr="00C000FE">
        <w:rPr>
          <w:rFonts w:hint="eastAsia"/>
          <w:b/>
          <w:szCs w:val="21"/>
        </w:rPr>
        <w:t>见视频</w:t>
      </w:r>
      <w:r w:rsidR="002E7369">
        <w:rPr>
          <w:rFonts w:hint="eastAsia"/>
          <w:b/>
          <w:szCs w:val="21"/>
        </w:rPr>
        <w:t>2</w:t>
      </w:r>
    </w:p>
    <w:p w:rsidR="00B10D7C" w:rsidRDefault="00B10D7C" w:rsidP="00C000FE">
      <w:pPr>
        <w:pStyle w:val="a3"/>
        <w:ind w:left="360" w:firstLineChars="0" w:firstLine="0"/>
        <w:jc w:val="center"/>
        <w:rPr>
          <w:b/>
          <w:szCs w:val="21"/>
        </w:rPr>
      </w:pPr>
    </w:p>
    <w:p w:rsidR="00B10D7C" w:rsidRDefault="00FB71C1" w:rsidP="00FB71C1">
      <w:pPr>
        <w:rPr>
          <w:b/>
          <w:szCs w:val="21"/>
        </w:rPr>
      </w:pPr>
      <w:r>
        <w:rPr>
          <w:rFonts w:hint="eastAsia"/>
          <w:b/>
          <w:szCs w:val="21"/>
        </w:rPr>
        <w:t>实现原理:</w:t>
      </w:r>
    </w:p>
    <w:p w:rsidR="00FB71C1" w:rsidRDefault="00FB71C1" w:rsidP="00FB71C1">
      <w:pPr>
        <w:rPr>
          <w:b/>
          <w:szCs w:val="21"/>
        </w:rPr>
      </w:pPr>
      <w:r>
        <w:rPr>
          <w:noProof/>
        </w:rPr>
        <w:drawing>
          <wp:inline distT="0" distB="0" distL="0" distR="0" wp14:anchorId="631D5FCC" wp14:editId="6E907830">
            <wp:extent cx="5274310" cy="177165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1C1" w:rsidRPr="00FB71C1" w:rsidRDefault="00FB71C1" w:rsidP="00FB71C1">
      <w:pPr>
        <w:rPr>
          <w:rFonts w:hint="eastAsia"/>
          <w:b/>
          <w:szCs w:val="21"/>
        </w:rPr>
      </w:pPr>
    </w:p>
    <w:p w:rsidR="00B10D7C" w:rsidRPr="00FB71C1" w:rsidRDefault="00FB71C1" w:rsidP="00FB71C1">
      <w:pPr>
        <w:rPr>
          <w:rFonts w:hint="eastAsia"/>
          <w:szCs w:val="21"/>
        </w:rPr>
      </w:pPr>
      <w:r w:rsidRPr="00FB71C1">
        <w:rPr>
          <w:rFonts w:hint="eastAsia"/>
          <w:szCs w:val="21"/>
        </w:rPr>
        <w:t>将相机绕着c</w:t>
      </w:r>
      <w:r w:rsidRPr="00FB71C1">
        <w:rPr>
          <w:szCs w:val="21"/>
        </w:rPr>
        <w:t>ube</w:t>
      </w:r>
      <w:r w:rsidRPr="00FB71C1">
        <w:rPr>
          <w:rFonts w:hint="eastAsia"/>
          <w:szCs w:val="21"/>
        </w:rPr>
        <w:t>旋转,</w:t>
      </w:r>
      <w:r w:rsidRPr="00FB71C1">
        <w:rPr>
          <w:szCs w:val="21"/>
        </w:rPr>
        <w:t xml:space="preserve"> </w:t>
      </w:r>
      <w:r w:rsidRPr="00FB71C1">
        <w:rPr>
          <w:rFonts w:hint="eastAsia"/>
          <w:szCs w:val="21"/>
        </w:rPr>
        <w:t>等价于让相机位置不动,</w:t>
      </w:r>
      <w:r w:rsidRPr="00FB71C1">
        <w:rPr>
          <w:szCs w:val="21"/>
        </w:rPr>
        <w:t xml:space="preserve"> </w:t>
      </w:r>
      <w:r w:rsidRPr="00FB71C1">
        <w:rPr>
          <w:rFonts w:hint="eastAsia"/>
          <w:szCs w:val="21"/>
        </w:rPr>
        <w:t>物体旋转</w:t>
      </w:r>
    </w:p>
    <w:p w:rsidR="00B10D7C" w:rsidRDefault="00B10D7C" w:rsidP="00C000FE">
      <w:pPr>
        <w:pStyle w:val="a3"/>
        <w:ind w:left="360" w:firstLineChars="0" w:firstLine="0"/>
        <w:jc w:val="center"/>
        <w:rPr>
          <w:b/>
          <w:szCs w:val="21"/>
        </w:rPr>
      </w:pPr>
    </w:p>
    <w:p w:rsidR="00B10D7C" w:rsidRDefault="00B10D7C" w:rsidP="00C000FE">
      <w:pPr>
        <w:pStyle w:val="a3"/>
        <w:ind w:left="360" w:firstLineChars="0" w:firstLine="0"/>
        <w:jc w:val="center"/>
        <w:rPr>
          <w:b/>
          <w:szCs w:val="21"/>
        </w:rPr>
      </w:pPr>
    </w:p>
    <w:p w:rsidR="00B10D7C" w:rsidRDefault="00B10D7C" w:rsidP="00C000FE">
      <w:pPr>
        <w:pStyle w:val="a3"/>
        <w:ind w:left="360" w:firstLineChars="0" w:firstLine="0"/>
        <w:jc w:val="center"/>
        <w:rPr>
          <w:b/>
          <w:szCs w:val="21"/>
        </w:rPr>
      </w:pPr>
    </w:p>
    <w:p w:rsidR="00B10D7C" w:rsidRDefault="00B10D7C" w:rsidP="00C000FE">
      <w:pPr>
        <w:pStyle w:val="a3"/>
        <w:ind w:left="360" w:firstLineChars="0" w:firstLine="0"/>
        <w:jc w:val="center"/>
        <w:rPr>
          <w:b/>
          <w:szCs w:val="21"/>
        </w:rPr>
      </w:pPr>
    </w:p>
    <w:p w:rsidR="00FB71C1" w:rsidRPr="00FB71C1" w:rsidRDefault="00FB71C1" w:rsidP="00C000FE">
      <w:pPr>
        <w:jc w:val="left"/>
        <w:rPr>
          <w:rFonts w:hint="eastAsia"/>
          <w:b/>
          <w:szCs w:val="21"/>
        </w:rPr>
      </w:pPr>
    </w:p>
    <w:p w:rsidR="00C000FE" w:rsidRDefault="00B10D7C" w:rsidP="00C000FE">
      <w:pPr>
        <w:pStyle w:val="a3"/>
        <w:numPr>
          <w:ilvl w:val="0"/>
          <w:numId w:val="19"/>
        </w:numPr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lastRenderedPageBreak/>
        <w:t xml:space="preserve"> </w:t>
      </w:r>
    </w:p>
    <w:p w:rsidR="00B10D7C" w:rsidRDefault="00B10D7C" w:rsidP="00B10D7C">
      <w:pPr>
        <w:jc w:val="left"/>
        <w:rPr>
          <w:b/>
          <w:szCs w:val="21"/>
        </w:rPr>
      </w:pPr>
    </w:p>
    <w:p w:rsidR="00B10D7C" w:rsidRDefault="00B10D7C" w:rsidP="00B10D7C">
      <w:pPr>
        <w:pStyle w:val="a3"/>
        <w:ind w:left="360" w:firstLineChars="0" w:firstLine="0"/>
        <w:jc w:val="center"/>
        <w:rPr>
          <w:b/>
          <w:szCs w:val="21"/>
        </w:rPr>
      </w:pPr>
      <w:r w:rsidRPr="00C000FE">
        <w:rPr>
          <w:rFonts w:hint="eastAsia"/>
          <w:b/>
          <w:szCs w:val="21"/>
        </w:rPr>
        <w:t>见视频</w:t>
      </w:r>
      <w:r>
        <w:rPr>
          <w:rFonts w:hint="eastAsia"/>
          <w:b/>
          <w:szCs w:val="21"/>
        </w:rPr>
        <w:t>3</w:t>
      </w:r>
    </w:p>
    <w:p w:rsidR="00B10D7C" w:rsidRPr="00B10D7C" w:rsidRDefault="00B10D7C" w:rsidP="00B10D7C">
      <w:pPr>
        <w:jc w:val="left"/>
        <w:rPr>
          <w:rFonts w:hint="eastAsia"/>
          <w:b/>
          <w:szCs w:val="21"/>
        </w:rPr>
      </w:pPr>
    </w:p>
    <w:p w:rsidR="003D1E3E" w:rsidRDefault="003D1E3E" w:rsidP="003D1E3E">
      <w:pPr>
        <w:rPr>
          <w:b/>
          <w:szCs w:val="21"/>
        </w:rPr>
      </w:pPr>
    </w:p>
    <w:p w:rsidR="003D1E3E" w:rsidRDefault="003D1E3E" w:rsidP="003D1E3E">
      <w:pPr>
        <w:rPr>
          <w:b/>
          <w:szCs w:val="21"/>
        </w:rPr>
      </w:pPr>
      <w:r>
        <w:rPr>
          <w:rFonts w:hint="eastAsia"/>
          <w:b/>
          <w:szCs w:val="21"/>
        </w:rPr>
        <w:t>实现原理:</w:t>
      </w:r>
    </w:p>
    <w:p w:rsidR="00BA6AF8" w:rsidRDefault="00B10D7C" w:rsidP="00BA6AF8">
      <w:pPr>
        <w:rPr>
          <w:rFonts w:hint="eastAsia"/>
          <w:b/>
          <w:szCs w:val="21"/>
        </w:rPr>
      </w:pPr>
      <w:r>
        <w:rPr>
          <w:noProof/>
        </w:rPr>
        <w:drawing>
          <wp:inline distT="0" distB="0" distL="0" distR="0" wp14:anchorId="49DF4CC2" wp14:editId="269E417B">
            <wp:extent cx="5274310" cy="715010"/>
            <wp:effectExtent l="0" t="0" r="2540" b="889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04D" w:rsidRDefault="00E1004D" w:rsidP="00E1004D">
      <w:pPr>
        <w:rPr>
          <w:b/>
          <w:szCs w:val="21"/>
        </w:rPr>
      </w:pPr>
    </w:p>
    <w:p w:rsidR="00E1004D" w:rsidRPr="00FB71C1" w:rsidRDefault="00E1004D" w:rsidP="00E1004D">
      <w:pPr>
        <w:pStyle w:val="a3"/>
        <w:numPr>
          <w:ilvl w:val="0"/>
          <w:numId w:val="23"/>
        </w:numPr>
        <w:ind w:firstLineChars="0"/>
        <w:rPr>
          <w:szCs w:val="21"/>
        </w:rPr>
      </w:pPr>
      <w:proofErr w:type="spellStart"/>
      <w:r w:rsidRPr="00FB71C1">
        <w:rPr>
          <w:szCs w:val="21"/>
        </w:rPr>
        <w:t>LookAt</w:t>
      </w:r>
      <w:proofErr w:type="spellEnd"/>
      <w:r w:rsidRPr="00FB71C1">
        <w:rPr>
          <w:rFonts w:hint="eastAsia"/>
          <w:szCs w:val="21"/>
        </w:rPr>
        <w:t>矩阵的作用是将任意向量转换为相机坐标空间下的向量.</w:t>
      </w:r>
      <w:r w:rsidRPr="00FB71C1">
        <w:rPr>
          <w:szCs w:val="21"/>
        </w:rPr>
        <w:t xml:space="preserve"> </w:t>
      </w:r>
    </w:p>
    <w:p w:rsidR="00FA10B7" w:rsidRPr="00FB71C1" w:rsidRDefault="00FA10B7" w:rsidP="00FA10B7">
      <w:pPr>
        <w:rPr>
          <w:rFonts w:hint="eastAsia"/>
          <w:szCs w:val="21"/>
        </w:rPr>
      </w:pPr>
    </w:p>
    <w:p w:rsidR="00E5516D" w:rsidRPr="00FB71C1" w:rsidRDefault="00E1004D" w:rsidP="00E5516D">
      <w:pPr>
        <w:pStyle w:val="a3"/>
        <w:numPr>
          <w:ilvl w:val="0"/>
          <w:numId w:val="23"/>
        </w:numPr>
        <w:ind w:firstLineChars="0"/>
        <w:rPr>
          <w:rFonts w:hint="eastAsia"/>
          <w:szCs w:val="21"/>
        </w:rPr>
      </w:pPr>
      <w:r w:rsidRPr="00FB71C1">
        <w:rPr>
          <w:rFonts w:hint="eastAsia"/>
          <w:szCs w:val="21"/>
        </w:rPr>
        <w:t>创建</w:t>
      </w:r>
      <w:proofErr w:type="spellStart"/>
      <w:r w:rsidRPr="00FB71C1">
        <w:rPr>
          <w:rFonts w:hint="eastAsia"/>
          <w:szCs w:val="21"/>
        </w:rPr>
        <w:t>L</w:t>
      </w:r>
      <w:r w:rsidRPr="00FB71C1">
        <w:rPr>
          <w:szCs w:val="21"/>
        </w:rPr>
        <w:t>ookAt</w:t>
      </w:r>
      <w:proofErr w:type="spellEnd"/>
      <w:r w:rsidRPr="00FB71C1">
        <w:rPr>
          <w:rFonts w:hint="eastAsia"/>
          <w:szCs w:val="21"/>
        </w:rPr>
        <w:t>矩阵的</w:t>
      </w:r>
      <w:r w:rsidR="00FA10B7" w:rsidRPr="00FB71C1">
        <w:rPr>
          <w:rFonts w:hint="eastAsia"/>
          <w:szCs w:val="21"/>
        </w:rPr>
        <w:t>参数分别是</w:t>
      </w:r>
      <w:r w:rsidR="00FA10B7" w:rsidRPr="00FB71C1">
        <w:rPr>
          <w:szCs w:val="21"/>
        </w:rPr>
        <w:t xml:space="preserve">: </w:t>
      </w:r>
      <w:r w:rsidR="00FA10B7" w:rsidRPr="00FB71C1">
        <w:rPr>
          <w:rFonts w:hint="eastAsia"/>
          <w:szCs w:val="21"/>
        </w:rPr>
        <w:t>相机位置</w:t>
      </w:r>
      <w:r w:rsidR="00FA10B7" w:rsidRPr="00FB71C1">
        <w:rPr>
          <w:szCs w:val="21"/>
        </w:rPr>
        <w:t>,</w:t>
      </w:r>
      <w:r w:rsidR="00FA10B7" w:rsidRPr="00FB71C1">
        <w:rPr>
          <w:rFonts w:hint="eastAsia"/>
          <w:szCs w:val="21"/>
        </w:rPr>
        <w:t xml:space="preserve"> </w:t>
      </w:r>
      <w:r w:rsidR="00FA10B7" w:rsidRPr="00FB71C1">
        <w:rPr>
          <w:szCs w:val="21"/>
        </w:rPr>
        <w:t>目标位置,</w:t>
      </w:r>
      <w:r w:rsidR="00FA10B7" w:rsidRPr="00FB71C1">
        <w:rPr>
          <w:rFonts w:hint="eastAsia"/>
          <w:szCs w:val="21"/>
        </w:rPr>
        <w:t xml:space="preserve"> </w:t>
      </w:r>
      <w:r w:rsidR="00FA10B7" w:rsidRPr="00FB71C1">
        <w:rPr>
          <w:szCs w:val="21"/>
        </w:rPr>
        <w:t>定义相机空间x轴正向用到的up向量</w:t>
      </w:r>
    </w:p>
    <w:p w:rsidR="00E5516D" w:rsidRPr="00FB71C1" w:rsidRDefault="00E5516D" w:rsidP="00FA10B7">
      <w:pPr>
        <w:pStyle w:val="a3"/>
        <w:numPr>
          <w:ilvl w:val="0"/>
          <w:numId w:val="23"/>
        </w:numPr>
        <w:ind w:firstLineChars="0"/>
        <w:rPr>
          <w:szCs w:val="21"/>
        </w:rPr>
      </w:pPr>
      <w:r w:rsidRPr="00FB71C1">
        <w:rPr>
          <w:rFonts w:hint="eastAsia"/>
          <w:szCs w:val="21"/>
        </w:rPr>
        <w:t>因为</w:t>
      </w:r>
      <w:r w:rsidR="00521B70" w:rsidRPr="00FB71C1">
        <w:rPr>
          <w:rFonts w:hint="eastAsia"/>
          <w:szCs w:val="21"/>
        </w:rPr>
        <w:t>(</w:t>
      </w:r>
      <w:proofErr w:type="spellStart"/>
      <w:r w:rsidRPr="00FB71C1">
        <w:rPr>
          <w:rFonts w:hint="eastAsia"/>
          <w:szCs w:val="21"/>
        </w:rPr>
        <w:t>s</w:t>
      </w:r>
      <w:r w:rsidRPr="00FB71C1">
        <w:rPr>
          <w:szCs w:val="21"/>
        </w:rPr>
        <w:t>inx</w:t>
      </w:r>
      <w:proofErr w:type="spellEnd"/>
      <w:r w:rsidR="00521B70" w:rsidRPr="00FB71C1">
        <w:rPr>
          <w:szCs w:val="21"/>
        </w:rPr>
        <w:t xml:space="preserve"> </w:t>
      </w:r>
      <w:r w:rsidR="00521B70" w:rsidRPr="00FB71C1">
        <w:rPr>
          <w:rFonts w:hint="eastAsia"/>
          <w:szCs w:val="21"/>
        </w:rPr>
        <w:t>*</w:t>
      </w:r>
      <w:r w:rsidR="00521B70" w:rsidRPr="00FB71C1">
        <w:rPr>
          <w:szCs w:val="21"/>
        </w:rPr>
        <w:t xml:space="preserve"> </w:t>
      </w:r>
      <w:r w:rsidR="00521B70" w:rsidRPr="00FB71C1">
        <w:rPr>
          <w:rFonts w:hint="eastAsia"/>
          <w:szCs w:val="21"/>
        </w:rPr>
        <w:t>r</w:t>
      </w:r>
      <w:r w:rsidR="00521B70" w:rsidRPr="00FB71C1">
        <w:rPr>
          <w:szCs w:val="21"/>
        </w:rPr>
        <w:t>)</w:t>
      </w:r>
      <w:r w:rsidRPr="00FB71C1">
        <w:rPr>
          <w:szCs w:val="21"/>
        </w:rPr>
        <w:t xml:space="preserve">^2 + </w:t>
      </w:r>
      <w:r w:rsidR="00521B70" w:rsidRPr="00FB71C1">
        <w:rPr>
          <w:szCs w:val="21"/>
        </w:rPr>
        <w:t>(</w:t>
      </w:r>
      <w:r w:rsidRPr="00FB71C1">
        <w:rPr>
          <w:szCs w:val="21"/>
        </w:rPr>
        <w:t>cosx^2</w:t>
      </w:r>
      <w:r w:rsidR="00521B70" w:rsidRPr="00FB71C1">
        <w:rPr>
          <w:szCs w:val="21"/>
        </w:rPr>
        <w:t xml:space="preserve"> * r) = r^2</w:t>
      </w:r>
      <w:r w:rsidRPr="00FB71C1">
        <w:rPr>
          <w:szCs w:val="21"/>
        </w:rPr>
        <w:t xml:space="preserve">, </w:t>
      </w:r>
      <w:r w:rsidRPr="00FB71C1">
        <w:rPr>
          <w:rFonts w:hint="eastAsia"/>
          <w:szCs w:val="21"/>
        </w:rPr>
        <w:t>所以相机</w:t>
      </w:r>
      <w:r w:rsidR="00521B70" w:rsidRPr="00FB71C1">
        <w:rPr>
          <w:rFonts w:hint="eastAsia"/>
          <w:szCs w:val="21"/>
        </w:rPr>
        <w:t>的位置</w:t>
      </w:r>
      <w:r w:rsidRPr="00FB71C1">
        <w:rPr>
          <w:rFonts w:hint="eastAsia"/>
          <w:szCs w:val="21"/>
        </w:rPr>
        <w:t>会</w:t>
      </w:r>
      <w:r w:rsidR="00521B70" w:rsidRPr="00FB71C1">
        <w:rPr>
          <w:rFonts w:hint="eastAsia"/>
          <w:szCs w:val="21"/>
        </w:rPr>
        <w:t>随着时间变化而</w:t>
      </w:r>
      <w:r w:rsidR="008305E1" w:rsidRPr="00FB71C1">
        <w:rPr>
          <w:rFonts w:hint="eastAsia"/>
          <w:szCs w:val="21"/>
        </w:rPr>
        <w:t>在X</w:t>
      </w:r>
      <w:r w:rsidR="008305E1" w:rsidRPr="00FB71C1">
        <w:rPr>
          <w:szCs w:val="21"/>
        </w:rPr>
        <w:t>OZ</w:t>
      </w:r>
      <w:r w:rsidR="008305E1" w:rsidRPr="00FB71C1">
        <w:rPr>
          <w:rFonts w:hint="eastAsia"/>
          <w:szCs w:val="21"/>
        </w:rPr>
        <w:t>平面上</w:t>
      </w:r>
      <w:r w:rsidR="00521B70" w:rsidRPr="00FB71C1">
        <w:rPr>
          <w:rFonts w:hint="eastAsia"/>
          <w:szCs w:val="21"/>
        </w:rPr>
        <w:t>画圆,</w:t>
      </w:r>
      <w:r w:rsidR="00521B70" w:rsidRPr="00FB71C1">
        <w:rPr>
          <w:szCs w:val="21"/>
        </w:rPr>
        <w:t xml:space="preserve"> </w:t>
      </w:r>
      <w:r w:rsidR="00521B70" w:rsidRPr="00FB71C1">
        <w:rPr>
          <w:rFonts w:hint="eastAsia"/>
          <w:szCs w:val="21"/>
        </w:rPr>
        <w:t>呈现给我们的效果就是相机不动,</w:t>
      </w:r>
      <w:r w:rsidR="00521B70" w:rsidRPr="00FB71C1">
        <w:rPr>
          <w:szCs w:val="21"/>
        </w:rPr>
        <w:t xml:space="preserve"> </w:t>
      </w:r>
      <w:r w:rsidR="00521B70" w:rsidRPr="00FB71C1">
        <w:rPr>
          <w:rFonts w:hint="eastAsia"/>
          <w:szCs w:val="21"/>
        </w:rPr>
        <w:t>物体围绕(</w:t>
      </w:r>
      <w:r w:rsidR="00521B70" w:rsidRPr="00FB71C1">
        <w:rPr>
          <w:szCs w:val="21"/>
        </w:rPr>
        <w:t>0, 0, 0)</w:t>
      </w:r>
      <w:r w:rsidR="00521B70" w:rsidRPr="00FB71C1">
        <w:rPr>
          <w:rFonts w:hint="eastAsia"/>
          <w:szCs w:val="21"/>
        </w:rPr>
        <w:t>画圆</w:t>
      </w:r>
    </w:p>
    <w:p w:rsidR="0011334E" w:rsidRDefault="0011334E" w:rsidP="0011334E">
      <w:pPr>
        <w:rPr>
          <w:b/>
          <w:szCs w:val="21"/>
        </w:rPr>
      </w:pPr>
    </w:p>
    <w:p w:rsidR="0011334E" w:rsidRDefault="0011334E" w:rsidP="0011334E">
      <w:pPr>
        <w:rPr>
          <w:b/>
          <w:szCs w:val="21"/>
        </w:rPr>
      </w:pPr>
    </w:p>
    <w:p w:rsidR="005F6E09" w:rsidRDefault="005F6E09" w:rsidP="0011334E">
      <w:pPr>
        <w:rPr>
          <w:rFonts w:hint="eastAsia"/>
          <w:b/>
          <w:szCs w:val="21"/>
        </w:rPr>
      </w:pPr>
    </w:p>
    <w:p w:rsidR="002E6D87" w:rsidRDefault="005F6E09" w:rsidP="005F6E09">
      <w:pPr>
        <w:pStyle w:val="a3"/>
        <w:numPr>
          <w:ilvl w:val="0"/>
          <w:numId w:val="19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</w:t>
      </w:r>
    </w:p>
    <w:p w:rsidR="002E6D87" w:rsidRDefault="002E6D87" w:rsidP="002E6D87">
      <w:pPr>
        <w:rPr>
          <w:b/>
          <w:szCs w:val="21"/>
        </w:rPr>
      </w:pPr>
      <w:r w:rsidRPr="002E6D87">
        <w:rPr>
          <w:rFonts w:hint="eastAsia"/>
          <w:b/>
          <w:szCs w:val="21"/>
        </w:rPr>
        <w:t>Q</w:t>
      </w:r>
      <w:r w:rsidRPr="002E6D87">
        <w:rPr>
          <w:b/>
          <w:szCs w:val="21"/>
        </w:rPr>
        <w:t xml:space="preserve">uestion: </w:t>
      </w:r>
    </w:p>
    <w:p w:rsidR="005F6E09" w:rsidRPr="002E6D87" w:rsidRDefault="005F6E09" w:rsidP="002E6D87">
      <w:pPr>
        <w:ind w:firstLine="360"/>
        <w:rPr>
          <w:b/>
          <w:sz w:val="32"/>
          <w:szCs w:val="32"/>
        </w:rPr>
      </w:pPr>
      <w:r w:rsidRPr="002E6D87">
        <w:rPr>
          <w:rFonts w:hint="eastAsia"/>
          <w:b/>
          <w:szCs w:val="21"/>
        </w:rPr>
        <w:t>在现实生活中，我们一般将摄像机摆放的空间</w:t>
      </w:r>
      <w:r w:rsidRPr="002E6D87">
        <w:rPr>
          <w:b/>
          <w:szCs w:val="21"/>
        </w:rPr>
        <w:t>View matrix和被拍摄的物体摆设的空间Model matrix分开，但 是在OpenGL中却将两个合二为一设为</w:t>
      </w:r>
      <w:proofErr w:type="spellStart"/>
      <w:r w:rsidRPr="002E6D87">
        <w:rPr>
          <w:b/>
          <w:szCs w:val="21"/>
        </w:rPr>
        <w:t>ModelView</w:t>
      </w:r>
      <w:proofErr w:type="spellEnd"/>
      <w:r w:rsidRPr="002E6D87">
        <w:rPr>
          <w:b/>
          <w:szCs w:val="21"/>
        </w:rPr>
        <w:t xml:space="preserve"> matrix，通过上面的作业启发，你认为是为什么呢？在报 告中写入。（Hints：你可能有不止一个摄像机）</w:t>
      </w:r>
    </w:p>
    <w:p w:rsidR="005F6E09" w:rsidRPr="005F6E09" w:rsidRDefault="005F6E09" w:rsidP="005F6E09">
      <w:pPr>
        <w:rPr>
          <w:rFonts w:hint="eastAsia"/>
          <w:b/>
          <w:sz w:val="32"/>
          <w:szCs w:val="32"/>
        </w:rPr>
      </w:pPr>
      <w:bookmarkStart w:id="0" w:name="_GoBack"/>
      <w:bookmarkEnd w:id="0"/>
    </w:p>
    <w:p w:rsidR="0024318A" w:rsidRDefault="005F6E09" w:rsidP="005F6E09">
      <w:pPr>
        <w:ind w:firstLine="360"/>
        <w:rPr>
          <w:szCs w:val="21"/>
        </w:rPr>
      </w:pPr>
      <w:r>
        <w:rPr>
          <w:rFonts w:hint="eastAsia"/>
          <w:szCs w:val="21"/>
        </w:rPr>
        <w:t>因为,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在O</w:t>
      </w:r>
      <w:r>
        <w:rPr>
          <w:szCs w:val="21"/>
        </w:rPr>
        <w:t>penGL</w:t>
      </w:r>
      <w:r>
        <w:rPr>
          <w:rFonts w:hint="eastAsia"/>
          <w:szCs w:val="21"/>
        </w:rPr>
        <w:t>中,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为了让物体看起来</w:t>
      </w:r>
      <w:proofErr w:type="gramStart"/>
      <w:r>
        <w:rPr>
          <w:szCs w:val="21"/>
        </w:rPr>
        <w:t>”</w:t>
      </w:r>
      <w:proofErr w:type="gramEnd"/>
      <w:r>
        <w:rPr>
          <w:rFonts w:hint="eastAsia"/>
          <w:szCs w:val="21"/>
        </w:rPr>
        <w:t>运动</w:t>
      </w:r>
      <w:proofErr w:type="gramStart"/>
      <w:r>
        <w:rPr>
          <w:szCs w:val="21"/>
        </w:rPr>
        <w:t>”</w:t>
      </w:r>
      <w:proofErr w:type="gramEnd"/>
      <w:r>
        <w:rPr>
          <w:szCs w:val="21"/>
        </w:rPr>
        <w:t xml:space="preserve">, </w:t>
      </w:r>
      <w:r>
        <w:rPr>
          <w:rFonts w:hint="eastAsia"/>
          <w:szCs w:val="21"/>
        </w:rPr>
        <w:t>我们一般采用固定物体,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运动相机的方法.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所以,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当有多个相机时,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因为每个相机相对物体的角度、距离等因素不同,</w:t>
      </w:r>
      <w:r>
        <w:rPr>
          <w:szCs w:val="21"/>
        </w:rPr>
        <w:t xml:space="preserve"> </w:t>
      </w:r>
      <w:proofErr w:type="gramStart"/>
      <w:r>
        <w:rPr>
          <w:rFonts w:hint="eastAsia"/>
          <w:szCs w:val="21"/>
        </w:rPr>
        <w:t>当为了</w:t>
      </w:r>
      <w:proofErr w:type="gramEnd"/>
      <w:r>
        <w:rPr>
          <w:rFonts w:hint="eastAsia"/>
          <w:szCs w:val="21"/>
        </w:rPr>
        <w:t>使物体看起来</w:t>
      </w:r>
      <w:proofErr w:type="gramStart"/>
      <w:r>
        <w:rPr>
          <w:szCs w:val="21"/>
        </w:rPr>
        <w:t>”</w:t>
      </w:r>
      <w:proofErr w:type="gramEnd"/>
      <w:r>
        <w:rPr>
          <w:rFonts w:hint="eastAsia"/>
          <w:szCs w:val="21"/>
        </w:rPr>
        <w:t>运动</w:t>
      </w:r>
      <w:proofErr w:type="gramStart"/>
      <w:r>
        <w:rPr>
          <w:szCs w:val="21"/>
        </w:rPr>
        <w:t>”</w:t>
      </w:r>
      <w:proofErr w:type="gramEnd"/>
      <w:r>
        <w:rPr>
          <w:rFonts w:hint="eastAsia"/>
          <w:szCs w:val="21"/>
        </w:rPr>
        <w:t>,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不同相机必须根据它与物体之间的实际情况,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采用不同的运动方式,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因此会将Mo</w:t>
      </w:r>
      <w:r>
        <w:rPr>
          <w:szCs w:val="21"/>
        </w:rPr>
        <w:t>del</w:t>
      </w:r>
      <w:r>
        <w:rPr>
          <w:rFonts w:hint="eastAsia"/>
          <w:szCs w:val="21"/>
        </w:rPr>
        <w:t>和View结合起来.</w:t>
      </w:r>
      <w:r w:rsidR="0024318A">
        <w:rPr>
          <w:szCs w:val="21"/>
        </w:rPr>
        <w:t xml:space="preserve"> </w:t>
      </w:r>
    </w:p>
    <w:p w:rsidR="005F6E09" w:rsidRPr="005F6E09" w:rsidRDefault="0024318A" w:rsidP="005F6E09">
      <w:pPr>
        <w:ind w:firstLine="360"/>
        <w:rPr>
          <w:rFonts w:hint="eastAsia"/>
          <w:szCs w:val="21"/>
        </w:rPr>
      </w:pPr>
      <w:r>
        <w:rPr>
          <w:rFonts w:hint="eastAsia"/>
          <w:szCs w:val="21"/>
        </w:rPr>
        <w:t>而在现实生活中,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多个相机是不动的,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只需要运动一个物体,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因此将Mo</w:t>
      </w:r>
      <w:r>
        <w:rPr>
          <w:szCs w:val="21"/>
        </w:rPr>
        <w:t>del</w:t>
      </w:r>
      <w:r>
        <w:rPr>
          <w:rFonts w:hint="eastAsia"/>
          <w:szCs w:val="21"/>
        </w:rPr>
        <w:t>和V</w:t>
      </w:r>
      <w:r>
        <w:rPr>
          <w:szCs w:val="21"/>
        </w:rPr>
        <w:t>iew</w:t>
      </w:r>
      <w:r>
        <w:rPr>
          <w:rFonts w:hint="eastAsia"/>
          <w:szCs w:val="21"/>
        </w:rPr>
        <w:t>分离开.</w:t>
      </w:r>
      <w:r w:rsidR="005F6E09">
        <w:rPr>
          <w:szCs w:val="21"/>
        </w:rPr>
        <w:t xml:space="preserve"> </w:t>
      </w:r>
    </w:p>
    <w:sectPr w:rsidR="005F6E09" w:rsidRPr="005F6E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32C51"/>
    <w:multiLevelType w:val="hybridMultilevel"/>
    <w:tmpl w:val="C4F0B948"/>
    <w:lvl w:ilvl="0" w:tplc="AB043F1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97075A"/>
    <w:multiLevelType w:val="hybridMultilevel"/>
    <w:tmpl w:val="2CD8C30A"/>
    <w:lvl w:ilvl="0" w:tplc="EEE0AD9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E090633"/>
    <w:multiLevelType w:val="hybridMultilevel"/>
    <w:tmpl w:val="D59E89D8"/>
    <w:lvl w:ilvl="0" w:tplc="6F2C8DA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E7F14EA"/>
    <w:multiLevelType w:val="hybridMultilevel"/>
    <w:tmpl w:val="6B68D78C"/>
    <w:lvl w:ilvl="0" w:tplc="7C843E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377A30"/>
    <w:multiLevelType w:val="hybridMultilevel"/>
    <w:tmpl w:val="FCC00D42"/>
    <w:lvl w:ilvl="0" w:tplc="3A6CD3E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8BA177D"/>
    <w:multiLevelType w:val="hybridMultilevel"/>
    <w:tmpl w:val="FE5E1DB6"/>
    <w:lvl w:ilvl="0" w:tplc="92D0E424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AA116D6"/>
    <w:multiLevelType w:val="hybridMultilevel"/>
    <w:tmpl w:val="144C02FA"/>
    <w:lvl w:ilvl="0" w:tplc="8572D32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C061981"/>
    <w:multiLevelType w:val="hybridMultilevel"/>
    <w:tmpl w:val="FD3EC60E"/>
    <w:lvl w:ilvl="0" w:tplc="0E7861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D3C5A60"/>
    <w:multiLevelType w:val="hybridMultilevel"/>
    <w:tmpl w:val="5658D5BA"/>
    <w:lvl w:ilvl="0" w:tplc="ED8CA138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0A23C8B"/>
    <w:multiLevelType w:val="hybridMultilevel"/>
    <w:tmpl w:val="C5B8A1F6"/>
    <w:lvl w:ilvl="0" w:tplc="361AFC1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44650903"/>
    <w:multiLevelType w:val="hybridMultilevel"/>
    <w:tmpl w:val="8196E510"/>
    <w:lvl w:ilvl="0" w:tplc="BF1ACD8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49D65D93"/>
    <w:multiLevelType w:val="hybridMultilevel"/>
    <w:tmpl w:val="AD40E40A"/>
    <w:lvl w:ilvl="0" w:tplc="E82A21EE">
      <w:start w:val="1"/>
      <w:numFmt w:val="decimal"/>
      <w:lvlText w:val="(%1)"/>
      <w:lvlJc w:val="left"/>
      <w:pPr>
        <w:ind w:left="60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2" w15:restartNumberingAfterBreak="0">
    <w:nsid w:val="4A0E373E"/>
    <w:multiLevelType w:val="hybridMultilevel"/>
    <w:tmpl w:val="58729138"/>
    <w:lvl w:ilvl="0" w:tplc="8752C860">
      <w:start w:val="1"/>
      <w:numFmt w:val="decimal"/>
      <w:lvlText w:val="%1."/>
      <w:lvlJc w:val="left"/>
      <w:pPr>
        <w:ind w:left="360" w:hanging="360"/>
      </w:pPr>
      <w:rPr>
        <w:rFonts w:ascii="黑体" w:eastAsia="黑体" w:hAnsi="黑体" w:hint="default"/>
        <w:b/>
        <w:sz w:val="36"/>
        <w:szCs w:val="3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A224339"/>
    <w:multiLevelType w:val="hybridMultilevel"/>
    <w:tmpl w:val="BE8CB400"/>
    <w:lvl w:ilvl="0" w:tplc="DDCC92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B3D19E7"/>
    <w:multiLevelType w:val="hybridMultilevel"/>
    <w:tmpl w:val="C9D81AFC"/>
    <w:lvl w:ilvl="0" w:tplc="CB66923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DB4435F"/>
    <w:multiLevelType w:val="hybridMultilevel"/>
    <w:tmpl w:val="A91E684E"/>
    <w:lvl w:ilvl="0" w:tplc="DEF26C64">
      <w:start w:val="1"/>
      <w:numFmt w:val="decimal"/>
      <w:lvlText w:val="(%1)"/>
      <w:lvlJc w:val="left"/>
      <w:pPr>
        <w:ind w:left="780" w:hanging="360"/>
      </w:pPr>
      <w:rPr>
        <w:rFonts w:ascii="等线" w:eastAsia="等线" w:hAnsi="等线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ABB7F9E"/>
    <w:multiLevelType w:val="hybridMultilevel"/>
    <w:tmpl w:val="524A533E"/>
    <w:lvl w:ilvl="0" w:tplc="DEE6D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4804D5B"/>
    <w:multiLevelType w:val="hybridMultilevel"/>
    <w:tmpl w:val="27F682BE"/>
    <w:lvl w:ilvl="0" w:tplc="3D46F90C">
      <w:start w:val="1"/>
      <w:numFmt w:val="decimal"/>
      <w:lvlText w:val="(%1)"/>
      <w:lvlJc w:val="left"/>
      <w:pPr>
        <w:ind w:left="36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5123558"/>
    <w:multiLevelType w:val="hybridMultilevel"/>
    <w:tmpl w:val="624C56FA"/>
    <w:lvl w:ilvl="0" w:tplc="4E7C4F94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5146C82"/>
    <w:multiLevelType w:val="hybridMultilevel"/>
    <w:tmpl w:val="722225C2"/>
    <w:lvl w:ilvl="0" w:tplc="36FCB78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3B002F4"/>
    <w:multiLevelType w:val="hybridMultilevel"/>
    <w:tmpl w:val="57003094"/>
    <w:lvl w:ilvl="0" w:tplc="76FC3D4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A7528DD"/>
    <w:multiLevelType w:val="hybridMultilevel"/>
    <w:tmpl w:val="CF8A7998"/>
    <w:lvl w:ilvl="0" w:tplc="1158CDA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7D2257B5"/>
    <w:multiLevelType w:val="hybridMultilevel"/>
    <w:tmpl w:val="BB0A0898"/>
    <w:lvl w:ilvl="0" w:tplc="9222AB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2"/>
  </w:num>
  <w:num w:numId="3">
    <w:abstractNumId w:val="12"/>
  </w:num>
  <w:num w:numId="4">
    <w:abstractNumId w:val="16"/>
  </w:num>
  <w:num w:numId="5">
    <w:abstractNumId w:val="11"/>
  </w:num>
  <w:num w:numId="6">
    <w:abstractNumId w:val="13"/>
  </w:num>
  <w:num w:numId="7">
    <w:abstractNumId w:val="6"/>
  </w:num>
  <w:num w:numId="8">
    <w:abstractNumId w:val="14"/>
  </w:num>
  <w:num w:numId="9">
    <w:abstractNumId w:val="17"/>
  </w:num>
  <w:num w:numId="10">
    <w:abstractNumId w:val="21"/>
  </w:num>
  <w:num w:numId="11">
    <w:abstractNumId w:val="20"/>
  </w:num>
  <w:num w:numId="12">
    <w:abstractNumId w:val="10"/>
  </w:num>
  <w:num w:numId="13">
    <w:abstractNumId w:val="15"/>
  </w:num>
  <w:num w:numId="14">
    <w:abstractNumId w:val="5"/>
  </w:num>
  <w:num w:numId="15">
    <w:abstractNumId w:val="1"/>
  </w:num>
  <w:num w:numId="16">
    <w:abstractNumId w:val="9"/>
  </w:num>
  <w:num w:numId="17">
    <w:abstractNumId w:val="2"/>
  </w:num>
  <w:num w:numId="18">
    <w:abstractNumId w:val="8"/>
  </w:num>
  <w:num w:numId="19">
    <w:abstractNumId w:val="18"/>
  </w:num>
  <w:num w:numId="20">
    <w:abstractNumId w:val="19"/>
  </w:num>
  <w:num w:numId="21">
    <w:abstractNumId w:val="0"/>
  </w:num>
  <w:num w:numId="22">
    <w:abstractNumId w:val="7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737"/>
    <w:rsid w:val="00021BAB"/>
    <w:rsid w:val="00107045"/>
    <w:rsid w:val="0011334E"/>
    <w:rsid w:val="001341DB"/>
    <w:rsid w:val="00146D6C"/>
    <w:rsid w:val="00147AD6"/>
    <w:rsid w:val="00187167"/>
    <w:rsid w:val="001912D4"/>
    <w:rsid w:val="00197A5E"/>
    <w:rsid w:val="001B2CE2"/>
    <w:rsid w:val="001E0468"/>
    <w:rsid w:val="00216A37"/>
    <w:rsid w:val="00227ECA"/>
    <w:rsid w:val="00231EC5"/>
    <w:rsid w:val="00234542"/>
    <w:rsid w:val="00241818"/>
    <w:rsid w:val="0024318A"/>
    <w:rsid w:val="0024706B"/>
    <w:rsid w:val="002512AC"/>
    <w:rsid w:val="00283186"/>
    <w:rsid w:val="00284372"/>
    <w:rsid w:val="002C6079"/>
    <w:rsid w:val="002E2BE5"/>
    <w:rsid w:val="002E5E00"/>
    <w:rsid w:val="002E6D87"/>
    <w:rsid w:val="002E7369"/>
    <w:rsid w:val="002F3608"/>
    <w:rsid w:val="00320AE2"/>
    <w:rsid w:val="00395EF6"/>
    <w:rsid w:val="003C24A7"/>
    <w:rsid w:val="003D1E3E"/>
    <w:rsid w:val="003F3451"/>
    <w:rsid w:val="00413FC8"/>
    <w:rsid w:val="00433C5F"/>
    <w:rsid w:val="00437616"/>
    <w:rsid w:val="00450CCE"/>
    <w:rsid w:val="00485AC0"/>
    <w:rsid w:val="00491F0D"/>
    <w:rsid w:val="00492737"/>
    <w:rsid w:val="00521B70"/>
    <w:rsid w:val="00523D49"/>
    <w:rsid w:val="005760D6"/>
    <w:rsid w:val="0059053E"/>
    <w:rsid w:val="005A77BB"/>
    <w:rsid w:val="005F02C8"/>
    <w:rsid w:val="005F6E09"/>
    <w:rsid w:val="005F7356"/>
    <w:rsid w:val="00617424"/>
    <w:rsid w:val="006353E7"/>
    <w:rsid w:val="0066659F"/>
    <w:rsid w:val="006A2107"/>
    <w:rsid w:val="006A5EEE"/>
    <w:rsid w:val="006A6E66"/>
    <w:rsid w:val="006C085E"/>
    <w:rsid w:val="006D7731"/>
    <w:rsid w:val="006E45D6"/>
    <w:rsid w:val="006E649C"/>
    <w:rsid w:val="00707BB0"/>
    <w:rsid w:val="00732C73"/>
    <w:rsid w:val="0075636A"/>
    <w:rsid w:val="007701C9"/>
    <w:rsid w:val="007838CF"/>
    <w:rsid w:val="007B67BE"/>
    <w:rsid w:val="007B7159"/>
    <w:rsid w:val="007C1069"/>
    <w:rsid w:val="00814AE7"/>
    <w:rsid w:val="008305E1"/>
    <w:rsid w:val="00851D79"/>
    <w:rsid w:val="008B6A4C"/>
    <w:rsid w:val="008C701D"/>
    <w:rsid w:val="008E0390"/>
    <w:rsid w:val="00912DB5"/>
    <w:rsid w:val="00924540"/>
    <w:rsid w:val="009253BF"/>
    <w:rsid w:val="00950702"/>
    <w:rsid w:val="0095724A"/>
    <w:rsid w:val="00967060"/>
    <w:rsid w:val="00987B83"/>
    <w:rsid w:val="009C2924"/>
    <w:rsid w:val="009D3118"/>
    <w:rsid w:val="00A002E7"/>
    <w:rsid w:val="00A16E4E"/>
    <w:rsid w:val="00A443C8"/>
    <w:rsid w:val="00A45E7E"/>
    <w:rsid w:val="00A715FB"/>
    <w:rsid w:val="00A761E2"/>
    <w:rsid w:val="00A81E7F"/>
    <w:rsid w:val="00AA5841"/>
    <w:rsid w:val="00AA7C6A"/>
    <w:rsid w:val="00AD264E"/>
    <w:rsid w:val="00AF50A7"/>
    <w:rsid w:val="00B02298"/>
    <w:rsid w:val="00B04EFD"/>
    <w:rsid w:val="00B10D7C"/>
    <w:rsid w:val="00B22F7D"/>
    <w:rsid w:val="00B3510A"/>
    <w:rsid w:val="00B5455E"/>
    <w:rsid w:val="00B57E6E"/>
    <w:rsid w:val="00B95233"/>
    <w:rsid w:val="00B9674D"/>
    <w:rsid w:val="00BA6AF8"/>
    <w:rsid w:val="00BA7418"/>
    <w:rsid w:val="00BB10A1"/>
    <w:rsid w:val="00BC20CE"/>
    <w:rsid w:val="00BF3398"/>
    <w:rsid w:val="00C000FE"/>
    <w:rsid w:val="00C02F9A"/>
    <w:rsid w:val="00C12A2D"/>
    <w:rsid w:val="00C1416A"/>
    <w:rsid w:val="00C20F24"/>
    <w:rsid w:val="00C61436"/>
    <w:rsid w:val="00CC35B3"/>
    <w:rsid w:val="00CE43D9"/>
    <w:rsid w:val="00D25BA3"/>
    <w:rsid w:val="00D8446B"/>
    <w:rsid w:val="00DA1FC1"/>
    <w:rsid w:val="00DD21BC"/>
    <w:rsid w:val="00DF6404"/>
    <w:rsid w:val="00E1004D"/>
    <w:rsid w:val="00E214CD"/>
    <w:rsid w:val="00E258E7"/>
    <w:rsid w:val="00E5516D"/>
    <w:rsid w:val="00EC723E"/>
    <w:rsid w:val="00EE7BB7"/>
    <w:rsid w:val="00F13B17"/>
    <w:rsid w:val="00F2231F"/>
    <w:rsid w:val="00F34642"/>
    <w:rsid w:val="00F643EF"/>
    <w:rsid w:val="00F6608B"/>
    <w:rsid w:val="00FA10B7"/>
    <w:rsid w:val="00FA2C24"/>
    <w:rsid w:val="00FB4981"/>
    <w:rsid w:val="00FB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4D91C"/>
  <w15:chartTrackingRefBased/>
  <w15:docId w15:val="{8D590A86-D618-45FB-99F1-B5ABE2101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45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5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113</cp:revision>
  <dcterms:created xsi:type="dcterms:W3CDTF">2019-03-12T02:48:00Z</dcterms:created>
  <dcterms:modified xsi:type="dcterms:W3CDTF">2019-04-17T08:11:00Z</dcterms:modified>
</cp:coreProperties>
</file>