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E9288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Binary Tree DP</w:t>
      </w:r>
    </w:p>
    <w:p w:rsidR="00625BB4" w:rsidRPr="000B0F29" w:rsidRDefault="00A1799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二叉树动规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77E53" w:rsidRDefault="00905C39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/>
        </w:rPr>
        <w:t>个节点的二叉树，</w:t>
      </w:r>
      <w:r w:rsidR="007A4B94">
        <w:rPr>
          <w:rFonts w:ascii="Cambria Math" w:eastAsia="宋体" w:hAnsi="Cambria Math" w:cs="Times New Roman" w:hint="eastAsia"/>
        </w:rPr>
        <w:t>节点下标范围</w:t>
      </w:r>
      <w:r w:rsidR="00750E30">
        <w:rPr>
          <w:rFonts w:ascii="Cambria Math" w:eastAsia="宋体" w:hAnsi="Cambria Math" w:cs="Times New Roman" w:hint="eastAsia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/>
          </w:rPr>
          <m:t>0, n)</m:t>
        </m:r>
      </m:oMath>
      <w:r w:rsidR="00F128E5">
        <w:rPr>
          <w:rFonts w:ascii="Cambria Math" w:eastAsia="宋体" w:hAnsi="Cambria Math" w:cs="Times New Roman" w:hint="eastAsia"/>
        </w:rPr>
        <w:t>，</w:t>
      </w:r>
      <w:r w:rsidR="00A62CD6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C8605C">
        <w:rPr>
          <w:rFonts w:ascii="Cambria Math" w:eastAsia="宋体" w:hAnsi="Cambria Math" w:cs="Times New Roman" w:hint="eastAsia"/>
        </w:rPr>
        <w:t>的</w:t>
      </w:r>
      <w:r w:rsidR="00A62CD6">
        <w:rPr>
          <w:rFonts w:ascii="Cambria Math" w:eastAsia="宋体" w:hAnsi="Cambria Math" w:cs="Times New Roman" w:hint="eastAsia"/>
        </w:rPr>
        <w:t>权值</w:t>
      </w:r>
      <w:r w:rsidR="00C8605C">
        <w:rPr>
          <w:rFonts w:ascii="Cambria Math" w:eastAsia="宋体" w:hAnsi="Cambria Math" w:cs="Times New Roman" w:hint="eastAsia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62CD6">
        <w:rPr>
          <w:rFonts w:ascii="Cambria Math" w:eastAsia="宋体" w:hAnsi="Cambria Math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&gt;0</m:t>
        </m:r>
      </m:oMath>
      <w:r w:rsidR="00A62CD6">
        <w:rPr>
          <w:rFonts w:ascii="Cambria Math" w:eastAsia="宋体" w:hAnsi="Cambria Math" w:cs="Times New Roman" w:hint="eastAsia"/>
        </w:rPr>
        <w:t>）</w:t>
      </w:r>
      <w:r w:rsidR="00F71671">
        <w:rPr>
          <w:rFonts w:ascii="Cambria Math" w:eastAsia="宋体" w:hAnsi="Cambria Math" w:cs="Times New Roman" w:hint="eastAsia"/>
        </w:rPr>
        <w:t>，</w:t>
      </w:r>
      <w:r w:rsidR="002666C6">
        <w:rPr>
          <w:rFonts w:ascii="Cambria Math" w:eastAsia="宋体" w:hAnsi="Cambria Math" w:cs="Times New Roman" w:hint="eastAsia"/>
        </w:rPr>
        <w:t>整个二叉树的权值为所有节点的权值之和。</w:t>
      </w:r>
      <w:r w:rsidR="00F71671">
        <w:rPr>
          <w:rFonts w:ascii="Cambria Math" w:eastAsia="宋体" w:hAnsi="Cambria Math" w:cs="Times New Roman" w:hint="eastAsia"/>
        </w:rPr>
        <w:t>现在</w:t>
      </w:r>
      <w:r w:rsidR="00E81460">
        <w:rPr>
          <w:rFonts w:ascii="Cambria Math" w:eastAsia="宋体" w:hAnsi="Cambria Math" w:cs="Times New Roman" w:hint="eastAsia"/>
        </w:rPr>
        <w:t>要求</w:t>
      </w:r>
      <w:r w:rsidR="00F71671">
        <w:rPr>
          <w:rFonts w:ascii="Cambria Math" w:eastAsia="宋体" w:hAnsi="Cambria Math" w:cs="Times New Roman" w:hint="eastAsia"/>
        </w:rPr>
        <w:t>只保留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F71671">
        <w:rPr>
          <w:rFonts w:ascii="Cambria Math" w:eastAsia="宋体" w:hAnsi="Cambria Math" w:cs="Times New Roman" w:hint="eastAsia"/>
        </w:rPr>
        <w:t>个节点（</w:t>
      </w:r>
      <m:oMath>
        <m:r>
          <w:rPr>
            <w:rFonts w:ascii="Cambria Math" w:eastAsia="宋体" w:hAnsi="Cambria Math" w:cs="Times New Roman" w:hint="eastAsia"/>
          </w:rPr>
          <m:t>0&lt;</m:t>
        </m:r>
        <m:r>
          <w:rPr>
            <w:rFonts w:ascii="Cambria Math" w:eastAsia="宋体" w:hAnsi="Cambria Math" w:cs="Times New Roman"/>
          </w:rPr>
          <m:t>m&lt;n-1</m:t>
        </m:r>
      </m:oMath>
      <w:r w:rsidR="00F71671">
        <w:rPr>
          <w:rFonts w:ascii="Cambria Math" w:eastAsia="宋体" w:hAnsi="Cambria Math" w:cs="Times New Roman" w:hint="eastAsia"/>
        </w:rPr>
        <w:t>），</w:t>
      </w:r>
      <w:r w:rsidR="00441046">
        <w:rPr>
          <w:rFonts w:ascii="Cambria Math" w:eastAsia="宋体" w:hAnsi="Cambria Math" w:cs="Times New Roman" w:hint="eastAsia"/>
        </w:rPr>
        <w:t>剪裁掉</w:t>
      </w:r>
      <w:r w:rsidR="00F40AE9">
        <w:rPr>
          <w:rFonts w:ascii="Cambria Math" w:eastAsia="宋体" w:hAnsi="Cambria Math" w:cs="Times New Roman" w:hint="eastAsia"/>
        </w:rPr>
        <w:t>的</w:t>
      </w:r>
      <w:r w:rsidR="00F40AE9">
        <w:rPr>
          <w:rFonts w:ascii="Cambria Math" w:eastAsia="宋体" w:hAnsi="Cambria Math" w:cs="Times New Roman"/>
        </w:rPr>
        <w:t>节点数量</w:t>
      </w:r>
      <w:r w:rsidR="00F40AE9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宋体" w:hAnsi="Cambria Math" w:cs="Times New Roman"/>
          </w:rPr>
          <m:t>-1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m</m:t>
        </m:r>
      </m:oMath>
      <w:r w:rsidR="00FC3024">
        <w:rPr>
          <w:rFonts w:ascii="Cambria Math" w:eastAsia="宋体" w:hAnsi="Cambria Math" w:cs="Times New Roman" w:hint="eastAsia"/>
        </w:rPr>
        <w:t>，</w:t>
      </w:r>
      <w:r w:rsidR="00D17D41">
        <w:rPr>
          <w:rFonts w:ascii="Cambria Math" w:eastAsia="宋体" w:hAnsi="Cambria Math" w:cs="Times New Roman" w:hint="eastAsia"/>
        </w:rPr>
        <w:t>要求</w:t>
      </w:r>
      <w:r w:rsidR="003D2F18">
        <w:rPr>
          <w:rFonts w:ascii="Cambria Math" w:eastAsia="宋体" w:hAnsi="Cambria Math" w:cs="Times New Roman" w:hint="eastAsia"/>
        </w:rPr>
        <w:t>剩余</w:t>
      </w:r>
      <w:r w:rsidR="00FC3024">
        <w:rPr>
          <w:rFonts w:ascii="Cambria Math" w:eastAsia="宋体" w:hAnsi="Cambria Math" w:cs="Times New Roman" w:hint="eastAsia"/>
        </w:rPr>
        <w:t>部分仍然是一个二叉树</w:t>
      </w:r>
      <w:r w:rsidR="00C86DCB">
        <w:rPr>
          <w:rFonts w:ascii="Cambria Math" w:eastAsia="宋体" w:hAnsi="Cambria Math" w:cs="Times New Roman" w:hint="eastAsia"/>
        </w:rPr>
        <w:t>，</w:t>
      </w:r>
      <w:r w:rsidR="00D17D41">
        <w:rPr>
          <w:rFonts w:ascii="Cambria Math" w:eastAsia="宋体" w:hAnsi="Cambria Math" w:cs="Times New Roman" w:hint="eastAsia"/>
        </w:rPr>
        <w:t>而不能是多个二叉树</w:t>
      </w:r>
      <w:r w:rsidR="00470341">
        <w:rPr>
          <w:rFonts w:ascii="Cambria Math" w:eastAsia="宋体" w:hAnsi="Cambria Math" w:cs="Times New Roman" w:hint="eastAsia"/>
        </w:rPr>
        <w:t>。</w:t>
      </w:r>
      <w:r w:rsidR="00391030">
        <w:rPr>
          <w:rFonts w:ascii="Cambria Math" w:eastAsia="宋体" w:hAnsi="Cambria Math" w:cs="Times New Roman" w:hint="eastAsia"/>
        </w:rPr>
        <w:t>如图：</w:t>
      </w:r>
    </w:p>
    <w:p w:rsidR="001D2938" w:rsidRDefault="004328F9" w:rsidP="008D39E8">
      <w:pPr>
        <w:jc w:val="center"/>
      </w:pPr>
      <w:r>
        <w:object w:dxaOrig="6706" w:dyaOrig="2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15pt;height:117.75pt" o:ole="">
            <v:imagedata r:id="rId7" o:title=""/>
          </v:shape>
          <o:OLEObject Type="Embed" ProgID="Visio.Drawing.15" ShapeID="_x0000_i1025" DrawAspect="Content" ObjectID="_1555091035" r:id="rId8"/>
        </w:object>
      </w:r>
    </w:p>
    <w:p w:rsidR="001D20FB" w:rsidRPr="0076347E" w:rsidRDefault="001D20FB" w:rsidP="008D39E8">
      <w:pPr>
        <w:jc w:val="center"/>
        <w:rPr>
          <w:rFonts w:ascii="Cambria Math" w:eastAsia="宋体" w:hAnsi="Cambria Math" w:cs="Times New Roman"/>
        </w:rPr>
      </w:pPr>
      <w:r w:rsidRPr="0076347E">
        <w:rPr>
          <w:rFonts w:ascii="Cambria Math" w:eastAsia="宋体" w:hAnsi="Cambria Math"/>
        </w:rPr>
        <w:t>（</w:t>
      </w:r>
      <w:r w:rsidRPr="0076347E">
        <w:rPr>
          <w:rFonts w:ascii="Cambria Math" w:eastAsia="宋体" w:hAnsi="Cambria Math"/>
        </w:rPr>
        <w:t>1</w:t>
      </w:r>
      <w:r w:rsidRPr="0076347E">
        <w:rPr>
          <w:rFonts w:ascii="Cambria Math" w:eastAsia="宋体" w:hAnsi="Cambria Math"/>
        </w:rPr>
        <w:t>）正确剪裁</w:t>
      </w:r>
    </w:p>
    <w:p w:rsidR="000177A0" w:rsidRDefault="001253EA" w:rsidP="00E01906">
      <w:pPr>
        <w:jc w:val="center"/>
      </w:pPr>
      <w:r>
        <w:object w:dxaOrig="6361" w:dyaOrig="2970">
          <v:shape id="_x0000_i1026" type="#_x0000_t75" style="width:250.45pt;height:117.05pt" o:ole="">
            <v:imagedata r:id="rId9" o:title=""/>
          </v:shape>
          <o:OLEObject Type="Embed" ProgID="Visio.Drawing.15" ShapeID="_x0000_i1026" DrawAspect="Content" ObjectID="_1555091036" r:id="rId10"/>
        </w:object>
      </w:r>
    </w:p>
    <w:p w:rsidR="00C846A4" w:rsidRPr="00C846A4" w:rsidRDefault="00C846A4" w:rsidP="00E01906">
      <w:pPr>
        <w:jc w:val="center"/>
        <w:rPr>
          <w:rFonts w:ascii="Cambria Math" w:eastAsia="宋体" w:hAnsi="Cambria Math"/>
        </w:rPr>
      </w:pPr>
      <w:r w:rsidRPr="00C846A4">
        <w:rPr>
          <w:rFonts w:ascii="Cambria Math" w:eastAsia="宋体" w:hAnsi="Cambria Math"/>
        </w:rPr>
        <w:t>（</w:t>
      </w:r>
      <w:r w:rsidR="00C85443">
        <w:rPr>
          <w:rFonts w:ascii="Cambria Math" w:eastAsia="宋体" w:hAnsi="Cambria Math" w:hint="eastAsia"/>
        </w:rPr>
        <w:t>2</w:t>
      </w:r>
      <w:r w:rsidRPr="00C846A4">
        <w:rPr>
          <w:rFonts w:ascii="Cambria Math" w:eastAsia="宋体" w:hAnsi="Cambria Math"/>
        </w:rPr>
        <w:t>）</w:t>
      </w:r>
      <w:r w:rsidR="007E048B">
        <w:rPr>
          <w:rFonts w:ascii="Cambria Math" w:eastAsia="宋体" w:hAnsi="Cambria Math" w:hint="eastAsia"/>
        </w:rPr>
        <w:t>正确剪裁</w:t>
      </w:r>
    </w:p>
    <w:p w:rsidR="001765EE" w:rsidRDefault="001253EA" w:rsidP="00E01906">
      <w:pPr>
        <w:jc w:val="center"/>
      </w:pPr>
      <w:r>
        <w:object w:dxaOrig="8011" w:dyaOrig="3015">
          <v:shape id="_x0000_i1027" type="#_x0000_t75" style="width:309.5pt;height:116.35pt" o:ole="">
            <v:imagedata r:id="rId11" o:title=""/>
          </v:shape>
          <o:OLEObject Type="Embed" ProgID="Visio.Drawing.15" ShapeID="_x0000_i1027" DrawAspect="Content" ObjectID="_1555091037" r:id="rId12"/>
        </w:object>
      </w:r>
    </w:p>
    <w:p w:rsidR="003C2C9E" w:rsidRPr="00CD0F49" w:rsidRDefault="003C2C9E" w:rsidP="00E01906">
      <w:pPr>
        <w:jc w:val="center"/>
        <w:rPr>
          <w:rFonts w:ascii="Cambria Math" w:eastAsia="宋体" w:hAnsi="Cambria Math"/>
        </w:rPr>
      </w:pPr>
      <w:r w:rsidRPr="00CD0F49">
        <w:rPr>
          <w:rFonts w:ascii="Cambria Math" w:eastAsia="宋体" w:hAnsi="Cambria Math"/>
        </w:rPr>
        <w:t>（</w:t>
      </w:r>
      <w:r w:rsidR="00D16E1C">
        <w:rPr>
          <w:rFonts w:ascii="Cambria Math" w:eastAsia="宋体" w:hAnsi="Cambria Math" w:hint="eastAsia"/>
        </w:rPr>
        <w:t>3</w:t>
      </w:r>
      <w:r w:rsidRPr="00CD0F49">
        <w:rPr>
          <w:rFonts w:ascii="Cambria Math" w:eastAsia="宋体" w:hAnsi="Cambria Math"/>
        </w:rPr>
        <w:t>）错误剪裁</w:t>
      </w:r>
    </w:p>
    <w:p w:rsidR="000D426E" w:rsidRPr="000B0F29" w:rsidRDefault="00714A64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图（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）</w:t>
      </w:r>
      <w:r w:rsidR="009001F3">
        <w:rPr>
          <w:rFonts w:ascii="Cambria Math" w:eastAsia="宋体" w:hAnsi="Cambria Math" w:cs="Times New Roman" w:hint="eastAsia"/>
        </w:rPr>
        <w:t>和（</w:t>
      </w:r>
      <w:r w:rsidR="009001F3">
        <w:rPr>
          <w:rFonts w:ascii="Cambria Math" w:eastAsia="宋体" w:hAnsi="Cambria Math" w:cs="Times New Roman" w:hint="eastAsia"/>
        </w:rPr>
        <w:t>2</w:t>
      </w:r>
      <w:r w:rsidR="009001F3">
        <w:rPr>
          <w:rFonts w:ascii="Cambria Math" w:eastAsia="宋体" w:hAnsi="Cambria Math" w:cs="Times New Roman" w:hint="eastAsia"/>
        </w:rPr>
        <w:t>）</w:t>
      </w:r>
      <w:r>
        <w:rPr>
          <w:rFonts w:ascii="Cambria Math" w:eastAsia="宋体" w:hAnsi="Cambria Math" w:cs="Times New Roman" w:hint="eastAsia"/>
        </w:rPr>
        <w:t>剪裁后的剩余部分仍然是二叉树，图（</w:t>
      </w:r>
      <w:r w:rsidR="002B4B78"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）剪裁后的剩余部分分为了</w:t>
      </w:r>
      <w:r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个部分。</w:t>
      </w:r>
      <w:r w:rsidR="001527AA">
        <w:rPr>
          <w:rFonts w:ascii="Cambria Math" w:eastAsia="宋体" w:hAnsi="Cambria Math" w:cs="Times New Roman" w:hint="eastAsia"/>
        </w:rPr>
        <w:t>对于</w:t>
      </w:r>
      <w:r w:rsidR="00374B89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374B89">
        <w:rPr>
          <w:rFonts w:ascii="Cambria Math" w:eastAsia="宋体" w:hAnsi="Cambria Math" w:cs="Times New Roman" w:hint="eastAsia"/>
        </w:rPr>
        <w:t>个节点</w:t>
      </w:r>
      <w:r w:rsidR="001527AA">
        <w:rPr>
          <w:rFonts w:ascii="Cambria Math" w:eastAsia="宋体" w:hAnsi="Cambria Math" w:cs="Times New Roman" w:hint="eastAsia"/>
        </w:rPr>
        <w:t>的二叉树，</w:t>
      </w:r>
      <w:r w:rsidR="00374B89">
        <w:rPr>
          <w:rFonts w:ascii="Cambria Math" w:eastAsia="宋体" w:hAnsi="Cambria Math" w:cs="Times New Roman" w:hint="eastAsia"/>
        </w:rPr>
        <w:t>求出保留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374B89">
        <w:rPr>
          <w:rFonts w:ascii="Cambria Math" w:eastAsia="宋体" w:hAnsi="Cambria Math" w:cs="Times New Roman" w:hint="eastAsia"/>
        </w:rPr>
        <w:t>个节点的二叉树的最大权值。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830516" w:rsidRDefault="00715FC2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f(i, j)</m:t>
        </m:r>
      </m:oMath>
      <w:r w:rsidR="00741FB7">
        <w:rPr>
          <w:rFonts w:ascii="Cambria Math" w:eastAsia="宋体" w:hAnsi="Cambria Math" w:cs="Times New Roman" w:hint="eastAsia"/>
        </w:rPr>
        <w:t>表示</w:t>
      </w:r>
      <w:r w:rsidR="00406E98">
        <w:rPr>
          <w:rFonts w:ascii="Cambria Math" w:eastAsia="宋体" w:hAnsi="Cambria Math" w:cs="Times New Roman" w:hint="eastAsia"/>
        </w:rPr>
        <w:t>以节点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为根节点的树上，保留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406E98">
        <w:rPr>
          <w:rFonts w:ascii="Cambria Math" w:eastAsia="宋体" w:hAnsi="Cambria Math" w:cs="Times New Roman" w:hint="eastAsia"/>
        </w:rPr>
        <w:t>个节点（包括节点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自己）</w:t>
      </w:r>
      <w:r w:rsidR="009D7617">
        <w:rPr>
          <w:rFonts w:ascii="Cambria Math" w:eastAsia="宋体" w:hAnsi="Cambria Math" w:cs="Times New Roman" w:hint="eastAsia"/>
        </w:rPr>
        <w:t>的最大权值</w:t>
      </w:r>
      <w:r w:rsidR="008F64FD">
        <w:rPr>
          <w:rFonts w:ascii="Cambria Math" w:eastAsia="宋体" w:hAnsi="Cambria Math" w:cs="Times New Roman" w:hint="eastAsia"/>
        </w:rPr>
        <w:t>。</w:t>
      </w:r>
      <w:r w:rsidR="00830516">
        <w:rPr>
          <w:rFonts w:ascii="Cambria Math" w:eastAsia="宋体" w:hAnsi="Cambria Math" w:cs="Times New Roman" w:hint="eastAsia"/>
        </w:rPr>
        <w:t>其转移方程如下：</w:t>
      </w:r>
    </w:p>
    <w:p w:rsidR="009D4617" w:rsidRDefault="009D4617" w:rsidP="00FA2B50">
      <w:pPr>
        <w:ind w:firstLine="420"/>
        <w:rPr>
          <w:rFonts w:ascii="Cambria Math" w:eastAsia="宋体" w:hAnsi="Cambria Math" w:cs="Times New Roman"/>
        </w:rPr>
      </w:pPr>
    </w:p>
    <w:p w:rsidR="009D4617" w:rsidRDefault="009D4617" w:rsidP="00FA2B50">
      <w:pPr>
        <w:ind w:firstLine="420"/>
        <w:rPr>
          <w:rFonts w:ascii="Cambria Math" w:eastAsia="宋体" w:hAnsi="Cambria Math" w:cs="Times New Roman"/>
        </w:rPr>
      </w:pPr>
    </w:p>
    <w:p w:rsidR="007965BD" w:rsidRPr="007965BD" w:rsidRDefault="00F164F6" w:rsidP="00FF27DC">
      <w:pPr>
        <w:rPr>
          <w:rFonts w:ascii="Cambria Math" w:eastAsia="宋体" w:hAnsi="Cambria Math" w:cs="Times New Roman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</m:oMath>
      </m:oMathPara>
    </w:p>
    <w:p w:rsidR="00EB2844" w:rsidRPr="00FF27DC" w:rsidRDefault="00C42A04" w:rsidP="00FF27DC">
      <w:pPr>
        <w:rPr>
          <w:rFonts w:ascii="Cambria Math" w:eastAsia="宋体" w:hAnsi="Cambria Math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w:bookmarkStart w:id="0" w:name="_GoBack"/>
                  <w:bookmarkEnd w:id="0"/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</w:rPr>
                    <m:t>i,j∈[0, n)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leftChild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, k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rightChild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, j-1-k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 i,j∈[0, n)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≠j</m:t>
                  </m:r>
                </m:e>
              </m:eqArr>
            </m:e>
          </m:d>
        </m:oMath>
      </m:oMathPara>
    </w:p>
    <w:p w:rsidR="00AF0D48" w:rsidRPr="00AF0D48" w:rsidRDefault="0056415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 w:rsidRPr="00AF0D48">
        <w:rPr>
          <w:rFonts w:ascii="Cambria Math" w:eastAsia="宋体" w:hAnsi="Cambria Math" w:cs="Times New Roman" w:hint="eastAsia"/>
        </w:rPr>
        <w:t>节点数量为</w:t>
      </w:r>
      <w:r w:rsidRPr="00AF0D48">
        <w:rPr>
          <w:rFonts w:ascii="Cambria Math" w:eastAsia="宋体" w:hAnsi="Cambria Math" w:cs="Times New Roman" w:hint="eastAsia"/>
        </w:rPr>
        <w:t>1</w:t>
      </w:r>
      <w:r w:rsidRPr="00AF0D48">
        <w:rPr>
          <w:rFonts w:ascii="Cambria Math" w:eastAsia="宋体" w:hAnsi="Cambria Math" w:cs="Times New Roman" w:hint="eastAsia"/>
        </w:rPr>
        <w:t>的</w:t>
      </w:r>
      <w:r w:rsidR="00472D8F" w:rsidRPr="00AF0D48">
        <w:rPr>
          <w:rFonts w:ascii="Cambria Math" w:eastAsia="宋体" w:hAnsi="Cambria Math" w:cs="Times New Roman" w:hint="eastAsia"/>
        </w:rPr>
        <w:t>二叉树，</w:t>
      </w:r>
      <w:r w:rsidR="00AF0D48" w:rsidRPr="00AF0D48">
        <w:rPr>
          <w:rFonts w:ascii="Cambria Math" w:eastAsia="宋体" w:hAnsi="Cambria Math" w:cs="Times New Roman" w:hint="eastAsia"/>
        </w:rPr>
        <w:t>其最大权值即为节点自己的权值</w:t>
      </w:r>
      <w:r w:rsidR="00287B66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i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F0D48" w:rsidRPr="00AF0D48">
        <w:rPr>
          <w:rFonts w:ascii="Cambria Math" w:eastAsia="宋体" w:hAnsi="Cambria Math" w:cs="Times New Roman" w:hint="eastAsia"/>
        </w:rPr>
        <w:t>；</w:t>
      </w:r>
    </w:p>
    <w:p w:rsidR="005479A8" w:rsidRDefault="005E3AA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对于该二叉树的左右子树，其根节点分别为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leftChild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rightChild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，若左子树包含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>
        <w:rPr>
          <w:rFonts w:ascii="Cambria Math" w:eastAsia="宋体" w:hAnsi="Cambria Math" w:cs="Times New Roman" w:hint="eastAsia"/>
        </w:rPr>
        <w:t>个节点（其中</w:t>
      </w:r>
      <m:oMath>
        <m:r>
          <w:rPr>
            <w:rFonts w:ascii="Cambria Math" w:eastAsia="宋体" w:hAnsi="Cambria Math" w:cs="Times New Roman" w:hint="eastAsia"/>
          </w:rPr>
          <m:t>0&lt;</m:t>
        </m:r>
        <m:r>
          <w:rPr>
            <w:rFonts w:ascii="Cambria Math" w:eastAsia="宋体" w:hAnsi="Cambria Math" w:cs="Times New Roman"/>
          </w:rPr>
          <m:t>k&lt;j-1</m:t>
        </m:r>
      </m:oMath>
      <w:r>
        <w:rPr>
          <w:rFonts w:ascii="Cambria Math" w:eastAsia="宋体" w:hAnsi="Cambria Math" w:cs="Times New Roman" w:hint="eastAsia"/>
        </w:rPr>
        <w:t>），最大权值为</w:t>
      </w:r>
      <m:oMath>
        <m:r>
          <w:rPr>
            <w:rFonts w:ascii="Cambria Math" w:eastAsia="宋体" w:hAnsi="Cambria Math" w:cs="Times New Roman"/>
          </w:rPr>
          <m:t>f(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leftChild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, k)</m:t>
        </m:r>
      </m:oMath>
      <w:r>
        <w:rPr>
          <w:rFonts w:ascii="Cambria Math" w:eastAsia="宋体" w:hAnsi="Cambria Math" w:cs="Times New Roman" w:hint="eastAsia"/>
        </w:rPr>
        <w:t>，则右子树包含</w:t>
      </w:r>
      <m:oMath>
        <m:r>
          <w:rPr>
            <w:rFonts w:ascii="Cambria Math" w:eastAsia="宋体" w:hAnsi="Cambria Math" w:cs="Times New Roman"/>
          </w:rPr>
          <m:t>j-1-k</m:t>
        </m:r>
      </m:oMath>
      <w:r>
        <w:rPr>
          <w:rFonts w:ascii="Cambria Math" w:eastAsia="宋体" w:hAnsi="Cambria Math" w:cs="Times New Roman" w:hint="eastAsia"/>
        </w:rPr>
        <w:t>个节点，最大权值为</w:t>
      </w:r>
      <m:oMath>
        <m:r>
          <w:rPr>
            <w:rFonts w:ascii="Cambria Math" w:eastAsia="宋体" w:hAnsi="Cambria Math" w:cs="Times New Roman"/>
          </w:rPr>
          <m:t>f(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rightChild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, j-1-k)</m:t>
        </m:r>
      </m:oMath>
      <w:r>
        <w:rPr>
          <w:rFonts w:ascii="Cambria Math" w:eastAsia="宋体" w:hAnsi="Cambria Math" w:cs="Times New Roman" w:hint="eastAsia"/>
        </w:rPr>
        <w:t>。</w:t>
      </w:r>
      <w:r w:rsidR="00B634E7">
        <w:rPr>
          <w:rFonts w:ascii="Cambria Math" w:eastAsia="宋体" w:hAnsi="Cambria Math" w:cs="Times New Roman" w:hint="eastAsia"/>
        </w:rPr>
        <w:t>因此</w:t>
      </w:r>
      <w:r w:rsidR="00A623B3">
        <w:rPr>
          <w:rFonts w:ascii="Cambria Math" w:eastAsia="宋体" w:hAnsi="Cambria Math" w:cs="Times New Roman" w:hint="eastAsia"/>
        </w:rPr>
        <w:t>选取</w:t>
      </w:r>
      <w:r w:rsidR="00A623B3">
        <w:rPr>
          <w:rFonts w:ascii="Cambria Math" w:eastAsia="宋体" w:hAnsi="Cambria Math" w:cs="Times New Roman"/>
        </w:rPr>
        <w:t>所有</w:t>
      </w:r>
      <m:oMath>
        <m:r>
          <w:rPr>
            <w:rFonts w:ascii="Cambria Math" w:eastAsia="宋体" w:hAnsi="Cambria Math" w:cs="Times New Roman"/>
          </w:rPr>
          <m:t>k</m:t>
        </m:r>
      </m:oMath>
      <w:r w:rsidR="00A623B3">
        <w:rPr>
          <w:rFonts w:ascii="Cambria Math" w:eastAsia="宋体" w:hAnsi="Cambria Math" w:cs="Times New Roman"/>
        </w:rPr>
        <w:t>的选择中最大的权值即可，</w:t>
      </w:r>
      <w:r w:rsidR="0043511C">
        <w:rPr>
          <w:rFonts w:ascii="Cambria Math" w:eastAsia="宋体" w:hAnsi="Cambria Math" w:cs="Times New Roman" w:hint="eastAsia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leftChild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, k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+f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rightChild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, j-1-k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</m:e>
            </m:d>
          </m:e>
        </m:func>
      </m:oMath>
      <w:r w:rsidR="005479A8">
        <w:rPr>
          <w:rFonts w:ascii="Cambria Math" w:eastAsia="宋体" w:hAnsi="Cambria Math" w:cs="Times New Roman" w:hint="eastAsia"/>
        </w:rPr>
        <w:t>；</w:t>
      </w:r>
    </w:p>
    <w:p w:rsidR="002A7E8C" w:rsidRDefault="00D744C7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最终在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i, </m:t>
            </m:r>
            <m:r>
              <w:rPr>
                <w:rFonts w:ascii="Cambria Math" w:eastAsia="宋体" w:hAnsi="Cambria Math" w:cs="Times New Roman" w:hint="eastAsia"/>
              </w:rPr>
              <m:t>m</m:t>
            </m:r>
          </m:e>
        </m:d>
      </m:oMath>
      <w:r w:rsidR="00DB4CAD">
        <w:rPr>
          <w:rFonts w:ascii="Cambria Math" w:eastAsia="宋体" w:hAnsi="Cambria Math" w:cs="Times New Roman" w:hint="eastAsia"/>
        </w:rPr>
        <w:t>中选择权值最大的作为</w:t>
      </w:r>
      <w:r w:rsidR="00AC52EB">
        <w:rPr>
          <w:rFonts w:ascii="Cambria Math" w:eastAsia="宋体" w:hAnsi="Cambria Math" w:cs="Times New Roman" w:hint="eastAsia"/>
        </w:rPr>
        <w:t>最终的最大权值</w:t>
      </w:r>
      <w:r w:rsidR="00011B27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i∈[0, n)</m:t>
        </m:r>
      </m:oMath>
      <w:r w:rsidR="00011B27">
        <w:rPr>
          <w:rFonts w:ascii="Cambria Math" w:eastAsia="宋体" w:hAnsi="Cambria Math" w:cs="Times New Roman" w:hint="eastAsia"/>
        </w:rPr>
        <w:t>）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3A2445" w:rsidRPr="00A03C20" w:rsidRDefault="003A2445" w:rsidP="006368F9">
      <w:pPr>
        <w:rPr>
          <w:rFonts w:ascii="Cambria Math" w:eastAsia="宋体" w:hAnsi="Cambria Math" w:cs="Times New Roman"/>
        </w:rPr>
      </w:pPr>
    </w:p>
    <w:sectPr w:rsidR="003A2445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A04" w:rsidRDefault="00C42A04" w:rsidP="0067264A">
      <w:r>
        <w:separator/>
      </w:r>
    </w:p>
  </w:endnote>
  <w:endnote w:type="continuationSeparator" w:id="0">
    <w:p w:rsidR="00C42A04" w:rsidRDefault="00C42A04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A04" w:rsidRDefault="00C42A04" w:rsidP="0067264A">
      <w:r>
        <w:separator/>
      </w:r>
    </w:p>
  </w:footnote>
  <w:footnote w:type="continuationSeparator" w:id="0">
    <w:p w:rsidR="00C42A04" w:rsidRDefault="00C42A04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0DC8"/>
    <w:rsid w:val="0036114A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771C"/>
    <w:rsid w:val="00520754"/>
    <w:rsid w:val="0052137E"/>
    <w:rsid w:val="0052219B"/>
    <w:rsid w:val="0052258D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683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70CE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102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0FE9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C00B15"/>
    <w:rsid w:val="00C010EE"/>
    <w:rsid w:val="00C0115A"/>
    <w:rsid w:val="00C1149E"/>
    <w:rsid w:val="00C129B6"/>
    <w:rsid w:val="00C135B9"/>
    <w:rsid w:val="00C14B59"/>
    <w:rsid w:val="00C16170"/>
    <w:rsid w:val="00C206D2"/>
    <w:rsid w:val="00C22A30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2A04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B04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50"/>
    <w:rsid w:val="00EE15FA"/>
    <w:rsid w:val="00EE2F03"/>
    <w:rsid w:val="00EE4B94"/>
    <w:rsid w:val="00EE51E5"/>
    <w:rsid w:val="00EE5B57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6ECDC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1995</cp:revision>
  <cp:lastPrinted>2016-11-21T12:29:00Z</cp:lastPrinted>
  <dcterms:created xsi:type="dcterms:W3CDTF">2016-05-31T07:20:00Z</dcterms:created>
  <dcterms:modified xsi:type="dcterms:W3CDTF">2017-04-30T12:57:00Z</dcterms:modified>
</cp:coreProperties>
</file>