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Task 4 Subtask 1 Work Completed</w:t>
      </w:r>
    </w:p>
    <w:p>
      <w:pPr>
        <w:spacing w:after="240"/>
      </w:pPr>
      <w:r>
        <w:rPr>
          <w:b/>
          <w:color w:val="235AA0"/>
        </w:rPr>
        <w:t>Added structured operational signals to the organization settings read boundary.</w:t>
      </w:r>
    </w:p>
    <w:p>
      <w:pPr>
        <w:pStyle w:val="ListBullet"/>
        <w:ind w:left="403" w:hanging="259"/>
      </w:pPr>
      <w:r>
        <w:t>The settings gateway receives the existing Logger explicitly.</w:t>
      </w:r>
    </w:p>
    <w:p>
      <w:pPr>
        <w:pStyle w:val="ListBullet"/>
        <w:ind w:left="403" w:hanging="259"/>
      </w:pPr>
      <w:r>
        <w:t>Successful reads emit an info signal; failed reads emit an error signal and rethrow the original error.</w:t>
      </w:r>
    </w:p>
    <w:p>
      <w:pPr>
        <w:pStyle w:val="ListBullet"/>
        <w:ind w:left="403" w:hanging="259"/>
      </w:pPr>
      <w:r>
        <w:t>Signals include module, feature, workspace IDs, outcome, and duration in milliseconds. Failure signals also include the error type.</w:t>
      </w:r>
    </w:p>
    <w:p>
      <w:pPr>
        <w:pStyle w:val="ListBullet"/>
        <w:ind w:left="403" w:hanging="259"/>
      </w:pPr>
      <w:r>
        <w:t>A test with a fake logger asserts the labels and duration on a successful read.</w:t>
      </w:r>
    </w:p>
    <w:p>
      <w:pPr>
        <w:spacing w:before="200"/>
      </w:pPr>
      <w:r>
        <w:rPr>
          <w:b/>
        </w:rPr>
        <w:t xml:space="preserve">Code: </w:t>
      </w:r>
      <w:r>
        <w:t>servers/api/features/workspace/db/organization-setting.gateway.ts</w:t>
      </w:r>
    </w:p>
    <w:p>
      <w:pPr>
        <w:spacing w:after="0"/>
      </w:pPr>
      <w:r>
        <w:rPr>
          <w:b/>
        </w:rPr>
        <w:t xml:space="preserve">Test: </w:t>
      </w:r>
      <w:r>
        <w:t>servers/api/features/workspace/tests/organization.gateway.test.ts</w:t>
      </w:r>
    </w:p>
    <w:p>
      <w:pPr>
        <w:spacing w:before="200" w:after="0"/>
      </w:pPr>
      <w:r>
        <w:rPr>
          <w:b/>
        </w:rPr>
        <w:t xml:space="preserve">Validation: </w:t>
      </w:r>
      <w:r>
        <w:t>API typecheck passed. The focused test could not start because Node reported uv_os_get_passwd returned ENOMEM.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33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4 Subtask 1 Work Completed</dc:title>
  <dc:subject>Organization settings operational signal</dc:subject>
  <dc:creator>SQUiD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