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Abstract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Road accidents involving two-wheeler riders often result in delayed emergency response, significantly increasing fatality rates during the critical “golden hour.” To address this challenge, we propose a </w:t>
      </w:r>
      <w:r w:rsidDel="00000000" w:rsidR="00000000" w:rsidRPr="00000000">
        <w:rPr>
          <w:b w:val="1"/>
          <w:bCs w:val="1"/>
          <w:rtl w:val="0"/>
        </w:rPr>
        <w:t xml:space="preserve">Smart Helmet for Accident Detection and Emergency Response</w:t>
      </w:r>
      <w:r w:rsidDel="00000000" w:rsidR="00000000" w:rsidRPr="00000000">
        <w:rPr>
          <w:rtl w:val="0"/>
        </w:rPr>
        <w:t xml:space="preserve">, an IoT-enabled system designed to automatically detect crashes and instantly alert emergency contacts with vital information.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system integrates an </w:t>
      </w:r>
      <w:r w:rsidDel="00000000" w:rsidR="00000000" w:rsidRPr="00000000">
        <w:rPr>
          <w:b w:val="1"/>
          <w:bCs w:val="1"/>
          <w:rtl w:val="0"/>
        </w:rPr>
        <w:t xml:space="preserve">ESP32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microcontroller</w:t>
      </w:r>
      <w:r w:rsidDel="00000000" w:rsidR="00000000" w:rsidRPr="00000000">
        <w:rPr>
          <w:rtl w:val="0"/>
        </w:rPr>
        <w:t xml:space="preserve"> with multiple sensors and communication modules to ensure real-time monitoring and rapid response. An </w:t>
      </w:r>
      <w:r w:rsidDel="00000000" w:rsidR="00000000" w:rsidRPr="00000000">
        <w:rPr>
          <w:b w:val="1"/>
          <w:bCs w:val="1"/>
          <w:rtl w:val="0"/>
        </w:rPr>
        <w:t xml:space="preserve">ADXL335 accelerometer</w:t>
      </w:r>
      <w:r w:rsidDel="00000000" w:rsidR="00000000" w:rsidRPr="00000000">
        <w:rPr>
          <w:rtl w:val="0"/>
        </w:rPr>
        <w:t xml:space="preserve"> continuously tracks motion and detects sudden impact beyond a predefined threshold, while a </w:t>
      </w:r>
      <w:r w:rsidDel="00000000" w:rsidR="00000000" w:rsidRPr="00000000">
        <w:rPr>
          <w:b w:val="1"/>
          <w:bCs w:val="1"/>
          <w:rtl w:val="0"/>
        </w:rPr>
        <w:t xml:space="preserve">pulse sensor</w:t>
      </w:r>
      <w:r w:rsidDel="00000000" w:rsidR="00000000" w:rsidRPr="00000000">
        <w:rPr>
          <w:rtl w:val="0"/>
        </w:rPr>
        <w:t xml:space="preserve"> monitors the rider’s heart rate. Upon detecting a potential accident, a </w:t>
      </w:r>
      <w:r w:rsidDel="00000000" w:rsidR="00000000" w:rsidRPr="00000000">
        <w:rPr>
          <w:b w:val="1"/>
          <w:bCs w:val="1"/>
          <w:rtl w:val="0"/>
        </w:rPr>
        <w:t xml:space="preserve">5-second buffer mechanism</w:t>
      </w:r>
      <w:r w:rsidDel="00000000" w:rsidR="00000000" w:rsidRPr="00000000">
        <w:rPr>
          <w:rtl w:val="0"/>
        </w:rPr>
        <w:t xml:space="preserve"> is activated using a buzzer and override button to minimize false alarms. If not canceled, the system retrieves precise location data using a </w:t>
      </w:r>
      <w:r w:rsidDel="00000000" w:rsidR="00000000" w:rsidRPr="00000000">
        <w:rPr>
          <w:b w:val="1"/>
          <w:bCs w:val="1"/>
          <w:rtl w:val="0"/>
        </w:rPr>
        <w:t xml:space="preserve">NEO-6M GPS module</w:t>
      </w:r>
      <w:r w:rsidDel="00000000" w:rsidR="00000000" w:rsidRPr="00000000">
        <w:rPr>
          <w:rtl w:val="0"/>
        </w:rPr>
        <w:t xml:space="preserve"> and sends an </w:t>
      </w:r>
      <w:r w:rsidDel="00000000" w:rsidR="00000000" w:rsidRPr="00000000">
        <w:rPr>
          <w:b w:val="1"/>
          <w:bCs w:val="1"/>
          <w:rtl w:val="0"/>
        </w:rPr>
        <w:t xml:space="preserve">SOS </w:t>
      </w:r>
      <w:r w:rsidDel="00000000" w:rsidR="00000000" w:rsidRPr="00000000">
        <w:rPr>
          <w:rtl w:val="0"/>
        </w:rPr>
        <w:t xml:space="preserve">alert via using twilio and blynk, including location coordinates and live health data. Additionally, the system updates data to a cloud platform using IoT integration for remote monitoring.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Smart helmet for accident detection.pptx None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To enhance medical response, the system can be upgraded with advanced sensors like </w:t>
      </w:r>
      <w:r w:rsidDel="00000000" w:rsidR="00000000" w:rsidRPr="00000000">
        <w:rPr>
          <w:b w:val="1"/>
          <w:bCs w:val="1"/>
          <w:rtl w:val="0"/>
        </w:rPr>
        <w:t xml:space="preserve">MAX30102 for SpO₂</w:t>
      </w:r>
      <w:r w:rsidDel="00000000" w:rsidR="00000000" w:rsidRPr="00000000">
        <w:rPr>
          <w:rtl w:val="0"/>
        </w:rPr>
        <w:t xml:space="preserve"> monitoring, enabling better triage decisions by paramedics. Future enhancements include proactive safety features such as blind-spot detection and haptic feedback to prevent accidents before they occur.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This solution aims to reduce emergency response time, improve survival rates, and bring intelligent safety integration into everyday transportation.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