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BCE87">
      <w:pPr>
        <w:pStyle w:val="2"/>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News Bias Transformer</w:t>
      </w:r>
    </w:p>
    <w:p w14:paraId="1FBB5D06">
      <w:pPr>
        <w:jc w:val="both"/>
        <w:rPr>
          <w:rFonts w:hint="default" w:ascii="Times New Roman" w:hAnsi="Times New Roman" w:cs="Times New Roman"/>
        </w:rPr>
      </w:pPr>
    </w:p>
    <w:p w14:paraId="589570F5">
      <w:pPr>
        <w:pStyle w:val="3"/>
        <w:jc w:val="both"/>
        <w:rPr>
          <w:rFonts w:hint="default" w:ascii="Times New Roman" w:hAnsi="Times New Roman" w:cs="Times New Roman"/>
        </w:rPr>
      </w:pPr>
      <w:r>
        <w:rPr>
          <w:rFonts w:hint="default" w:ascii="Times New Roman" w:hAnsi="Times New Roman" w:cs="Times New Roman"/>
        </w:rPr>
        <w:t>ABSTRACT</w:t>
      </w:r>
    </w:p>
    <w:p w14:paraId="13365930">
      <w:pPr>
        <w:jc w:val="both"/>
        <w:rPr>
          <w:rFonts w:hint="default" w:ascii="Times New Roman" w:hAnsi="Times New Roman" w:cs="Times New Roman"/>
        </w:rPr>
      </w:pPr>
      <w:r>
        <w:rPr>
          <w:rFonts w:hint="default" w:ascii="Times New Roman" w:hAnsi="Times New Roman" w:cs="Times New Roman"/>
        </w:rPr>
        <w:t>This paper investigates the capability of pre-trained transformer models to detect context-based bias in short news headlines. A balanced dataset of 120 manually labeled headlines (100 training, 20 testing) was used. A RoBERTa-base model was fine-tuned using the HuggingFace Transformers framework. After careful hyperparameter tuning and regularization, the model achieved 95% accuracy and a macro-F1 score of 0.95 on the test set. LIME-based interpretability analysis confirmed that predictions were driven by contextual and emotionally charged linguistic cues rather than superficial keyword frequency. The results demonstrate the effectiveness of transformer-based models in identifying subtle editorial bias in short-form news content.</w:t>
      </w:r>
    </w:p>
    <w:p w14:paraId="6719347E">
      <w:pPr>
        <w:pStyle w:val="3"/>
        <w:jc w:val="both"/>
        <w:rPr>
          <w:rFonts w:hint="default" w:ascii="Times New Roman" w:hAnsi="Times New Roman" w:cs="Times New Roman"/>
        </w:rPr>
      </w:pPr>
      <w:r>
        <w:rPr>
          <w:rFonts w:hint="default" w:ascii="Times New Roman" w:hAnsi="Times New Roman" w:cs="Times New Roman"/>
        </w:rPr>
        <w:t>1. INTRODUCTION</w:t>
      </w:r>
    </w:p>
    <w:p w14:paraId="015A1367">
      <w:pPr>
        <w:jc w:val="both"/>
        <w:rPr>
          <w:rFonts w:hint="default" w:ascii="Times New Roman" w:hAnsi="Times New Roman" w:cs="Times New Roman"/>
        </w:rPr>
      </w:pPr>
      <w:r>
        <w:rPr>
          <w:rFonts w:hint="default" w:ascii="Times New Roman" w:hAnsi="Times New Roman" w:cs="Times New Roman"/>
        </w:rPr>
        <w:t>Media headlines significantly influence public perception by shaping narratives through subtle linguistic framing. Small lexical variations can introduce ideological or emotional bias, making automated detection an important research challenge. Traditional NLP methods such as TF-IDF and bag-of-words models fail to capture contextual semantics. Transformer architectures such as BERT and RoBERTa leverage self-attention mechanisms to learn deep contextual embeddings, enabling improved detection of nuanced bias in short textual inputs.</w:t>
      </w:r>
    </w:p>
    <w:p w14:paraId="1A101C2D">
      <w:pPr>
        <w:pStyle w:val="3"/>
        <w:jc w:val="both"/>
        <w:rPr>
          <w:rFonts w:hint="default" w:ascii="Times New Roman" w:hAnsi="Times New Roman" w:cs="Times New Roman"/>
        </w:rPr>
      </w:pPr>
      <w:r>
        <w:rPr>
          <w:rFonts w:hint="default" w:ascii="Times New Roman" w:hAnsi="Times New Roman" w:cs="Times New Roman"/>
        </w:rPr>
        <w:t>2. LITERATURE REVIEW</w:t>
      </w:r>
    </w:p>
    <w:p w14:paraId="550B7401">
      <w:pPr>
        <w:jc w:val="both"/>
        <w:rPr>
          <w:rFonts w:hint="default" w:ascii="Times New Roman" w:hAnsi="Times New Roman" w:cs="Times New Roman"/>
        </w:rPr>
      </w:pPr>
      <w:r>
        <w:rPr>
          <w:rFonts w:hint="default" w:ascii="Times New Roman" w:hAnsi="Times New Roman" w:cs="Times New Roman"/>
        </w:rPr>
        <w:t>Early approaches to bias detection relied on manual annotation and classical machine learning models including Naive Bayes and Support Vector Machines. While distributed word embeddings such as Word2Vec and GloVe improved semantic modeling, they lacked context sensitivity. Transformer-based models introduced bidirectional attention and dynamic masking, significantly advancing contextual understanding. However, fine-grained bias detection in short headlines remains relatively underexplored.</w:t>
      </w:r>
    </w:p>
    <w:p w14:paraId="07B93A81">
      <w:pPr>
        <w:pStyle w:val="3"/>
        <w:jc w:val="both"/>
        <w:rPr>
          <w:rFonts w:hint="default" w:ascii="Times New Roman" w:hAnsi="Times New Roman" w:cs="Times New Roman"/>
        </w:rPr>
      </w:pPr>
      <w:r>
        <w:rPr>
          <w:rFonts w:hint="default" w:ascii="Times New Roman" w:hAnsi="Times New Roman" w:cs="Times New Roman"/>
        </w:rPr>
        <w:t>3. METHODOLOGY</w:t>
      </w:r>
    </w:p>
    <w:p w14:paraId="702362D8">
      <w:pPr>
        <w:jc w:val="both"/>
        <w:rPr>
          <w:rFonts w:hint="default" w:ascii="Times New Roman" w:hAnsi="Times New Roman" w:cs="Times New Roman"/>
        </w:rPr>
      </w:pPr>
      <w:r>
        <w:rPr>
          <w:rFonts w:hint="default" w:ascii="Times New Roman" w:hAnsi="Times New Roman" w:cs="Times New Roman"/>
        </w:rPr>
        <w:t>A proprietary dataset of 120 headlines was manually labeled as neutral (0) or biased (1). The RoBERTaTokenizerFast was used for tokenization. The model was fine-tuned using the HuggingFace Trainer API with a learning rate of 2×10⁻⁵, batch size of 8–16, and three training epochs. Evaluation metrics included accuracy, precision, recall, macro-F1, and confusion matrix.</w:t>
      </w:r>
    </w:p>
    <w:p w14:paraId="793FEF72">
      <w:pPr>
        <w:pStyle w:val="3"/>
        <w:jc w:val="both"/>
        <w:rPr>
          <w:rFonts w:hint="default" w:ascii="Times New Roman" w:hAnsi="Times New Roman" w:cs="Times New Roman"/>
        </w:rPr>
      </w:pPr>
      <w:r>
        <w:rPr>
          <w:rFonts w:hint="default" w:ascii="Times New Roman" w:hAnsi="Times New Roman" w:cs="Times New Roman"/>
        </w:rPr>
        <w:t>4. IMPLEMENTATION</w:t>
      </w:r>
    </w:p>
    <w:p w14:paraId="52750231">
      <w:pPr>
        <w:jc w:val="both"/>
        <w:rPr>
          <w:rFonts w:hint="default" w:ascii="Times New Roman" w:hAnsi="Times New Roman" w:cs="Times New Roman"/>
        </w:rPr>
      </w:pPr>
      <w:r>
        <w:rPr>
          <w:rFonts w:hint="default" w:ascii="Times New Roman" w:hAnsi="Times New Roman" w:cs="Times New Roman"/>
        </w:rPr>
        <w:t>The training pipeline was implemented in Python using PyTorch and HuggingFace Transformers. Data preprocessing included whitespace normalization and formatting. Model checkpoints were saved during training. Predictions on the test set were exported to CSV format. LIME explanations were generated and stored as structured outputs for interpretability analysis.</w:t>
      </w:r>
    </w:p>
    <w:p w14:paraId="2FA6010B">
      <w:pPr>
        <w:pStyle w:val="3"/>
        <w:jc w:val="both"/>
        <w:rPr>
          <w:rFonts w:hint="default" w:ascii="Times New Roman" w:hAnsi="Times New Roman" w:cs="Times New Roman"/>
        </w:rPr>
      </w:pPr>
      <w:r>
        <w:rPr>
          <w:rFonts w:hint="default" w:ascii="Times New Roman" w:hAnsi="Times New Roman" w:cs="Times New Roman"/>
        </w:rPr>
        <w:t>5. RESULTS</w:t>
      </w:r>
    </w:p>
    <w:p w14:paraId="468014E3">
      <w:pPr>
        <w:jc w:val="both"/>
        <w:rPr>
          <w:rFonts w:hint="default" w:ascii="Times New Roman" w:hAnsi="Times New Roman" w:cs="Times New Roman"/>
          <w:lang w:val="en-US"/>
        </w:rPr>
      </w:pPr>
      <w:r>
        <w:rPr>
          <w:rFonts w:hint="default" w:ascii="Times New Roman" w:hAnsi="Times New Roman" w:cs="Times New Roman"/>
        </w:rPr>
        <w:t>The dataset was balanced (51% neutral, 49% biased), preventing class imbalance bias. Training and validation losses decreased steadily, indicating stable convergence. The model achieved 95% accuracy and a macro-F1 score of 0.95 on the held-out test set. LIME analysis revealed that emotionally charged and ideologically suggestive terms significantly influenced biased classifications, while neutral headlines were associated with factual and descriptive language</w:t>
      </w:r>
      <w:r>
        <w:rPr>
          <w:rFonts w:hint="default" w:ascii="Times New Roman" w:hAnsi="Times New Roman" w:cs="Times New Roman"/>
          <w:lang w:val="en-US"/>
        </w:rPr>
        <w:t>.</w:t>
      </w:r>
      <w:bookmarkStart w:id="0" w:name="_GoBack"/>
      <w:bookmarkEnd w:id="0"/>
    </w:p>
    <w:p w14:paraId="7F9DA64F">
      <w:pPr>
        <w:pStyle w:val="3"/>
        <w:jc w:val="both"/>
        <w:rPr>
          <w:rFonts w:hint="default" w:ascii="Times New Roman" w:hAnsi="Times New Roman" w:cs="Times New Roman"/>
        </w:rPr>
      </w:pPr>
      <w:r>
        <w:rPr>
          <w:rFonts w:hint="default" w:ascii="Times New Roman" w:hAnsi="Times New Roman" w:cs="Times New Roman"/>
        </w:rPr>
        <w:t>6. FUTURE WORK</w:t>
      </w:r>
    </w:p>
    <w:p w14:paraId="60E9846C">
      <w:pPr>
        <w:jc w:val="both"/>
        <w:rPr>
          <w:rFonts w:hint="default" w:ascii="Times New Roman" w:hAnsi="Times New Roman" w:cs="Times New Roman"/>
        </w:rPr>
      </w:pPr>
      <w:r>
        <w:rPr>
          <w:rFonts w:hint="default" w:ascii="Times New Roman" w:hAnsi="Times New Roman" w:cs="Times New Roman"/>
        </w:rPr>
        <w:t>Future research should expand the dataset to include thousands of headlines across multiple news sources to improve generalization. Cross-validation techniques can provide more robust performance estimates. Extending the model to full-length articles would enable deeper contextual bias analysis. Multi-class bias categorization (e.g., political, sensational, framing bias) could enhance granularity. Additionally, incorporating larger transformer architectures or parameter-efficient fine-tuning techniques such as LoRA may further improve performance while maintaining efficiency.</w:t>
      </w:r>
    </w:p>
    <w:p w14:paraId="0F5C8993">
      <w:pPr>
        <w:pStyle w:val="3"/>
        <w:jc w:val="both"/>
        <w:rPr>
          <w:rFonts w:hint="default" w:ascii="Times New Roman" w:hAnsi="Times New Roman" w:cs="Times New Roman"/>
        </w:rPr>
      </w:pPr>
      <w:r>
        <w:rPr>
          <w:rFonts w:hint="default" w:ascii="Times New Roman" w:hAnsi="Times New Roman" w:cs="Times New Roman"/>
        </w:rPr>
        <w:t>7. CONCLUSION</w:t>
      </w:r>
    </w:p>
    <w:p w14:paraId="3C85E663">
      <w:pPr>
        <w:jc w:val="both"/>
        <w:rPr>
          <w:rFonts w:hint="default" w:ascii="Times New Roman" w:hAnsi="Times New Roman" w:cs="Times New Roman"/>
        </w:rPr>
      </w:pPr>
      <w:r>
        <w:rPr>
          <w:rFonts w:hint="default" w:ascii="Times New Roman" w:hAnsi="Times New Roman" w:cs="Times New Roman"/>
        </w:rPr>
        <w:t>This study demonstrates that fine-tuned transformer models such as RoBERTa can effectively detect contextual bias in short news headlines. With strong performance and interpretable predictions, the system highlights the potential of NLP-based tools for media analysis. Despite promising results, larger datasets and broader contextual evaluation remain essential for real-world deployment.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765E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Shubh Gupta</cp:lastModifiedBy>
  <dcterms:modified xsi:type="dcterms:W3CDTF">2026-02-18T13:57:53Z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4E453A3709F0469FBB4283A4944B8695_12</vt:lpwstr>
  </property>
</Properties>
</file>