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7BF" w:rsidRDefault="00D307A6" w:rsidP="008B07BF">
      <w:pPr>
        <w:pStyle w:val="a3"/>
        <w:jc w:val="center"/>
        <w:rPr>
          <w:rFonts w:ascii="TimesNewRomanPSMT" w:hAnsi="TimesNewRomanPSMT"/>
          <w:sz w:val="36"/>
          <w:szCs w:val="36"/>
        </w:rPr>
      </w:pPr>
      <w:r w:rsidRPr="00D307A6">
        <w:rPr>
          <w:rFonts w:ascii="Times" w:hAnsi="Times"/>
          <w:sz w:val="28"/>
          <w:szCs w:val="28"/>
        </w:rPr>
        <w:t>Supplementary Materials for</w:t>
      </w:r>
    </w:p>
    <w:p w:rsidR="00D307A6" w:rsidRDefault="00D307A6" w:rsidP="008B07BF">
      <w:pPr>
        <w:pStyle w:val="a3"/>
        <w:jc w:val="center"/>
      </w:pPr>
      <w:r>
        <w:rPr>
          <w:rFonts w:ascii="Times" w:hAnsi="Times"/>
          <w:b/>
          <w:bCs/>
          <w:sz w:val="28"/>
          <w:szCs w:val="28"/>
        </w:rPr>
        <w:t>Improving the Prediction of Adverse Drug Events Using Feature Fusion-based Predictive Network Models</w:t>
      </w:r>
    </w:p>
    <w:p w:rsidR="00D307A6" w:rsidRDefault="00D307A6" w:rsidP="00D307A6">
      <w:pPr>
        <w:pStyle w:val="a3"/>
        <w:jc w:val="both"/>
      </w:pPr>
      <w:r>
        <w:rPr>
          <w:rFonts w:ascii="Cambria" w:hAnsi="Cambria"/>
          <w:b/>
          <w:bCs/>
          <w:color w:val="4C7FBA"/>
          <w:sz w:val="22"/>
          <w:szCs w:val="22"/>
        </w:rPr>
        <w:t xml:space="preserve">Source code </w:t>
      </w:r>
    </w:p>
    <w:p w:rsidR="00D307A6" w:rsidRDefault="00D307A6" w:rsidP="00D307A6">
      <w:pPr>
        <w:pStyle w:val="a3"/>
        <w:jc w:val="both"/>
      </w:pPr>
      <w:r>
        <w:rPr>
          <w:rFonts w:ascii="Calibri" w:hAnsi="Calibri" w:cs="Calibri"/>
          <w:sz w:val="22"/>
          <w:szCs w:val="22"/>
        </w:rPr>
        <w:t xml:space="preserve">Any reuse of all or part of these codes must reference this publication. The corresponding R files are provided as supplementary online material. </w:t>
      </w:r>
    </w:p>
    <w:p w:rsidR="00D307A6" w:rsidRDefault="00D307A6" w:rsidP="008B07BF">
      <w:pPr>
        <w:pStyle w:val="a3"/>
        <w:spacing w:before="0" w:beforeAutospacing="0" w:afterLines="50" w:after="156" w:afterAutospacing="0"/>
        <w:jc w:val="both"/>
      </w:pPr>
      <w:r>
        <w:rPr>
          <w:rFonts w:ascii="TimesNewRomanPS" w:hAnsi="TimesNewRomanPS"/>
          <w:b/>
          <w:bCs/>
          <w:sz w:val="22"/>
          <w:szCs w:val="22"/>
        </w:rPr>
        <w:t xml:space="preserve">This file includes: </w:t>
      </w:r>
    </w:p>
    <w:p w:rsidR="00D307A6" w:rsidRPr="008B07BF" w:rsidRDefault="00D307A6" w:rsidP="00D307A6">
      <w:pPr>
        <w:pStyle w:val="a3"/>
        <w:spacing w:before="0" w:beforeAutospacing="0" w:after="0" w:afterAutospacing="0"/>
        <w:jc w:val="both"/>
        <w:rPr>
          <w:rFonts w:ascii="TimesNewRomanPS" w:hAnsi="TimesNewRomanPS"/>
          <w:sz w:val="22"/>
          <w:szCs w:val="22"/>
        </w:rPr>
      </w:pPr>
      <w:r w:rsidRPr="008B07BF">
        <w:rPr>
          <w:rFonts w:ascii="TimesNewRomanPS" w:hAnsi="TimesNewRomanPS"/>
          <w:sz w:val="22"/>
          <w:szCs w:val="22"/>
        </w:rPr>
        <w:t>File “JADF_JAAF</w:t>
      </w:r>
      <w:r w:rsidRPr="008B07BF">
        <w:rPr>
          <w:rFonts w:ascii="TimesNewRomanPS" w:hAnsi="TimesNewRomanPS"/>
          <w:sz w:val="22"/>
          <w:szCs w:val="22"/>
        </w:rPr>
        <w:t xml:space="preserve"> for FFPNM</w:t>
      </w:r>
      <w:r w:rsidRPr="008B07BF">
        <w:rPr>
          <w:rFonts w:ascii="TimesNewRomanPS" w:hAnsi="TimesNewRomanPS"/>
          <w:sz w:val="22"/>
          <w:szCs w:val="22"/>
        </w:rPr>
        <w:t xml:space="preserve">.R” (R code to compute JADF and JAAF features). </w:t>
      </w:r>
    </w:p>
    <w:p w:rsidR="00D307A6" w:rsidRPr="008B07BF" w:rsidRDefault="00D307A6" w:rsidP="00D307A6">
      <w:pPr>
        <w:pStyle w:val="a3"/>
        <w:spacing w:before="0" w:beforeAutospacing="0" w:after="0" w:afterAutospacing="0"/>
        <w:rPr>
          <w:rFonts w:ascii="TimesNewRomanPS" w:hAnsi="TimesNewRomanPS" w:hint="eastAsia"/>
          <w:sz w:val="22"/>
          <w:szCs w:val="22"/>
        </w:rPr>
      </w:pPr>
      <w:r w:rsidRPr="008B07BF">
        <w:rPr>
          <w:rFonts w:ascii="TimesNewRomanPS" w:hAnsi="TimesNewRomanPS"/>
          <w:sz w:val="22"/>
          <w:szCs w:val="22"/>
        </w:rPr>
        <w:t xml:space="preserve">R version 3.5.3 </w:t>
      </w:r>
      <w:bookmarkStart w:id="0" w:name="_GoBack"/>
      <w:bookmarkEnd w:id="0"/>
    </w:p>
    <w:sectPr w:rsidR="00D307A6" w:rsidRPr="008B07BF" w:rsidSect="00C06A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 U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A6"/>
    <w:rsid w:val="008B07BF"/>
    <w:rsid w:val="00C06A65"/>
    <w:rsid w:val="00D307A6"/>
    <w:rsid w:val="00E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6A80"/>
  <w15:chartTrackingRefBased/>
  <w15:docId w15:val="{95D86749-FBC0-8649-9FBE-38E03BDB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0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2436380795@qq.com</dc:creator>
  <cp:keywords/>
  <dc:description/>
  <cp:lastModifiedBy>2436380795@qq.com</cp:lastModifiedBy>
  <cp:revision>2</cp:revision>
  <dcterms:created xsi:type="dcterms:W3CDTF">2020-03-05T09:30:00Z</dcterms:created>
  <dcterms:modified xsi:type="dcterms:W3CDTF">2020-03-05T09:35:00Z</dcterms:modified>
</cp:coreProperties>
</file>