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Godet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Eligendi dolor rem fugit officiis. Ex maxime reprehenderit laborum ab.</w:t>
      </w:r>
    </w:p>
    <w:p>
      <w:pPr>
        <w:pStyle w:val="Heading2"/>
      </w:pPr>
      <w:r>
        <w:t>Unfinished Draft</w:t>
      </w:r>
    </w:p>
    <w:p>
      <w:r>
        <w:t>Contact employee Daniele Godet (SSN: 756.1430.5381.13) asap.</w:t>
      </w:r>
    </w:p>
    <w:p>
      <w:r>
        <w:rPr>
          <w:b/>
        </w:rPr>
        <w:t>Confidential Signoff: Lucas Combs (AHV: 756.2680.1200.83, IBAN: CH99 0024 53118618 8, Card: 342047277901045)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