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Zlatko Wright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Zlatko Wright | Dept: HR | IBAN: CH38 0024 56440561 1</w:t>
      </w:r>
    </w:p>
    <w:p>
      <w:pPr>
        <w:pStyle w:val="Heading2"/>
      </w:pPr>
      <w:r>
        <w:t>Key Accomplishments</w:t>
      </w:r>
    </w:p>
    <w:p>
      <w:r>
        <w:t>Dignissimos natus ex. Non culpa repellat vel ullam. Suscipit ipsa corrupti explicabo aperiam dolores. Praesentium labore adipisci voluptatem.</w:t>
      </w:r>
    </w:p>
    <w:p>
      <w:r>
        <w:rPr>
          <w:b/>
        </w:rPr>
        <w:t>Confidential Signoff: Jessica Hürlimann (AHV: 756.2218.5593.79, IBAN: CH70 0024 55548220 1, Card: 4919409610556610)</w:t>
      </w:r>
    </w:p>
    <w:p>
      <w:pPr>
        <w:pStyle w:val="Heading2"/>
      </w:pPr>
      <w:r>
        <w:t>Manager Feedback</w:t>
      </w:r>
    </w:p>
    <w:p>
      <w:r>
        <w:t>Aut vitae occaecati ad architecto blanditiis. Nihil pariatur commodi dolorum accusantium omnis nesciunt. Quisquam mollitia reprehenderit natus praesentium provident possimus.</w:t>
      </w:r>
    </w:p>
    <w:p>
      <w:pPr>
        <w:pStyle w:val="Heading2"/>
      </w:pPr>
      <w:r>
        <w:t>Salary Adjustment</w:t>
      </w:r>
    </w:p>
    <w:p>
      <w:r>
        <w:t>Approved 4.5% increase for FY2026. New Base: CHF 226001.</w:t>
      </w:r>
    </w:p>
    <w:p>
      <w:r>
        <w:rPr>
          <w:b/>
        </w:rPr>
        <w:t>Confidential Signoff: Claude Arnold (AHV: 756.6067.7523.71, IBAN: CH88 0024 52446455 2, Card: 3567618472304615)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