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Alberto Yu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Alberto Yu | Dept: Legal | IBAN: CH92 0024 56707197 2</w:t>
      </w:r>
    </w:p>
    <w:p>
      <w:pPr>
        <w:pStyle w:val="Heading2"/>
      </w:pPr>
      <w:r>
        <w:t>Key Accomplishments</w:t>
      </w:r>
    </w:p>
    <w:p>
      <w:r>
        <w:t>Molestiae commodi magnam nemo ratione. Eaque id possimus dolorem aliquam. Consequuntur ea laboriosam voluptatibus quidem ipsum. Architecto ad rerum at asperiores voluptatum beatae.</w:t>
      </w:r>
    </w:p>
    <w:p>
      <w:pPr>
        <w:pStyle w:val="Heading2"/>
      </w:pPr>
      <w:r>
        <w:t>Manager Feedback</w:t>
      </w:r>
    </w:p>
    <w:p>
      <w:r>
        <w:t>Optio voluptates odit cum reprehenderit dignissimos. Autem distinctio quaerat tempora exercitationem voluptatem.</w:t>
      </w:r>
    </w:p>
    <w:p>
      <w:r>
        <w:rPr>
          <w:b/>
        </w:rPr>
        <w:t>Confidential Signoff: Eric Tobler (AHV: 756.5742.1613.11, IBAN: CH60 0024 59311162 3, Card: 4651777392603020)</w:t>
      </w:r>
    </w:p>
    <w:p>
      <w:pPr>
        <w:pStyle w:val="Heading2"/>
      </w:pPr>
      <w:r>
        <w:t>Salary Adjustment</w:t>
      </w:r>
    </w:p>
    <w:p>
      <w:r>
        <w:t>Approved 4.5% increase for FY2026. New Base: CHF 149946.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