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Claudine Crivelli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Claudine Crivelli | Dept: Operations | IBAN: CH17 0024 59519948 2</w:t>
      </w:r>
    </w:p>
    <w:p>
      <w:r>
        <w:rPr>
          <w:b/>
        </w:rPr>
        <w:t>Confidential Signoff: Lara Bishop (AHV: 756.5885.5764.68, IBAN: CH31 0024 52095334 1, Card: 4474355379502096)</w:t>
      </w:r>
    </w:p>
    <w:p>
      <w:pPr>
        <w:pStyle w:val="Heading2"/>
      </w:pPr>
      <w:r>
        <w:t>Key Accomplishments</w:t>
      </w:r>
    </w:p>
    <w:p>
      <w:r>
        <w:t>Nemo est quae praesentium dolorem officia reiciendis. Iusto nihil nemo sint impedit consectetur ducimus.</w:t>
      </w:r>
    </w:p>
    <w:p>
      <w:pPr>
        <w:pStyle w:val="Heading2"/>
      </w:pPr>
      <w:r>
        <w:t>Manager Feedback</w:t>
      </w:r>
    </w:p>
    <w:p>
      <w:r>
        <w:t>Saepe at numquam quam unde voluptate. Rem repellat assumenda temporibus quas.</w:t>
      </w:r>
    </w:p>
    <w:p>
      <w:pPr>
        <w:pStyle w:val="Heading2"/>
      </w:pPr>
      <w:r>
        <w:t>Salary Adjustment</w:t>
      </w:r>
    </w:p>
    <w:p>
      <w:r>
        <w:t>Approved 4.5% increase for FY2026. New Base: CHF 121270.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