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2026-07-28 14:10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A complete toolkit for pricing website projects, from landing pages to complex web applications and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