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✅ Mobile Application Project Checklist</w:t>
      </w:r>
    </w:p>
    <w:p>
      <w:r>
        <w:t>Source: checklists\Application-Project-Checklist.md</w:t>
      </w:r>
    </w:p>
    <w:p>
      <w:r>
        <w:t>Generated: 2026-07-28 14:17</w:t>
      </w:r>
    </w:p>
    <w:p>
      <w:pPr>
        <w:pStyle w:val="Heading2"/>
      </w:pPr>
      <w:r>
        <w:t>Content Overview</w:t>
      </w:r>
    </w:p>
    <w:p>
      <w:r>
        <w:t>✅ Mobile Application Project Checklist Purpose: A step-by-step checklist to follow throughout the entire mobile app project lifecycle. Use this to ensure nothing is missed from initial contact to post-launch support. Pha...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