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9089"/>
      </w:tblGrid>
      <w:tr w:rsidR="00C71861" w:rsidRPr="00C71861" w14:paraId="399D1C5F" w14:textId="77777777">
        <w:trPr>
          <w:trHeight w:val="450"/>
        </w:trPr>
        <w:tc>
          <w:tcPr>
            <w:tcW w:w="0" w:type="auto"/>
            <w:vAlign w:val="center"/>
            <w:hideMark/>
          </w:tcPr>
          <w:p w14:paraId="065DD041" w14:textId="77777777" w:rsidR="00C71861" w:rsidRPr="00C71861" w:rsidRDefault="00C71861" w:rsidP="00C71861"/>
        </w:tc>
        <w:tc>
          <w:tcPr>
            <w:tcW w:w="0" w:type="auto"/>
            <w:vAlign w:val="center"/>
            <w:hideMark/>
          </w:tcPr>
          <w:p w14:paraId="580B03C9" w14:textId="77777777" w:rsidR="00C71861" w:rsidRPr="00C71861" w:rsidRDefault="00C71861" w:rsidP="00C71861"/>
        </w:tc>
      </w:tr>
      <w:tr w:rsidR="00C71861" w:rsidRPr="00C71861" w14:paraId="0A18BFCB" w14:textId="77777777">
        <w:tc>
          <w:tcPr>
            <w:tcW w:w="0" w:type="auto"/>
            <w:hideMark/>
          </w:tcPr>
          <w:p w14:paraId="5B5646FF" w14:textId="77777777" w:rsidR="00C71861" w:rsidRPr="00C71861" w:rsidRDefault="00C71861" w:rsidP="00C71861">
            <w:pPr>
              <w:rPr>
                <w:b/>
                <w:bCs/>
              </w:rPr>
            </w:pPr>
            <w:r w:rsidRPr="00C71861">
              <w:rPr>
                <w:b/>
                <w:bCs/>
              </w:rPr>
              <w:t>27</w:t>
            </w:r>
          </w:p>
        </w:tc>
        <w:tc>
          <w:tcPr>
            <w:tcW w:w="0" w:type="auto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14:paraId="17EE805A" w14:textId="77777777" w:rsidR="00C71861" w:rsidRPr="00C71861" w:rsidRDefault="00C71861" w:rsidP="00C71861">
            <w:r w:rsidRPr="00C71861">
              <w:rPr>
                <w:b/>
                <w:bCs/>
                <w:i/>
                <w:iCs/>
              </w:rPr>
              <w:t>№ 18314 (Уровень: Базовый)</w:t>
            </w:r>
          </w:p>
          <w:p w14:paraId="33BEBCC3" w14:textId="1AC1766E" w:rsidR="00C71861" w:rsidRPr="00C71861" w:rsidRDefault="00C71861" w:rsidP="00C71861">
            <w:hyperlink r:id="rId5" w:history="1">
              <w:r w:rsidRPr="00C71861">
                <w:rPr>
                  <w:rStyle w:val="ac"/>
                  <w:b/>
                  <w:bCs/>
                </w:rPr>
                <w:t xml:space="preserve">(Д. </w:t>
              </w:r>
              <w:proofErr w:type="spellStart"/>
              <w:r w:rsidRPr="00C71861">
                <w:rPr>
                  <w:rStyle w:val="ac"/>
                  <w:b/>
                  <w:bCs/>
                </w:rPr>
                <w:t>Бахтиев</w:t>
              </w:r>
              <w:proofErr w:type="spellEnd"/>
              <w:r w:rsidRPr="00C71861">
                <w:rPr>
                  <w:rStyle w:val="ac"/>
                  <w:b/>
                  <w:bCs/>
                </w:rPr>
                <w:t>)</w:t>
              </w:r>
            </w:hyperlink>
            <w:r w:rsidRPr="00C71861">
              <w:rPr>
                <w:b/>
                <w:bCs/>
              </w:rPr>
              <w:t> </w:t>
            </w:r>
            <w:r w:rsidRPr="00C71861">
              <w:t>На складе с автоматической системой управления работают роботы, которые собирают грузы, расположенные на разных участках склада. Склад представляет собой прямоугольную сетку высотой 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C71861">
              <w:t> и шириной 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 w:rsidRPr="00C71861">
              <w:t>. Каждый робот может перемещаться только вдоль осей сетки (вверх, вниз, влево, вправо), поэтому для оценки расстояний между объектами используется </w:t>
            </w:r>
            <w:r w:rsidRPr="00C71861">
              <w:rPr>
                <w:b/>
                <w:bCs/>
              </w:rPr>
              <w:t>манхэттенское расстояние</w:t>
            </w:r>
            <w:r w:rsidRPr="00C71861">
              <w:t>.</w:t>
            </w:r>
          </w:p>
          <w:p w14:paraId="375C43EE" w14:textId="77777777" w:rsidR="00C71861" w:rsidRPr="00C71861" w:rsidRDefault="00C71861" w:rsidP="00C71861">
            <w:r w:rsidRPr="00C71861">
              <w:t>Группа инженеров решила оптимизировать работу роботов, минимизировав общее время сбора грузов. Для этого необходимо определить координаты груза в каждом участке склада, для которой сумма расстояний от неё до всех грузов на участке будет минимальной. Эта точка называется </w:t>
            </w:r>
            <w:proofErr w:type="spellStart"/>
            <w:r w:rsidRPr="00C71861">
              <w:rPr>
                <w:b/>
                <w:bCs/>
              </w:rPr>
              <w:t>центроидом</w:t>
            </w:r>
            <w:proofErr w:type="spellEnd"/>
            <w:r w:rsidRPr="00C71861">
              <w:t xml:space="preserve">. Робот, находящийся в </w:t>
            </w:r>
            <w:proofErr w:type="spellStart"/>
            <w:r w:rsidRPr="00C71861">
              <w:t>центроиде</w:t>
            </w:r>
            <w:proofErr w:type="spellEnd"/>
            <w:r w:rsidRPr="00C71861">
              <w:t>, сможет быстрее собрать все грузы на своём участке.</w:t>
            </w:r>
          </w:p>
          <w:p w14:paraId="69A6D90D" w14:textId="3B52E0FE" w:rsidR="00C71861" w:rsidRPr="00C71861" w:rsidRDefault="00C71861" w:rsidP="00C71861">
            <w:r w:rsidRPr="00C71861">
              <w:t>Под расстоянием между двумя точками </w:t>
            </w:r>
            <m:oMath>
              <m:r>
                <w:rPr>
                  <w:rFonts w:ascii="Cambria Math" w:hAnsi="Cambria Math"/>
                </w:rPr>
                <m:t>A(x1,y1)</m:t>
              </m:r>
            </m:oMath>
            <w:r w:rsidRPr="00C71861">
              <w:t> и </w:t>
            </w:r>
            <m:oMath>
              <m:r>
                <w:rPr>
                  <w:rFonts w:ascii="Cambria Math" w:hAnsi="Cambria Math"/>
                </w:rPr>
                <m:t>B(x2,y2)</m:t>
              </m:r>
            </m:oMath>
            <w:r w:rsidRPr="00C71861">
              <w:t> понимается </w:t>
            </w:r>
            <w:r w:rsidRPr="00C71861">
              <w:rPr>
                <w:b/>
                <w:bCs/>
              </w:rPr>
              <w:t>манхэттенское расстояние</w:t>
            </w:r>
            <w:r w:rsidRPr="00C71861">
              <w:t>, которое вычисляется по формуле:</w:t>
            </w:r>
          </w:p>
          <w:p w14:paraId="40E1AE86" w14:textId="02D27392" w:rsidR="00C71861" w:rsidRPr="00C71861" w:rsidRDefault="00C71861" w:rsidP="00C71861">
            <m:oMathPara>
              <m:oMath>
                <m:r>
                  <w:rPr>
                    <w:rFonts w:ascii="Cambria Math" w:hAnsi="Cambria Math"/>
                  </w:rPr>
                  <m:t>d(A,B)=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x2-x1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y2-y1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oMath>
            </m:oMathPara>
          </w:p>
          <w:p w14:paraId="2CF12C9D" w14:textId="32D93249" w:rsidR="00C71861" w:rsidRPr="00C71861" w:rsidRDefault="00C71861" w:rsidP="00C71861">
            <w:r w:rsidRPr="00C71861">
              <w:t>В файле </w:t>
            </w:r>
            <w:r w:rsidRPr="00C71861">
              <w:rPr>
                <w:b/>
                <w:bCs/>
              </w:rPr>
              <w:t>A</w:t>
            </w:r>
            <w:r w:rsidRPr="00C71861">
              <w:t> хранятся данные о расположении грузов на двух участках склада, где каждый участок имеет размеры </w:t>
            </w:r>
            <m:oMath>
              <m:r>
                <w:rPr>
                  <w:rFonts w:ascii="Cambria Math" w:hAnsi="Cambria Math"/>
                </w:rPr>
                <m:t>H=10</m:t>
              </m:r>
            </m:oMath>
            <w:r w:rsidRPr="00C71861">
              <w:t> и </w:t>
            </w:r>
            <m:oMath>
              <m:r>
                <w:rPr>
                  <w:rFonts w:ascii="Cambria Math" w:hAnsi="Cambria Math"/>
                </w:rPr>
                <m:t>W=20</m:t>
              </m:r>
            </m:oMath>
            <w:r w:rsidRPr="00C71861">
              <w:t>. В каждой строке записана информация о расположении одного груза: сначала координата 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71861">
              <w:t>, затем координата 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C71861">
              <w:t>. Количество грузов в файле не превышает 1000.</w:t>
            </w:r>
          </w:p>
          <w:p w14:paraId="3B494606" w14:textId="54BDE327" w:rsidR="00C71861" w:rsidRPr="00C71861" w:rsidRDefault="00C71861" w:rsidP="00C71861">
            <w:r w:rsidRPr="00C71861">
              <w:t>В файле </w:t>
            </w:r>
            <w:r w:rsidRPr="00C71861">
              <w:rPr>
                <w:b/>
                <w:bCs/>
              </w:rPr>
              <w:t>B</w:t>
            </w:r>
            <w:r w:rsidRPr="00C71861">
              <w:t> хранятся данные о грузах на трёх участках склада, где каждый участок также имеет размеры </w:t>
            </w:r>
            <m:oMath>
              <m:r>
                <w:rPr>
                  <w:rFonts w:ascii="Cambria Math" w:hAnsi="Cambria Math"/>
                </w:rPr>
                <m:t>H=10</m:t>
              </m:r>
            </m:oMath>
            <w:r w:rsidRPr="00C71861">
              <w:t> и </w:t>
            </w:r>
            <m:oMath>
              <m:r>
                <w:rPr>
                  <w:rFonts w:ascii="Cambria Math" w:hAnsi="Cambria Math"/>
                </w:rPr>
                <m:t>W=20</m:t>
              </m:r>
            </m:oMath>
            <w:r w:rsidRPr="00C71861">
              <w:t>. Количество грузов в файле не превышает 10 000. Структура хранения информации о грузах в файле </w:t>
            </w:r>
            <w:r w:rsidRPr="00C71861">
              <w:rPr>
                <w:b/>
                <w:bCs/>
              </w:rPr>
              <w:t>B</w:t>
            </w:r>
            <w:r w:rsidRPr="00C71861">
              <w:t> аналогична файлу </w:t>
            </w:r>
            <w:r w:rsidRPr="00C71861">
              <w:rPr>
                <w:b/>
                <w:bCs/>
              </w:rPr>
              <w:t>A</w:t>
            </w:r>
            <w:r w:rsidRPr="00C71861">
              <w:t>.</w:t>
            </w:r>
          </w:p>
          <w:p w14:paraId="0510167F" w14:textId="77777777" w:rsidR="00C71861" w:rsidRPr="00C71861" w:rsidRDefault="00C71861" w:rsidP="00C71861">
            <w:r w:rsidRPr="00C71861">
              <w:t>Для каждого файла определите координаты </w:t>
            </w:r>
            <w:r w:rsidRPr="00C71861">
              <w:rPr>
                <w:b/>
                <w:bCs/>
              </w:rPr>
              <w:t>центра</w:t>
            </w:r>
            <w:r w:rsidRPr="00C71861">
              <w:t> каждого участка (</w:t>
            </w:r>
            <w:proofErr w:type="spellStart"/>
            <w:r w:rsidRPr="00C71861">
              <w:t>центроида</w:t>
            </w:r>
            <w:proofErr w:type="spellEnd"/>
            <w:r w:rsidRPr="00C71861">
              <w:t>), а затем вычислите два числа:</w:t>
            </w:r>
          </w:p>
          <w:p w14:paraId="553BB018" w14:textId="4CE6AF6D" w:rsidR="00C71861" w:rsidRPr="00C71861" w:rsidRDefault="00C71861" w:rsidP="00C71861">
            <w:pPr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Px</m:t>
              </m:r>
            </m:oMath>
            <w:r w:rsidRPr="00C71861">
              <w:t> — среднее арифметическое абсцисс центроидов участков,</w:t>
            </w:r>
          </w:p>
          <w:p w14:paraId="6DDF7E21" w14:textId="0AE475C9" w:rsidR="00C71861" w:rsidRPr="00C71861" w:rsidRDefault="00C71861" w:rsidP="00C71861">
            <w:pPr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Py</m:t>
              </m:r>
            </m:oMath>
            <w:r w:rsidRPr="00C71861">
              <w:t> — среднее арифметическое ординат центроидов участков.</w:t>
            </w:r>
          </w:p>
          <w:p w14:paraId="31F6AA08" w14:textId="6FC0FAAC" w:rsidR="00C71861" w:rsidRPr="00C71861" w:rsidRDefault="00C71861" w:rsidP="00C71861">
            <w:r w:rsidRPr="00C71861">
              <w:t>В ответе запишите четыре числа: в первой строке сначала целую часть абсолютного значения произведения </w:t>
            </w:r>
            <m:oMath>
              <m:r>
                <w:rPr>
                  <w:rFonts w:ascii="Cambria Math" w:hAnsi="Cambria Math"/>
                </w:rPr>
                <m:t>Px*1000</m:t>
              </m:r>
            </m:oMath>
            <w:r w:rsidRPr="00C71861">
              <w:t> затем целую часть абсолютного значения произведения </w:t>
            </w:r>
            <m:oMath>
              <m:r>
                <w:rPr>
                  <w:rFonts w:ascii="Cambria Math" w:hAnsi="Cambria Math"/>
                </w:rPr>
                <m:t>Py*1000</m:t>
              </m:r>
            </m:oMath>
            <w:r w:rsidRPr="00C71861">
              <w:t> для файла </w:t>
            </w:r>
            <w:r w:rsidRPr="00C71861">
              <w:rPr>
                <w:b/>
                <w:bCs/>
              </w:rPr>
              <w:t>A</w:t>
            </w:r>
            <w:r w:rsidRPr="00C71861">
              <w:t>; во второй строке — аналогичные данные для файла </w:t>
            </w:r>
            <w:r w:rsidRPr="00C71861">
              <w:rPr>
                <w:b/>
                <w:bCs/>
              </w:rPr>
              <w:t>B</w:t>
            </w:r>
            <w:r w:rsidRPr="00C71861">
              <w:t>.</w:t>
            </w:r>
          </w:p>
          <w:p w14:paraId="5EE5BA10" w14:textId="1F39C472" w:rsidR="00C71861" w:rsidRPr="00C71861" w:rsidRDefault="00C71861" w:rsidP="00C71861">
            <w:r w:rsidRPr="00C71861">
              <w:t>Возможные данные одного из файлов иллюстрированы графиком. </w:t>
            </w:r>
            <w:r w:rsidRPr="00C71861">
              <w:br/>
            </w:r>
            <w:r w:rsidRPr="00C71861">
              <w:rPr>
                <w:b/>
                <w:bCs/>
              </w:rPr>
              <w:t>Внимание! График приведён в иллюстративных целях для произвольных значений, не имеющих отношения к заданию.</w:t>
            </w:r>
            <w:r w:rsidRPr="00C71861">
              <w:br/>
            </w:r>
            <w:r w:rsidRPr="00C71861">
              <w:rPr>
                <w:b/>
                <w:bCs/>
              </w:rPr>
              <w:t>Для выполнения задания используйте данные из прилагаемого файла. </w:t>
            </w:r>
            <w:r w:rsidRPr="00C71861">
              <w:br/>
            </w:r>
            <w:r w:rsidRPr="00C71861">
              <w:lastRenderedPageBreak/>
              <w:br/>
            </w:r>
            <w:r w:rsidRPr="00C71861">
              <w:drawing>
                <wp:inline distT="0" distB="0" distL="0" distR="0" wp14:anchorId="7E14FDE9" wp14:editId="3D706ECE">
                  <wp:extent cx="5175250" cy="3162300"/>
                  <wp:effectExtent l="0" t="0" r="6350" b="0"/>
                  <wp:docPr id="1810682529" name="Рисунок 2" descr="Изображение выглядит как диаграмма, текст, График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682529" name="Рисунок 2" descr="Изображение выглядит как диаграмма, текст, График, линия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5250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EAC1" w14:textId="77777777" w:rsidR="00C71861" w:rsidRPr="00C71861" w:rsidRDefault="00C71861" w:rsidP="00C71861">
            <w:r w:rsidRPr="00C71861">
              <w:rPr>
                <w:b/>
                <w:bCs/>
              </w:rPr>
              <w:t>Файлы к заданию:</w:t>
            </w:r>
            <w:hyperlink r:id="rId7" w:history="1">
              <w:r w:rsidRPr="00C71861">
                <w:rPr>
                  <w:rStyle w:val="ac"/>
                </w:rPr>
                <w:t>27_A.txt</w:t>
              </w:r>
            </w:hyperlink>
            <w:hyperlink r:id="rId8" w:history="1">
              <w:r w:rsidRPr="00C71861">
                <w:rPr>
                  <w:rStyle w:val="ac"/>
                </w:rPr>
                <w:t>27_B.txt</w:t>
              </w:r>
            </w:hyperlink>
            <w:hyperlink r:id="rId9" w:history="1">
              <w:r w:rsidRPr="00C71861">
                <w:rPr>
                  <w:rStyle w:val="ac"/>
                </w:rPr>
                <w:t>27_A.xlsx</w:t>
              </w:r>
            </w:hyperlink>
            <w:hyperlink r:id="rId10" w:history="1">
              <w:r w:rsidRPr="00C71861">
                <w:rPr>
                  <w:rStyle w:val="ac"/>
                </w:rPr>
                <w:t>27_B.xlsx</w:t>
              </w:r>
            </w:hyperlink>
          </w:p>
          <w:p w14:paraId="197DBA05" w14:textId="77777777" w:rsidR="00C71861" w:rsidRPr="00C71861" w:rsidRDefault="00C71861" w:rsidP="00C71861">
            <w:r w:rsidRPr="00C71861">
              <w:t>Показать ответ</w:t>
            </w:r>
          </w:p>
          <w:p w14:paraId="0756055F" w14:textId="77777777" w:rsidR="00C71861" w:rsidRPr="00C71861" w:rsidRDefault="00C71861" w:rsidP="00C71861">
            <w:pPr>
              <w:rPr>
                <w:b/>
                <w:bCs/>
              </w:rPr>
            </w:pPr>
            <w:r w:rsidRPr="00C71861">
              <w:rPr>
                <w:b/>
                <w:bCs/>
              </w:rPr>
              <w:t>23509 554</w:t>
            </w:r>
            <w:r w:rsidRPr="00C71861">
              <w:rPr>
                <w:b/>
                <w:bCs/>
              </w:rPr>
              <w:br/>
              <w:t>3078 4758</w:t>
            </w:r>
          </w:p>
        </w:tc>
      </w:tr>
    </w:tbl>
    <w:p w14:paraId="3E63A8BC" w14:textId="77777777" w:rsidR="00EF0FF1" w:rsidRDefault="00EF0FF1"/>
    <w:sectPr w:rsidR="00EF0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35185"/>
    <w:multiLevelType w:val="multilevel"/>
    <w:tmpl w:val="4B0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98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17"/>
    <w:rsid w:val="004C7717"/>
    <w:rsid w:val="00796808"/>
    <w:rsid w:val="00C71861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82ED7E-E338-4059-B6CB-AE53D948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7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7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7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7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7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7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7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7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7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7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71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7186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71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mpege.ru/files/M0a9k5aBs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ompege.ru/files/Ahc5D5L5l.tx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vk.com/id159260657" TargetMode="External"/><Relationship Id="rId10" Type="http://schemas.openxmlformats.org/officeDocument/2006/relationships/hyperlink" Target="https://kompege.ru/files/v86jboGQX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mpege.ru/files/i2k8mUkPN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2</cp:revision>
  <dcterms:created xsi:type="dcterms:W3CDTF">2026-02-09T16:13:00Z</dcterms:created>
  <dcterms:modified xsi:type="dcterms:W3CDTF">2026-02-09T16:14:00Z</dcterms:modified>
</cp:coreProperties>
</file>