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COVER 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CS323 Programming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Fill out all entries 1 - 7.    If not, there will be deductions!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Names [ 1. Codie Tamida                                                  ]  Section [     1pm          ]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[  2. Nathan Nguyen                                              ]   Section [     2pm         ]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[  3. Nathan Bupte                                                 ]   Section  [     2pm        ]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Assignment Number  [       3       ]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Due Date                    [   5/11/24            ]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Submission  Date       [       5/11/24           ]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Executable File name [                   rat24s.py                            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A file that can be executed without compilation by the instructor, such as .exe, .jar, etc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-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a source file such as .cpp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Names of the testcase files  -        input test file                        output test file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test  1. </w:t>
        <w:tab/>
        <w:t xml:space="preserve">[ testcase1.txt    </w:t>
        <w:tab/>
        <w:t xml:space="preserve">]     </w:t>
        <w:tab/>
        <w:t xml:space="preserve">[ output1.txt    ]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test  2. </w:t>
        <w:tab/>
        <w:t xml:space="preserve">[ testcase2.txt   </w:t>
        <w:tab/>
        <w:t xml:space="preserve">]     </w:t>
        <w:tab/>
        <w:t xml:space="preserve">[ output2.txt    ]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test  3. </w:t>
        <w:tab/>
        <w:t xml:space="preserve">[ testcase3.txt   </w:t>
        <w:tab/>
        <w:t xml:space="preserve">]     </w:t>
        <w:tab/>
        <w:t xml:space="preserve">[ output3.txt    ]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Operating System       [               UNIX                            ]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(Window – preferred or Unix/Linux)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 and Grade: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