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346075</wp:posOffset>
                </wp:positionH>
                <wp:positionV relativeFrom="page">
                  <wp:posOffset>413488</wp:posOffset>
                </wp:positionV>
                <wp:extent cx="6880607" cy="9876699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607" cy="987669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815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efffe"/>
                              <w:tblLayout w:type="fixed"/>
                            </w:tblPr>
                            <w:tblGrid>
                              <w:gridCol w:w="4231"/>
                              <w:gridCol w:w="215"/>
                              <w:gridCol w:w="6369"/>
                            </w:tblGrid>
                            <w:tr>
                              <w:tblPrEx>
                                <w:shd w:val="clear" w:color="auto" w:fill="fefffe"/>
                              </w:tblPrEx>
                              <w:trPr>
                                <w:trHeight w:val="16760" w:hRule="atLeast"/>
                              </w:trPr>
                              <w:tc>
                                <w:tcPr>
                                  <w:tcW w:type="dxa" w:w="4231"/>
                                  <w:tcBorders>
                                    <w:top w:val="single" w:color="fefefe" w:sz="8" w:space="0" w:shadow="0" w:frame="0"/>
                                    <w:left w:val="single" w:color="fefefe" w:sz="8" w:space="0" w:shadow="0" w:frame="0"/>
                                    <w:bottom w:val="single" w:color="fefefe" w:sz="8" w:space="0" w:shadow="0" w:frame="0"/>
                                    <w:right w:val="single" w:color="fefefe" w:sz="8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2"/>
                                    <w:keepLines w:val="1"/>
                                    <w:pBdr>
                                      <w:top w:val="single" w:color="94b6d2" w:sz="12" w:space="4" w:shadow="0" w:frame="0"/>
                                      <w:left w:val="nil"/>
                                      <w:bottom w:val="nil"/>
                                      <w:right w:val="nil"/>
                                    </w:pBdr>
                                    <w:bidi w:val="0"/>
                                    <w:spacing w:before="140" w:after="40"/>
                                    <w:ind w:left="0" w:right="0" w:firstLine="0"/>
                                    <w:jc w:val="left"/>
                                    <w:outlineLvl w:val="1"/>
                                    <w:rPr>
                                      <w:rFonts w:ascii="Century Gothic" w:cs="Century Gothic" w:hAnsi="Century Gothic" w:eastAsia="Century Gothic"/>
                                      <w:caps w:val="1"/>
                                      <w:outline w:val="0"/>
                                      <w:color w:val="0075b9"/>
                                      <w:sz w:val="26"/>
                                      <w:szCs w:val="26"/>
                                      <w:u w:color="00000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aps w:val="1"/>
                                      <w:outline w:val="0"/>
                                      <w:color w:val="0075b9"/>
                                      <w:sz w:val="26"/>
                                      <w:szCs w:val="26"/>
                                      <w:u w:color="00000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0076BA"/>
                                        </w14:solidFill>
                                      </w14:textFill>
                                    </w:rPr>
                                    <w:t>Kamlesh Bambarde</w:t>
                                  </w:r>
                                </w:p>
                                <w:p>
                                  <w:pPr>
                                    <w:pStyle w:val="Heading 2"/>
                                    <w:keepLines w:val="1"/>
                                    <w:pBdr>
                                      <w:top w:val="nil"/>
                                      <w:left w:val="nil"/>
                                      <w:bottom w:val="single" w:color="94b6d2" w:sz="8" w:space="3" w:shadow="0" w:frame="0"/>
                                      <w:right w:val="nil"/>
                                    </w:pBdr>
                                    <w:bidi w:val="0"/>
                                    <w:spacing w:before="80" w:after="20"/>
                                    <w:ind w:left="0" w:right="0" w:firstLine="0"/>
                                    <w:jc w:val="left"/>
                                    <w:outlineLvl w:val="1"/>
                                    <w:rPr>
                                      <w:rFonts w:ascii="Century Gothic" w:cs="Century Gothic" w:hAnsi="Century Gothic" w:eastAsia="Century Gothic"/>
                                      <w:b w:val="0"/>
                                      <w:bCs w:val="0"/>
                                      <w:caps w:val="1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  <w:caps w:val="1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>Solutions Architect</w:t>
                                  </w:r>
                                </w:p>
                                <w:p>
                                  <w:pPr>
                                    <w:pStyle w:val="Heading 3"/>
                                    <w:keepLines w:val="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pBdr>
                                    <w:bidi w:val="0"/>
                                    <w:spacing w:before="240" w:after="120" w:line="240" w:lineRule="auto"/>
                                    <w:ind w:left="0" w:right="0" w:firstLine="0"/>
                                    <w:jc w:val="left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:rtl w:val="0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  <w:t>Profile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:rtl w:val="0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jc w:val="both"/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Solutions Architect with robust experience in architecting solutions for application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modernisation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in complex cloud/multi-cloud/on-premises environments. An Innovative Thinker who has successfully architected, several transformations of complex legacy applications to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micro-services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based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server-less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solutions. Additionally, architected solutions for multi-channel web applications.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Astute problem solver with a track record of addressing the challenges such as niche technologies, reverse engineering, grooming &amp; coaching teams on emerging technologies. Additionally, undertaken assessment of enterprise applications to provide recommendations on re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hosting to cloud environment.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Heading 3"/>
                                    <w:keepLines w:val="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pBdr>
                                    <w:spacing w:before="240" w:after="120" w:line="240" w:lineRule="auto"/>
                                    <w:jc w:val="left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  <w:t>Certifications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AWS Solutions Architect Associate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TOGAF 9.2 Level 2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PRINCE2 Practitioner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ITILv3 Foundation 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Heading 3"/>
                                    <w:keepLines w:val="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pBdr>
                                    <w:spacing w:before="240" w:after="120" w:line="240" w:lineRule="auto"/>
                                    <w:jc w:val="left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  <w:t>key skills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AWS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S3, SQS, SNS, Lambda, API Gateway, RDS, DynamoDB, CloudFormations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Firebase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Cloud Messaging, Functions, FireStore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C#, C++, Swift, Dart, JavaScript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React, KnockOut, Next, AngularJS, Express, Node, Flutter, iOS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ASP.Net, ASP.Net Web API, WCF, WPF, Html5, CSS3, Bootstrap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MS Sql Server, Oracle, MongoDB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Heading 3"/>
                                    <w:keepLines w:val="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pBdr>
                                    <w:spacing w:before="240" w:after="120" w:line="240" w:lineRule="auto"/>
                                    <w:jc w:val="left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  <w:t xml:space="preserve">key </w:t>
                                  </w: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  <w:t>sectors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Retail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Telecom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Insurance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Heading 3"/>
                                    <w:keepLines w:val="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pBdr>
                                    <w:spacing w:before="240" w:after="120" w:line="240" w:lineRule="auto"/>
                                    <w:jc w:val="left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  <w:t>education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Nagpur University 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BA (Economics) 1993, 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MIRPM 1995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Heading 3"/>
                                    <w:keepLines w:val="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pBdr>
                                    <w:spacing w:before="240" w:after="120" w:line="240" w:lineRule="auto"/>
                                    <w:jc w:val="left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:lang w:val="en-US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  <w:t>languages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English - Professional Proficiency</w:t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German - Basic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Proficiency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Marathi - Native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Proficiency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Hindi - Native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Proficiency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Heading 3"/>
                                    <w:keepLines w:val="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pBdr>
                                    <w:spacing w:before="240" w:after="120" w:line="240" w:lineRule="auto"/>
                                    <w:jc w:val="left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caps w:val="1"/>
                                      <w:outline w:val="0"/>
                                      <w:color w:val="548ab7"/>
                                      <w:spacing w:val="0"/>
                                      <w:sz w:val="22"/>
                                      <w:szCs w:val="22"/>
                                      <w:u w:color="548ab7"/>
                                      <w14:textFill>
                                        <w14:solidFill>
                                          <w14:srgbClr w14:val="548AB7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ind w:firstLine="0"/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PHONE: 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+91 887 969 66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pStyle w:val="Table Style 2"/>
                                    <w:ind w:firstLine="0"/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EMAIL:  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  <w:instrText xml:space="preserve"> HYPERLINK "mailto:kamlesh.bambarde@outlook.com"</w:instrTex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kamlesh.bambarde@outlook.com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  <w:fldChar w:fldCharType="end" w:fldLock="0"/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ind w:firstLine="0"/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LOCATION: 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Pune, Maharashtra, India</w:t>
                                  </w:r>
                                </w:p>
                              </w:tc>
                              <w:tc>
                                <w:tcPr>
                                  <w:tcW w:type="dxa" w:w="214"/>
                                  <w:tcBorders>
                                    <w:top w:val="single" w:color="ffffff" w:sz="8" w:space="0" w:shadow="0" w:frame="0"/>
                                    <w:left w:val="single" w:color="fefefe" w:sz="8" w:space="0" w:shadow="0" w:frame="0"/>
                                    <w:bottom w:val="single" w:color="ffffff" w:sz="8" w:space="0" w:shadow="0" w:frame="0"/>
                                    <w:right w:val="single" w:color="fefefe" w:sz="8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369"/>
                                  <w:tcBorders>
                                    <w:top w:val="single" w:color="fefefe" w:sz="8" w:space="0" w:shadow="0" w:frame="0"/>
                                    <w:left w:val="single" w:color="fefefe" w:sz="8" w:space="0" w:shadow="0" w:frame="0"/>
                                    <w:bottom w:val="single" w:color="fefefe" w:sz="8" w:space="0" w:shadow="0" w:frame="0"/>
                                    <w:right w:val="single" w:color="fefefe" w:sz="8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2"/>
                                    <w:keepLines w:val="1"/>
                                    <w:pBdr>
                                      <w:top w:val="nil"/>
                                      <w:left w:val="nil"/>
                                      <w:bottom w:val="single" w:color="94b6d2" w:sz="8" w:space="0" w:shadow="0" w:frame="0"/>
                                      <w:right w:val="nil"/>
                                    </w:pBdr>
                                    <w:bidi w:val="0"/>
                                    <w:spacing w:before="140" w:after="60"/>
                                    <w:ind w:left="0" w:right="0" w:firstLine="0"/>
                                    <w:jc w:val="left"/>
                                    <w:outlineLvl w:val="1"/>
                                    <w:rPr>
                                      <w:rFonts w:ascii="Century Gothic" w:cs="Century Gothic" w:hAnsi="Century Gothic" w:eastAsia="Century Gothic"/>
                                      <w:caps w:val="1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aps w:val="1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WORK EXPERIENCE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caps w:val="1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sz w:val="8"/>
                                      <w:szCs w:val="8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8"/>
                                      <w:szCs w:val="8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Solutions Architect</w:t>
                                  </w: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2014 - Present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Capgemini Technology Services Ind Pvt Ltd, Pune, India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Managing Stakeholders, Analyse Technical &amp; Business Requirements, Prepare SAD, Review Deliverables, Provide Thought Leadership, On-prem Apps Assessment for Cloud Re-Hosting, Identify and Mitigate Risks,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Architected Following Solution;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sz w:val="10"/>
                                      <w:szCs w:val="10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0"/>
                                      <w:szCs w:val="10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both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Mobile Document Service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both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Technologies Used: Firebase Cloud Messaging, Phone Authentication, Functions, AWS S3, API Gateway, Lambda, DynamoDB, ReactJS, CloudFront, Flutter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589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sz w:val="8"/>
                                      <w:szCs w:val="8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8"/>
                                      <w:szCs w:val="8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POS Product Configurator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de-DE"/>
                                    </w:rPr>
                                    <w:t>Technologies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Used: Angular, AWS S3, SQS, API Gateway, Lambda, RDS, DynamoDB, Cognito, IAM, CloudTrail, CloudWatch,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fr-FR"/>
                                    </w:rPr>
                                    <w:t>CloudFront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sz w:val="8"/>
                                      <w:szCs w:val="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8"/>
                                      <w:szCs w:val="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both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Serverless Customer Self Ordering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both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Technologies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Used: ReactJS, AWS CloudFront, S3, API Gateway, Lambda, Step Functions, DynamoDB, Cognito, IAM, CloudTrail, CloudWatch,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CloudFront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sz w:val="8"/>
                                      <w:szCs w:val="8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8"/>
                                      <w:szCs w:val="8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both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Retailer Authorisation Data Distribution System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both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Technologies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Used: AWS S3, SQS, DynamoDB, Cognito, IAM, CloudTrail, CloudWatch, API Gateway, Lambda, .Net, C#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sz w:val="8"/>
                                      <w:szCs w:val="8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8"/>
                                      <w:szCs w:val="8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both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Claim Inspection Reporting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both"/>
                                    <w:outlineLvl w:val="2"/>
                                    <w:rPr>
                                      <w:rStyle w:val="Hyperlink.0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Technologies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Used: Html5, Css3, Bootstrap, AngularJS, </w:t>
                                  </w:r>
                                  <w:r>
                                    <w:rPr>
                                      <w:rStyle w:val="Hyperlink.0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  <w:instrText xml:space="preserve"> HYPERLINK "http://asp.net/"</w:instrText>
                                  </w:r>
                                  <w:r>
                                    <w:rPr>
                                      <w:rStyle w:val="Hyperlink.0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ASP.Net</w:t>
                                  </w: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  <w:fldChar w:fldCharType="end" w:fldLock="0"/>
                                  </w:r>
                                  <w:r>
                                    <w:rPr>
                                      <w:rStyle w:val="Hyperlink.0"/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Web API, Oracle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sz w:val="8"/>
                                      <w:szCs w:val="8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8"/>
                                      <w:szCs w:val="8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both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Migrate Claims Initiation Application UI to a Multi-Channel UI 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both"/>
                                    <w:outlineLvl w:val="2"/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Technologies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Used: Html5, Css3, Bootstrap, KnockOutJS, SalesForce Web Services, apex pages &amp; components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outlineLvl w:val="2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Technical Project Manager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0"/>
                                      <w:bCs w:val="0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2010 - 2014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outlineLvl w:val="2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Capgemini Technology Services Ind Pvt Ltd, Mumbai, India</w:t>
                                  </w:r>
                                  <w:r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both"/>
                                    <w:outlineLvl w:val="2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anaged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projects through its various phases for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development of various applications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. Additionally d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esigned and delivered solutions for critical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applications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, using 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technologies 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like C#, WebAPI, Html5, SSIS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Pro-actively taken productivity improvement initiatives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, and managed risks at various phases.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outlineLvl w:val="2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Senior Technical Analyst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0"/>
                                      <w:bCs w:val="0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2008 - 2010</w:t>
                                  </w:r>
                                  <w:r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outlineLvl w:val="2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Capgemini UK 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PLC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, Birmingham, UK</w:t>
                                  </w:r>
                                  <w:r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000000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cs="Arial Unicode MS" w:hAnsi="Century Gothic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000000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Responsible for resolving </w:t>
                                  </w:r>
                                  <w:r>
                                    <w:rPr>
                                      <w:rStyle w:val="None"/>
                                      <w:rFonts w:ascii="Century Gothic" w:cs="Arial Unicode MS" w:hAnsi="Century Gothic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404040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Level 2 &amp; 3 Incidents, for</w:t>
                                  </w:r>
                                  <w:r>
                                    <w:rPr>
                                      <w:rStyle w:val="None"/>
                                      <w:rFonts w:ascii="Century Gothic" w:cs="Arial Unicode MS" w:hAnsi="Century Gothic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404040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provider, contract &amp; funding management applications. Implemented changes resulting out of fixes for the incidents and permanent solutions to the problems. I</w:t>
                                  </w:r>
                                  <w:r>
                                    <w:rPr>
                                      <w:rStyle w:val="None"/>
                                      <w:rFonts w:ascii="Century Gothic" w:cs="Arial Unicode MS" w:hAnsi="Century Gothic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000000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nvestigate</w:t>
                                  </w:r>
                                  <w:r>
                                    <w:rPr>
                                      <w:rStyle w:val="None"/>
                                      <w:rFonts w:ascii="Century Gothic" w:cs="Arial Unicode MS" w:hAnsi="Century Gothic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000000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 many</w:t>
                                  </w:r>
                                  <w:r>
                                    <w:rPr>
                                      <w:rStyle w:val="None"/>
                                      <w:rFonts w:ascii="Century Gothic" w:cs="Arial Unicode MS" w:hAnsi="Century Gothic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000000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low level server/application crash/hang issues, resulted in huge saving, Investigated and provided permanent solutions to several critical problems within the</w:t>
                                  </w:r>
                                  <w:r>
                                    <w:rPr>
                                      <w:rStyle w:val="None"/>
                                      <w:rFonts w:ascii="Century Gothic" w:cs="Arial Unicode MS" w:hAnsi="Century Gothic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000000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 </w:t>
                                  </w:r>
                                  <w:r>
                                    <w:rPr>
                                      <w:rStyle w:val="None"/>
                                      <w:rFonts w:ascii="Century Gothic" w:cs="Arial Unicode MS" w:hAnsi="Century Gothic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000000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application landscape, which resulted in improved service and client perception</w:t>
                                  </w:r>
                                  <w:r>
                                    <w:rPr>
                                      <w:rStyle w:val="None"/>
                                      <w:rFonts w:ascii="Century Gothic" w:cs="Arial Unicode MS" w:hAnsi="Century Gothic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000000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Body"/>
                                    <w:jc w:val="left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  <w:outlineLvl w:val="2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Technical Team Lead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0"/>
                                      <w:bCs w:val="0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2005 - 2008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outlineLvl w:val="2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Capgemini Technology Services Ind Pvt Ltd, Mumbai, India</w:t>
                                  </w:r>
                                  <w:r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jc w:val="both"/>
                                    <w:rPr>
                                      <w:rStyle w:val="Hyperlink.0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Preparing Low-Level Designs, lead the development of various enhancements to the telecom order management applications. Initiated Application Renovation Plan, which resulted in improved productivity, Initiated Cross-KT to reduce resource dependencies and to improve knowledge on application landscape. Providing required information for reporting to project manager.</w:t>
                                  </w:r>
                                  <w:r>
                                    <w:rPr>
                                      <w:rStyle w:val="Hyperlink.0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outlineLvl w:val="2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Technical Team Lead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0"/>
                                      <w:bCs w:val="0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2004 - 2005</w:t>
                                  </w:r>
                                  <w:r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outlineLvl w:val="2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Accenture Ind Pvt Ltd, New Delhi, India</w:t>
                                  </w:r>
                                  <w:r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000000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cs="Arial Unicode MS" w:hAnsi="Century Gothic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000000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Responsible for resolving </w:t>
                                  </w:r>
                                  <w:r>
                                    <w:rPr>
                                      <w:rStyle w:val="None"/>
                                      <w:rFonts w:ascii="Century Gothic" w:cs="Arial Unicode MS" w:hAnsi="Century Gothic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404040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Level 2 &amp; 3 Incidents, for</w:t>
                                  </w:r>
                                  <w:r>
                                    <w:rPr>
                                      <w:rStyle w:val="None"/>
                                      <w:rFonts w:ascii="Century Gothic" w:cs="Arial Unicode MS" w:hAnsi="Century Gothic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404040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various</w:t>
                                  </w:r>
                                  <w:r>
                                    <w:rPr>
                                      <w:rStyle w:val="None"/>
                                      <w:rFonts w:ascii="Century Gothic" w:cs="Arial Unicode MS" w:hAnsi="Century Gothic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404040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None"/>
                                      <w:rFonts w:ascii="Century Gothic" w:cs="Arial Unicode MS" w:hAnsi="Century Gothic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404040"/>
                                      <w:vertAlign w:val="baseline"/>
                                      <w:rtl w:val="0"/>
                                      <w:lang w:val="en-US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applications in Sales, HR functions. Implemented changes resulting out of fixes for the incidents and permanent solutions to the problems.</w:t>
                                  </w:r>
                                  <w:r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 w:color="000000"/>
                                      <w:vertAlign w:val="baseline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outlineLvl w:val="2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Software Developer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0"/>
                                      <w:bCs w:val="0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2000 - 2004</w:t>
                                  </w:r>
                                  <w:r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Table Style 2"/>
                                    <w:outlineLvl w:val="2"/>
                                    <w:rPr>
                                      <w:rStyle w:val="Hyperlink.0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>Goldstar Corporate Solutions Pvt Ltd, Mumbai, India</w:t>
                                  </w:r>
                                  <w:r>
                                    <w:rPr>
                                      <w:rStyle w:val="Hyperlink.0"/>
                                      <w:rFonts w:ascii="Century Gothic" w:cs="Century Gothic" w:hAnsi="Century Gothic" w:eastAsia="Century Gothic"/>
                                      <w:b w:val="1"/>
                                      <w:bCs w:val="1"/>
                                      <w:sz w:val="18"/>
                                      <w:szCs w:val="18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jc w:val="both"/>
                                    <w:rPr>
                                      <w:rStyle w:val="None"/>
                                      <w:rFonts w:ascii="Times" w:cs="Times" w:hAnsi="Times" w:eastAsia="Times"/>
                                      <w:sz w:val="24"/>
                                      <w:szCs w:val="24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sz w:val="18"/>
                                      <w:szCs w:val="18"/>
                                      <w:u w:color="404040"/>
                                      <w:rtl w:val="0"/>
                                      <w:lang w:val="en-US"/>
                                    </w:rPr>
                                    <w:t>Development &amp; Maintenance of Financial Accounting, Materials Management, HRM, Sales and Production Modules and implementing enhancements and changes.</w:t>
                                  </w:r>
                                  <w:r>
                                    <w:rPr>
                                      <w:rStyle w:val="None"/>
                                      <w:rFonts w:ascii="Century Gothic" w:hAnsi="Century Gothic"/>
                                      <w:sz w:val="18"/>
                                      <w:szCs w:val="18"/>
                                      <w:u w:color="40404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Designed and implemented the required changes , provided technical inputs and also fixed issue raised during SIT and UAT cycle </w:t>
                                  </w:r>
                                  <w:r>
                                    <w:rPr>
                                      <w:rStyle w:val="None"/>
                                      <w:rFonts w:ascii="Times" w:cs="Times" w:hAnsi="Times" w:eastAsia="Times"/>
                                      <w:sz w:val="24"/>
                                      <w:szCs w:val="24"/>
                                      <w:u w:color="000000"/>
                                    </w:rPr>
                                    <w:br w:type="textWrapping"/>
                                  </w:r>
                                </w:p>
                                <w:p>
                                  <w:pPr>
                                    <w:pStyle w:val="Body"/>
                                    <w:jc w:val="left"/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None"/>
                                      <w:rFonts w:ascii="Century Gothic" w:cs="Century Gothic" w:hAnsi="Century Gothic" w:eastAsia="Century Gothic"/>
                                      <w:sz w:val="18"/>
                                      <w:szCs w:val="18"/>
                                      <w:u w:color="00000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Hyperlink.0"/>
                                      <w:rFonts w:ascii="Century Gothic" w:cs="Century Gothic" w:hAnsi="Century Gothic" w:eastAsia="Century Gothic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595959"/>
                                      <w:spacing w:val="0"/>
                                      <w:kern w:val="0"/>
                                      <w:position w:val="0"/>
                                      <w:sz w:val="16"/>
                                      <w:szCs w:val="16"/>
                                      <w:u w:val="none" w:color="595959"/>
                                      <w:vertAlign w:val="baseline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595959"/>
                                        </w14:solidFill>
                                      </w14:textFill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7.2pt;margin-top:32.6pt;width:541.8pt;height:777.7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815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efffe"/>
                        <w:tblLayout w:type="fixed"/>
                      </w:tblPr>
                      <w:tblGrid>
                        <w:gridCol w:w="4231"/>
                        <w:gridCol w:w="215"/>
                        <w:gridCol w:w="6369"/>
                      </w:tblGrid>
                      <w:tr>
                        <w:tblPrEx>
                          <w:shd w:val="clear" w:color="auto" w:fill="fefffe"/>
                        </w:tblPrEx>
                        <w:trPr>
                          <w:trHeight w:val="16760" w:hRule="atLeast"/>
                        </w:trPr>
                        <w:tc>
                          <w:tcPr>
                            <w:tcW w:type="dxa" w:w="4231"/>
                            <w:tcBorders>
                              <w:top w:val="single" w:color="fefefe" w:sz="8" w:space="0" w:shadow="0" w:frame="0"/>
                              <w:left w:val="single" w:color="fefefe" w:sz="8" w:space="0" w:shadow="0" w:frame="0"/>
                              <w:bottom w:val="single" w:color="fefefe" w:sz="8" w:space="0" w:shadow="0" w:frame="0"/>
                              <w:right w:val="single" w:color="fefefe" w:sz="8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2"/>
                              <w:keepLines w:val="1"/>
                              <w:pBdr>
                                <w:top w:val="single" w:color="94b6d2" w:sz="12" w:space="4" w:shadow="0" w:frame="0"/>
                                <w:left w:val="nil"/>
                                <w:bottom w:val="nil"/>
                                <w:right w:val="nil"/>
                              </w:pBdr>
                              <w:bidi w:val="0"/>
                              <w:spacing w:before="140" w:after="40"/>
                              <w:ind w:left="0" w:right="0" w:firstLine="0"/>
                              <w:jc w:val="left"/>
                              <w:outlineLvl w:val="1"/>
                              <w:rPr>
                                <w:rFonts w:ascii="Century Gothic" w:cs="Century Gothic" w:hAnsi="Century Gothic" w:eastAsia="Century Gothic"/>
                                <w:caps w:val="1"/>
                                <w:outline w:val="0"/>
                                <w:color w:val="0075b9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aps w:val="1"/>
                                <w:outline w:val="0"/>
                                <w:color w:val="0075b9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Kamlesh Bambarde</w:t>
                            </w:r>
                          </w:p>
                          <w:p>
                            <w:pPr>
                              <w:pStyle w:val="Heading 2"/>
                              <w:keepLines w:val="1"/>
                              <w:pBdr>
                                <w:top w:val="nil"/>
                                <w:left w:val="nil"/>
                                <w:bottom w:val="single" w:color="94b6d2" w:sz="8" w:space="3" w:shadow="0" w:frame="0"/>
                                <w:right w:val="nil"/>
                              </w:pBdr>
                              <w:bidi w:val="0"/>
                              <w:spacing w:before="80" w:after="20"/>
                              <w:ind w:left="0" w:right="0" w:firstLine="0"/>
                              <w:jc w:val="left"/>
                              <w:outlineLvl w:val="1"/>
                              <w:rPr>
                                <w:rFonts w:ascii="Century Gothic" w:cs="Century Gothic" w:hAnsi="Century Gothic" w:eastAsia="Century Gothic"/>
                                <w:b w:val="0"/>
                                <w:bCs w:val="0"/>
                                <w:caps w:val="1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0"/>
                                <w:bCs w:val="0"/>
                                <w:caps w:val="1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Solutions Architect</w:t>
                            </w:r>
                          </w:p>
                          <w:p>
                            <w:pPr>
                              <w:pStyle w:val="Heading 3"/>
                              <w:keepLines w:val="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</w:pBdr>
                              <w:bidi w:val="0"/>
                              <w:spacing w:before="240" w:after="120" w:line="240" w:lineRule="auto"/>
                              <w:ind w:left="0" w:right="0" w:firstLine="0"/>
                              <w:jc w:val="left"/>
                              <w:outlineLvl w:val="2"/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:rtl w:val="0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:rtl w:val="0"/>
                                <w:lang w:val="en-US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  <w:t>Profile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:rtl w:val="0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jc w:val="both"/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Solutions Architect with robust experience in architecting solutions for application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modernisation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 in complex cloud/multi-cloud/on-premises environments. An Innovative Thinker who has successfully architected, several transformations of complex legacy applications to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micro-services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 based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server-less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 solutions. Additionally, architected solutions for multi-channel web applications.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Astute problem solver with a track record of addressing the challenges such as niche technologies, reverse engineering, grooming &amp; coaching teams on emerging technologies. Additionally, undertaken assessment of enterprise applications to provide recommendations on re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hosting to cloud environment.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Heading 3"/>
                              <w:keepLines w:val="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</w:pBdr>
                              <w:spacing w:before="240" w:after="120" w:line="240" w:lineRule="auto"/>
                              <w:jc w:val="left"/>
                              <w:outlineLvl w:val="2"/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:rtl w:val="0"/>
                                <w:lang w:val="en-US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  <w:t>Certifications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AWS Solutions Architect Associate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TOGAF 9.2 Level 2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PRINCE2 Practitioner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ITILv3 Foundation 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Heading 3"/>
                              <w:keepLines w:val="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</w:pBdr>
                              <w:spacing w:before="240" w:after="120" w:line="240" w:lineRule="auto"/>
                              <w:jc w:val="left"/>
                              <w:outlineLvl w:val="2"/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:rtl w:val="0"/>
                                <w:lang w:val="en-US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  <w:t>key skills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AWS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 S3, SQS, SNS, Lambda, API Gateway, RDS, DynamoDB, CloudFormations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Firebase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 Cloud Messaging, Functions, FireStore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C#, C++, Swift, Dart, JavaScript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React, KnockOut, Next, AngularJS, Express, Node, Flutter, iOS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ASP.Net, ASP.Net Web API, WCF, WPF, Html5, CSS3, Bootstrap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MS Sql Server, Oracle, MongoDB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Heading 3"/>
                              <w:keepLines w:val="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</w:pBdr>
                              <w:spacing w:before="240" w:after="120" w:line="240" w:lineRule="auto"/>
                              <w:jc w:val="left"/>
                              <w:outlineLvl w:val="2"/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:rtl w:val="0"/>
                                <w:lang w:val="en-US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  <w:t xml:space="preserve">key </w:t>
                            </w: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:rtl w:val="0"/>
                                <w:lang w:val="en-US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  <w:t>sectors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Retail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Telecom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Insurance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Heading 3"/>
                              <w:keepLines w:val="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</w:pBdr>
                              <w:spacing w:before="240" w:after="120" w:line="240" w:lineRule="auto"/>
                              <w:jc w:val="left"/>
                              <w:outlineLvl w:val="2"/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:rtl w:val="0"/>
                                <w:lang w:val="en-US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  <w:t>education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Nagpur University 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BA (Economics) 1993, 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MIRPM 1995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Heading 3"/>
                              <w:keepLines w:val="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</w:pBdr>
                              <w:spacing w:before="240" w:after="120" w:line="240" w:lineRule="auto"/>
                              <w:jc w:val="left"/>
                              <w:outlineLvl w:val="2"/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:lang w:val="en-US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:rtl w:val="0"/>
                                <w:lang w:val="en-US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English - Professional Proficiency</w:t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German - Basic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Proficiency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Marathi - Native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Proficiency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Hindi - Native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Proficiency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Heading 3"/>
                              <w:keepLines w:val="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</w:pBdr>
                              <w:spacing w:before="240" w:after="120" w:line="240" w:lineRule="auto"/>
                              <w:jc w:val="left"/>
                              <w:outlineLvl w:val="2"/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:rtl w:val="0"/>
                                <w:lang w:val="en-US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  <w:t>contact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caps w:val="1"/>
                                <w:outline w:val="0"/>
                                <w:color w:val="548ab7"/>
                                <w:spacing w:val="0"/>
                                <w:sz w:val="22"/>
                                <w:szCs w:val="22"/>
                                <w:u w:color="548ab7"/>
                                <w14:textFill>
                                  <w14:solidFill>
                                    <w14:srgbClr w14:val="548AB7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Table Style 2"/>
                              <w:ind w:firstLine="0"/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PHONE: 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+91 887 969 66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8</w:t>
                            </w:r>
                          </w:p>
                          <w:p>
                            <w:pPr>
                              <w:pStyle w:val="Table Style 2"/>
                              <w:ind w:firstLine="0"/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EMAIL:  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  <w:fldChar w:fldCharType="begin" w:fldLock="0"/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  <w:instrText xml:space="preserve"> HYPERLINK "mailto:kamlesh.bambarde@outlook.com"</w:instrTex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  <w:fldChar w:fldCharType="separate" w:fldLock="0"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kamlesh.bambarde@outlook.com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  <w:fldChar w:fldCharType="end" w:fldLock="0"/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able Style 2"/>
                              <w:ind w:firstLine="0"/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LOCATION: 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Pune, Maharashtra, India</w:t>
                            </w:r>
                          </w:p>
                        </w:tc>
                        <w:tc>
                          <w:tcPr>
                            <w:tcW w:type="dxa" w:w="214"/>
                            <w:tcBorders>
                              <w:top w:val="single" w:color="ffffff" w:sz="8" w:space="0" w:shadow="0" w:frame="0"/>
                              <w:left w:val="single" w:color="fefefe" w:sz="8" w:space="0" w:shadow="0" w:frame="0"/>
                              <w:bottom w:val="single" w:color="ffffff" w:sz="8" w:space="0" w:shadow="0" w:frame="0"/>
                              <w:right w:val="single" w:color="fefefe" w:sz="8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369"/>
                            <w:tcBorders>
                              <w:top w:val="single" w:color="fefefe" w:sz="8" w:space="0" w:shadow="0" w:frame="0"/>
                              <w:left w:val="single" w:color="fefefe" w:sz="8" w:space="0" w:shadow="0" w:frame="0"/>
                              <w:bottom w:val="single" w:color="fefefe" w:sz="8" w:space="0" w:shadow="0" w:frame="0"/>
                              <w:right w:val="single" w:color="fefefe" w:sz="8" w:space="0" w:shadow="0" w:frame="0"/>
                            </w:tcBorders>
                            <w:shd w:val="clear" w:color="auto" w:fill="fefffe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Heading 2"/>
                              <w:keepLines w:val="1"/>
                              <w:pBdr>
                                <w:top w:val="nil"/>
                                <w:left w:val="nil"/>
                                <w:bottom w:val="single" w:color="94b6d2" w:sz="8" w:space="0" w:shadow="0" w:frame="0"/>
                                <w:right w:val="nil"/>
                              </w:pBdr>
                              <w:bidi w:val="0"/>
                              <w:spacing w:before="140" w:after="60"/>
                              <w:ind w:left="0" w:right="0" w:firstLine="0"/>
                              <w:jc w:val="left"/>
                              <w:outlineLvl w:val="1"/>
                              <w:rPr>
                                <w:rFonts w:ascii="Century Gothic" w:cs="Century Gothic" w:hAnsi="Century Gothic" w:eastAsia="Century Gothic"/>
                                <w:caps w:val="1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aps w:val="1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WORK EXPERIENCE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caps w:val="1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sz w:val="8"/>
                                <w:szCs w:val="8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entury Gothic" w:cs="Century Gothic" w:hAnsi="Century Gothic" w:eastAsia="Century Gothic"/>
                                <w:sz w:val="8"/>
                                <w:szCs w:val="8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Table Style 2"/>
                              <w:outlineLvl w:val="2"/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Solutions Architect</w:t>
                            </w: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b w:val="0"/>
                                <w:bCs w:val="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2014 - Present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Table Style 2"/>
                              <w:outlineLvl w:val="2"/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Capgemini Technology Services Ind Pvt Ltd, Pune, India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Managing Stakeholders, Analyse Technical &amp; Business Requirements, Prepare SAD, Review Deliverables, Provide Thought Leadership, On-prem Apps Assessment for Cloud Re-Hosting, Identify and Mitigate Risks,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Architected Following Solution;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sz w:val="10"/>
                                <w:szCs w:val="10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entury Gothic" w:cs="Century Gothic" w:hAnsi="Century Gothic" w:eastAsia="Century Gothic"/>
                                <w:sz w:val="10"/>
                                <w:szCs w:val="10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Table Style 2"/>
                              <w:jc w:val="both"/>
                              <w:outlineLvl w:val="2"/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Mobile Document Service</w:t>
                            </w:r>
                          </w:p>
                          <w:p>
                            <w:pPr>
                              <w:pStyle w:val="Table Style 2"/>
                              <w:jc w:val="both"/>
                              <w:outlineLvl w:val="2"/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Technologies Used: Firebase Cloud Messaging, Phone Authentication, Functions, AWS S3, API Gateway, Lambda, DynamoDB, ReactJS, CloudFront, Flutter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589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sz w:val="8"/>
                                <w:szCs w:val="8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entury Gothic" w:cs="Century Gothic" w:hAnsi="Century Gothic" w:eastAsia="Century Gothic"/>
                                <w:sz w:val="8"/>
                                <w:szCs w:val="8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POS Product Configurator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de-DE"/>
                              </w:rPr>
                              <w:t>Technologies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 Used: Angular, AWS S3, SQS, API Gateway, Lambda, RDS, DynamoDB, Cognito, IAM, CloudTrail, CloudWatch,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fr-FR"/>
                              </w:rPr>
                              <w:t>CloudFront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Century Gothic" w:cs="Century Gothic" w:hAnsi="Century Gothic" w:eastAsia="Century Gothic"/>
                                <w:sz w:val="8"/>
                                <w:szCs w:val="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cs="Century Gothic" w:hAnsi="Century Gothic" w:eastAsia="Century Gothic"/>
                                <w:sz w:val="8"/>
                                <w:szCs w:val="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able Style 2"/>
                              <w:jc w:val="both"/>
                              <w:outlineLvl w:val="2"/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Serverless Customer Self Ordering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able Style 2"/>
                              <w:jc w:val="both"/>
                              <w:outlineLvl w:val="2"/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Technologies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 Used: ReactJS, AWS CloudFront, S3, API Gateway, Lambda, Step Functions, DynamoDB, Cognito, IAM, CloudTrail, CloudWatch,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CloudFront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sz w:val="8"/>
                                <w:szCs w:val="8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entury Gothic" w:cs="Century Gothic" w:hAnsi="Century Gothic" w:eastAsia="Century Gothic"/>
                                <w:sz w:val="8"/>
                                <w:szCs w:val="8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Table Style 2"/>
                              <w:jc w:val="both"/>
                              <w:outlineLvl w:val="2"/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Retailer Authorisation Data Distribution System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able Style 2"/>
                              <w:jc w:val="both"/>
                              <w:outlineLvl w:val="2"/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Technologies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 Used: AWS S3, SQS, DynamoDB, Cognito, IAM, CloudTrail, CloudWatch, API Gateway, Lambda, .Net, C#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sz w:val="8"/>
                                <w:szCs w:val="8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entury Gothic" w:cs="Century Gothic" w:hAnsi="Century Gothic" w:eastAsia="Century Gothic"/>
                                <w:sz w:val="8"/>
                                <w:szCs w:val="8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Table Style 2"/>
                              <w:jc w:val="both"/>
                              <w:outlineLvl w:val="2"/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Claim Inspection Reporting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able Style 2"/>
                              <w:jc w:val="both"/>
                              <w:outlineLvl w:val="2"/>
                              <w:rPr>
                                <w:rStyle w:val="Hyperlink.0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Technologies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 Used: Html5, Css3, Bootstrap, AngularJS, </w:t>
                            </w:r>
                            <w:r>
                              <w:rPr>
                                <w:rStyle w:val="Hyperlink.0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  <w:instrText xml:space="preserve"> HYPERLINK "http://asp.net/"</w:instrText>
                            </w:r>
                            <w:r>
                              <w:rPr>
                                <w:rStyle w:val="Hyperlink.0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ASP.Net</w:t>
                            </w: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0"/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 Web API, Oracle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sz w:val="8"/>
                                <w:szCs w:val="8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entury Gothic" w:cs="Century Gothic" w:hAnsi="Century Gothic" w:eastAsia="Century Gothic"/>
                                <w:sz w:val="8"/>
                                <w:szCs w:val="8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Table Style 2"/>
                              <w:jc w:val="both"/>
                              <w:outlineLvl w:val="2"/>
                              <w:rPr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Migrate Claims Initiation Application UI to a Multi-Channel UI </w:t>
                            </w:r>
                          </w:p>
                          <w:p>
                            <w:pPr>
                              <w:pStyle w:val="Table Style 2"/>
                              <w:jc w:val="both"/>
                              <w:outlineLvl w:val="2"/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Technologies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 Used: Html5, Css3, Bootstrap, KnockOutJS, SalesForce Web Services, apex pages &amp; components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able Style 2"/>
                              <w:outlineLvl w:val="2"/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</w:rPr>
                            </w:pP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Technical Project Manager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b w:val="0"/>
                                <w:bCs w:val="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2010 - 2014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Table Style 2"/>
                              <w:outlineLvl w:val="2"/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Capgemini Technology Services Ind Pvt Ltd, Mumbai, India</w:t>
                            </w:r>
                            <w:r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able Style 2"/>
                              <w:jc w:val="both"/>
                              <w:outlineLvl w:val="2"/>
                              <w:rPr>
                                <w:rStyle w:val="None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anaged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projects through its various phases for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development of various applications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. Additionally d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esigned and delivered solutions for critical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applications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, using 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technologies 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like C#, WebAPI, Html5, SSIS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 Pro-actively taken productivity improvement initiatives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, and managed risks at various phases.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Table Style 2"/>
                              <w:outlineLvl w:val="2"/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</w:rPr>
                            </w:pP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Senior Technical Analyst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b w:val="0"/>
                                <w:bCs w:val="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2008 - 2010</w:t>
                            </w:r>
                            <w:r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Table Style 2"/>
                              <w:outlineLvl w:val="2"/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Capgemini UK 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PLC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, Birmingham, UK</w:t>
                            </w:r>
                            <w:r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entury Gothic" w:cs="Arial Unicode MS" w:hAnsi="Century Gothic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Responsible for resolving </w:t>
                            </w:r>
                            <w:r>
                              <w:rPr>
                                <w:rStyle w:val="None"/>
                                <w:rFonts w:ascii="Century Gothic" w:cs="Arial Unicode MS" w:hAnsi="Century Gothic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404040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Level 2 &amp; 3 Incidents, for</w:t>
                            </w:r>
                            <w:r>
                              <w:rPr>
                                <w:rStyle w:val="None"/>
                                <w:rFonts w:ascii="Century Gothic" w:cs="Arial Unicode MS" w:hAnsi="Century Gothic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404040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provider, contract &amp; funding management applications. Implemented changes resulting out of fixes for the incidents and permanent solutions to the problems. I</w:t>
                            </w:r>
                            <w:r>
                              <w:rPr>
                                <w:rStyle w:val="None"/>
                                <w:rFonts w:ascii="Century Gothic" w:cs="Arial Unicode MS" w:hAnsi="Century Gothic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nvestigate</w:t>
                            </w:r>
                            <w:r>
                              <w:rPr>
                                <w:rStyle w:val="None"/>
                                <w:rFonts w:ascii="Century Gothic" w:cs="Arial Unicode MS" w:hAnsi="Century Gothic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 many</w:t>
                            </w:r>
                            <w:r>
                              <w:rPr>
                                <w:rStyle w:val="None"/>
                                <w:rFonts w:ascii="Century Gothic" w:cs="Arial Unicode MS" w:hAnsi="Century Gothic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low level server/application crash/hang issues, resulted in huge saving, Investigated and provided permanent solutions to several critical problems within the</w:t>
                            </w:r>
                            <w:r>
                              <w:rPr>
                                <w:rStyle w:val="None"/>
                                <w:rFonts w:ascii="Century Gothic" w:cs="Arial Unicode MS" w:hAnsi="Century Gothic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Style w:val="None"/>
                                <w:rFonts w:ascii="Century Gothic" w:cs="Arial Unicode MS" w:hAnsi="Century Gothic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application landscape, which resulted in improved service and client perception</w:t>
                            </w:r>
                            <w:r>
                              <w:rPr>
                                <w:rStyle w:val="None"/>
                                <w:rFonts w:ascii="Century Gothic" w:cs="Arial Unicode MS" w:hAnsi="Century Gothic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Style w:val="None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able Style 2"/>
                              <w:jc w:val="left"/>
                              <w:outlineLvl w:val="2"/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</w:rPr>
                            </w:pP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Technical Team Lead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b w:val="0"/>
                                <w:bCs w:val="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2005 - 2008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Table Style 2"/>
                              <w:outlineLvl w:val="2"/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Capgemini Technology Services Ind Pvt Ltd, Mumbai, India</w:t>
                            </w:r>
                            <w:r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Body"/>
                              <w:jc w:val="both"/>
                              <w:rPr>
                                <w:rStyle w:val="Hyperlink.0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</w:rPr>
                            </w:pPr>
                            <w:r>
                              <w:rPr>
                                <w:rStyle w:val="None"/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Preparing Low-Level Designs, lead the development of various enhancements to the telecom order management applications. Initiated Application Renovation Plan, which resulted in improved productivity, Initiated Cross-KT to reduce resource dependencies and to improve knowledge on application landscape. Providing required information for reporting to project manager.</w:t>
                            </w:r>
                            <w:r>
                              <w:rPr>
                                <w:rStyle w:val="Hyperlink.0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able Style 2"/>
                              <w:outlineLvl w:val="2"/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</w:rPr>
                            </w:pP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Technical Team Lead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b w:val="0"/>
                                <w:bCs w:val="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2004 - 2005</w:t>
                            </w:r>
                            <w:r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Table Style 2"/>
                              <w:outlineLvl w:val="2"/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Accenture Ind Pvt Ltd, New Delhi, India</w:t>
                            </w:r>
                            <w:r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entury Gothic" w:cs="Arial Unicode MS" w:hAnsi="Century Gothic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Responsible for resolving </w:t>
                            </w:r>
                            <w:r>
                              <w:rPr>
                                <w:rStyle w:val="None"/>
                                <w:rFonts w:ascii="Century Gothic" w:cs="Arial Unicode MS" w:hAnsi="Century Gothic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404040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Level 2 &amp; 3 Incidents, for</w:t>
                            </w:r>
                            <w:r>
                              <w:rPr>
                                <w:rStyle w:val="None"/>
                                <w:rFonts w:ascii="Century Gothic" w:cs="Arial Unicode MS" w:hAnsi="Century Gothic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404040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various</w:t>
                            </w:r>
                            <w:r>
                              <w:rPr>
                                <w:rStyle w:val="None"/>
                                <w:rFonts w:ascii="Century Gothic" w:cs="Arial Unicode MS" w:hAnsi="Century Gothic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404040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entury Gothic" w:cs="Arial Unicode MS" w:hAnsi="Century Gothic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404040"/>
                                <w:vertAlign w:val="baseline"/>
                                <w:rtl w:val="0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applications in Sales, HR functions. Implemented changes resulting out of fixes for the incidents and permanent solutions to the problems.</w:t>
                            </w:r>
                            <w:r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 w:color="000000"/>
                                <w:vertAlign w:val="baseline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Table Style 2"/>
                              <w:outlineLvl w:val="2"/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</w:rPr>
                            </w:pP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Software Developer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b w:val="0"/>
                                <w:bCs w:val="0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2000 - 2004</w:t>
                            </w:r>
                            <w:r>
                              <w:rPr>
                                <w:rStyle w:val="None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Table Style 2"/>
                              <w:outlineLvl w:val="2"/>
                              <w:rPr>
                                <w:rStyle w:val="Hyperlink.0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</w:rPr>
                            </w:pPr>
                            <w:r>
                              <w:rPr>
                                <w:rStyle w:val="None"/>
                                <w:rFonts w:ascii="Century Gothic" w:hAnsi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>Goldstar Corporate Solutions Pvt Ltd, Mumbai, India</w:t>
                            </w:r>
                            <w:r>
                              <w:rPr>
                                <w:rStyle w:val="Hyperlink.0"/>
                                <w:rFonts w:ascii="Century Gothic" w:cs="Century Gothic" w:hAnsi="Century Gothic" w:eastAsia="Century Gothic"/>
                                <w:b w:val="1"/>
                                <w:bCs w:val="1"/>
                                <w:sz w:val="18"/>
                                <w:szCs w:val="18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Body"/>
                              <w:jc w:val="both"/>
                              <w:rPr>
                                <w:rStyle w:val="None"/>
                                <w:rFonts w:ascii="Times" w:cs="Times" w:hAnsi="Times" w:eastAsia="Times"/>
                                <w:sz w:val="24"/>
                                <w:szCs w:val="24"/>
                                <w:u w:color="000000"/>
                              </w:rPr>
                            </w:pPr>
                            <w:r>
                              <w:rPr>
                                <w:rStyle w:val="None"/>
                                <w:rFonts w:ascii="Century Gothic" w:hAnsi="Century Gothic"/>
                                <w:sz w:val="18"/>
                                <w:szCs w:val="18"/>
                                <w:u w:color="404040"/>
                                <w:rtl w:val="0"/>
                                <w:lang w:val="en-US"/>
                              </w:rPr>
                              <w:t>Development &amp; Maintenance of Financial Accounting, Materials Management, HRM, Sales and Production Modules and implementing enhancements and changes.</w:t>
                            </w:r>
                            <w:r>
                              <w:rPr>
                                <w:rStyle w:val="None"/>
                                <w:rFonts w:ascii="Century Gothic" w:hAnsi="Century Gothic"/>
                                <w:sz w:val="18"/>
                                <w:szCs w:val="18"/>
                                <w:u w:color="40404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u w:color="000000"/>
                                <w:rtl w:val="0"/>
                                <w:lang w:val="en-US"/>
                              </w:rPr>
                              <w:t xml:space="preserve">Designed and implemented the required changes , provided technical inputs and also fixed issue raised during SIT and UAT cycle </w:t>
                            </w:r>
                            <w:r>
                              <w:rPr>
                                <w:rStyle w:val="None"/>
                                <w:rFonts w:ascii="Times" w:cs="Times" w:hAnsi="Times" w:eastAsia="Times"/>
                                <w:sz w:val="24"/>
                                <w:szCs w:val="24"/>
                                <w:u w:color="000000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Style w:val="None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rFonts w:ascii="Century Gothic" w:cs="Century Gothic" w:hAnsi="Century Gothic" w:eastAsia="Century Gothic"/>
                                <w:sz w:val="18"/>
                                <w:szCs w:val="18"/>
                                <w:u w:color="000000"/>
                                <w:lang w:val="en-US"/>
                              </w:rPr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Hyperlink.0"/>
                                <w:rFonts w:ascii="Century Gothic" w:cs="Century Gothic" w:hAnsi="Century Gothic" w:eastAsia="Century Gothic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595959"/>
                                <w:spacing w:val="0"/>
                                <w:kern w:val="0"/>
                                <w:position w:val="0"/>
                                <w:sz w:val="16"/>
                                <w:szCs w:val="16"/>
                                <w:u w:val="none" w:color="595959"/>
                                <w:vertAlign w:val="baseline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0" w:right="720" w:bottom="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6" w:hanging="14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86" w:hanging="14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06" w:hanging="14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26" w:hanging="14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46" w:hanging="14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66" w:hanging="14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86" w:hanging="14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06" w:hanging="14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26" w:hanging="142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entury Gothic" w:cs="Century Gothic" w:hAnsi="Century Gothic" w:eastAsia="Century Gothi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