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61CCD20" w14:textId="77777777" w:rsidR="00B63045" w:rsidRPr="0070411F" w:rsidRDefault="00B63045" w:rsidP="0034490B">
      <w:pPr>
        <w:jc w:val="center"/>
        <w:rPr>
          <w:rFonts w:cstheme="minorHAnsi"/>
          <w:b/>
          <w:color w:val="002060"/>
          <w:sz w:val="20"/>
          <w:szCs w:val="20"/>
        </w:rPr>
      </w:pPr>
      <w:bookmarkStart w:id="0" w:name="_Hlk147312947"/>
      <w:bookmarkEnd w:id="0"/>
    </w:p>
    <w:p w14:paraId="29F6383E" w14:textId="77777777" w:rsidR="00B63045" w:rsidRPr="0070411F" w:rsidRDefault="00B63045" w:rsidP="0034490B">
      <w:pPr>
        <w:jc w:val="center"/>
        <w:rPr>
          <w:rFonts w:cstheme="minorHAnsi"/>
          <w:b/>
          <w:color w:val="002060"/>
          <w:sz w:val="20"/>
          <w:szCs w:val="20"/>
        </w:rPr>
      </w:pPr>
    </w:p>
    <w:p w14:paraId="65D8776A" w14:textId="77777777" w:rsidR="00E67DCA" w:rsidRPr="0070411F" w:rsidRDefault="00E67DCA" w:rsidP="0034490B">
      <w:pPr>
        <w:jc w:val="center"/>
        <w:rPr>
          <w:rFonts w:cstheme="minorHAnsi"/>
          <w:b/>
          <w:color w:val="002060"/>
          <w:sz w:val="20"/>
          <w:szCs w:val="20"/>
        </w:rPr>
      </w:pPr>
    </w:p>
    <w:p w14:paraId="3C6A15FE" w14:textId="77777777" w:rsidR="00E67DCA" w:rsidRPr="0070411F" w:rsidRDefault="00E67DCA" w:rsidP="0034490B">
      <w:pPr>
        <w:jc w:val="center"/>
        <w:rPr>
          <w:rFonts w:cstheme="minorHAnsi"/>
          <w:b/>
          <w:color w:val="002060"/>
          <w:sz w:val="20"/>
          <w:szCs w:val="20"/>
        </w:rPr>
      </w:pPr>
    </w:p>
    <w:p w14:paraId="4CDA8E1C" w14:textId="77777777" w:rsidR="00E67DCA" w:rsidRPr="0070411F" w:rsidRDefault="00E67DCA" w:rsidP="0034490B">
      <w:pPr>
        <w:jc w:val="center"/>
        <w:rPr>
          <w:rFonts w:cstheme="minorHAnsi"/>
          <w:b/>
          <w:color w:val="002060"/>
          <w:sz w:val="20"/>
          <w:szCs w:val="20"/>
        </w:rPr>
      </w:pPr>
    </w:p>
    <w:p w14:paraId="778AA408" w14:textId="77777777" w:rsidR="00E67DCA" w:rsidRPr="0070411F" w:rsidRDefault="00E67DCA" w:rsidP="0034490B">
      <w:pPr>
        <w:jc w:val="center"/>
        <w:rPr>
          <w:rFonts w:cstheme="minorHAnsi"/>
          <w:b/>
          <w:color w:val="002060"/>
          <w:sz w:val="20"/>
          <w:szCs w:val="20"/>
        </w:rPr>
      </w:pPr>
    </w:p>
    <w:p w14:paraId="1CC3BB46" w14:textId="77777777" w:rsidR="00E67DCA" w:rsidRPr="0070411F" w:rsidRDefault="00E67DCA" w:rsidP="00E67DCA">
      <w:pPr>
        <w:jc w:val="right"/>
        <w:rPr>
          <w:rFonts w:cstheme="minorHAnsi"/>
          <w:b/>
          <w:color w:val="002060"/>
          <w:sz w:val="20"/>
          <w:szCs w:val="20"/>
        </w:rPr>
      </w:pPr>
    </w:p>
    <w:p w14:paraId="4DE8DE47" w14:textId="77777777" w:rsidR="00415DAB" w:rsidRDefault="00415DAB" w:rsidP="00C62DDC">
      <w:pPr>
        <w:jc w:val="right"/>
        <w:rPr>
          <w:rFonts w:cstheme="minorHAnsi"/>
          <w:b/>
          <w:color w:val="002060"/>
          <w:sz w:val="56"/>
          <w:szCs w:val="56"/>
        </w:rPr>
      </w:pPr>
      <w:r w:rsidRPr="00415DAB">
        <w:rPr>
          <w:rFonts w:cstheme="minorHAnsi"/>
          <w:b/>
          <w:color w:val="002060"/>
          <w:sz w:val="56"/>
          <w:szCs w:val="56"/>
        </w:rPr>
        <w:t>TI-EA2022-12577 – R1 CC1 Carta Fianza Digital - Mejoras Emisión y Renovación</w:t>
      </w:r>
    </w:p>
    <w:p w14:paraId="5E8B442A" w14:textId="15371B3E" w:rsidR="00C62DDC" w:rsidRPr="0070411F" w:rsidRDefault="00415DAB" w:rsidP="00C62DDC">
      <w:pPr>
        <w:jc w:val="right"/>
        <w:rPr>
          <w:rFonts w:cstheme="minorHAnsi"/>
          <w:b/>
          <w:color w:val="002060"/>
          <w:sz w:val="56"/>
          <w:szCs w:val="56"/>
        </w:rPr>
      </w:pPr>
      <w:r>
        <w:rPr>
          <w:rFonts w:cstheme="minorHAnsi"/>
          <w:b/>
          <w:color w:val="002060"/>
          <w:sz w:val="56"/>
          <w:szCs w:val="56"/>
        </w:rPr>
        <w:t>Plan de Pruebas</w:t>
      </w:r>
      <w:r w:rsidR="00E67DCA" w:rsidRPr="0070411F">
        <w:rPr>
          <w:rFonts w:cstheme="minorHAnsi"/>
          <w:b/>
          <w:color w:val="002060"/>
          <w:sz w:val="56"/>
          <w:szCs w:val="56"/>
        </w:rPr>
        <w:br w:type="page"/>
      </w:r>
    </w:p>
    <w:sdt>
      <w:sdtPr>
        <w:rPr>
          <w:rFonts w:cstheme="minorHAnsi"/>
          <w:color w:val="002060"/>
          <w:lang w:val="es-ES"/>
        </w:rPr>
        <w:id w:val="1467387977"/>
        <w:docPartObj>
          <w:docPartGallery w:val="Table of Contents"/>
          <w:docPartUnique/>
        </w:docPartObj>
      </w:sdtPr>
      <w:sdtEndPr/>
      <w:sdtContent>
        <w:p w14:paraId="0E224E60" w14:textId="031883F7" w:rsidR="00973109" w:rsidRPr="008514E8" w:rsidRDefault="00973109" w:rsidP="00C62DDC">
          <w:pPr>
            <w:jc w:val="right"/>
            <w:rPr>
              <w:rFonts w:cstheme="minorHAnsi"/>
              <w:color w:val="002060"/>
              <w:lang w:val="es-ES" w:eastAsia="es-PE"/>
            </w:rPr>
          </w:pPr>
          <w:r w:rsidRPr="008514E8">
            <w:rPr>
              <w:rFonts w:cstheme="minorHAnsi"/>
              <w:color w:val="002060"/>
              <w:sz w:val="28"/>
              <w:lang w:val="es-ES"/>
            </w:rPr>
            <w:t>Tabla de contenido</w:t>
          </w:r>
        </w:p>
        <w:p w14:paraId="3E09ECC4" w14:textId="03384F52" w:rsidR="008514E8" w:rsidRPr="008514E8" w:rsidRDefault="00973109">
          <w:pPr>
            <w:pStyle w:val="TDC1"/>
            <w:tabs>
              <w:tab w:val="right" w:leader="dot" w:pos="8828"/>
            </w:tabs>
            <w:rPr>
              <w:rFonts w:eastAsiaTheme="minorEastAsia"/>
              <w:noProof/>
              <w:color w:val="002060"/>
              <w:kern w:val="2"/>
              <w:lang w:eastAsia="es-PE"/>
              <w14:ligatures w14:val="standardContextual"/>
            </w:rPr>
          </w:pPr>
          <w:r w:rsidRPr="008514E8">
            <w:rPr>
              <w:rFonts w:cstheme="minorHAnsi"/>
              <w:color w:val="002060"/>
            </w:rPr>
            <w:fldChar w:fldCharType="begin"/>
          </w:r>
          <w:r w:rsidRPr="008514E8">
            <w:rPr>
              <w:rFonts w:cstheme="minorHAnsi"/>
              <w:color w:val="002060"/>
            </w:rPr>
            <w:instrText xml:space="preserve"> TOC \o "1-3" \h \z \u </w:instrText>
          </w:r>
          <w:r w:rsidRPr="008514E8">
            <w:rPr>
              <w:rFonts w:cstheme="minorHAnsi"/>
              <w:color w:val="002060"/>
            </w:rPr>
            <w:fldChar w:fldCharType="separate"/>
          </w:r>
          <w:hyperlink w:anchor="_Toc147651306" w:history="1">
            <w:r w:rsidR="008514E8" w:rsidRPr="008514E8">
              <w:rPr>
                <w:rStyle w:val="Hipervnculo"/>
                <w:rFonts w:cstheme="minorHAnsi"/>
                <w:noProof/>
                <w:color w:val="002060"/>
              </w:rPr>
              <w:t>Plan de Pruebas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_Toc147651306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3</w:t>
            </w:r>
            <w:r w:rsidR="008514E8" w:rsidRPr="008514E8">
              <w:rPr>
                <w:noProof/>
                <w:webHidden/>
                <w:color w:val="002060"/>
              </w:rPr>
              <w:fldChar w:fldCharType="end"/>
            </w:r>
          </w:hyperlink>
        </w:p>
        <w:p w14:paraId="1DCCF1E6" w14:textId="6862DB84"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07" w:history="1">
            <w:r w:rsidR="008514E8" w:rsidRPr="008514E8">
              <w:rPr>
                <w:rStyle w:val="Hipervnculo"/>
                <w:rFonts w:cstheme="minorHAnsi"/>
                <w:noProof/>
                <w:color w:val="002060"/>
              </w:rPr>
              <w:t>1.1 Objetivo</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_Toc147651307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3</w:t>
            </w:r>
            <w:r w:rsidR="008514E8" w:rsidRPr="008514E8">
              <w:rPr>
                <w:noProof/>
                <w:webHidden/>
                <w:color w:val="002060"/>
              </w:rPr>
              <w:fldChar w:fldCharType="end"/>
            </w:r>
          </w:hyperlink>
        </w:p>
        <w:p w14:paraId="5A68BE19" w14:textId="4C4C70B6"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08" w:history="1">
            <w:r w:rsidR="008514E8" w:rsidRPr="008514E8">
              <w:rPr>
                <w:rStyle w:val="Hipervnculo"/>
                <w:rFonts w:cstheme="minorHAnsi"/>
                <w:noProof/>
                <w:color w:val="002060"/>
              </w:rPr>
              <w:t>1.2 Procesos de negocio impactado</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_Toc147651308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3</w:t>
            </w:r>
            <w:r w:rsidR="008514E8" w:rsidRPr="008514E8">
              <w:rPr>
                <w:noProof/>
                <w:webHidden/>
                <w:color w:val="002060"/>
              </w:rPr>
              <w:fldChar w:fldCharType="end"/>
            </w:r>
          </w:hyperlink>
        </w:p>
        <w:p w14:paraId="7F51B219" w14:textId="1D2ECB60"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09" w:history="1">
            <w:r w:rsidR="008514E8" w:rsidRPr="008514E8">
              <w:rPr>
                <w:rStyle w:val="Hipervnculo"/>
                <w:rFonts w:cstheme="minorHAnsi"/>
                <w:noProof/>
                <w:color w:val="002060"/>
              </w:rPr>
              <w:t>1.3 Aplicaciones y Funcionalidades Impactadas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_Toc147651309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8</w:t>
            </w:r>
            <w:r w:rsidR="008514E8" w:rsidRPr="008514E8">
              <w:rPr>
                <w:noProof/>
                <w:webHidden/>
                <w:color w:val="002060"/>
              </w:rPr>
              <w:fldChar w:fldCharType="end"/>
            </w:r>
          </w:hyperlink>
        </w:p>
        <w:p w14:paraId="7C2A744C" w14:textId="409F6435" w:rsidR="008514E8" w:rsidRPr="008514E8" w:rsidRDefault="0038252B">
          <w:pPr>
            <w:pStyle w:val="TDC3"/>
            <w:tabs>
              <w:tab w:val="right" w:leader="dot" w:pos="8828"/>
            </w:tabs>
            <w:rPr>
              <w:rFonts w:eastAsiaTheme="minorEastAsia"/>
              <w:noProof/>
              <w:color w:val="002060"/>
              <w:kern w:val="2"/>
              <w:lang w:eastAsia="es-PE"/>
              <w14:ligatures w14:val="standardContextual"/>
            </w:rPr>
          </w:pPr>
          <w:hyperlink w:anchor="_Toc147651310" w:history="1">
            <w:r w:rsidR="008514E8" w:rsidRPr="008514E8">
              <w:rPr>
                <w:rStyle w:val="Hipervnculo"/>
                <w:rFonts w:ascii="Calibri" w:hAnsi="Calibri" w:cs="Calibri"/>
                <w:noProof/>
                <w:color w:val="002060"/>
              </w:rPr>
              <w:t>1.3.1 Aplicación IBS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_Toc147651310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8</w:t>
            </w:r>
            <w:r w:rsidR="008514E8" w:rsidRPr="008514E8">
              <w:rPr>
                <w:noProof/>
                <w:webHidden/>
                <w:color w:val="002060"/>
              </w:rPr>
              <w:fldChar w:fldCharType="end"/>
            </w:r>
          </w:hyperlink>
        </w:p>
        <w:p w14:paraId="03BC7456" w14:textId="07F5A1F3" w:rsidR="008514E8" w:rsidRPr="008514E8" w:rsidRDefault="0038252B">
          <w:pPr>
            <w:pStyle w:val="TDC3"/>
            <w:tabs>
              <w:tab w:val="right" w:leader="dot" w:pos="8828"/>
            </w:tabs>
            <w:rPr>
              <w:rFonts w:eastAsiaTheme="minorEastAsia"/>
              <w:noProof/>
              <w:color w:val="002060"/>
              <w:kern w:val="2"/>
              <w:lang w:eastAsia="es-PE"/>
              <w14:ligatures w14:val="standardContextual"/>
            </w:rPr>
          </w:pPr>
          <w:hyperlink w:anchor="_Toc147651311" w:history="1">
            <w:r w:rsidR="008514E8" w:rsidRPr="008514E8">
              <w:rPr>
                <w:rStyle w:val="Hipervnculo"/>
                <w:rFonts w:ascii="Calibri" w:hAnsi="Calibri" w:cs="Calibri"/>
                <w:noProof/>
                <w:color w:val="002060"/>
              </w:rPr>
              <w:t>1.3.2 Aplicación Banca por Internet Empresa</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_Toc147651311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9</w:t>
            </w:r>
            <w:r w:rsidR="008514E8" w:rsidRPr="008514E8">
              <w:rPr>
                <w:noProof/>
                <w:webHidden/>
                <w:color w:val="002060"/>
              </w:rPr>
              <w:fldChar w:fldCharType="end"/>
            </w:r>
          </w:hyperlink>
        </w:p>
        <w:p w14:paraId="6FC7A9EE" w14:textId="638CBEB1" w:rsidR="008514E8" w:rsidRPr="008514E8" w:rsidRDefault="0038252B">
          <w:pPr>
            <w:pStyle w:val="TDC3"/>
            <w:tabs>
              <w:tab w:val="right" w:leader="dot" w:pos="8828"/>
            </w:tabs>
            <w:rPr>
              <w:rFonts w:eastAsiaTheme="minorEastAsia"/>
              <w:noProof/>
              <w:color w:val="002060"/>
              <w:kern w:val="2"/>
              <w:lang w:eastAsia="es-PE"/>
              <w14:ligatures w14:val="standardContextual"/>
            </w:rPr>
          </w:pPr>
          <w:hyperlink w:anchor="_Toc147651312" w:history="1">
            <w:r w:rsidR="008514E8" w:rsidRPr="008514E8">
              <w:rPr>
                <w:rStyle w:val="Hipervnculo"/>
                <w:rFonts w:ascii="Calibri" w:hAnsi="Calibri" w:cs="Calibri"/>
                <w:noProof/>
                <w:color w:val="002060"/>
              </w:rPr>
              <w:t>1.3.3 API de Integración</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_Toc147651312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9</w:t>
            </w:r>
            <w:r w:rsidR="008514E8" w:rsidRPr="008514E8">
              <w:rPr>
                <w:noProof/>
                <w:webHidden/>
                <w:color w:val="002060"/>
              </w:rPr>
              <w:fldChar w:fldCharType="end"/>
            </w:r>
          </w:hyperlink>
        </w:p>
        <w:p w14:paraId="59CF137C" w14:textId="72FCFF46" w:rsidR="008514E8" w:rsidRPr="008514E8" w:rsidRDefault="0038252B">
          <w:pPr>
            <w:pStyle w:val="TDC3"/>
            <w:tabs>
              <w:tab w:val="right" w:leader="dot" w:pos="8828"/>
            </w:tabs>
            <w:rPr>
              <w:rFonts w:eastAsiaTheme="minorEastAsia"/>
              <w:noProof/>
              <w:color w:val="002060"/>
              <w:kern w:val="2"/>
              <w:lang w:eastAsia="es-PE"/>
              <w14:ligatures w14:val="standardContextual"/>
            </w:rPr>
          </w:pPr>
          <w:hyperlink w:anchor="_Toc147651313" w:history="1">
            <w:r w:rsidR="008514E8" w:rsidRPr="008514E8">
              <w:rPr>
                <w:rStyle w:val="Hipervnculo"/>
                <w:rFonts w:ascii="Calibri" w:hAnsi="Calibri" w:cs="Calibri"/>
                <w:noProof/>
                <w:color w:val="002060"/>
              </w:rPr>
              <w:t>1.3.4 CYBERLEGO</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_Toc147651313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9</w:t>
            </w:r>
            <w:r w:rsidR="008514E8" w:rsidRPr="008514E8">
              <w:rPr>
                <w:noProof/>
                <w:webHidden/>
                <w:color w:val="002060"/>
              </w:rPr>
              <w:fldChar w:fldCharType="end"/>
            </w:r>
          </w:hyperlink>
        </w:p>
        <w:p w14:paraId="782B57FB" w14:textId="7406ADB8"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14" w:history="1">
            <w:r w:rsidR="008514E8" w:rsidRPr="008514E8">
              <w:rPr>
                <w:rStyle w:val="Hipervnculo"/>
                <w:rFonts w:cstheme="minorHAnsi"/>
                <w:noProof/>
                <w:color w:val="002060"/>
              </w:rPr>
              <w:t>1.4 Alcance de las Pruebas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_Toc147651314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10</w:t>
            </w:r>
            <w:r w:rsidR="008514E8" w:rsidRPr="008514E8">
              <w:rPr>
                <w:noProof/>
                <w:webHidden/>
                <w:color w:val="002060"/>
              </w:rPr>
              <w:fldChar w:fldCharType="end"/>
            </w:r>
          </w:hyperlink>
        </w:p>
        <w:p w14:paraId="31DB3384" w14:textId="1451DEB3" w:rsidR="008514E8" w:rsidRPr="008514E8" w:rsidRDefault="0038252B">
          <w:pPr>
            <w:pStyle w:val="TDC3"/>
            <w:tabs>
              <w:tab w:val="right" w:leader="dot" w:pos="8828"/>
            </w:tabs>
            <w:rPr>
              <w:rFonts w:eastAsiaTheme="minorEastAsia"/>
              <w:noProof/>
              <w:color w:val="002060"/>
              <w:kern w:val="2"/>
              <w:lang w:eastAsia="es-PE"/>
              <w14:ligatures w14:val="standardContextual"/>
            </w:rPr>
          </w:pPr>
          <w:hyperlink w:anchor="_Toc147651315" w:history="1">
            <w:r w:rsidR="008514E8" w:rsidRPr="00952C2F">
              <w:rPr>
                <w:rStyle w:val="Hipervnculo"/>
                <w:rFonts w:cstheme="minorHAnsi"/>
                <w:noProof/>
                <w:color w:val="002060"/>
              </w:rPr>
              <w:t>1.4.1 Escenarios de Prueba</w:t>
            </w:r>
            <w:r w:rsidR="008514E8" w:rsidRPr="00952C2F">
              <w:rPr>
                <w:noProof/>
                <w:webHidden/>
                <w:color w:val="002060"/>
              </w:rPr>
              <w:tab/>
            </w:r>
            <w:r w:rsidR="008514E8" w:rsidRPr="00952C2F">
              <w:rPr>
                <w:noProof/>
                <w:webHidden/>
                <w:color w:val="002060"/>
              </w:rPr>
              <w:fldChar w:fldCharType="begin"/>
            </w:r>
            <w:r w:rsidR="008514E8" w:rsidRPr="00952C2F">
              <w:rPr>
                <w:noProof/>
                <w:webHidden/>
                <w:color w:val="002060"/>
              </w:rPr>
              <w:instrText xml:space="preserve"> PAGEREF _Toc147651315 \h </w:instrText>
            </w:r>
            <w:r w:rsidR="008514E8" w:rsidRPr="00952C2F">
              <w:rPr>
                <w:noProof/>
                <w:webHidden/>
                <w:color w:val="002060"/>
              </w:rPr>
            </w:r>
            <w:r w:rsidR="008514E8" w:rsidRPr="00952C2F">
              <w:rPr>
                <w:noProof/>
                <w:webHidden/>
                <w:color w:val="002060"/>
              </w:rPr>
              <w:fldChar w:fldCharType="separate"/>
            </w:r>
            <w:r w:rsidR="00952C2F">
              <w:rPr>
                <w:noProof/>
                <w:webHidden/>
                <w:color w:val="002060"/>
              </w:rPr>
              <w:t>11</w:t>
            </w:r>
            <w:r w:rsidR="008514E8" w:rsidRPr="00952C2F">
              <w:rPr>
                <w:noProof/>
                <w:webHidden/>
                <w:color w:val="002060"/>
              </w:rPr>
              <w:fldChar w:fldCharType="end"/>
            </w:r>
          </w:hyperlink>
        </w:p>
        <w:p w14:paraId="41542831" w14:textId="54E8A182" w:rsidR="008514E8" w:rsidRPr="008514E8" w:rsidRDefault="0038252B">
          <w:pPr>
            <w:pStyle w:val="TDC3"/>
            <w:tabs>
              <w:tab w:val="right" w:leader="dot" w:pos="8828"/>
            </w:tabs>
            <w:rPr>
              <w:rFonts w:eastAsiaTheme="minorEastAsia"/>
              <w:noProof/>
              <w:color w:val="002060"/>
              <w:kern w:val="2"/>
              <w:lang w:eastAsia="es-PE"/>
              <w14:ligatures w14:val="standardContextual"/>
            </w:rPr>
          </w:pPr>
          <w:hyperlink w:anchor="_Toc147651316" w:history="1">
            <w:r w:rsidR="008514E8" w:rsidRPr="008514E8">
              <w:rPr>
                <w:rStyle w:val="Hipervnculo"/>
                <w:rFonts w:cstheme="minorHAnsi"/>
                <w:noProof/>
                <w:color w:val="002060"/>
              </w:rPr>
              <w:t>1.4.2 Justificación de Tipo de Cierre</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_Toc147651316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20</w:t>
            </w:r>
            <w:r w:rsidR="008514E8" w:rsidRPr="008514E8">
              <w:rPr>
                <w:noProof/>
                <w:webHidden/>
                <w:color w:val="002060"/>
              </w:rPr>
              <w:fldChar w:fldCharType="end"/>
            </w:r>
          </w:hyperlink>
        </w:p>
        <w:p w14:paraId="5496C674" w14:textId="09DEA3FC"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17" w:history="1">
            <w:r w:rsidR="008514E8" w:rsidRPr="008514E8">
              <w:rPr>
                <w:rStyle w:val="Hipervnculo"/>
                <w:rFonts w:cstheme="minorHAnsi"/>
                <w:noProof/>
                <w:color w:val="002060"/>
              </w:rPr>
              <w:t>1.5 Fuera de Alcance de las Pruebas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_Toc147651317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20</w:t>
            </w:r>
            <w:r w:rsidR="008514E8" w:rsidRPr="008514E8">
              <w:rPr>
                <w:noProof/>
                <w:webHidden/>
                <w:color w:val="002060"/>
              </w:rPr>
              <w:fldChar w:fldCharType="end"/>
            </w:r>
          </w:hyperlink>
        </w:p>
        <w:p w14:paraId="37482423" w14:textId="2A2BA5BA"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18" w:history="1">
            <w:r w:rsidR="008514E8" w:rsidRPr="008514E8">
              <w:rPr>
                <w:rStyle w:val="Hipervnculo"/>
                <w:rFonts w:cstheme="minorHAnsi"/>
                <w:noProof/>
                <w:color w:val="002060"/>
              </w:rPr>
              <w:t>1.6 Perfil de Usuario</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_Toc147651318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20</w:t>
            </w:r>
            <w:r w:rsidR="008514E8" w:rsidRPr="008514E8">
              <w:rPr>
                <w:noProof/>
                <w:webHidden/>
                <w:color w:val="002060"/>
              </w:rPr>
              <w:fldChar w:fldCharType="end"/>
            </w:r>
          </w:hyperlink>
        </w:p>
        <w:p w14:paraId="659F1DF1" w14:textId="5F88E9F8"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19" w:history="1">
            <w:r w:rsidR="008514E8" w:rsidRPr="008514E8">
              <w:rPr>
                <w:rStyle w:val="Hipervnculo"/>
                <w:rFonts w:cstheme="minorHAnsi"/>
                <w:noProof/>
                <w:color w:val="002060"/>
              </w:rPr>
              <w:t>1.7 Gestión de Data de Prueba</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_Toc147651319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20</w:t>
            </w:r>
            <w:r w:rsidR="008514E8" w:rsidRPr="008514E8">
              <w:rPr>
                <w:noProof/>
                <w:webHidden/>
                <w:color w:val="002060"/>
              </w:rPr>
              <w:fldChar w:fldCharType="end"/>
            </w:r>
          </w:hyperlink>
        </w:p>
        <w:p w14:paraId="244C8E7A" w14:textId="0839F2A8"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20" w:history="1">
            <w:r w:rsidR="008514E8" w:rsidRPr="008514E8">
              <w:rPr>
                <w:rStyle w:val="Hipervnculo"/>
                <w:rFonts w:cstheme="minorHAnsi"/>
                <w:noProof/>
                <w:color w:val="002060"/>
              </w:rPr>
              <w:t>1.8 Gestión de Entornos de Prueba</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_Toc147651320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20</w:t>
            </w:r>
            <w:r w:rsidR="008514E8" w:rsidRPr="008514E8">
              <w:rPr>
                <w:noProof/>
                <w:webHidden/>
                <w:color w:val="002060"/>
              </w:rPr>
              <w:fldChar w:fldCharType="end"/>
            </w:r>
          </w:hyperlink>
        </w:p>
        <w:p w14:paraId="2802B5B0" w14:textId="02DFF586"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21" w:history="1">
            <w:r w:rsidR="008514E8" w:rsidRPr="008514E8">
              <w:rPr>
                <w:rStyle w:val="Hipervnculo"/>
                <w:rFonts w:cstheme="minorHAnsi"/>
                <w:noProof/>
                <w:color w:val="002060"/>
              </w:rPr>
              <w:t>1.9 Herramientas y Dispositivos para Pruebas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_Toc147651321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21</w:t>
            </w:r>
            <w:r w:rsidR="008514E8" w:rsidRPr="008514E8">
              <w:rPr>
                <w:noProof/>
                <w:webHidden/>
                <w:color w:val="002060"/>
              </w:rPr>
              <w:fldChar w:fldCharType="end"/>
            </w:r>
          </w:hyperlink>
        </w:p>
        <w:p w14:paraId="0B00F2D6" w14:textId="0100F01F"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22" w:history="1">
            <w:r w:rsidR="008514E8" w:rsidRPr="008514E8">
              <w:rPr>
                <w:rStyle w:val="Hipervnculo"/>
                <w:rFonts w:cstheme="minorHAnsi"/>
                <w:noProof/>
                <w:color w:val="002060"/>
              </w:rPr>
              <w:t>1.10 Equipo de Ejecución y Soporte a las Pruebas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_Toc147651322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21</w:t>
            </w:r>
            <w:r w:rsidR="008514E8" w:rsidRPr="008514E8">
              <w:rPr>
                <w:noProof/>
                <w:webHidden/>
                <w:color w:val="002060"/>
              </w:rPr>
              <w:fldChar w:fldCharType="end"/>
            </w:r>
          </w:hyperlink>
        </w:p>
        <w:p w14:paraId="3E70C3AC" w14:textId="1640CF2F"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23" w:history="1">
            <w:r w:rsidR="008514E8" w:rsidRPr="008514E8">
              <w:rPr>
                <w:rStyle w:val="Hipervnculo"/>
                <w:rFonts w:cstheme="minorHAnsi"/>
                <w:noProof/>
                <w:color w:val="002060"/>
              </w:rPr>
              <w:t>1.11 Cronograma de Actividades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_Toc147651323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21</w:t>
            </w:r>
            <w:r w:rsidR="008514E8" w:rsidRPr="008514E8">
              <w:rPr>
                <w:noProof/>
                <w:webHidden/>
                <w:color w:val="002060"/>
              </w:rPr>
              <w:fldChar w:fldCharType="end"/>
            </w:r>
          </w:hyperlink>
        </w:p>
        <w:p w14:paraId="070F85B7" w14:textId="514DDD3C"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24" w:history="1">
            <w:r w:rsidR="008514E8" w:rsidRPr="008514E8">
              <w:rPr>
                <w:rStyle w:val="Hipervnculo"/>
                <w:rFonts w:cstheme="minorHAnsi"/>
                <w:noProof/>
                <w:color w:val="002060"/>
              </w:rPr>
              <w:t>1.12 Criterios de Entrada/Salida</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_Toc147651324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22</w:t>
            </w:r>
            <w:r w:rsidR="008514E8" w:rsidRPr="008514E8">
              <w:rPr>
                <w:noProof/>
                <w:webHidden/>
                <w:color w:val="002060"/>
              </w:rPr>
              <w:fldChar w:fldCharType="end"/>
            </w:r>
          </w:hyperlink>
        </w:p>
        <w:p w14:paraId="798963FE" w14:textId="6BC534BA" w:rsidR="008514E8" w:rsidRPr="008514E8" w:rsidRDefault="0038252B">
          <w:pPr>
            <w:pStyle w:val="TDC3"/>
            <w:tabs>
              <w:tab w:val="right" w:leader="dot" w:pos="8828"/>
            </w:tabs>
            <w:rPr>
              <w:rFonts w:eastAsiaTheme="minorEastAsia"/>
              <w:noProof/>
              <w:color w:val="002060"/>
              <w:kern w:val="2"/>
              <w:lang w:eastAsia="es-PE"/>
              <w14:ligatures w14:val="standardContextual"/>
            </w:rPr>
          </w:pPr>
          <w:hyperlink w:anchor="_Toc147651325" w:history="1">
            <w:r w:rsidR="008514E8" w:rsidRPr="008514E8">
              <w:rPr>
                <w:rStyle w:val="Hipervnculo"/>
                <w:rFonts w:cstheme="minorHAnsi"/>
                <w:noProof/>
                <w:color w:val="002060"/>
              </w:rPr>
              <w:t>1.12.1 Criterios de entrada:</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_Toc147651325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22</w:t>
            </w:r>
            <w:r w:rsidR="008514E8" w:rsidRPr="008514E8">
              <w:rPr>
                <w:noProof/>
                <w:webHidden/>
                <w:color w:val="002060"/>
              </w:rPr>
              <w:fldChar w:fldCharType="end"/>
            </w:r>
          </w:hyperlink>
        </w:p>
        <w:p w14:paraId="26CDEF0D" w14:textId="30B2C8A8" w:rsidR="008514E8" w:rsidRPr="008514E8" w:rsidRDefault="0038252B">
          <w:pPr>
            <w:pStyle w:val="TDC3"/>
            <w:tabs>
              <w:tab w:val="right" w:leader="dot" w:pos="8828"/>
            </w:tabs>
            <w:rPr>
              <w:rFonts w:eastAsiaTheme="minorEastAsia"/>
              <w:noProof/>
              <w:color w:val="002060"/>
              <w:kern w:val="2"/>
              <w:lang w:eastAsia="es-PE"/>
              <w14:ligatures w14:val="standardContextual"/>
            </w:rPr>
          </w:pPr>
          <w:hyperlink w:anchor="_Toc147651326" w:history="1">
            <w:r w:rsidR="008514E8" w:rsidRPr="008514E8">
              <w:rPr>
                <w:rStyle w:val="Hipervnculo"/>
                <w:rFonts w:cstheme="minorHAnsi"/>
                <w:noProof/>
                <w:color w:val="002060"/>
              </w:rPr>
              <w:t>1.12.2 Criterios de salida</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_Toc147651326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22</w:t>
            </w:r>
            <w:r w:rsidR="008514E8" w:rsidRPr="008514E8">
              <w:rPr>
                <w:noProof/>
                <w:webHidden/>
                <w:color w:val="002060"/>
              </w:rPr>
              <w:fldChar w:fldCharType="end"/>
            </w:r>
          </w:hyperlink>
        </w:p>
        <w:p w14:paraId="45588F3A" w14:textId="03B9A48F"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27" w:history="1">
            <w:r w:rsidR="008514E8" w:rsidRPr="008514E8">
              <w:rPr>
                <w:rStyle w:val="Hipervnculo"/>
                <w:rFonts w:cstheme="minorHAnsi"/>
                <w:noProof/>
                <w:color w:val="002060"/>
              </w:rPr>
              <w:t>1.13 Riesgos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_Toc147651327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23</w:t>
            </w:r>
            <w:r w:rsidR="008514E8" w:rsidRPr="008514E8">
              <w:rPr>
                <w:noProof/>
                <w:webHidden/>
                <w:color w:val="002060"/>
              </w:rPr>
              <w:fldChar w:fldCharType="end"/>
            </w:r>
          </w:hyperlink>
        </w:p>
        <w:p w14:paraId="717B852D" w14:textId="28CBE95F"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28" w:history="1">
            <w:r w:rsidR="008514E8" w:rsidRPr="008514E8">
              <w:rPr>
                <w:rStyle w:val="Hipervnculo"/>
                <w:rFonts w:cstheme="minorHAnsi"/>
                <w:noProof/>
                <w:color w:val="002060"/>
              </w:rPr>
              <w:t>1.14 Supuestos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_Toc147651328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23</w:t>
            </w:r>
            <w:r w:rsidR="008514E8" w:rsidRPr="008514E8">
              <w:rPr>
                <w:noProof/>
                <w:webHidden/>
                <w:color w:val="002060"/>
              </w:rPr>
              <w:fldChar w:fldCharType="end"/>
            </w:r>
          </w:hyperlink>
        </w:p>
        <w:p w14:paraId="2AB0F8C6" w14:textId="6ADCC019"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29" w:history="1">
            <w:r w:rsidR="008514E8" w:rsidRPr="008514E8">
              <w:rPr>
                <w:rStyle w:val="Hipervnculo"/>
                <w:rFonts w:ascii="Calibri" w:hAnsi="Calibri" w:cs="Calibri"/>
                <w:noProof/>
                <w:color w:val="002060"/>
              </w:rPr>
              <w:t>1.15 Dependencias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_Toc147651329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23</w:t>
            </w:r>
            <w:r w:rsidR="008514E8" w:rsidRPr="008514E8">
              <w:rPr>
                <w:noProof/>
                <w:webHidden/>
                <w:color w:val="002060"/>
              </w:rPr>
              <w:fldChar w:fldCharType="end"/>
            </w:r>
          </w:hyperlink>
        </w:p>
        <w:p w14:paraId="62448D48" w14:textId="3CD88AF4" w:rsidR="008514E8" w:rsidRPr="008514E8" w:rsidRDefault="0038252B">
          <w:pPr>
            <w:pStyle w:val="TDC2"/>
            <w:tabs>
              <w:tab w:val="right" w:leader="dot" w:pos="8828"/>
            </w:tabs>
            <w:rPr>
              <w:rFonts w:eastAsiaTheme="minorEastAsia"/>
              <w:noProof/>
              <w:color w:val="002060"/>
              <w:kern w:val="2"/>
              <w:lang w:eastAsia="es-PE"/>
              <w14:ligatures w14:val="standardContextual"/>
            </w:rPr>
          </w:pPr>
          <w:hyperlink w:anchor="_Toc147651330" w:history="1">
            <w:r w:rsidR="008514E8" w:rsidRPr="008514E8">
              <w:rPr>
                <w:rStyle w:val="Hipervnculo"/>
                <w:rFonts w:ascii="Calibri" w:hAnsi="Calibri" w:cs="Calibri"/>
                <w:noProof/>
                <w:color w:val="002060"/>
              </w:rPr>
              <w:t>1.16 Anexos</w:t>
            </w:r>
            <w:r w:rsidR="008514E8" w:rsidRPr="008514E8">
              <w:rPr>
                <w:noProof/>
                <w:webHidden/>
                <w:color w:val="002060"/>
              </w:rPr>
              <w:tab/>
            </w:r>
            <w:r w:rsidR="008514E8" w:rsidRPr="008514E8">
              <w:rPr>
                <w:noProof/>
                <w:webHidden/>
                <w:color w:val="002060"/>
              </w:rPr>
              <w:fldChar w:fldCharType="begin"/>
            </w:r>
            <w:r w:rsidR="008514E8" w:rsidRPr="008514E8">
              <w:rPr>
                <w:noProof/>
                <w:webHidden/>
                <w:color w:val="002060"/>
              </w:rPr>
              <w:instrText xml:space="preserve"> PAGEREF _Toc147651330 \h </w:instrText>
            </w:r>
            <w:r w:rsidR="008514E8" w:rsidRPr="008514E8">
              <w:rPr>
                <w:noProof/>
                <w:webHidden/>
                <w:color w:val="002060"/>
              </w:rPr>
            </w:r>
            <w:r w:rsidR="008514E8" w:rsidRPr="008514E8">
              <w:rPr>
                <w:noProof/>
                <w:webHidden/>
                <w:color w:val="002060"/>
              </w:rPr>
              <w:fldChar w:fldCharType="separate"/>
            </w:r>
            <w:r w:rsidR="00952C2F">
              <w:rPr>
                <w:noProof/>
                <w:webHidden/>
                <w:color w:val="002060"/>
              </w:rPr>
              <w:t>23</w:t>
            </w:r>
            <w:r w:rsidR="008514E8" w:rsidRPr="008514E8">
              <w:rPr>
                <w:noProof/>
                <w:webHidden/>
                <w:color w:val="002060"/>
              </w:rPr>
              <w:fldChar w:fldCharType="end"/>
            </w:r>
          </w:hyperlink>
        </w:p>
        <w:p w14:paraId="1922D5C0" w14:textId="7AECFCB0" w:rsidR="00973109" w:rsidRPr="00222EC2" w:rsidRDefault="00973109">
          <w:pPr>
            <w:rPr>
              <w:rFonts w:cstheme="minorHAnsi"/>
              <w:color w:val="002060"/>
            </w:rPr>
          </w:pPr>
          <w:r w:rsidRPr="008514E8">
            <w:rPr>
              <w:rFonts w:cstheme="minorHAnsi"/>
              <w:color w:val="002060"/>
              <w:lang w:val="es-ES"/>
            </w:rPr>
            <w:fldChar w:fldCharType="end"/>
          </w:r>
        </w:p>
      </w:sdtContent>
    </w:sdt>
    <w:p w14:paraId="684B6FFD" w14:textId="77777777" w:rsidR="00042DF0" w:rsidRPr="0070411F" w:rsidRDefault="00042DF0">
      <w:pPr>
        <w:rPr>
          <w:rFonts w:eastAsiaTheme="majorEastAsia" w:cstheme="minorHAnsi"/>
          <w:b/>
          <w:color w:val="002060"/>
          <w:sz w:val="32"/>
          <w:szCs w:val="32"/>
        </w:rPr>
      </w:pPr>
      <w:r w:rsidRPr="0070411F">
        <w:rPr>
          <w:rFonts w:cstheme="minorHAnsi"/>
          <w:b/>
          <w:color w:val="002060"/>
        </w:rPr>
        <w:br w:type="page"/>
      </w:r>
    </w:p>
    <w:p w14:paraId="686ED8CD" w14:textId="105A03AB" w:rsidR="009F35FB" w:rsidRPr="004B2947" w:rsidRDefault="009F35FB" w:rsidP="00E67DCA">
      <w:pPr>
        <w:pStyle w:val="Ttulo1"/>
        <w:rPr>
          <w:rFonts w:asciiTheme="minorHAnsi" w:hAnsiTheme="minorHAnsi" w:cstheme="minorHAnsi"/>
          <w:b/>
          <w:color w:val="002060"/>
          <w:sz w:val="40"/>
          <w:szCs w:val="40"/>
        </w:rPr>
      </w:pPr>
      <w:bookmarkStart w:id="1" w:name="_Toc147651306"/>
      <w:r w:rsidRPr="004B2947">
        <w:rPr>
          <w:rFonts w:asciiTheme="minorHAnsi" w:hAnsiTheme="minorHAnsi" w:cstheme="minorHAnsi"/>
          <w:b/>
          <w:color w:val="002060"/>
          <w:sz w:val="40"/>
          <w:szCs w:val="40"/>
        </w:rPr>
        <w:lastRenderedPageBreak/>
        <w:t>Plan de Pruebas</w:t>
      </w:r>
      <w:bookmarkEnd w:id="1"/>
    </w:p>
    <w:p w14:paraId="5A72AE26" w14:textId="77777777" w:rsidR="00AC608A" w:rsidRPr="0070411F" w:rsidRDefault="00AC608A" w:rsidP="00AC608A">
      <w:pPr>
        <w:rPr>
          <w:rFonts w:cstheme="minorHAnsi"/>
        </w:rPr>
      </w:pPr>
    </w:p>
    <w:p w14:paraId="4E23C5F0" w14:textId="22CED052" w:rsidR="00AC608A" w:rsidRPr="004B2947" w:rsidRDefault="000D4829" w:rsidP="0070411F">
      <w:pPr>
        <w:pStyle w:val="Ttulo2"/>
        <w:spacing w:before="0" w:line="240" w:lineRule="auto"/>
        <w:rPr>
          <w:rFonts w:asciiTheme="minorHAnsi" w:hAnsiTheme="minorHAnsi" w:cstheme="minorHAnsi"/>
          <w:b/>
          <w:bCs/>
          <w:color w:val="002060"/>
          <w:sz w:val="28"/>
          <w:szCs w:val="28"/>
        </w:rPr>
      </w:pPr>
      <w:bookmarkStart w:id="2" w:name="_Toc147651307"/>
      <w:r>
        <w:rPr>
          <w:rFonts w:asciiTheme="minorHAnsi" w:hAnsiTheme="minorHAnsi" w:cstheme="minorHAnsi"/>
          <w:b/>
          <w:bCs/>
          <w:color w:val="002060"/>
          <w:sz w:val="28"/>
          <w:szCs w:val="28"/>
        </w:rPr>
        <w:t xml:space="preserve">1.1 </w:t>
      </w:r>
      <w:r w:rsidR="00E67DCA" w:rsidRPr="004B2947">
        <w:rPr>
          <w:rFonts w:asciiTheme="minorHAnsi" w:hAnsiTheme="minorHAnsi" w:cstheme="minorHAnsi"/>
          <w:b/>
          <w:bCs/>
          <w:color w:val="002060"/>
          <w:sz w:val="28"/>
          <w:szCs w:val="28"/>
        </w:rPr>
        <w:t>Objetivo</w:t>
      </w:r>
      <w:bookmarkEnd w:id="2"/>
    </w:p>
    <w:p w14:paraId="441EF3B8" w14:textId="77777777" w:rsidR="0057541B" w:rsidRDefault="002B302C" w:rsidP="002B302C">
      <w:pPr>
        <w:pStyle w:val="Default"/>
        <w:ind w:left="576"/>
        <w:rPr>
          <w:rFonts w:asciiTheme="minorHAnsi" w:hAnsiTheme="minorHAnsi" w:cstheme="minorHAnsi"/>
          <w:color w:val="002060"/>
          <w:sz w:val="22"/>
          <w:szCs w:val="22"/>
        </w:rPr>
      </w:pPr>
      <w:r>
        <w:rPr>
          <w:rFonts w:asciiTheme="minorHAnsi" w:hAnsiTheme="minorHAnsi" w:cstheme="minorHAnsi"/>
          <w:color w:val="002060"/>
          <w:sz w:val="22"/>
          <w:szCs w:val="22"/>
        </w:rPr>
        <w:t xml:space="preserve">Se requiere realizar </w:t>
      </w:r>
      <w:bookmarkStart w:id="3" w:name="_Hlk147297349"/>
      <w:r w:rsidRPr="002B302C">
        <w:rPr>
          <w:rFonts w:asciiTheme="minorHAnsi" w:hAnsiTheme="minorHAnsi" w:cstheme="minorHAnsi"/>
          <w:color w:val="002060"/>
          <w:sz w:val="22"/>
          <w:szCs w:val="22"/>
        </w:rPr>
        <w:t>mejoras a algunas funcionalidades correspondientes al producto de C</w:t>
      </w:r>
      <w:r>
        <w:rPr>
          <w:rFonts w:asciiTheme="minorHAnsi" w:hAnsiTheme="minorHAnsi" w:cstheme="minorHAnsi"/>
          <w:color w:val="002060"/>
          <w:sz w:val="22"/>
          <w:szCs w:val="22"/>
        </w:rPr>
        <w:t xml:space="preserve">arta </w:t>
      </w:r>
      <w:r w:rsidRPr="002B302C">
        <w:rPr>
          <w:rFonts w:asciiTheme="minorHAnsi" w:hAnsiTheme="minorHAnsi" w:cstheme="minorHAnsi"/>
          <w:color w:val="002060"/>
          <w:sz w:val="22"/>
          <w:szCs w:val="22"/>
        </w:rPr>
        <w:t>F</w:t>
      </w:r>
      <w:r>
        <w:rPr>
          <w:rFonts w:asciiTheme="minorHAnsi" w:hAnsiTheme="minorHAnsi" w:cstheme="minorHAnsi"/>
          <w:color w:val="002060"/>
          <w:sz w:val="22"/>
          <w:szCs w:val="22"/>
        </w:rPr>
        <w:t>ianza (CF)</w:t>
      </w:r>
      <w:r w:rsidRPr="002B302C">
        <w:rPr>
          <w:rFonts w:asciiTheme="minorHAnsi" w:hAnsiTheme="minorHAnsi" w:cstheme="minorHAnsi"/>
          <w:color w:val="002060"/>
          <w:sz w:val="22"/>
          <w:szCs w:val="22"/>
        </w:rPr>
        <w:t xml:space="preserve">, </w:t>
      </w:r>
      <w:r w:rsidR="008675BC">
        <w:rPr>
          <w:rFonts w:asciiTheme="minorHAnsi" w:hAnsiTheme="minorHAnsi" w:cstheme="minorHAnsi"/>
          <w:color w:val="002060"/>
          <w:sz w:val="22"/>
          <w:szCs w:val="22"/>
        </w:rPr>
        <w:t>como</w:t>
      </w:r>
      <w:r w:rsidRPr="002B302C">
        <w:rPr>
          <w:rFonts w:asciiTheme="minorHAnsi" w:hAnsiTheme="minorHAnsi" w:cstheme="minorHAnsi"/>
          <w:color w:val="002060"/>
          <w:sz w:val="22"/>
          <w:szCs w:val="22"/>
        </w:rPr>
        <w:t xml:space="preserve"> emitir o renovar </w:t>
      </w:r>
      <w:r w:rsidR="0057541B">
        <w:rPr>
          <w:rFonts w:asciiTheme="minorHAnsi" w:hAnsiTheme="minorHAnsi" w:cstheme="minorHAnsi"/>
          <w:color w:val="002060"/>
          <w:sz w:val="22"/>
          <w:szCs w:val="22"/>
        </w:rPr>
        <w:t xml:space="preserve">no solo </w:t>
      </w:r>
      <w:r w:rsidRPr="002B302C">
        <w:rPr>
          <w:rFonts w:asciiTheme="minorHAnsi" w:hAnsiTheme="minorHAnsi" w:cstheme="minorHAnsi"/>
          <w:color w:val="002060"/>
          <w:sz w:val="22"/>
          <w:szCs w:val="22"/>
        </w:rPr>
        <w:t xml:space="preserve">CF Físicas </w:t>
      </w:r>
      <w:r w:rsidR="0057541B">
        <w:rPr>
          <w:rFonts w:asciiTheme="minorHAnsi" w:hAnsiTheme="minorHAnsi" w:cstheme="minorHAnsi"/>
          <w:color w:val="002060"/>
          <w:sz w:val="22"/>
          <w:szCs w:val="22"/>
        </w:rPr>
        <w:t xml:space="preserve">sino también de tipo </w:t>
      </w:r>
      <w:r w:rsidRPr="002B302C">
        <w:rPr>
          <w:rFonts w:asciiTheme="minorHAnsi" w:hAnsiTheme="minorHAnsi" w:cstheme="minorHAnsi"/>
          <w:color w:val="002060"/>
          <w:sz w:val="22"/>
          <w:szCs w:val="22"/>
        </w:rPr>
        <w:t>Digital</w:t>
      </w:r>
      <w:r w:rsidR="0057541B">
        <w:rPr>
          <w:rFonts w:asciiTheme="minorHAnsi" w:hAnsiTheme="minorHAnsi" w:cstheme="minorHAnsi"/>
          <w:color w:val="002060"/>
          <w:sz w:val="22"/>
          <w:szCs w:val="22"/>
        </w:rPr>
        <w:t>.</w:t>
      </w:r>
    </w:p>
    <w:p w14:paraId="1A923DC2" w14:textId="77777777" w:rsidR="0057541B" w:rsidRDefault="0057541B" w:rsidP="002B302C">
      <w:pPr>
        <w:pStyle w:val="Default"/>
        <w:ind w:left="576"/>
        <w:rPr>
          <w:rFonts w:asciiTheme="minorHAnsi" w:hAnsiTheme="minorHAnsi" w:cstheme="minorHAnsi"/>
          <w:color w:val="002060"/>
          <w:sz w:val="22"/>
          <w:szCs w:val="22"/>
        </w:rPr>
      </w:pPr>
    </w:p>
    <w:p w14:paraId="0CED9163" w14:textId="77777777" w:rsidR="0057541B" w:rsidRDefault="0057541B" w:rsidP="002B302C">
      <w:pPr>
        <w:pStyle w:val="Default"/>
        <w:ind w:left="576"/>
        <w:rPr>
          <w:rFonts w:asciiTheme="minorHAnsi" w:hAnsiTheme="minorHAnsi" w:cstheme="minorHAnsi"/>
          <w:color w:val="002060"/>
          <w:sz w:val="22"/>
          <w:szCs w:val="22"/>
        </w:rPr>
      </w:pPr>
      <w:r>
        <w:rPr>
          <w:rFonts w:asciiTheme="minorHAnsi" w:hAnsiTheme="minorHAnsi" w:cstheme="minorHAnsi"/>
          <w:color w:val="002060"/>
          <w:sz w:val="22"/>
          <w:szCs w:val="22"/>
        </w:rPr>
        <w:t>P</w:t>
      </w:r>
      <w:r w:rsidR="002B302C" w:rsidRPr="002B302C">
        <w:rPr>
          <w:rFonts w:asciiTheme="minorHAnsi" w:hAnsiTheme="minorHAnsi" w:cstheme="minorHAnsi"/>
          <w:color w:val="002060"/>
          <w:sz w:val="22"/>
          <w:szCs w:val="22"/>
        </w:rPr>
        <w:t xml:space="preserve">ermitir que los clientes puedan solicitar a través de la BXIE e IBS su registro de solicitud de CF aun cuando el cliente se encuentre en sistema de vigilancia, </w:t>
      </w:r>
      <w:r w:rsidR="008675BC">
        <w:rPr>
          <w:rFonts w:asciiTheme="minorHAnsi" w:hAnsiTheme="minorHAnsi" w:cstheme="minorHAnsi"/>
          <w:color w:val="002060"/>
          <w:sz w:val="22"/>
          <w:szCs w:val="22"/>
        </w:rPr>
        <w:t xml:space="preserve">y </w:t>
      </w:r>
      <w:r w:rsidR="002B302C" w:rsidRPr="002B302C">
        <w:rPr>
          <w:rFonts w:asciiTheme="minorHAnsi" w:hAnsiTheme="minorHAnsi" w:cstheme="minorHAnsi"/>
          <w:color w:val="002060"/>
          <w:sz w:val="22"/>
          <w:szCs w:val="22"/>
        </w:rPr>
        <w:t>realizar internamente la evaluación teniendo los controles necesarios para alertar acerca de la situación de sus clientes</w:t>
      </w:r>
      <w:r>
        <w:rPr>
          <w:rFonts w:asciiTheme="minorHAnsi" w:hAnsiTheme="minorHAnsi" w:cstheme="minorHAnsi"/>
          <w:color w:val="002060"/>
          <w:sz w:val="22"/>
          <w:szCs w:val="22"/>
        </w:rPr>
        <w:t>.</w:t>
      </w:r>
    </w:p>
    <w:p w14:paraId="466123B2" w14:textId="77777777" w:rsidR="0057541B" w:rsidRDefault="0057541B" w:rsidP="002B302C">
      <w:pPr>
        <w:pStyle w:val="Default"/>
        <w:ind w:left="576"/>
        <w:rPr>
          <w:rFonts w:asciiTheme="minorHAnsi" w:hAnsiTheme="minorHAnsi" w:cstheme="minorHAnsi"/>
          <w:color w:val="002060"/>
          <w:sz w:val="22"/>
          <w:szCs w:val="22"/>
        </w:rPr>
      </w:pPr>
    </w:p>
    <w:p w14:paraId="705A8757" w14:textId="0DD5F559" w:rsidR="002B302C" w:rsidRPr="002B302C" w:rsidRDefault="0057541B" w:rsidP="002B302C">
      <w:pPr>
        <w:pStyle w:val="Default"/>
        <w:ind w:left="576"/>
        <w:rPr>
          <w:rFonts w:asciiTheme="minorHAnsi" w:hAnsiTheme="minorHAnsi" w:cstheme="minorHAnsi"/>
          <w:color w:val="002060"/>
          <w:sz w:val="22"/>
          <w:szCs w:val="22"/>
        </w:rPr>
      </w:pPr>
      <w:r>
        <w:rPr>
          <w:rFonts w:asciiTheme="minorHAnsi" w:hAnsiTheme="minorHAnsi" w:cstheme="minorHAnsi"/>
          <w:color w:val="002060"/>
          <w:sz w:val="22"/>
          <w:szCs w:val="22"/>
        </w:rPr>
        <w:t>Configurar glosas predeterminadas para emisión</w:t>
      </w:r>
      <w:r w:rsidR="00C563DD">
        <w:rPr>
          <w:rFonts w:asciiTheme="minorHAnsi" w:hAnsiTheme="minorHAnsi" w:cstheme="minorHAnsi"/>
          <w:color w:val="002060"/>
          <w:sz w:val="22"/>
          <w:szCs w:val="22"/>
        </w:rPr>
        <w:t xml:space="preserve">, </w:t>
      </w:r>
      <w:r>
        <w:rPr>
          <w:rFonts w:asciiTheme="minorHAnsi" w:hAnsiTheme="minorHAnsi" w:cstheme="minorHAnsi"/>
          <w:color w:val="002060"/>
          <w:sz w:val="22"/>
          <w:szCs w:val="22"/>
        </w:rPr>
        <w:t>renovación</w:t>
      </w:r>
      <w:r w:rsidR="00C563DD">
        <w:rPr>
          <w:rFonts w:asciiTheme="minorHAnsi" w:hAnsiTheme="minorHAnsi" w:cstheme="minorHAnsi"/>
          <w:color w:val="002060"/>
          <w:sz w:val="22"/>
          <w:szCs w:val="22"/>
        </w:rPr>
        <w:t>.</w:t>
      </w:r>
      <w:r>
        <w:rPr>
          <w:rFonts w:asciiTheme="minorHAnsi" w:hAnsiTheme="minorHAnsi" w:cstheme="minorHAnsi"/>
          <w:color w:val="002060"/>
          <w:sz w:val="22"/>
          <w:szCs w:val="22"/>
        </w:rPr>
        <w:t xml:space="preserve"> </w:t>
      </w:r>
      <w:r w:rsidR="00C563DD">
        <w:rPr>
          <w:rFonts w:asciiTheme="minorHAnsi" w:hAnsiTheme="minorHAnsi" w:cstheme="minorHAnsi"/>
          <w:color w:val="002060"/>
          <w:sz w:val="22"/>
          <w:szCs w:val="22"/>
        </w:rPr>
        <w:t>S</w:t>
      </w:r>
      <w:r w:rsidR="00166AD6">
        <w:rPr>
          <w:rFonts w:asciiTheme="minorHAnsi" w:hAnsiTheme="minorHAnsi" w:cstheme="minorHAnsi"/>
          <w:color w:val="002060"/>
          <w:sz w:val="22"/>
          <w:szCs w:val="22"/>
        </w:rPr>
        <w:t xml:space="preserve">e creará una opción para generar el cronograma de cobro de comisiones, y </w:t>
      </w:r>
      <w:r w:rsidR="00C563DD">
        <w:rPr>
          <w:rFonts w:asciiTheme="minorHAnsi" w:hAnsiTheme="minorHAnsi" w:cstheme="minorHAnsi"/>
          <w:color w:val="002060"/>
          <w:sz w:val="22"/>
          <w:szCs w:val="22"/>
        </w:rPr>
        <w:t xml:space="preserve">se </w:t>
      </w:r>
      <w:r>
        <w:rPr>
          <w:rFonts w:asciiTheme="minorHAnsi" w:hAnsiTheme="minorHAnsi" w:cstheme="minorHAnsi"/>
          <w:color w:val="002060"/>
          <w:sz w:val="22"/>
          <w:szCs w:val="22"/>
        </w:rPr>
        <w:t>automatizar</w:t>
      </w:r>
      <w:r w:rsidR="00C563DD">
        <w:rPr>
          <w:rFonts w:asciiTheme="minorHAnsi" w:hAnsiTheme="minorHAnsi" w:cstheme="minorHAnsi"/>
          <w:color w:val="002060"/>
          <w:sz w:val="22"/>
          <w:szCs w:val="22"/>
        </w:rPr>
        <w:t>á</w:t>
      </w:r>
      <w:r>
        <w:rPr>
          <w:rFonts w:asciiTheme="minorHAnsi" w:hAnsiTheme="minorHAnsi" w:cstheme="minorHAnsi"/>
          <w:color w:val="002060"/>
          <w:sz w:val="22"/>
          <w:szCs w:val="22"/>
        </w:rPr>
        <w:t xml:space="preserve"> la reasignación de línea</w:t>
      </w:r>
      <w:r w:rsidR="00166AD6">
        <w:rPr>
          <w:rFonts w:asciiTheme="minorHAnsi" w:hAnsiTheme="minorHAnsi" w:cstheme="minorHAnsi"/>
          <w:color w:val="002060"/>
          <w:sz w:val="22"/>
          <w:szCs w:val="22"/>
        </w:rPr>
        <w:t xml:space="preserve">, con la finalidad de evitar errores operativos </w:t>
      </w:r>
      <w:r w:rsidR="00C563DD">
        <w:rPr>
          <w:rFonts w:asciiTheme="minorHAnsi" w:hAnsiTheme="minorHAnsi" w:cstheme="minorHAnsi"/>
          <w:color w:val="002060"/>
          <w:sz w:val="22"/>
          <w:szCs w:val="22"/>
        </w:rPr>
        <w:t>por reasignaciones manuales en la renovación de la carta fianza.</w:t>
      </w:r>
    </w:p>
    <w:p w14:paraId="48B188F6" w14:textId="77777777" w:rsidR="008675BC" w:rsidRDefault="008675BC" w:rsidP="002B302C">
      <w:pPr>
        <w:pStyle w:val="Default"/>
        <w:ind w:left="576"/>
        <w:rPr>
          <w:rFonts w:asciiTheme="minorHAnsi" w:hAnsiTheme="minorHAnsi" w:cstheme="minorHAnsi"/>
          <w:color w:val="002060"/>
          <w:sz w:val="22"/>
          <w:szCs w:val="22"/>
        </w:rPr>
      </w:pPr>
    </w:p>
    <w:p w14:paraId="6D2231D8" w14:textId="417A1218" w:rsidR="00803E8C" w:rsidRPr="004B2947" w:rsidRDefault="000D4829" w:rsidP="00803E8C">
      <w:pPr>
        <w:pStyle w:val="Ttulo2"/>
        <w:rPr>
          <w:rFonts w:asciiTheme="minorHAnsi" w:hAnsiTheme="minorHAnsi" w:cstheme="minorHAnsi"/>
          <w:b/>
          <w:bCs/>
          <w:color w:val="002060"/>
          <w:sz w:val="28"/>
          <w:szCs w:val="28"/>
        </w:rPr>
      </w:pPr>
      <w:bookmarkStart w:id="4" w:name="_Toc134019554"/>
      <w:bookmarkStart w:id="5" w:name="_Toc147651308"/>
      <w:bookmarkEnd w:id="3"/>
      <w:r>
        <w:rPr>
          <w:rFonts w:asciiTheme="minorHAnsi" w:hAnsiTheme="minorHAnsi" w:cstheme="minorHAnsi"/>
          <w:b/>
          <w:bCs/>
          <w:color w:val="002060"/>
          <w:sz w:val="28"/>
          <w:szCs w:val="28"/>
        </w:rPr>
        <w:t xml:space="preserve">1.2 </w:t>
      </w:r>
      <w:r w:rsidR="00803E8C" w:rsidRPr="004B2947">
        <w:rPr>
          <w:rFonts w:asciiTheme="minorHAnsi" w:hAnsiTheme="minorHAnsi" w:cstheme="minorHAnsi"/>
          <w:b/>
          <w:bCs/>
          <w:color w:val="002060"/>
          <w:sz w:val="28"/>
          <w:szCs w:val="28"/>
        </w:rPr>
        <w:t>Procesos de negocio impactado</w:t>
      </w:r>
      <w:bookmarkEnd w:id="4"/>
      <w:bookmarkEnd w:id="5"/>
    </w:p>
    <w:p w14:paraId="64167332" w14:textId="577BD080" w:rsidR="00803E8C" w:rsidRDefault="00803E8C" w:rsidP="00803E8C">
      <w:pPr>
        <w:rPr>
          <w:noProof/>
        </w:rPr>
      </w:pPr>
    </w:p>
    <w:p w14:paraId="7EF55BCF" w14:textId="00374BCA" w:rsidR="00A002B2" w:rsidRDefault="00A002B2" w:rsidP="00803E8C">
      <w:pPr>
        <w:rPr>
          <w:rFonts w:cstheme="minorHAnsi"/>
          <w:color w:val="002060"/>
        </w:rPr>
      </w:pPr>
      <w:r>
        <w:rPr>
          <w:noProof/>
        </w:rPr>
        <w:drawing>
          <wp:inline distT="0" distB="0" distL="0" distR="0" wp14:anchorId="646322E0" wp14:editId="0DE6FF51">
            <wp:extent cx="5612130" cy="3098800"/>
            <wp:effectExtent l="0" t="0" r="7620" b="6350"/>
            <wp:docPr id="488289216" name="Imagen 1" descr="Escala de tiemp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8289216" name="Imagen 1" descr="Escala de tiempo&#10;&#10;Descripción generada automáticamente"/>
                    <pic:cNvPicPr/>
                  </pic:nvPicPr>
                  <pic:blipFill>
                    <a:blip r:embed="rId12"/>
                    <a:stretch>
                      <a:fillRect/>
                    </a:stretch>
                  </pic:blipFill>
                  <pic:spPr>
                    <a:xfrm>
                      <a:off x="0" y="0"/>
                      <a:ext cx="5612130" cy="3098800"/>
                    </a:xfrm>
                    <a:prstGeom prst="rect">
                      <a:avLst/>
                    </a:prstGeom>
                  </pic:spPr>
                </pic:pic>
              </a:graphicData>
            </a:graphic>
          </wp:inline>
        </w:drawing>
      </w:r>
    </w:p>
    <w:p w14:paraId="5918DEE6" w14:textId="77777777" w:rsidR="00A002B2" w:rsidRDefault="00A002B2" w:rsidP="00803E8C">
      <w:pPr>
        <w:rPr>
          <w:rFonts w:cstheme="minorHAnsi"/>
          <w:color w:val="002060"/>
        </w:rPr>
      </w:pPr>
    </w:p>
    <w:p w14:paraId="75459DC6" w14:textId="51414AD3" w:rsidR="00A002B2" w:rsidRDefault="0007227B" w:rsidP="00803E8C">
      <w:pPr>
        <w:rPr>
          <w:rFonts w:cstheme="minorHAnsi"/>
          <w:color w:val="002060"/>
        </w:rPr>
      </w:pPr>
      <w:r>
        <w:rPr>
          <w:noProof/>
        </w:rPr>
        <w:lastRenderedPageBreak/>
        <w:drawing>
          <wp:inline distT="0" distB="0" distL="0" distR="0" wp14:anchorId="50E06415" wp14:editId="1B1290CD">
            <wp:extent cx="5612130" cy="2269490"/>
            <wp:effectExtent l="0" t="0" r="7620" b="0"/>
            <wp:docPr id="1157553931" name="Imagen 1" descr="Interfaz de usuario gráfica, Texto, Aplicació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7553931" name="Imagen 1" descr="Interfaz de usuario gráfica, Texto, Aplicación&#10;&#10;Descripción generada automáticamente"/>
                    <pic:cNvPicPr/>
                  </pic:nvPicPr>
                  <pic:blipFill>
                    <a:blip r:embed="rId13"/>
                    <a:stretch>
                      <a:fillRect/>
                    </a:stretch>
                  </pic:blipFill>
                  <pic:spPr>
                    <a:xfrm>
                      <a:off x="0" y="0"/>
                      <a:ext cx="5612130" cy="2269490"/>
                    </a:xfrm>
                    <a:prstGeom prst="rect">
                      <a:avLst/>
                    </a:prstGeom>
                  </pic:spPr>
                </pic:pic>
              </a:graphicData>
            </a:graphic>
          </wp:inline>
        </w:drawing>
      </w:r>
    </w:p>
    <w:p w14:paraId="3430BE9C" w14:textId="74D5151B" w:rsidR="001D1AB5" w:rsidRPr="002F000F" w:rsidRDefault="001D1AB5"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 xml:space="preserve">1.2.1 </w:t>
      </w:r>
      <w:r w:rsidR="00B10BDA" w:rsidRPr="002F000F">
        <w:rPr>
          <w:rFonts w:asciiTheme="minorHAnsi" w:hAnsiTheme="minorHAnsi" w:cstheme="minorHAnsi"/>
          <w:b/>
          <w:bCs/>
          <w:color w:val="002060"/>
        </w:rPr>
        <w:t xml:space="preserve">Agregar campo Tipo de Carta Fianza en el preingreso de IBS: Solicitud desde BXIE </w:t>
      </w:r>
      <w:r w:rsidRPr="002F000F">
        <w:rPr>
          <w:rFonts w:asciiTheme="minorHAnsi" w:hAnsiTheme="minorHAnsi" w:cstheme="minorHAnsi"/>
          <w:b/>
          <w:bCs/>
          <w:color w:val="002060"/>
        </w:rPr>
        <w:t>– IBS</w:t>
      </w:r>
    </w:p>
    <w:p w14:paraId="5BF27052" w14:textId="1A625893" w:rsidR="00D323D8" w:rsidRDefault="00D323D8" w:rsidP="000D4829">
      <w:pPr>
        <w:pStyle w:val="Default"/>
        <w:spacing w:line="276" w:lineRule="auto"/>
        <w:rPr>
          <w:rFonts w:asciiTheme="minorHAnsi" w:hAnsiTheme="minorHAnsi" w:cstheme="minorHAnsi"/>
          <w:color w:val="002060"/>
          <w:sz w:val="22"/>
          <w:szCs w:val="22"/>
        </w:rPr>
      </w:pPr>
      <w:r>
        <w:rPr>
          <w:rFonts w:asciiTheme="minorHAnsi" w:hAnsiTheme="minorHAnsi" w:cstheme="minorHAnsi"/>
          <w:color w:val="002060"/>
          <w:sz w:val="22"/>
          <w:szCs w:val="22"/>
        </w:rPr>
        <w:t xml:space="preserve">Para las cartas fianza </w:t>
      </w:r>
      <w:r w:rsidRPr="00D323D8">
        <w:rPr>
          <w:rFonts w:asciiTheme="minorHAnsi" w:hAnsiTheme="minorHAnsi" w:cstheme="minorHAnsi"/>
          <w:color w:val="002060"/>
          <w:sz w:val="22"/>
          <w:szCs w:val="22"/>
        </w:rPr>
        <w:t xml:space="preserve">solicitadas desde </w:t>
      </w:r>
      <w:r>
        <w:rPr>
          <w:rFonts w:asciiTheme="minorHAnsi" w:hAnsiTheme="minorHAnsi" w:cstheme="minorHAnsi"/>
          <w:color w:val="002060"/>
          <w:sz w:val="22"/>
          <w:szCs w:val="22"/>
        </w:rPr>
        <w:t>la</w:t>
      </w:r>
      <w:r w:rsidRPr="00D323D8">
        <w:rPr>
          <w:rFonts w:asciiTheme="minorHAnsi" w:hAnsiTheme="minorHAnsi" w:cstheme="minorHAnsi"/>
          <w:color w:val="002060"/>
          <w:sz w:val="22"/>
          <w:szCs w:val="22"/>
        </w:rPr>
        <w:t xml:space="preserve"> BXIE y las solicitadas de manera manual a través del IBS</w:t>
      </w:r>
      <w:r>
        <w:rPr>
          <w:rFonts w:asciiTheme="minorHAnsi" w:hAnsiTheme="minorHAnsi" w:cstheme="minorHAnsi"/>
          <w:color w:val="002060"/>
          <w:sz w:val="22"/>
          <w:szCs w:val="22"/>
        </w:rPr>
        <w:t>,</w:t>
      </w:r>
    </w:p>
    <w:p w14:paraId="70C4A70D" w14:textId="1C34C9C5" w:rsidR="00B10BDA" w:rsidRDefault="00D323D8" w:rsidP="008C6E22">
      <w:pPr>
        <w:pStyle w:val="Default"/>
        <w:rPr>
          <w:rFonts w:asciiTheme="minorHAnsi" w:hAnsiTheme="minorHAnsi" w:cstheme="minorHAnsi"/>
          <w:color w:val="002060"/>
          <w:sz w:val="22"/>
          <w:szCs w:val="22"/>
        </w:rPr>
      </w:pPr>
      <w:r>
        <w:rPr>
          <w:rFonts w:asciiTheme="minorHAnsi" w:hAnsiTheme="minorHAnsi" w:cstheme="minorHAnsi"/>
          <w:color w:val="002060"/>
          <w:sz w:val="22"/>
          <w:szCs w:val="22"/>
        </w:rPr>
        <w:t>s</w:t>
      </w:r>
      <w:r w:rsidR="001D1AB5" w:rsidRPr="00B10BDA">
        <w:rPr>
          <w:rFonts w:asciiTheme="minorHAnsi" w:hAnsiTheme="minorHAnsi" w:cstheme="minorHAnsi"/>
          <w:color w:val="002060"/>
          <w:sz w:val="22"/>
          <w:szCs w:val="22"/>
        </w:rPr>
        <w:t>e requiere</w:t>
      </w:r>
      <w:r w:rsidR="00B10BDA" w:rsidRPr="00B10BDA">
        <w:rPr>
          <w:rFonts w:asciiTheme="minorHAnsi" w:hAnsiTheme="minorHAnsi" w:cstheme="minorHAnsi"/>
          <w:color w:val="002060"/>
          <w:sz w:val="22"/>
          <w:szCs w:val="22"/>
        </w:rPr>
        <w:t xml:space="preserve"> agregar en la pantalla de preingreso de IBS un campo para elegir el tipo de</w:t>
      </w:r>
      <w:r w:rsidR="00B10BDA">
        <w:rPr>
          <w:rFonts w:asciiTheme="minorHAnsi" w:hAnsiTheme="minorHAnsi" w:cstheme="minorHAnsi"/>
          <w:color w:val="002060"/>
          <w:sz w:val="22"/>
          <w:szCs w:val="22"/>
        </w:rPr>
        <w:t xml:space="preserve"> </w:t>
      </w:r>
      <w:r w:rsidR="00B10BDA" w:rsidRPr="00B10BDA">
        <w:rPr>
          <w:rFonts w:asciiTheme="minorHAnsi" w:hAnsiTheme="minorHAnsi" w:cstheme="minorHAnsi"/>
          <w:color w:val="002060"/>
          <w:sz w:val="22"/>
          <w:szCs w:val="22"/>
        </w:rPr>
        <w:t xml:space="preserve">carta fianza </w:t>
      </w:r>
    </w:p>
    <w:p w14:paraId="42D8E5CE" w14:textId="22BD167F" w:rsidR="00A25DD7" w:rsidRDefault="00B10BDA" w:rsidP="008C6E22">
      <w:pPr>
        <w:pStyle w:val="Default"/>
        <w:rPr>
          <w:rFonts w:asciiTheme="minorHAnsi" w:hAnsiTheme="minorHAnsi" w:cstheme="minorHAnsi"/>
          <w:color w:val="002060"/>
          <w:sz w:val="22"/>
          <w:szCs w:val="22"/>
        </w:rPr>
      </w:pPr>
      <w:r w:rsidRPr="00B10BDA">
        <w:rPr>
          <w:rFonts w:asciiTheme="minorHAnsi" w:hAnsiTheme="minorHAnsi" w:cstheme="minorHAnsi"/>
          <w:color w:val="002060"/>
          <w:sz w:val="22"/>
          <w:szCs w:val="22"/>
        </w:rPr>
        <w:t>a emitir (D=Digital / F=Física)</w:t>
      </w:r>
      <w:r w:rsidR="000D4829">
        <w:rPr>
          <w:rFonts w:asciiTheme="minorHAnsi" w:hAnsiTheme="minorHAnsi" w:cstheme="minorHAnsi"/>
          <w:color w:val="002060"/>
          <w:sz w:val="22"/>
          <w:szCs w:val="22"/>
        </w:rPr>
        <w:t>.</w:t>
      </w:r>
    </w:p>
    <w:p w14:paraId="16944DDC" w14:textId="77777777" w:rsidR="000D4829" w:rsidRDefault="000D4829" w:rsidP="008C6E22">
      <w:pPr>
        <w:pStyle w:val="Default"/>
        <w:rPr>
          <w:rFonts w:asciiTheme="minorHAnsi" w:hAnsiTheme="minorHAnsi" w:cstheme="minorHAnsi"/>
          <w:color w:val="002060"/>
          <w:sz w:val="22"/>
          <w:szCs w:val="22"/>
        </w:rPr>
      </w:pPr>
    </w:p>
    <w:p w14:paraId="08798D9D" w14:textId="6A2AEE86" w:rsidR="00B10BDA"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1.2.2 Emisión CF – Agregar el campo Tipo de Carta Fianza en el preingreso de IBS: Solicitud física</w:t>
      </w:r>
    </w:p>
    <w:p w14:paraId="2F45D95A" w14:textId="7EAADEA1" w:rsidR="00D323D8" w:rsidRDefault="00D323D8" w:rsidP="000D4829">
      <w:pPr>
        <w:pStyle w:val="Default"/>
        <w:spacing w:line="276" w:lineRule="auto"/>
        <w:rPr>
          <w:rFonts w:asciiTheme="minorHAnsi" w:hAnsiTheme="minorHAnsi" w:cstheme="minorHAnsi"/>
          <w:color w:val="002060"/>
          <w:sz w:val="22"/>
          <w:szCs w:val="22"/>
        </w:rPr>
      </w:pPr>
      <w:r w:rsidRPr="0007227B">
        <w:rPr>
          <w:rFonts w:asciiTheme="minorHAnsi" w:hAnsiTheme="minorHAnsi" w:cstheme="minorHAnsi"/>
          <w:color w:val="002060"/>
          <w:sz w:val="22"/>
          <w:szCs w:val="22"/>
        </w:rPr>
        <w:t xml:space="preserve">A partir de una solicitud física de Carta Fianza, Middle Office, Gestión de Oficinas, analista /Ejecutivo de Banca, </w:t>
      </w:r>
      <w:r>
        <w:rPr>
          <w:rFonts w:asciiTheme="minorHAnsi" w:hAnsiTheme="minorHAnsi" w:cstheme="minorHAnsi"/>
          <w:color w:val="002060"/>
          <w:sz w:val="22"/>
          <w:szCs w:val="22"/>
        </w:rPr>
        <w:t>s</w:t>
      </w:r>
      <w:r w:rsidRPr="00D323D8">
        <w:rPr>
          <w:rFonts w:asciiTheme="minorHAnsi" w:hAnsiTheme="minorHAnsi" w:cstheme="minorHAnsi"/>
          <w:color w:val="002060"/>
          <w:sz w:val="22"/>
          <w:szCs w:val="22"/>
        </w:rPr>
        <w:t>e requiere agregar en la pantalla de preingreso de IBS un campo para elegir el tipo de carta fianza a emitir (D=Digital / F=Física).</w:t>
      </w:r>
    </w:p>
    <w:p w14:paraId="37A33FE1" w14:textId="77777777" w:rsidR="000D4829" w:rsidRDefault="000D4829" w:rsidP="000D4829">
      <w:pPr>
        <w:pStyle w:val="Default"/>
        <w:spacing w:line="276" w:lineRule="auto"/>
        <w:rPr>
          <w:rFonts w:asciiTheme="minorHAnsi" w:hAnsiTheme="minorHAnsi" w:cstheme="minorHAnsi"/>
          <w:color w:val="002060"/>
          <w:sz w:val="22"/>
          <w:szCs w:val="22"/>
        </w:rPr>
      </w:pPr>
    </w:p>
    <w:p w14:paraId="3CCC0773" w14:textId="43A4EF2D" w:rsidR="00B10BDA"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w:t>
      </w:r>
      <w:r w:rsidR="00D323D8" w:rsidRPr="002F000F">
        <w:rPr>
          <w:rFonts w:asciiTheme="minorHAnsi" w:hAnsiTheme="minorHAnsi" w:cstheme="minorHAnsi"/>
          <w:b/>
          <w:bCs/>
          <w:color w:val="002060"/>
        </w:rPr>
        <w:t>3</w:t>
      </w:r>
      <w:r w:rsidRPr="002F000F">
        <w:rPr>
          <w:rFonts w:asciiTheme="minorHAnsi" w:hAnsiTheme="minorHAnsi" w:cstheme="minorHAnsi"/>
          <w:b/>
          <w:bCs/>
          <w:color w:val="002060"/>
        </w:rPr>
        <w:t xml:space="preserve"> </w:t>
      </w:r>
      <w:r w:rsidR="00E54FDD" w:rsidRPr="002F000F">
        <w:rPr>
          <w:rFonts w:asciiTheme="minorHAnsi" w:hAnsiTheme="minorHAnsi" w:cstheme="minorHAnsi"/>
          <w:b/>
          <w:bCs/>
          <w:color w:val="002060"/>
        </w:rPr>
        <w:t>Emisión - Agregar el campo Tipo de carta Fianza en la Revisión de Expediente y unificar la emisión de la Carta Fianza con el ingreso o modificación del contenido de la glosa especial (Textos especiales).</w:t>
      </w:r>
    </w:p>
    <w:p w14:paraId="5891DEE8" w14:textId="77777777" w:rsidR="0007227B" w:rsidRDefault="00E54FDD" w:rsidP="000D4829">
      <w:pPr>
        <w:pStyle w:val="Default"/>
        <w:spacing w:line="276" w:lineRule="auto"/>
        <w:rPr>
          <w:rFonts w:asciiTheme="minorHAnsi" w:hAnsiTheme="minorHAnsi" w:cstheme="minorHAnsi"/>
          <w:color w:val="002060"/>
          <w:sz w:val="22"/>
          <w:szCs w:val="22"/>
        </w:rPr>
      </w:pPr>
      <w:r w:rsidRPr="0007227B">
        <w:rPr>
          <w:rFonts w:asciiTheme="minorHAnsi" w:hAnsiTheme="minorHAnsi" w:cstheme="minorHAnsi"/>
          <w:color w:val="002060"/>
          <w:sz w:val="22"/>
          <w:szCs w:val="22"/>
        </w:rPr>
        <w:t xml:space="preserve">Se requiere agregar en la pantalla de “Revisión de expediente de Carta Fianza” de IBS un campo </w:t>
      </w:r>
    </w:p>
    <w:p w14:paraId="6EBCF733" w14:textId="77777777" w:rsidR="0007227B" w:rsidRDefault="00E54FDD" w:rsidP="008C6E22">
      <w:pPr>
        <w:pStyle w:val="Default"/>
        <w:rPr>
          <w:rFonts w:asciiTheme="minorHAnsi" w:hAnsiTheme="minorHAnsi" w:cstheme="minorHAnsi"/>
          <w:color w:val="002060"/>
          <w:sz w:val="22"/>
          <w:szCs w:val="22"/>
        </w:rPr>
      </w:pPr>
      <w:r w:rsidRPr="0007227B">
        <w:rPr>
          <w:rFonts w:asciiTheme="minorHAnsi" w:hAnsiTheme="minorHAnsi" w:cstheme="minorHAnsi"/>
          <w:color w:val="002060"/>
          <w:sz w:val="22"/>
          <w:szCs w:val="22"/>
        </w:rPr>
        <w:t xml:space="preserve">para diferenciar el tipo de carta fianza (D=Digital / F=Física). Asimismo, se debe permitir el ingreso </w:t>
      </w:r>
    </w:p>
    <w:p w14:paraId="09B25943" w14:textId="6F216217" w:rsidR="00E54FDD" w:rsidRDefault="00E54FDD" w:rsidP="008C6E22">
      <w:pPr>
        <w:pStyle w:val="Default"/>
        <w:rPr>
          <w:rFonts w:asciiTheme="minorHAnsi" w:hAnsiTheme="minorHAnsi" w:cstheme="minorHAnsi"/>
          <w:color w:val="002060"/>
          <w:sz w:val="22"/>
          <w:szCs w:val="22"/>
        </w:rPr>
      </w:pPr>
      <w:r w:rsidRPr="0007227B">
        <w:rPr>
          <w:rFonts w:asciiTheme="minorHAnsi" w:hAnsiTheme="minorHAnsi" w:cstheme="minorHAnsi"/>
          <w:color w:val="002060"/>
          <w:sz w:val="22"/>
          <w:szCs w:val="22"/>
        </w:rPr>
        <w:t>o modificación del contenido de la glosa desde dicha pantalla.</w:t>
      </w:r>
    </w:p>
    <w:p w14:paraId="79CD57E7" w14:textId="77777777" w:rsidR="000D4829" w:rsidRDefault="000D4829" w:rsidP="008C6E22">
      <w:pPr>
        <w:pStyle w:val="Default"/>
        <w:rPr>
          <w:rFonts w:asciiTheme="minorHAnsi" w:hAnsiTheme="minorHAnsi" w:cstheme="minorHAnsi"/>
          <w:color w:val="002060"/>
          <w:sz w:val="22"/>
          <w:szCs w:val="22"/>
        </w:rPr>
      </w:pPr>
    </w:p>
    <w:p w14:paraId="074B69C7" w14:textId="4BFD77FD" w:rsidR="00B10BDA"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w:t>
      </w:r>
      <w:r w:rsidR="00E54FDD" w:rsidRPr="002F000F">
        <w:rPr>
          <w:rFonts w:asciiTheme="minorHAnsi" w:hAnsiTheme="minorHAnsi" w:cstheme="minorHAnsi"/>
          <w:b/>
          <w:bCs/>
          <w:color w:val="002060"/>
        </w:rPr>
        <w:t>4</w:t>
      </w:r>
      <w:r w:rsidRPr="002F000F">
        <w:rPr>
          <w:rFonts w:asciiTheme="minorHAnsi" w:hAnsiTheme="minorHAnsi" w:cstheme="minorHAnsi"/>
          <w:b/>
          <w:bCs/>
          <w:color w:val="002060"/>
        </w:rPr>
        <w:t xml:space="preserve"> </w:t>
      </w:r>
      <w:r w:rsidR="00E54FDD" w:rsidRPr="002F000F">
        <w:rPr>
          <w:rFonts w:asciiTheme="minorHAnsi" w:hAnsiTheme="minorHAnsi" w:cstheme="minorHAnsi"/>
          <w:b/>
          <w:bCs/>
          <w:color w:val="002060"/>
        </w:rPr>
        <w:t>Emisión - Agregar el campo Tipo de carta Fianza en la Revisión de Expediente y unificar la emisión de la Carta Fianza con el ingreso o modificación del contenido de la glosa especial (Textos especiales).</w:t>
      </w:r>
    </w:p>
    <w:p w14:paraId="3FDBD921" w14:textId="77777777" w:rsidR="0007227B" w:rsidRDefault="00E54FDD" w:rsidP="000D4829">
      <w:pPr>
        <w:pStyle w:val="Default"/>
        <w:spacing w:line="276" w:lineRule="auto"/>
        <w:rPr>
          <w:rFonts w:asciiTheme="minorHAnsi" w:hAnsiTheme="minorHAnsi" w:cstheme="minorHAnsi"/>
          <w:color w:val="002060"/>
          <w:sz w:val="22"/>
          <w:szCs w:val="22"/>
        </w:rPr>
      </w:pPr>
      <w:r w:rsidRPr="0007227B">
        <w:rPr>
          <w:rFonts w:asciiTheme="minorHAnsi" w:hAnsiTheme="minorHAnsi" w:cstheme="minorHAnsi"/>
          <w:color w:val="002060"/>
          <w:sz w:val="22"/>
          <w:szCs w:val="22"/>
        </w:rPr>
        <w:t xml:space="preserve">Se requiere agregar en la pantalla de “Revisión de expediente de Carta Fianza” de IBS un campo </w:t>
      </w:r>
    </w:p>
    <w:p w14:paraId="6DE85E93" w14:textId="77777777" w:rsidR="0007227B" w:rsidRDefault="00E54FDD" w:rsidP="008C6E22">
      <w:pPr>
        <w:pStyle w:val="Default"/>
        <w:rPr>
          <w:rFonts w:asciiTheme="minorHAnsi" w:hAnsiTheme="minorHAnsi" w:cstheme="minorHAnsi"/>
          <w:color w:val="002060"/>
          <w:sz w:val="22"/>
          <w:szCs w:val="22"/>
        </w:rPr>
      </w:pPr>
      <w:r w:rsidRPr="0007227B">
        <w:rPr>
          <w:rFonts w:asciiTheme="minorHAnsi" w:hAnsiTheme="minorHAnsi" w:cstheme="minorHAnsi"/>
          <w:color w:val="002060"/>
          <w:sz w:val="22"/>
          <w:szCs w:val="22"/>
        </w:rPr>
        <w:t xml:space="preserve">para diferenciar el tipo de carta fianza (D=Digital / F=Física). Asimismo, se debe permitir el ingreso </w:t>
      </w:r>
    </w:p>
    <w:p w14:paraId="467E4DE0" w14:textId="70259C41" w:rsidR="00B10BDA" w:rsidRDefault="00E54FDD" w:rsidP="008C6E22">
      <w:pPr>
        <w:pStyle w:val="Default"/>
        <w:rPr>
          <w:rFonts w:asciiTheme="minorHAnsi" w:hAnsiTheme="minorHAnsi" w:cstheme="minorHAnsi"/>
          <w:color w:val="002060"/>
          <w:sz w:val="22"/>
          <w:szCs w:val="22"/>
        </w:rPr>
      </w:pPr>
      <w:r w:rsidRPr="0007227B">
        <w:rPr>
          <w:rFonts w:asciiTheme="minorHAnsi" w:hAnsiTheme="minorHAnsi" w:cstheme="minorHAnsi"/>
          <w:color w:val="002060"/>
          <w:sz w:val="22"/>
          <w:szCs w:val="22"/>
        </w:rPr>
        <w:t>o modificación del contenido de la glosa desde dicha pantalla.</w:t>
      </w:r>
    </w:p>
    <w:p w14:paraId="2055A17D" w14:textId="77777777" w:rsidR="0074724A" w:rsidRPr="0074724A" w:rsidRDefault="0074724A" w:rsidP="0074724A"/>
    <w:p w14:paraId="0181480D" w14:textId="70580824" w:rsidR="00B10BDA"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lastRenderedPageBreak/>
        <w:t>1.2.</w:t>
      </w:r>
      <w:r w:rsidR="00E54FDD" w:rsidRPr="002F000F">
        <w:rPr>
          <w:rFonts w:asciiTheme="minorHAnsi" w:hAnsiTheme="minorHAnsi" w:cstheme="minorHAnsi"/>
          <w:b/>
          <w:bCs/>
          <w:color w:val="002060"/>
        </w:rPr>
        <w:t>5</w:t>
      </w:r>
      <w:r w:rsidRPr="002F000F">
        <w:rPr>
          <w:rFonts w:asciiTheme="minorHAnsi" w:hAnsiTheme="minorHAnsi" w:cstheme="minorHAnsi"/>
          <w:b/>
          <w:bCs/>
          <w:color w:val="002060"/>
        </w:rPr>
        <w:t xml:space="preserve"> </w:t>
      </w:r>
      <w:r w:rsidR="00E54FDD" w:rsidRPr="002F000F">
        <w:rPr>
          <w:rFonts w:asciiTheme="minorHAnsi" w:hAnsiTheme="minorHAnsi" w:cstheme="minorHAnsi"/>
          <w:b/>
          <w:bCs/>
          <w:color w:val="002060"/>
        </w:rPr>
        <w:t>Emisión / Renovación CF – Agregar el campo Tipo de carta Fianza en el Mantenimiento de Carta Fianza y unificar la emisión/renovación de la Carta Fianza con el ingreso o modificación del contenido de la glosa especial (Textos especiales)</w:t>
      </w:r>
    </w:p>
    <w:p w14:paraId="706BD0AA" w14:textId="77777777" w:rsidR="00F678EF" w:rsidRPr="008C6E22" w:rsidRDefault="00E54FDD" w:rsidP="000D482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Se requiere agregar en la pantalla de “Mantenimiento de Carta Fianza” de IBS un campo para diferenciar el tipo de carta fianza (D=Digital/ F=Física), además se podrá realizar la “Modificación de Cartas Fianzas”</w:t>
      </w:r>
      <w:r w:rsidR="00F678EF" w:rsidRPr="008C6E22">
        <w:rPr>
          <w:rFonts w:asciiTheme="minorHAnsi" w:hAnsiTheme="minorHAnsi" w:cstheme="minorHAnsi"/>
          <w:color w:val="002060"/>
          <w:sz w:val="22"/>
          <w:szCs w:val="22"/>
        </w:rPr>
        <w:t>.</w:t>
      </w:r>
    </w:p>
    <w:p w14:paraId="728EB1E9" w14:textId="77777777" w:rsidR="0074724A" w:rsidRDefault="0074724A" w:rsidP="0007227B">
      <w:pPr>
        <w:spacing w:after="0" w:line="360" w:lineRule="auto"/>
        <w:rPr>
          <w:color w:val="002060"/>
        </w:rPr>
      </w:pPr>
    </w:p>
    <w:p w14:paraId="1E33A887" w14:textId="4A42B1A7" w:rsidR="00B10BDA"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w:t>
      </w:r>
      <w:r w:rsidR="00F678EF" w:rsidRPr="002F000F">
        <w:rPr>
          <w:rFonts w:asciiTheme="minorHAnsi" w:hAnsiTheme="minorHAnsi" w:cstheme="minorHAnsi"/>
          <w:b/>
          <w:bCs/>
          <w:color w:val="002060"/>
        </w:rPr>
        <w:t>6</w:t>
      </w:r>
      <w:r w:rsidRPr="002F000F">
        <w:rPr>
          <w:rFonts w:asciiTheme="minorHAnsi" w:hAnsiTheme="minorHAnsi" w:cstheme="minorHAnsi"/>
          <w:b/>
          <w:bCs/>
          <w:color w:val="002060"/>
        </w:rPr>
        <w:t xml:space="preserve"> </w:t>
      </w:r>
      <w:r w:rsidR="00F678EF" w:rsidRPr="002F000F">
        <w:rPr>
          <w:rFonts w:asciiTheme="minorHAnsi" w:hAnsiTheme="minorHAnsi" w:cstheme="minorHAnsi"/>
          <w:b/>
          <w:bCs/>
          <w:color w:val="002060"/>
        </w:rPr>
        <w:t>Renovación CF – Agregar el campo Tipo de carta Fianza en la renovación de IBS</w:t>
      </w:r>
    </w:p>
    <w:p w14:paraId="731BD917" w14:textId="398ECFFA" w:rsidR="00B10BDA" w:rsidRPr="008C6E22" w:rsidRDefault="00F678EF" w:rsidP="000D482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Se requiere agregar en la pantalla de “Renovación de Cartas Fianzas” de IBS un campo para visualizar el tipo de carta fianza con el valor que fue emitido (Físico o Digital).</w:t>
      </w:r>
    </w:p>
    <w:p w14:paraId="7257CDF4" w14:textId="77777777" w:rsidR="0074724A" w:rsidRDefault="0074724A" w:rsidP="00F678EF">
      <w:pPr>
        <w:spacing w:after="0" w:line="360" w:lineRule="auto"/>
      </w:pPr>
    </w:p>
    <w:p w14:paraId="48FB2A72" w14:textId="3C6B78CC" w:rsidR="00B10BDA"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w:t>
      </w:r>
      <w:r w:rsidR="00F678EF" w:rsidRPr="002F000F">
        <w:rPr>
          <w:rFonts w:asciiTheme="minorHAnsi" w:hAnsiTheme="minorHAnsi" w:cstheme="minorHAnsi"/>
          <w:b/>
          <w:bCs/>
          <w:color w:val="002060"/>
        </w:rPr>
        <w:t>7</w:t>
      </w:r>
      <w:r w:rsidRPr="002F000F">
        <w:rPr>
          <w:rFonts w:asciiTheme="minorHAnsi" w:hAnsiTheme="minorHAnsi" w:cstheme="minorHAnsi"/>
          <w:b/>
          <w:bCs/>
          <w:color w:val="002060"/>
        </w:rPr>
        <w:t xml:space="preserve"> </w:t>
      </w:r>
      <w:r w:rsidR="00F678EF" w:rsidRPr="002F000F">
        <w:rPr>
          <w:rFonts w:asciiTheme="minorHAnsi" w:hAnsiTheme="minorHAnsi" w:cstheme="minorHAnsi"/>
          <w:b/>
          <w:bCs/>
          <w:color w:val="002060"/>
        </w:rPr>
        <w:t>Emisión CF – Agregar el tipo de carta fianza en la preaprobación de Carta Fianza de IBS</w:t>
      </w:r>
    </w:p>
    <w:p w14:paraId="3DCC3C30" w14:textId="60569F96" w:rsidR="00F678EF" w:rsidRDefault="00F678EF" w:rsidP="000D482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Se requiere adicionar en la “Preaprobación” de IBS un campo “Tipo de carta fianza”, para que se visualice la información del Tipo de Carta Fianza ya sea Física o Digital.</w:t>
      </w:r>
    </w:p>
    <w:p w14:paraId="04CF152A" w14:textId="77777777" w:rsidR="000D4829" w:rsidRPr="008C6E22" w:rsidRDefault="000D4829" w:rsidP="000D4829">
      <w:pPr>
        <w:pStyle w:val="Default"/>
        <w:spacing w:line="276" w:lineRule="auto"/>
        <w:rPr>
          <w:rFonts w:asciiTheme="minorHAnsi" w:hAnsiTheme="minorHAnsi" w:cstheme="minorHAnsi"/>
          <w:color w:val="002060"/>
          <w:sz w:val="22"/>
          <w:szCs w:val="22"/>
        </w:rPr>
      </w:pPr>
    </w:p>
    <w:p w14:paraId="5FBDB90B" w14:textId="6EC13E8E" w:rsidR="00B10BDA"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w:t>
      </w:r>
      <w:r w:rsidR="00F678EF" w:rsidRPr="002F000F">
        <w:rPr>
          <w:rFonts w:asciiTheme="minorHAnsi" w:hAnsiTheme="minorHAnsi" w:cstheme="minorHAnsi"/>
          <w:b/>
          <w:bCs/>
          <w:color w:val="002060"/>
        </w:rPr>
        <w:t>8</w:t>
      </w:r>
      <w:r w:rsidRPr="002F000F">
        <w:rPr>
          <w:rFonts w:asciiTheme="minorHAnsi" w:hAnsiTheme="minorHAnsi" w:cstheme="minorHAnsi"/>
          <w:b/>
          <w:bCs/>
          <w:color w:val="002060"/>
        </w:rPr>
        <w:t xml:space="preserve"> Agregar campo Tipo de Carta Fianza en el preingreso de IBS: Solicitud desde BXIE – IBS</w:t>
      </w:r>
    </w:p>
    <w:p w14:paraId="6E2FD633" w14:textId="32043A53" w:rsidR="002F000F" w:rsidRDefault="00F678EF" w:rsidP="000D482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Se requiere agregar el campo “Tipo de Carta Fianza” como no editable, en la opción de consulta de la pantalla de aprobación de IBS.</w:t>
      </w:r>
    </w:p>
    <w:p w14:paraId="5B84B1AA" w14:textId="77777777" w:rsidR="000D4829" w:rsidRDefault="000D4829" w:rsidP="000D4829">
      <w:pPr>
        <w:pStyle w:val="Default"/>
        <w:spacing w:line="276" w:lineRule="auto"/>
        <w:rPr>
          <w:color w:val="002060"/>
        </w:rPr>
      </w:pPr>
    </w:p>
    <w:p w14:paraId="7ECA13B4" w14:textId="207B21DF" w:rsidR="00B10BDA"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w:t>
      </w:r>
      <w:r w:rsidR="00F678EF" w:rsidRPr="002F000F">
        <w:rPr>
          <w:rFonts w:asciiTheme="minorHAnsi" w:hAnsiTheme="minorHAnsi" w:cstheme="minorHAnsi"/>
          <w:b/>
          <w:bCs/>
          <w:color w:val="002060"/>
        </w:rPr>
        <w:t>9</w:t>
      </w:r>
      <w:r w:rsidRPr="002F000F">
        <w:rPr>
          <w:rFonts w:asciiTheme="minorHAnsi" w:hAnsiTheme="minorHAnsi" w:cstheme="minorHAnsi"/>
          <w:b/>
          <w:bCs/>
          <w:color w:val="002060"/>
        </w:rPr>
        <w:t xml:space="preserve"> </w:t>
      </w:r>
      <w:r w:rsidR="00F678EF" w:rsidRPr="002F000F">
        <w:rPr>
          <w:rFonts w:asciiTheme="minorHAnsi" w:hAnsiTheme="minorHAnsi" w:cstheme="minorHAnsi"/>
          <w:b/>
          <w:bCs/>
          <w:color w:val="002060"/>
        </w:rPr>
        <w:t>Consulta Posición de Cliente / Consulta de información gerencial de cliente –Agregar el tipo Carta Fianza en la Consulta de Carta Fianza</w:t>
      </w:r>
    </w:p>
    <w:p w14:paraId="710242D0" w14:textId="413DC438" w:rsidR="00B10BDA" w:rsidRDefault="00F678EF" w:rsidP="000D4829">
      <w:pPr>
        <w:rPr>
          <w:color w:val="002060"/>
        </w:rPr>
      </w:pPr>
      <w:r w:rsidRPr="008C6E22">
        <w:rPr>
          <w:rFonts w:cstheme="minorHAnsi"/>
          <w:color w:val="002060"/>
        </w:rPr>
        <w:t xml:space="preserve">En la consulta de posición de cliente </w:t>
      </w:r>
      <w:r w:rsidR="0007227B" w:rsidRPr="008C6E22">
        <w:rPr>
          <w:rFonts w:cstheme="minorHAnsi"/>
          <w:color w:val="002060"/>
        </w:rPr>
        <w:t xml:space="preserve">y consulta de información gerencial de cliente </w:t>
      </w:r>
      <w:r w:rsidRPr="008C6E22">
        <w:rPr>
          <w:rFonts w:cstheme="minorHAnsi"/>
          <w:color w:val="002060"/>
        </w:rPr>
        <w:t>para el producto “Carta Fianza” se deberá adicionar un campo para identificar el tipo de carta fianza</w:t>
      </w:r>
      <w:r w:rsidRPr="0007227B">
        <w:rPr>
          <w:color w:val="002060"/>
        </w:rPr>
        <w:t>.</w:t>
      </w:r>
    </w:p>
    <w:p w14:paraId="13B8D724" w14:textId="48BD8422" w:rsidR="00B10BDA"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1.2.1</w:t>
      </w:r>
      <w:r w:rsidR="0007227B" w:rsidRPr="002F000F">
        <w:rPr>
          <w:rFonts w:asciiTheme="minorHAnsi" w:hAnsiTheme="minorHAnsi" w:cstheme="minorHAnsi"/>
          <w:b/>
          <w:bCs/>
          <w:color w:val="002060"/>
        </w:rPr>
        <w:t>0</w:t>
      </w:r>
      <w:r w:rsidRPr="002F000F">
        <w:rPr>
          <w:rFonts w:asciiTheme="minorHAnsi" w:hAnsiTheme="minorHAnsi" w:cstheme="minorHAnsi"/>
          <w:b/>
          <w:bCs/>
          <w:color w:val="002060"/>
        </w:rPr>
        <w:t xml:space="preserve"> </w:t>
      </w:r>
      <w:r w:rsidR="0007227B" w:rsidRPr="002F000F">
        <w:rPr>
          <w:rFonts w:asciiTheme="minorHAnsi" w:hAnsiTheme="minorHAnsi" w:cstheme="minorHAnsi"/>
          <w:b/>
          <w:bCs/>
          <w:color w:val="002060"/>
        </w:rPr>
        <w:t>Emisión / Renovación CF – Modificar pantalla de impresión de Carta Fianza</w:t>
      </w:r>
    </w:p>
    <w:p w14:paraId="0E9BD2CE" w14:textId="77777777" w:rsidR="0007227B" w:rsidRPr="008C6E22" w:rsidRDefault="0007227B" w:rsidP="000D482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 xml:space="preserve">En la opción de IBS “Impresión de Cartas Fianza” el número de valorado permitirá diferenciar si es de tipo física o digital. </w:t>
      </w:r>
    </w:p>
    <w:p w14:paraId="7D972C46" w14:textId="77777777" w:rsidR="0007227B" w:rsidRPr="008C6E22" w:rsidRDefault="0007227B" w:rsidP="008C6E22">
      <w:pPr>
        <w:pStyle w:val="Default"/>
        <w:rPr>
          <w:rFonts w:asciiTheme="minorHAnsi" w:hAnsiTheme="minorHAnsi" w:cstheme="minorHAnsi"/>
          <w:color w:val="002060"/>
          <w:sz w:val="22"/>
          <w:szCs w:val="22"/>
        </w:rPr>
      </w:pPr>
      <w:r w:rsidRPr="008C6E22">
        <w:rPr>
          <w:rFonts w:asciiTheme="minorHAnsi" w:hAnsiTheme="minorHAnsi" w:cstheme="minorHAnsi"/>
          <w:color w:val="002060"/>
          <w:sz w:val="22"/>
          <w:szCs w:val="22"/>
        </w:rPr>
        <w:t>Si es de tipo físico, el número de valorado seguirá siendo editable y el flujo continuará como actualmente está funcionado (estados, impresión y envío de notificaciones).</w:t>
      </w:r>
    </w:p>
    <w:p w14:paraId="1E919F82" w14:textId="789B7028" w:rsidR="0007227B" w:rsidRPr="008C6E22" w:rsidRDefault="0007227B" w:rsidP="008C6E22">
      <w:pPr>
        <w:pStyle w:val="Default"/>
        <w:rPr>
          <w:rFonts w:asciiTheme="minorHAnsi" w:hAnsiTheme="minorHAnsi" w:cstheme="minorHAnsi"/>
          <w:color w:val="002060"/>
          <w:sz w:val="22"/>
          <w:szCs w:val="22"/>
        </w:rPr>
      </w:pPr>
      <w:r w:rsidRPr="008C6E22">
        <w:rPr>
          <w:rFonts w:asciiTheme="minorHAnsi" w:hAnsiTheme="minorHAnsi" w:cstheme="minorHAnsi"/>
          <w:color w:val="002060"/>
          <w:sz w:val="22"/>
          <w:szCs w:val="22"/>
        </w:rPr>
        <w:t>Si es de tipo digital, el número de valorado se generará automáticamente al momento de la aprobación de la carta fianza, este número no se podrá editar. Se tendrá una opción que permita exportar la carta fianza digital a una ruta de un servidor y se manejaran los estados actuales según el flujo.</w:t>
      </w:r>
    </w:p>
    <w:p w14:paraId="2754091B" w14:textId="77777777" w:rsidR="0007227B" w:rsidRPr="008C6E22" w:rsidRDefault="0007227B" w:rsidP="008C6E22">
      <w:pPr>
        <w:pStyle w:val="Default"/>
        <w:rPr>
          <w:rFonts w:asciiTheme="minorHAnsi" w:hAnsiTheme="minorHAnsi" w:cstheme="minorHAnsi"/>
          <w:color w:val="002060"/>
          <w:sz w:val="22"/>
          <w:szCs w:val="22"/>
        </w:rPr>
      </w:pPr>
      <w:r w:rsidRPr="008C6E22">
        <w:rPr>
          <w:rFonts w:asciiTheme="minorHAnsi" w:hAnsiTheme="minorHAnsi" w:cstheme="minorHAnsi"/>
          <w:color w:val="002060"/>
          <w:sz w:val="22"/>
          <w:szCs w:val="22"/>
        </w:rPr>
        <w:t>La numeración de la carta fianza digital iniciara en 700000, este nuevo desarrollo aplica para los procesos de emisión y renovación de Carta Fianza Digital, manteniendo el flujo actual para las CF Físicas.</w:t>
      </w:r>
    </w:p>
    <w:p w14:paraId="52843F1E" w14:textId="38BA291C" w:rsidR="00B10BDA"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lastRenderedPageBreak/>
        <w:t>1.2.1</w:t>
      </w:r>
      <w:r w:rsidR="0007227B" w:rsidRPr="002F000F">
        <w:rPr>
          <w:rFonts w:asciiTheme="minorHAnsi" w:hAnsiTheme="minorHAnsi" w:cstheme="minorHAnsi"/>
          <w:b/>
          <w:bCs/>
          <w:color w:val="002060"/>
        </w:rPr>
        <w:t>1</w:t>
      </w:r>
      <w:r w:rsidRPr="002F000F">
        <w:rPr>
          <w:rFonts w:asciiTheme="minorHAnsi" w:hAnsiTheme="minorHAnsi" w:cstheme="minorHAnsi"/>
          <w:b/>
          <w:bCs/>
          <w:color w:val="002060"/>
        </w:rPr>
        <w:t xml:space="preserve"> </w:t>
      </w:r>
      <w:r w:rsidR="00093332" w:rsidRPr="002F000F">
        <w:rPr>
          <w:rFonts w:asciiTheme="minorHAnsi" w:hAnsiTheme="minorHAnsi" w:cstheme="minorHAnsi"/>
          <w:b/>
          <w:bCs/>
          <w:color w:val="002060"/>
        </w:rPr>
        <w:t>Emisión CF– Establecer validación de Sistema de Vigilancia desde la Pre-Aprobación en IBS.</w:t>
      </w:r>
    </w:p>
    <w:p w14:paraId="2CEE717B" w14:textId="05C1DB3E" w:rsidR="00B10BDA" w:rsidRPr="008C6E22" w:rsidRDefault="00093332" w:rsidP="000D482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la validación del Sistema de Vigilancia y SICLA que se muestra en la BXIE al momento de crear una Carta Fianza, y trasladar dicha validación a la última pantalla de todas las rutas que permitan la preaprobación.</w:t>
      </w:r>
    </w:p>
    <w:p w14:paraId="3CEFFE33" w14:textId="30FA01ED" w:rsidR="00093332" w:rsidRPr="008C6E22" w:rsidRDefault="00093332" w:rsidP="008C6E22">
      <w:pPr>
        <w:pStyle w:val="Default"/>
        <w:rPr>
          <w:rFonts w:asciiTheme="minorHAnsi" w:hAnsiTheme="minorHAnsi" w:cstheme="minorHAnsi"/>
          <w:color w:val="002060"/>
          <w:sz w:val="22"/>
          <w:szCs w:val="22"/>
        </w:rPr>
      </w:pPr>
      <w:r w:rsidRPr="008C6E22">
        <w:rPr>
          <w:rFonts w:asciiTheme="minorHAnsi" w:hAnsiTheme="minorHAnsi" w:cstheme="minorHAnsi"/>
          <w:color w:val="002060"/>
          <w:sz w:val="22"/>
          <w:szCs w:val="22"/>
        </w:rPr>
        <w:t>Para la emisión manual se trasladará la validación del Sistema de Vigilancia y SICLA, que se muestra en el preingreso y trasladar dicha validación en la última pantalla de todas las rutas que permitan la preaprobación.</w:t>
      </w:r>
    </w:p>
    <w:p w14:paraId="6C793ECF" w14:textId="2097E041" w:rsidR="00093332" w:rsidRPr="008C6E22" w:rsidRDefault="00093332" w:rsidP="008C6E22">
      <w:pPr>
        <w:pStyle w:val="Default"/>
        <w:rPr>
          <w:rFonts w:asciiTheme="minorHAnsi" w:hAnsiTheme="minorHAnsi" w:cstheme="minorHAnsi"/>
          <w:color w:val="002060"/>
          <w:sz w:val="22"/>
          <w:szCs w:val="22"/>
        </w:rPr>
      </w:pPr>
      <w:r w:rsidRPr="008C6E22">
        <w:rPr>
          <w:rFonts w:asciiTheme="minorHAnsi" w:hAnsiTheme="minorHAnsi" w:cstheme="minorHAnsi"/>
          <w:color w:val="002060"/>
          <w:sz w:val="22"/>
          <w:szCs w:val="22"/>
        </w:rPr>
        <w:t>Para las emisiones manuales de casos especiales realizada por Desembolso opción de IBS (8-19-1), la validación de Sistema de Vigilancia y Lista Negra permanecerá como está actualmente en producción que es en el preingreso, no se realizará ningún cambio.</w:t>
      </w:r>
    </w:p>
    <w:p w14:paraId="240B6107" w14:textId="77777777" w:rsidR="00093332" w:rsidRDefault="00093332" w:rsidP="00093332">
      <w:pPr>
        <w:spacing w:after="0" w:line="360" w:lineRule="auto"/>
        <w:rPr>
          <w:color w:val="002060"/>
        </w:rPr>
      </w:pPr>
    </w:p>
    <w:p w14:paraId="4A248E5C" w14:textId="190555D9" w:rsidR="002F000F" w:rsidRPr="002F000F" w:rsidRDefault="00B10BDA" w:rsidP="000D482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1.2.1</w:t>
      </w:r>
      <w:r w:rsidR="00093332" w:rsidRPr="002F000F">
        <w:rPr>
          <w:rFonts w:asciiTheme="minorHAnsi" w:hAnsiTheme="minorHAnsi" w:cstheme="minorHAnsi"/>
          <w:b/>
          <w:bCs/>
          <w:color w:val="002060"/>
        </w:rPr>
        <w:t>2</w:t>
      </w:r>
      <w:r w:rsidRPr="002F000F">
        <w:rPr>
          <w:rFonts w:asciiTheme="minorHAnsi" w:hAnsiTheme="minorHAnsi" w:cstheme="minorHAnsi"/>
          <w:b/>
          <w:bCs/>
          <w:color w:val="002060"/>
        </w:rPr>
        <w:t xml:space="preserve"> </w:t>
      </w:r>
      <w:r w:rsidR="00093332" w:rsidRPr="002F000F">
        <w:rPr>
          <w:rFonts w:asciiTheme="minorHAnsi" w:hAnsiTheme="minorHAnsi" w:cstheme="minorHAnsi"/>
          <w:b/>
          <w:bCs/>
          <w:color w:val="002060"/>
        </w:rPr>
        <w:t>Emisión CF – Unificar la emisión de la Carta Fianza con el ingreso o modificación del contenido de la glosa especial (Textos especiales)</w:t>
      </w:r>
    </w:p>
    <w:p w14:paraId="3EB2C52E" w14:textId="466458D9" w:rsidR="00093332" w:rsidRPr="008C6E22" w:rsidRDefault="00093332" w:rsidP="000D482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Se deberá permitir la edición de la glosa desde la preaprobación de un Carta Fianza</w:t>
      </w:r>
      <w:r w:rsidR="00395F33" w:rsidRPr="008C6E22">
        <w:rPr>
          <w:rFonts w:asciiTheme="minorHAnsi" w:hAnsiTheme="minorHAnsi" w:cstheme="minorHAnsi"/>
          <w:color w:val="002060"/>
          <w:sz w:val="22"/>
          <w:szCs w:val="22"/>
        </w:rPr>
        <w:t>, teniendo en cuenta:</w:t>
      </w:r>
    </w:p>
    <w:p w14:paraId="37C15CE2" w14:textId="79A9CAF7" w:rsidR="00395F33" w:rsidRPr="008C6E22" w:rsidRDefault="00395F33" w:rsidP="008C6E22">
      <w:pPr>
        <w:pStyle w:val="Default"/>
        <w:rPr>
          <w:rFonts w:asciiTheme="minorHAnsi" w:hAnsiTheme="minorHAnsi" w:cstheme="minorHAnsi"/>
          <w:color w:val="002060"/>
          <w:sz w:val="22"/>
          <w:szCs w:val="22"/>
        </w:rPr>
      </w:pPr>
      <w:r w:rsidRPr="008C6E22">
        <w:rPr>
          <w:rFonts w:asciiTheme="minorHAnsi" w:hAnsiTheme="minorHAnsi" w:cstheme="minorHAnsi"/>
          <w:color w:val="002060"/>
          <w:sz w:val="22"/>
          <w:szCs w:val="22"/>
        </w:rPr>
        <w:t>SI el valor del tipo de glosa es igual a “0000” se debe visualizar mensaje de validación y no permitir continuar.</w:t>
      </w:r>
    </w:p>
    <w:p w14:paraId="3F3FADD2" w14:textId="00E491DA" w:rsidR="00395F33" w:rsidRPr="008C6E22" w:rsidRDefault="00395F33" w:rsidP="008C6E22">
      <w:pPr>
        <w:pStyle w:val="Default"/>
        <w:rPr>
          <w:rFonts w:asciiTheme="minorHAnsi" w:hAnsiTheme="minorHAnsi" w:cstheme="minorHAnsi"/>
          <w:color w:val="002060"/>
          <w:sz w:val="22"/>
          <w:szCs w:val="22"/>
        </w:rPr>
      </w:pPr>
      <w:r w:rsidRPr="008C6E22">
        <w:rPr>
          <w:rFonts w:asciiTheme="minorHAnsi" w:hAnsiTheme="minorHAnsi" w:cstheme="minorHAnsi"/>
          <w:color w:val="002060"/>
          <w:sz w:val="22"/>
          <w:szCs w:val="22"/>
        </w:rPr>
        <w:t>Si el valor del tipo de glosa es estándar, deberá de seguir el flujo actual</w:t>
      </w:r>
    </w:p>
    <w:p w14:paraId="6AC60624" w14:textId="6C669515" w:rsidR="00395F33" w:rsidRPr="008C6E22" w:rsidRDefault="00395F33" w:rsidP="008C6E22">
      <w:pPr>
        <w:pStyle w:val="Default"/>
        <w:rPr>
          <w:rFonts w:asciiTheme="minorHAnsi" w:hAnsiTheme="minorHAnsi" w:cstheme="minorHAnsi"/>
          <w:color w:val="002060"/>
          <w:sz w:val="22"/>
          <w:szCs w:val="22"/>
        </w:rPr>
      </w:pPr>
      <w:r w:rsidRPr="008C6E22">
        <w:rPr>
          <w:rFonts w:asciiTheme="minorHAnsi" w:hAnsiTheme="minorHAnsi" w:cstheme="minorHAnsi"/>
          <w:color w:val="002060"/>
          <w:sz w:val="22"/>
          <w:szCs w:val="22"/>
        </w:rPr>
        <w:t>Si el valor del tipo de glosa es “Especial”, se direccionará automáticamente a la pantalla donde se encuentra el texto especial a ingresar o editar se debe grabar con F2 y direccionar a la última pantalla de mantenimiento de carta fianza donde se aceptará la emisión con F1.</w:t>
      </w:r>
    </w:p>
    <w:p w14:paraId="501F0251" w14:textId="77777777" w:rsidR="00937339" w:rsidRPr="00395F33" w:rsidRDefault="00937339" w:rsidP="00395F33">
      <w:pPr>
        <w:spacing w:after="0" w:line="312" w:lineRule="auto"/>
        <w:jc w:val="both"/>
        <w:rPr>
          <w:rFonts w:cstheme="minorHAnsi"/>
          <w:b/>
          <w:bCs/>
          <w:color w:val="002060"/>
          <w:u w:val="single"/>
        </w:rPr>
      </w:pPr>
    </w:p>
    <w:p w14:paraId="54B273EA" w14:textId="7DEE5A4F" w:rsidR="00B10BDA" w:rsidRDefault="00B10BDA" w:rsidP="000D4829">
      <w:pPr>
        <w:pStyle w:val="Default"/>
        <w:spacing w:line="276" w:lineRule="auto"/>
        <w:rPr>
          <w:rFonts w:asciiTheme="minorHAnsi" w:hAnsiTheme="minorHAnsi" w:cstheme="minorHAnsi"/>
          <w:b/>
          <w:bCs/>
          <w:color w:val="002060"/>
        </w:rPr>
      </w:pPr>
      <w:r w:rsidRPr="000D4829">
        <w:rPr>
          <w:rFonts w:asciiTheme="minorHAnsi" w:hAnsiTheme="minorHAnsi" w:cstheme="minorHAnsi"/>
          <w:b/>
          <w:bCs/>
          <w:color w:val="002060"/>
        </w:rPr>
        <w:t>1</w:t>
      </w:r>
      <w:r w:rsidRPr="002F000F">
        <w:rPr>
          <w:rFonts w:asciiTheme="minorHAnsi" w:hAnsiTheme="minorHAnsi" w:cstheme="minorHAnsi"/>
          <w:b/>
          <w:bCs/>
          <w:color w:val="002060"/>
        </w:rPr>
        <w:t>.2.1</w:t>
      </w:r>
      <w:r w:rsidR="00395F33" w:rsidRPr="002F000F">
        <w:rPr>
          <w:rFonts w:asciiTheme="minorHAnsi" w:hAnsiTheme="minorHAnsi" w:cstheme="minorHAnsi"/>
          <w:b/>
          <w:bCs/>
          <w:color w:val="002060"/>
        </w:rPr>
        <w:t>3</w:t>
      </w:r>
      <w:r w:rsidRPr="002F000F">
        <w:rPr>
          <w:rFonts w:asciiTheme="minorHAnsi" w:hAnsiTheme="minorHAnsi" w:cstheme="minorHAnsi"/>
          <w:b/>
          <w:bCs/>
          <w:color w:val="002060"/>
        </w:rPr>
        <w:t xml:space="preserve"> </w:t>
      </w:r>
      <w:r w:rsidR="008A78CB" w:rsidRPr="002F000F">
        <w:rPr>
          <w:rFonts w:asciiTheme="minorHAnsi" w:hAnsiTheme="minorHAnsi" w:cstheme="minorHAnsi"/>
          <w:b/>
          <w:bCs/>
          <w:color w:val="002060"/>
        </w:rPr>
        <w:t>Emisión o Renovación CF – Glosas Pre-Determinadas</w:t>
      </w:r>
    </w:p>
    <w:p w14:paraId="4E0FB5DF" w14:textId="5E9E8CCF" w:rsidR="008A78CB" w:rsidRPr="008C6E22" w:rsidRDefault="008A78CB" w:rsidP="008C6E22">
      <w:pPr>
        <w:pStyle w:val="Default"/>
        <w:rPr>
          <w:rFonts w:asciiTheme="minorHAnsi" w:hAnsiTheme="minorHAnsi" w:cstheme="minorHAnsi"/>
          <w:color w:val="002060"/>
          <w:sz w:val="22"/>
          <w:szCs w:val="22"/>
        </w:rPr>
      </w:pPr>
      <w:r w:rsidRPr="008C6E22">
        <w:rPr>
          <w:rFonts w:asciiTheme="minorHAnsi" w:hAnsiTheme="minorHAnsi" w:cstheme="minorHAnsi"/>
          <w:color w:val="002060"/>
          <w:sz w:val="22"/>
          <w:szCs w:val="22"/>
        </w:rPr>
        <w:t xml:space="preserve">Se requiere agregar un campo que permita indicar si se desea que salga impreso la descripción del documento en la emisión/renovación de una Carta Fianza. </w:t>
      </w:r>
    </w:p>
    <w:p w14:paraId="68C53601" w14:textId="7CF932D9" w:rsidR="00033DFC" w:rsidRPr="008C6E22" w:rsidRDefault="00033DFC" w:rsidP="000D482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Teniendo en cuenta lo siguiente:</w:t>
      </w:r>
    </w:p>
    <w:p w14:paraId="234C9BEE" w14:textId="093264A8" w:rsidR="00033DFC" w:rsidRPr="008C6E22" w:rsidRDefault="00033DFC">
      <w:pPr>
        <w:pStyle w:val="Default"/>
        <w:numPr>
          <w:ilvl w:val="0"/>
          <w:numId w:val="11"/>
        </w:numPr>
        <w:rPr>
          <w:rFonts w:asciiTheme="minorHAnsi" w:hAnsiTheme="minorHAnsi" w:cstheme="minorHAnsi"/>
          <w:color w:val="002060"/>
          <w:sz w:val="22"/>
          <w:szCs w:val="22"/>
        </w:rPr>
      </w:pPr>
      <w:r w:rsidRPr="008C6E22">
        <w:rPr>
          <w:rFonts w:asciiTheme="minorHAnsi" w:hAnsiTheme="minorHAnsi" w:cstheme="minorHAnsi"/>
          <w:color w:val="002060"/>
          <w:sz w:val="22"/>
          <w:szCs w:val="22"/>
        </w:rPr>
        <w:t>Al crear una glosa si se selecciona el valor “0” =estándar en el campo “Tipo Glosa”, se habilitará el nuevo campo, si selecciona un valor diferente al indicado líneas arriba no se habilitará el nuevo campo.</w:t>
      </w:r>
    </w:p>
    <w:p w14:paraId="2647D3F1" w14:textId="77777777" w:rsidR="00033DFC" w:rsidRPr="008C6E22" w:rsidRDefault="00033DFC">
      <w:pPr>
        <w:pStyle w:val="Default"/>
        <w:numPr>
          <w:ilvl w:val="0"/>
          <w:numId w:val="12"/>
        </w:numPr>
        <w:rPr>
          <w:rFonts w:asciiTheme="minorHAnsi" w:hAnsiTheme="minorHAnsi" w:cstheme="minorHAnsi"/>
          <w:color w:val="002060"/>
          <w:sz w:val="22"/>
          <w:szCs w:val="22"/>
        </w:rPr>
      </w:pPr>
      <w:r w:rsidRPr="008C6E22">
        <w:rPr>
          <w:rFonts w:asciiTheme="minorHAnsi" w:hAnsiTheme="minorHAnsi" w:cstheme="minorHAnsi"/>
          <w:color w:val="002060"/>
          <w:sz w:val="22"/>
          <w:szCs w:val="22"/>
        </w:rPr>
        <w:t>Los valores del nuevo campo serán S= SÍ y N= NO, así mismo este será obligatorio.</w:t>
      </w:r>
    </w:p>
    <w:p w14:paraId="75714784" w14:textId="77777777" w:rsidR="00937339" w:rsidRDefault="00937339" w:rsidP="00937339">
      <w:pPr>
        <w:pStyle w:val="Prrafodelista"/>
        <w:spacing w:after="0" w:line="360" w:lineRule="auto"/>
        <w:jc w:val="both"/>
        <w:rPr>
          <w:rFonts w:cstheme="minorHAnsi"/>
          <w:color w:val="002060"/>
        </w:rPr>
      </w:pPr>
    </w:p>
    <w:p w14:paraId="192AC9FF" w14:textId="5102C06B" w:rsidR="00B10BDA" w:rsidRPr="002F000F" w:rsidRDefault="00B10BDA" w:rsidP="003C2A7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1.2.1</w:t>
      </w:r>
      <w:r w:rsidR="00033DFC" w:rsidRPr="002F000F">
        <w:rPr>
          <w:rFonts w:asciiTheme="minorHAnsi" w:hAnsiTheme="minorHAnsi" w:cstheme="minorHAnsi"/>
          <w:b/>
          <w:bCs/>
          <w:color w:val="002060"/>
        </w:rPr>
        <w:t>4</w:t>
      </w:r>
      <w:r w:rsidRPr="002F000F">
        <w:rPr>
          <w:rFonts w:asciiTheme="minorHAnsi" w:hAnsiTheme="minorHAnsi" w:cstheme="minorHAnsi"/>
          <w:b/>
          <w:bCs/>
          <w:color w:val="002060"/>
        </w:rPr>
        <w:t xml:space="preserve"> </w:t>
      </w:r>
      <w:r w:rsidR="00033DFC" w:rsidRPr="002F000F">
        <w:rPr>
          <w:rFonts w:asciiTheme="minorHAnsi" w:hAnsiTheme="minorHAnsi" w:cstheme="minorHAnsi"/>
          <w:b/>
          <w:bCs/>
          <w:color w:val="002060"/>
        </w:rPr>
        <w:t>Modificar las etiquetas de la sección datos del cliente y beneficiario del formulario de solicitud de carta fianza</w:t>
      </w:r>
    </w:p>
    <w:p w14:paraId="02D04312" w14:textId="64F3FF1D" w:rsidR="00033DFC" w:rsidRDefault="00033DFC" w:rsidP="003C2A7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 xml:space="preserve">Se requiere hacer adecuaciones en la sección de datos del cliente y beneficiario donde se deberá cambiar todas las etiquetas </w:t>
      </w:r>
      <w:r w:rsidR="00081CF6" w:rsidRPr="008C6E22">
        <w:rPr>
          <w:rFonts w:asciiTheme="minorHAnsi" w:hAnsiTheme="minorHAnsi" w:cstheme="minorHAnsi"/>
          <w:color w:val="002060"/>
          <w:sz w:val="22"/>
          <w:szCs w:val="22"/>
        </w:rPr>
        <w:t>Indicadas en DEF.</w:t>
      </w:r>
    </w:p>
    <w:p w14:paraId="0A323444" w14:textId="77777777" w:rsidR="000D4829" w:rsidRDefault="000D4829" w:rsidP="003C2A79">
      <w:pPr>
        <w:pStyle w:val="Default"/>
        <w:spacing w:line="276" w:lineRule="auto"/>
        <w:rPr>
          <w:rFonts w:asciiTheme="minorHAnsi" w:hAnsiTheme="minorHAnsi" w:cstheme="minorHAnsi"/>
          <w:color w:val="002060"/>
          <w:sz w:val="22"/>
          <w:szCs w:val="22"/>
        </w:rPr>
      </w:pPr>
    </w:p>
    <w:p w14:paraId="37FEF434" w14:textId="77777777" w:rsidR="008C6E22" w:rsidRPr="008C6E22" w:rsidRDefault="008C6E22" w:rsidP="008C6E22">
      <w:pPr>
        <w:pStyle w:val="Default"/>
        <w:rPr>
          <w:rFonts w:asciiTheme="minorHAnsi" w:hAnsiTheme="minorHAnsi" w:cstheme="minorHAnsi"/>
          <w:color w:val="002060"/>
          <w:sz w:val="22"/>
          <w:szCs w:val="22"/>
        </w:rPr>
      </w:pPr>
    </w:p>
    <w:p w14:paraId="3C0BA187" w14:textId="37B0D0F8" w:rsidR="00B10BDA" w:rsidRPr="002F000F" w:rsidRDefault="00B10BDA" w:rsidP="003C2A7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lastRenderedPageBreak/>
        <w:t>1.2.1</w:t>
      </w:r>
      <w:r w:rsidR="00081CF6" w:rsidRPr="002F000F">
        <w:rPr>
          <w:rFonts w:asciiTheme="minorHAnsi" w:hAnsiTheme="minorHAnsi" w:cstheme="minorHAnsi"/>
          <w:b/>
          <w:bCs/>
          <w:color w:val="002060"/>
        </w:rPr>
        <w:t>5</w:t>
      </w:r>
      <w:r w:rsidRPr="002F000F">
        <w:rPr>
          <w:rFonts w:asciiTheme="minorHAnsi" w:hAnsiTheme="minorHAnsi" w:cstheme="minorHAnsi"/>
          <w:b/>
          <w:bCs/>
          <w:color w:val="002060"/>
        </w:rPr>
        <w:t xml:space="preserve"> </w:t>
      </w:r>
      <w:r w:rsidR="00081CF6" w:rsidRPr="002F000F">
        <w:rPr>
          <w:rFonts w:asciiTheme="minorHAnsi" w:hAnsiTheme="minorHAnsi" w:cstheme="minorHAnsi"/>
          <w:b/>
          <w:bCs/>
          <w:color w:val="002060"/>
        </w:rPr>
        <w:t>Implementar una opción seleccionable para el tipo de emisión (Carta Digital/Física)</w:t>
      </w:r>
    </w:p>
    <w:p w14:paraId="2F635EB8" w14:textId="45296A80" w:rsidR="00081CF6" w:rsidRDefault="00081CF6" w:rsidP="003C2A7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En la sección de datos de datos generales se deberá crear un campo desplegable (Combo box) llamado “Tipo de emisión” con dos opciones: Física y Digital dentro del formulario de solicitud de carta fianza en la BXIE y debe migrar al IBS bajo la ruta 8-30 y 25-40, este campo es obligatorio.</w:t>
      </w:r>
    </w:p>
    <w:p w14:paraId="3B91EACD" w14:textId="77777777" w:rsidR="008C6E22" w:rsidRPr="008C6E22" w:rsidRDefault="008C6E22" w:rsidP="008C6E22">
      <w:pPr>
        <w:pStyle w:val="Default"/>
        <w:rPr>
          <w:rFonts w:asciiTheme="minorHAnsi" w:hAnsiTheme="minorHAnsi" w:cstheme="minorHAnsi"/>
          <w:color w:val="002060"/>
          <w:sz w:val="22"/>
          <w:szCs w:val="22"/>
        </w:rPr>
      </w:pPr>
    </w:p>
    <w:p w14:paraId="502E70AD" w14:textId="23A0D336" w:rsidR="00B10BDA" w:rsidRPr="002F000F" w:rsidRDefault="00B10BDA" w:rsidP="003C2A7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1.2.1</w:t>
      </w:r>
      <w:r w:rsidR="00081CF6" w:rsidRPr="002F000F">
        <w:rPr>
          <w:rFonts w:asciiTheme="minorHAnsi" w:hAnsiTheme="minorHAnsi" w:cstheme="minorHAnsi"/>
          <w:b/>
          <w:bCs/>
          <w:color w:val="002060"/>
        </w:rPr>
        <w:t>6</w:t>
      </w:r>
      <w:r w:rsidRPr="002F000F">
        <w:rPr>
          <w:rFonts w:asciiTheme="minorHAnsi" w:hAnsiTheme="minorHAnsi" w:cstheme="minorHAnsi"/>
          <w:b/>
          <w:bCs/>
          <w:color w:val="002060"/>
        </w:rPr>
        <w:t xml:space="preserve"> </w:t>
      </w:r>
      <w:r w:rsidR="00081CF6" w:rsidRPr="002F000F">
        <w:rPr>
          <w:rFonts w:asciiTheme="minorHAnsi" w:hAnsiTheme="minorHAnsi" w:cstheme="minorHAnsi"/>
          <w:b/>
          <w:bCs/>
          <w:color w:val="002060"/>
        </w:rPr>
        <w:t>Implementar un API de comunicación que integre el tipo de emisión de la BxIE con IBS.</w:t>
      </w:r>
    </w:p>
    <w:p w14:paraId="61C02203" w14:textId="230E4B73" w:rsidR="00B10BDA" w:rsidRDefault="00081CF6" w:rsidP="003C2A7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Se deberá construir un api para guardar el tipo de emisión de la solicitud de carta fianza desde la BXIE por lo cual se migrará al IBS bajo la ruta 8-30 y 25-40.</w:t>
      </w:r>
    </w:p>
    <w:p w14:paraId="06281B88" w14:textId="77777777" w:rsidR="008C6E22" w:rsidRPr="008C6E22" w:rsidRDefault="008C6E22" w:rsidP="008C6E22">
      <w:pPr>
        <w:pStyle w:val="Default"/>
        <w:rPr>
          <w:rFonts w:asciiTheme="minorHAnsi" w:hAnsiTheme="minorHAnsi" w:cstheme="minorHAnsi"/>
          <w:color w:val="002060"/>
          <w:sz w:val="22"/>
          <w:szCs w:val="22"/>
        </w:rPr>
      </w:pPr>
    </w:p>
    <w:p w14:paraId="6141731C" w14:textId="2EB60AE1" w:rsidR="00B10BDA" w:rsidRPr="002F000F" w:rsidRDefault="00B10BDA" w:rsidP="003C2A7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1.2.1</w:t>
      </w:r>
      <w:r w:rsidR="00AB52A7" w:rsidRPr="002F000F">
        <w:rPr>
          <w:rFonts w:asciiTheme="minorHAnsi" w:hAnsiTheme="minorHAnsi" w:cstheme="minorHAnsi"/>
          <w:b/>
          <w:bCs/>
          <w:color w:val="002060"/>
        </w:rPr>
        <w:t>7</w:t>
      </w:r>
      <w:r w:rsidRPr="002F000F">
        <w:rPr>
          <w:rFonts w:asciiTheme="minorHAnsi" w:hAnsiTheme="minorHAnsi" w:cstheme="minorHAnsi"/>
          <w:b/>
          <w:bCs/>
          <w:color w:val="002060"/>
        </w:rPr>
        <w:t xml:space="preserve"> </w:t>
      </w:r>
      <w:r w:rsidR="00AB52A7" w:rsidRPr="002F000F">
        <w:rPr>
          <w:rFonts w:asciiTheme="minorHAnsi" w:hAnsiTheme="minorHAnsi" w:cstheme="minorHAnsi"/>
          <w:b/>
          <w:bCs/>
          <w:color w:val="002060"/>
        </w:rPr>
        <w:t>Actualizar los campos que se mostrarán en el correo de confirmación de la solicitud de la carta fianza desde la BxIE</w:t>
      </w:r>
    </w:p>
    <w:p w14:paraId="49233FC4" w14:textId="350153C8" w:rsidR="00AB52A7" w:rsidRPr="008C6E22" w:rsidRDefault="00AB52A7" w:rsidP="003C2A7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Se requiere es que todos los cambios modificados en los requerimientos:</w:t>
      </w:r>
    </w:p>
    <w:p w14:paraId="1767AA15" w14:textId="0C47C5F2" w:rsidR="00AB52A7" w:rsidRPr="008C6E22" w:rsidRDefault="00AB52A7">
      <w:pPr>
        <w:pStyle w:val="Default"/>
        <w:numPr>
          <w:ilvl w:val="0"/>
          <w:numId w:val="13"/>
        </w:numPr>
        <w:rPr>
          <w:rFonts w:asciiTheme="minorHAnsi" w:hAnsiTheme="minorHAnsi" w:cstheme="minorHAnsi"/>
          <w:color w:val="002060"/>
          <w:sz w:val="22"/>
          <w:szCs w:val="22"/>
        </w:rPr>
      </w:pPr>
      <w:r w:rsidRPr="008C6E22">
        <w:rPr>
          <w:rFonts w:asciiTheme="minorHAnsi" w:hAnsiTheme="minorHAnsi" w:cstheme="minorHAnsi"/>
          <w:color w:val="002060"/>
          <w:sz w:val="22"/>
          <w:szCs w:val="22"/>
        </w:rPr>
        <w:t>REQ017 - Modificar las etiquetas de la sección datos del cliente y beneficiario del formulario de solicitud de carta fianza</w:t>
      </w:r>
    </w:p>
    <w:p w14:paraId="5C37B78D" w14:textId="00D4880C" w:rsidR="00AB52A7" w:rsidRPr="008C6E22" w:rsidRDefault="00AB52A7">
      <w:pPr>
        <w:pStyle w:val="Default"/>
        <w:numPr>
          <w:ilvl w:val="0"/>
          <w:numId w:val="14"/>
        </w:numPr>
        <w:rPr>
          <w:rFonts w:asciiTheme="minorHAnsi" w:hAnsiTheme="minorHAnsi" w:cstheme="minorHAnsi"/>
          <w:color w:val="002060"/>
          <w:sz w:val="22"/>
          <w:szCs w:val="22"/>
        </w:rPr>
      </w:pPr>
      <w:r w:rsidRPr="008C6E22">
        <w:rPr>
          <w:rFonts w:asciiTheme="minorHAnsi" w:hAnsiTheme="minorHAnsi" w:cstheme="minorHAnsi"/>
          <w:color w:val="002060"/>
          <w:sz w:val="22"/>
          <w:szCs w:val="22"/>
        </w:rPr>
        <w:t>REQ018 - Implementar una opción seleccionable para el tipo de emisión (Carta Digital/Física)</w:t>
      </w:r>
    </w:p>
    <w:p w14:paraId="34BDD85E" w14:textId="79593DE7" w:rsidR="00B10BDA" w:rsidRDefault="00AB52A7" w:rsidP="008C6E22">
      <w:pPr>
        <w:pStyle w:val="Default"/>
        <w:rPr>
          <w:rFonts w:asciiTheme="minorHAnsi" w:hAnsiTheme="minorHAnsi" w:cstheme="minorHAnsi"/>
          <w:color w:val="002060"/>
          <w:sz w:val="22"/>
          <w:szCs w:val="22"/>
        </w:rPr>
      </w:pPr>
      <w:r w:rsidRPr="008C6E22">
        <w:rPr>
          <w:rFonts w:asciiTheme="minorHAnsi" w:hAnsiTheme="minorHAnsi" w:cstheme="minorHAnsi"/>
          <w:color w:val="002060"/>
          <w:sz w:val="22"/>
          <w:szCs w:val="22"/>
        </w:rPr>
        <w:t>Se deben reflejar en el correo.</w:t>
      </w:r>
    </w:p>
    <w:p w14:paraId="3E8D1004" w14:textId="77777777" w:rsidR="008C6E22" w:rsidRPr="008C6E22" w:rsidRDefault="008C6E22" w:rsidP="008C6E22">
      <w:pPr>
        <w:pStyle w:val="Default"/>
        <w:rPr>
          <w:rFonts w:asciiTheme="minorHAnsi" w:hAnsiTheme="minorHAnsi" w:cstheme="minorHAnsi"/>
          <w:color w:val="002060"/>
          <w:sz w:val="22"/>
          <w:szCs w:val="22"/>
        </w:rPr>
      </w:pPr>
    </w:p>
    <w:p w14:paraId="56056D8E" w14:textId="4B67A006" w:rsidR="0074724A" w:rsidRPr="002F000F" w:rsidRDefault="0074724A" w:rsidP="003C2A79">
      <w:pPr>
        <w:pStyle w:val="Default"/>
        <w:spacing w:line="276" w:lineRule="auto"/>
        <w:rPr>
          <w:rFonts w:asciiTheme="minorHAnsi" w:hAnsiTheme="minorHAnsi" w:cstheme="minorHAnsi"/>
          <w:b/>
          <w:bCs/>
          <w:color w:val="002060"/>
        </w:rPr>
      </w:pPr>
      <w:r w:rsidRPr="002F000F">
        <w:rPr>
          <w:rFonts w:asciiTheme="minorHAnsi" w:hAnsiTheme="minorHAnsi" w:cstheme="minorHAnsi"/>
          <w:b/>
          <w:bCs/>
          <w:color w:val="002060"/>
        </w:rPr>
        <w:t>1.2.18 Adecuaciones en el APP empresas para realizar el despliegue de los nuevos cambios de carta fianza digital.</w:t>
      </w:r>
    </w:p>
    <w:p w14:paraId="31E94E35" w14:textId="77777777" w:rsidR="0074724A" w:rsidRPr="008C6E22" w:rsidRDefault="0074724A" w:rsidP="003C2A79">
      <w:pPr>
        <w:pStyle w:val="Default"/>
        <w:spacing w:line="276" w:lineRule="auto"/>
        <w:rPr>
          <w:rFonts w:asciiTheme="minorHAnsi" w:hAnsiTheme="minorHAnsi" w:cstheme="minorHAnsi"/>
          <w:color w:val="002060"/>
          <w:sz w:val="22"/>
          <w:szCs w:val="22"/>
        </w:rPr>
      </w:pPr>
      <w:r w:rsidRPr="008C6E22">
        <w:rPr>
          <w:rFonts w:asciiTheme="minorHAnsi" w:hAnsiTheme="minorHAnsi" w:cstheme="minorHAnsi"/>
          <w:color w:val="002060"/>
          <w:sz w:val="22"/>
          <w:szCs w:val="22"/>
        </w:rPr>
        <w:t>Se requiere realizar adecuaciones en el canal APP empresas para que se pueda integrar / conectar (consumo de servicios) con las APIS de Cyberlego para los procesos de aprobaciones y solicitudes de carta fianza digital, considerando que la información del canal APPE debe viajar también a IBS.</w:t>
      </w:r>
    </w:p>
    <w:p w14:paraId="1EEDDF62" w14:textId="77777777" w:rsidR="0074724A" w:rsidRDefault="0074724A" w:rsidP="0074724A">
      <w:pPr>
        <w:spacing w:line="360" w:lineRule="auto"/>
        <w:rPr>
          <w:rFonts w:cstheme="minorHAnsi"/>
          <w:color w:val="002060"/>
        </w:rPr>
      </w:pPr>
    </w:p>
    <w:p w14:paraId="353987D3" w14:textId="77777777" w:rsidR="000D4829" w:rsidRDefault="000D4829" w:rsidP="0074724A">
      <w:pPr>
        <w:spacing w:line="360" w:lineRule="auto"/>
        <w:rPr>
          <w:rFonts w:cstheme="minorHAnsi"/>
          <w:color w:val="002060"/>
        </w:rPr>
      </w:pPr>
    </w:p>
    <w:p w14:paraId="0EF335B3" w14:textId="77777777" w:rsidR="000D4829" w:rsidRDefault="000D4829" w:rsidP="0074724A">
      <w:pPr>
        <w:spacing w:line="360" w:lineRule="auto"/>
        <w:rPr>
          <w:rFonts w:cstheme="minorHAnsi"/>
          <w:color w:val="002060"/>
        </w:rPr>
      </w:pPr>
    </w:p>
    <w:p w14:paraId="0D81CC00" w14:textId="77777777" w:rsidR="000D4829" w:rsidRDefault="000D4829" w:rsidP="0074724A">
      <w:pPr>
        <w:spacing w:line="360" w:lineRule="auto"/>
        <w:rPr>
          <w:rFonts w:cstheme="minorHAnsi"/>
          <w:color w:val="002060"/>
        </w:rPr>
      </w:pPr>
    </w:p>
    <w:p w14:paraId="276488D7" w14:textId="77777777" w:rsidR="000D4829" w:rsidRDefault="000D4829" w:rsidP="0074724A">
      <w:pPr>
        <w:spacing w:line="360" w:lineRule="auto"/>
        <w:rPr>
          <w:rFonts w:cstheme="minorHAnsi"/>
          <w:color w:val="002060"/>
        </w:rPr>
      </w:pPr>
    </w:p>
    <w:p w14:paraId="44D9A5EF" w14:textId="77777777" w:rsidR="000D4829" w:rsidRDefault="000D4829" w:rsidP="0074724A">
      <w:pPr>
        <w:spacing w:line="360" w:lineRule="auto"/>
        <w:rPr>
          <w:rFonts w:cstheme="minorHAnsi"/>
          <w:color w:val="002060"/>
        </w:rPr>
      </w:pPr>
    </w:p>
    <w:p w14:paraId="39C49A45" w14:textId="77777777" w:rsidR="000D4829" w:rsidRDefault="000D4829" w:rsidP="0074724A">
      <w:pPr>
        <w:spacing w:line="360" w:lineRule="auto"/>
        <w:rPr>
          <w:rFonts w:cstheme="minorHAnsi"/>
          <w:color w:val="002060"/>
        </w:rPr>
      </w:pPr>
    </w:p>
    <w:p w14:paraId="2E9AC597" w14:textId="06C12D6F" w:rsidR="00BA35D5" w:rsidRDefault="00315EBF" w:rsidP="003828E1">
      <w:pPr>
        <w:pStyle w:val="Ttulo2"/>
        <w:spacing w:line="240" w:lineRule="auto"/>
        <w:rPr>
          <w:rFonts w:asciiTheme="minorHAnsi" w:hAnsiTheme="minorHAnsi" w:cstheme="minorHAnsi"/>
          <w:b/>
          <w:bCs/>
          <w:color w:val="002060"/>
          <w:sz w:val="28"/>
          <w:szCs w:val="28"/>
        </w:rPr>
      </w:pPr>
      <w:bookmarkStart w:id="6" w:name="_Toc147651309"/>
      <w:r>
        <w:rPr>
          <w:rFonts w:asciiTheme="minorHAnsi" w:hAnsiTheme="minorHAnsi" w:cstheme="minorHAnsi"/>
          <w:b/>
          <w:bCs/>
          <w:color w:val="002060"/>
          <w:sz w:val="28"/>
          <w:szCs w:val="28"/>
        </w:rPr>
        <w:lastRenderedPageBreak/>
        <w:t xml:space="preserve">1.3 </w:t>
      </w:r>
      <w:r w:rsidR="00E67DCA" w:rsidRPr="001D1AB5">
        <w:rPr>
          <w:rFonts w:asciiTheme="minorHAnsi" w:hAnsiTheme="minorHAnsi" w:cstheme="minorHAnsi"/>
          <w:b/>
          <w:bCs/>
          <w:color w:val="002060"/>
          <w:sz w:val="28"/>
          <w:szCs w:val="28"/>
        </w:rPr>
        <w:t>Aplicaciones y Funcionalidades Impactadas</w:t>
      </w:r>
      <w:bookmarkEnd w:id="6"/>
    </w:p>
    <w:p w14:paraId="727E62AE" w14:textId="77777777" w:rsidR="00624A98" w:rsidRPr="00624A98" w:rsidRDefault="00624A98" w:rsidP="00624A98"/>
    <w:p w14:paraId="36956E0C" w14:textId="29A6602D" w:rsidR="00C82EC1" w:rsidRDefault="00315EBF" w:rsidP="003828E1">
      <w:pPr>
        <w:pStyle w:val="Ttulo3"/>
        <w:spacing w:line="240" w:lineRule="auto"/>
        <w:ind w:left="720" w:hanging="720"/>
        <w:rPr>
          <w:rFonts w:ascii="Calibri" w:hAnsi="Calibri" w:cs="Calibri"/>
          <w:b/>
          <w:bCs/>
          <w:color w:val="002060"/>
        </w:rPr>
      </w:pPr>
      <w:bookmarkStart w:id="7" w:name="_Toc147651310"/>
      <w:r w:rsidRPr="00315EBF">
        <w:rPr>
          <w:rFonts w:ascii="Calibri" w:hAnsi="Calibri" w:cs="Calibri"/>
          <w:b/>
          <w:bCs/>
          <w:color w:val="002060"/>
        </w:rPr>
        <w:t>1.3.1 Aplicación I</w:t>
      </w:r>
      <w:r w:rsidR="000815B1" w:rsidRPr="00315EBF">
        <w:rPr>
          <w:rFonts w:ascii="Calibri" w:hAnsi="Calibri" w:cs="Calibri"/>
          <w:b/>
          <w:bCs/>
          <w:color w:val="002060"/>
        </w:rPr>
        <w:t>B</w:t>
      </w:r>
      <w:r w:rsidR="00C82EC1" w:rsidRPr="00315EBF">
        <w:rPr>
          <w:rFonts w:ascii="Calibri" w:hAnsi="Calibri" w:cs="Calibri"/>
          <w:b/>
          <w:bCs/>
          <w:color w:val="002060"/>
        </w:rPr>
        <w:t>S</w:t>
      </w:r>
      <w:bookmarkEnd w:id="7"/>
    </w:p>
    <w:p w14:paraId="1781A426" w14:textId="2D73AF81" w:rsidR="00624A98" w:rsidRDefault="00315EBF" w:rsidP="003828E1">
      <w:pPr>
        <w:spacing w:line="312" w:lineRule="auto"/>
        <w:rPr>
          <w:rFonts w:ascii="Calibri" w:eastAsiaTheme="majorEastAsia" w:hAnsi="Calibri" w:cs="Calibri"/>
          <w:color w:val="365F91" w:themeColor="accent1" w:themeShade="BF"/>
        </w:rPr>
      </w:pPr>
      <w:r w:rsidRPr="00315EBF">
        <w:rPr>
          <w:color w:val="002060"/>
        </w:rPr>
        <w:t>En est</w:t>
      </w:r>
      <w:r>
        <w:rPr>
          <w:color w:val="002060"/>
        </w:rPr>
        <w:t>e</w:t>
      </w:r>
      <w:r w:rsidRPr="00315EBF">
        <w:rPr>
          <w:color w:val="002060"/>
        </w:rPr>
        <w:t xml:space="preserve"> aplicativo se realizarán las </w:t>
      </w:r>
      <w:r w:rsidR="00753DCF">
        <w:rPr>
          <w:color w:val="002060"/>
        </w:rPr>
        <w:t xml:space="preserve">modificaciones y/o </w:t>
      </w:r>
      <w:r w:rsidRPr="00315EBF">
        <w:rPr>
          <w:color w:val="002060"/>
        </w:rPr>
        <w:t xml:space="preserve">adecuaciones </w:t>
      </w:r>
      <w:r w:rsidR="0062260D">
        <w:rPr>
          <w:color w:val="002060"/>
        </w:rPr>
        <w:t>e</w:t>
      </w:r>
      <w:r w:rsidR="003828E1" w:rsidRPr="003828E1">
        <w:rPr>
          <w:rFonts w:cstheme="minorHAnsi"/>
          <w:color w:val="002060"/>
        </w:rPr>
        <w:t>n la</w:t>
      </w:r>
      <w:r w:rsidR="0062260D">
        <w:rPr>
          <w:rFonts w:cstheme="minorHAnsi"/>
          <w:color w:val="002060"/>
        </w:rPr>
        <w:t>s</w:t>
      </w:r>
      <w:r w:rsidR="003828E1" w:rsidRPr="003828E1">
        <w:rPr>
          <w:rFonts w:cstheme="minorHAnsi"/>
          <w:color w:val="002060"/>
        </w:rPr>
        <w:t xml:space="preserve"> siguiente</w:t>
      </w:r>
      <w:r w:rsidR="0062260D">
        <w:rPr>
          <w:rFonts w:cstheme="minorHAnsi"/>
          <w:color w:val="002060"/>
        </w:rPr>
        <w:t>s</w:t>
      </w:r>
      <w:r w:rsidR="003828E1" w:rsidRPr="003828E1">
        <w:rPr>
          <w:rFonts w:cstheme="minorHAnsi"/>
          <w:color w:val="002060"/>
        </w:rPr>
        <w:t xml:space="preserve"> </w:t>
      </w:r>
      <w:r w:rsidR="0062260D" w:rsidRPr="003828E1">
        <w:rPr>
          <w:rFonts w:cstheme="minorHAnsi"/>
          <w:color w:val="002060"/>
        </w:rPr>
        <w:t>funcionalidad</w:t>
      </w:r>
      <w:r w:rsidR="0062260D">
        <w:rPr>
          <w:rFonts w:cstheme="minorHAnsi"/>
          <w:color w:val="002060"/>
        </w:rPr>
        <w:t>es:</w:t>
      </w:r>
      <w:r w:rsidR="00855681" w:rsidRPr="00855681">
        <w:rPr>
          <w:noProof/>
        </w:rPr>
        <w:t xml:space="preserve"> </w:t>
      </w:r>
      <w:r w:rsidR="00855681">
        <w:rPr>
          <w:noProof/>
        </w:rPr>
        <w:drawing>
          <wp:inline distT="0" distB="0" distL="0" distR="0" wp14:anchorId="2EA4BAE8" wp14:editId="0E6F7B36">
            <wp:extent cx="5999583" cy="2938696"/>
            <wp:effectExtent l="0" t="0" r="1270" b="0"/>
            <wp:docPr id="1066332738"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6332738" name="Imagen 1" descr="Tabla&#10;&#10;Descripción generada automáticamente"/>
                    <pic:cNvPicPr/>
                  </pic:nvPicPr>
                  <pic:blipFill>
                    <a:blip r:embed="rId14"/>
                    <a:stretch>
                      <a:fillRect/>
                    </a:stretch>
                  </pic:blipFill>
                  <pic:spPr>
                    <a:xfrm>
                      <a:off x="0" y="0"/>
                      <a:ext cx="6008190" cy="2942912"/>
                    </a:xfrm>
                    <a:prstGeom prst="rect">
                      <a:avLst/>
                    </a:prstGeom>
                  </pic:spPr>
                </pic:pic>
              </a:graphicData>
            </a:graphic>
          </wp:inline>
        </w:drawing>
      </w:r>
    </w:p>
    <w:p w14:paraId="0A88D394" w14:textId="2A35FB68" w:rsidR="0062260D" w:rsidRDefault="0062260D" w:rsidP="003828E1">
      <w:pPr>
        <w:spacing w:line="312" w:lineRule="auto"/>
      </w:pPr>
      <w:r>
        <w:rPr>
          <w:noProof/>
        </w:rPr>
        <w:drawing>
          <wp:inline distT="0" distB="0" distL="0" distR="0" wp14:anchorId="73FA9E78" wp14:editId="2ECBFCE3">
            <wp:extent cx="6264996" cy="2235068"/>
            <wp:effectExtent l="0" t="0" r="2540" b="0"/>
            <wp:docPr id="664950221"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4950221" name="Imagen 1" descr="Tabla&#10;&#10;Descripción generada automáticamente"/>
                    <pic:cNvPicPr/>
                  </pic:nvPicPr>
                  <pic:blipFill>
                    <a:blip r:embed="rId15"/>
                    <a:stretch>
                      <a:fillRect/>
                    </a:stretch>
                  </pic:blipFill>
                  <pic:spPr>
                    <a:xfrm>
                      <a:off x="0" y="0"/>
                      <a:ext cx="6275841" cy="2238937"/>
                    </a:xfrm>
                    <a:prstGeom prst="rect">
                      <a:avLst/>
                    </a:prstGeom>
                  </pic:spPr>
                </pic:pic>
              </a:graphicData>
            </a:graphic>
          </wp:inline>
        </w:drawing>
      </w:r>
    </w:p>
    <w:p w14:paraId="6C6A8DED" w14:textId="77777777" w:rsidR="00937339" w:rsidRDefault="00937339" w:rsidP="003828E1">
      <w:pPr>
        <w:spacing w:line="312" w:lineRule="auto"/>
      </w:pPr>
    </w:p>
    <w:p w14:paraId="2EBEE187" w14:textId="31574519" w:rsidR="0062260D" w:rsidRDefault="0062260D" w:rsidP="0062260D">
      <w:pPr>
        <w:pStyle w:val="Ttulo3"/>
        <w:spacing w:line="240" w:lineRule="auto"/>
        <w:ind w:left="720" w:hanging="720"/>
        <w:rPr>
          <w:rFonts w:ascii="Calibri" w:hAnsi="Calibri" w:cs="Calibri"/>
          <w:b/>
          <w:bCs/>
          <w:color w:val="002060"/>
        </w:rPr>
      </w:pPr>
      <w:bookmarkStart w:id="8" w:name="_Toc147651311"/>
      <w:r w:rsidRPr="00315EBF">
        <w:rPr>
          <w:rFonts w:ascii="Calibri" w:hAnsi="Calibri" w:cs="Calibri"/>
          <w:b/>
          <w:bCs/>
          <w:color w:val="002060"/>
        </w:rPr>
        <w:lastRenderedPageBreak/>
        <w:t>1.3.</w:t>
      </w:r>
      <w:r>
        <w:rPr>
          <w:rFonts w:ascii="Calibri" w:hAnsi="Calibri" w:cs="Calibri"/>
          <w:b/>
          <w:bCs/>
          <w:color w:val="002060"/>
        </w:rPr>
        <w:t>2</w:t>
      </w:r>
      <w:r w:rsidRPr="00315EBF">
        <w:rPr>
          <w:rFonts w:ascii="Calibri" w:hAnsi="Calibri" w:cs="Calibri"/>
          <w:b/>
          <w:bCs/>
          <w:color w:val="002060"/>
        </w:rPr>
        <w:t xml:space="preserve"> Aplicación </w:t>
      </w:r>
      <w:r>
        <w:rPr>
          <w:rFonts w:ascii="Calibri" w:hAnsi="Calibri" w:cs="Calibri"/>
          <w:b/>
          <w:bCs/>
          <w:color w:val="002060"/>
        </w:rPr>
        <w:t>Banca por Internet Empresa</w:t>
      </w:r>
      <w:bookmarkEnd w:id="8"/>
    </w:p>
    <w:p w14:paraId="4ADEF3C4" w14:textId="2332B233" w:rsidR="0062260D" w:rsidRDefault="0062260D" w:rsidP="003828E1">
      <w:pPr>
        <w:spacing w:line="312" w:lineRule="auto"/>
        <w:rPr>
          <w:rFonts w:cstheme="minorHAnsi"/>
          <w:color w:val="002060"/>
        </w:rPr>
      </w:pPr>
      <w:r w:rsidRPr="00315EBF">
        <w:rPr>
          <w:color w:val="002060"/>
        </w:rPr>
        <w:t>En est</w:t>
      </w:r>
      <w:r>
        <w:rPr>
          <w:color w:val="002060"/>
        </w:rPr>
        <w:t>e</w:t>
      </w:r>
      <w:r w:rsidRPr="00315EBF">
        <w:rPr>
          <w:color w:val="002060"/>
        </w:rPr>
        <w:t xml:space="preserve"> aplicativo se realizarán las </w:t>
      </w:r>
      <w:r>
        <w:rPr>
          <w:color w:val="002060"/>
        </w:rPr>
        <w:t xml:space="preserve">modificaciones y/o </w:t>
      </w:r>
      <w:r w:rsidRPr="00315EBF">
        <w:rPr>
          <w:color w:val="002060"/>
        </w:rPr>
        <w:t xml:space="preserve">adecuaciones </w:t>
      </w:r>
      <w:r>
        <w:rPr>
          <w:color w:val="002060"/>
        </w:rPr>
        <w:t>e</w:t>
      </w:r>
      <w:r w:rsidRPr="003828E1">
        <w:rPr>
          <w:rFonts w:cstheme="minorHAnsi"/>
          <w:color w:val="002060"/>
        </w:rPr>
        <w:t>n la</w:t>
      </w:r>
      <w:r>
        <w:rPr>
          <w:rFonts w:cstheme="minorHAnsi"/>
          <w:color w:val="002060"/>
        </w:rPr>
        <w:t>s</w:t>
      </w:r>
      <w:r w:rsidRPr="003828E1">
        <w:rPr>
          <w:rFonts w:cstheme="minorHAnsi"/>
          <w:color w:val="002060"/>
        </w:rPr>
        <w:t xml:space="preserve"> siguiente</w:t>
      </w:r>
      <w:r>
        <w:rPr>
          <w:rFonts w:cstheme="minorHAnsi"/>
          <w:color w:val="002060"/>
        </w:rPr>
        <w:t>s</w:t>
      </w:r>
      <w:r w:rsidRPr="003828E1">
        <w:rPr>
          <w:rFonts w:cstheme="minorHAnsi"/>
          <w:color w:val="002060"/>
        </w:rPr>
        <w:t xml:space="preserve"> funcionalidad</w:t>
      </w:r>
      <w:r>
        <w:rPr>
          <w:rFonts w:cstheme="minorHAnsi"/>
          <w:color w:val="002060"/>
        </w:rPr>
        <w:t>es:</w:t>
      </w:r>
    </w:p>
    <w:p w14:paraId="5CC2CBFD" w14:textId="29C776A3" w:rsidR="0062260D" w:rsidRDefault="0062260D" w:rsidP="003828E1">
      <w:pPr>
        <w:spacing w:line="312" w:lineRule="auto"/>
      </w:pPr>
      <w:r>
        <w:rPr>
          <w:noProof/>
        </w:rPr>
        <w:drawing>
          <wp:inline distT="0" distB="0" distL="0" distR="0" wp14:anchorId="641F2640" wp14:editId="4082FC8C">
            <wp:extent cx="5612130" cy="1482725"/>
            <wp:effectExtent l="0" t="0" r="7620" b="3175"/>
            <wp:docPr id="314873172" name="Imagen 1" descr="Texto&#10;&#10;Descripción generada automáticamente con confianza baj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4873172" name="Imagen 1" descr="Texto&#10;&#10;Descripción generada automáticamente con confianza baja"/>
                    <pic:cNvPicPr/>
                  </pic:nvPicPr>
                  <pic:blipFill>
                    <a:blip r:embed="rId16"/>
                    <a:stretch>
                      <a:fillRect/>
                    </a:stretch>
                  </pic:blipFill>
                  <pic:spPr>
                    <a:xfrm>
                      <a:off x="0" y="0"/>
                      <a:ext cx="5612130" cy="1482725"/>
                    </a:xfrm>
                    <a:prstGeom prst="rect">
                      <a:avLst/>
                    </a:prstGeom>
                  </pic:spPr>
                </pic:pic>
              </a:graphicData>
            </a:graphic>
          </wp:inline>
        </w:drawing>
      </w:r>
    </w:p>
    <w:p w14:paraId="1D3C4DDD" w14:textId="6C526605" w:rsidR="004607D3" w:rsidRDefault="004607D3" w:rsidP="004607D3">
      <w:pPr>
        <w:pStyle w:val="Ttulo3"/>
        <w:spacing w:line="240" w:lineRule="auto"/>
        <w:ind w:left="720" w:hanging="720"/>
        <w:rPr>
          <w:rFonts w:ascii="Calibri" w:hAnsi="Calibri" w:cs="Calibri"/>
          <w:b/>
          <w:bCs/>
          <w:color w:val="002060"/>
        </w:rPr>
      </w:pPr>
      <w:bookmarkStart w:id="9" w:name="_Toc147651312"/>
      <w:r w:rsidRPr="00315EBF">
        <w:rPr>
          <w:rFonts w:ascii="Calibri" w:hAnsi="Calibri" w:cs="Calibri"/>
          <w:b/>
          <w:bCs/>
          <w:color w:val="002060"/>
        </w:rPr>
        <w:t>1.3.</w:t>
      </w:r>
      <w:r>
        <w:rPr>
          <w:rFonts w:ascii="Calibri" w:hAnsi="Calibri" w:cs="Calibri"/>
          <w:b/>
          <w:bCs/>
          <w:color w:val="002060"/>
        </w:rPr>
        <w:t>3</w:t>
      </w:r>
      <w:r w:rsidRPr="00315EBF">
        <w:rPr>
          <w:rFonts w:ascii="Calibri" w:hAnsi="Calibri" w:cs="Calibri"/>
          <w:b/>
          <w:bCs/>
          <w:color w:val="002060"/>
        </w:rPr>
        <w:t xml:space="preserve"> </w:t>
      </w:r>
      <w:r w:rsidR="00ED2FD6">
        <w:rPr>
          <w:rFonts w:ascii="Calibri" w:hAnsi="Calibri" w:cs="Calibri"/>
          <w:b/>
          <w:bCs/>
          <w:color w:val="002060"/>
        </w:rPr>
        <w:t>API de Integración</w:t>
      </w:r>
      <w:bookmarkEnd w:id="9"/>
    </w:p>
    <w:p w14:paraId="2D83E79C" w14:textId="77777777" w:rsidR="004607D3" w:rsidRDefault="004607D3" w:rsidP="004607D3">
      <w:pPr>
        <w:spacing w:line="312" w:lineRule="auto"/>
        <w:rPr>
          <w:rFonts w:cstheme="minorHAnsi"/>
          <w:color w:val="002060"/>
        </w:rPr>
      </w:pPr>
      <w:r w:rsidRPr="00315EBF">
        <w:rPr>
          <w:color w:val="002060"/>
        </w:rPr>
        <w:t>En est</w:t>
      </w:r>
      <w:r>
        <w:rPr>
          <w:color w:val="002060"/>
        </w:rPr>
        <w:t>e</w:t>
      </w:r>
      <w:r w:rsidRPr="00315EBF">
        <w:rPr>
          <w:color w:val="002060"/>
        </w:rPr>
        <w:t xml:space="preserve"> aplicativo se realizarán las </w:t>
      </w:r>
      <w:r>
        <w:rPr>
          <w:color w:val="002060"/>
        </w:rPr>
        <w:t xml:space="preserve">modificaciones y/o </w:t>
      </w:r>
      <w:r w:rsidRPr="00315EBF">
        <w:rPr>
          <w:color w:val="002060"/>
        </w:rPr>
        <w:t xml:space="preserve">adecuaciones </w:t>
      </w:r>
      <w:r>
        <w:rPr>
          <w:color w:val="002060"/>
        </w:rPr>
        <w:t>e</w:t>
      </w:r>
      <w:r w:rsidRPr="003828E1">
        <w:rPr>
          <w:rFonts w:cstheme="minorHAnsi"/>
          <w:color w:val="002060"/>
        </w:rPr>
        <w:t>n la</w:t>
      </w:r>
      <w:r>
        <w:rPr>
          <w:rFonts w:cstheme="minorHAnsi"/>
          <w:color w:val="002060"/>
        </w:rPr>
        <w:t>s</w:t>
      </w:r>
      <w:r w:rsidRPr="003828E1">
        <w:rPr>
          <w:rFonts w:cstheme="minorHAnsi"/>
          <w:color w:val="002060"/>
        </w:rPr>
        <w:t xml:space="preserve"> siguiente</w:t>
      </w:r>
      <w:r>
        <w:rPr>
          <w:rFonts w:cstheme="minorHAnsi"/>
          <w:color w:val="002060"/>
        </w:rPr>
        <w:t>s</w:t>
      </w:r>
      <w:r w:rsidRPr="003828E1">
        <w:rPr>
          <w:rFonts w:cstheme="minorHAnsi"/>
          <w:color w:val="002060"/>
        </w:rPr>
        <w:t xml:space="preserve"> funcionalidad</w:t>
      </w:r>
      <w:r>
        <w:rPr>
          <w:rFonts w:cstheme="minorHAnsi"/>
          <w:color w:val="002060"/>
        </w:rPr>
        <w:t>es:</w:t>
      </w:r>
    </w:p>
    <w:p w14:paraId="00E646F1" w14:textId="7918D239" w:rsidR="004607D3" w:rsidRDefault="00ED2FD6" w:rsidP="003828E1">
      <w:pPr>
        <w:spacing w:line="312" w:lineRule="auto"/>
      </w:pPr>
      <w:r>
        <w:rPr>
          <w:noProof/>
        </w:rPr>
        <w:drawing>
          <wp:inline distT="0" distB="0" distL="0" distR="0" wp14:anchorId="4845BE22" wp14:editId="369BE7B5">
            <wp:extent cx="5095238" cy="942857"/>
            <wp:effectExtent l="0" t="0" r="0" b="0"/>
            <wp:docPr id="1704829471" name="Imagen 1" descr="Texto&#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4829471" name="Imagen 1" descr="Texto&#10;&#10;Descripción generada automáticamente con confianza media"/>
                    <pic:cNvPicPr/>
                  </pic:nvPicPr>
                  <pic:blipFill>
                    <a:blip r:embed="rId17"/>
                    <a:stretch>
                      <a:fillRect/>
                    </a:stretch>
                  </pic:blipFill>
                  <pic:spPr>
                    <a:xfrm>
                      <a:off x="0" y="0"/>
                      <a:ext cx="5095238" cy="942857"/>
                    </a:xfrm>
                    <a:prstGeom prst="rect">
                      <a:avLst/>
                    </a:prstGeom>
                  </pic:spPr>
                </pic:pic>
              </a:graphicData>
            </a:graphic>
          </wp:inline>
        </w:drawing>
      </w:r>
    </w:p>
    <w:p w14:paraId="7D8C6E93" w14:textId="77777777" w:rsidR="004607D3" w:rsidRDefault="004607D3" w:rsidP="003828E1">
      <w:pPr>
        <w:spacing w:line="312" w:lineRule="auto"/>
      </w:pPr>
    </w:p>
    <w:p w14:paraId="5A353A76" w14:textId="7CFD52AC" w:rsidR="004607D3" w:rsidRDefault="004607D3" w:rsidP="004607D3">
      <w:pPr>
        <w:pStyle w:val="Ttulo3"/>
        <w:spacing w:line="240" w:lineRule="auto"/>
        <w:ind w:left="720" w:hanging="720"/>
        <w:rPr>
          <w:rFonts w:ascii="Calibri" w:hAnsi="Calibri" w:cs="Calibri"/>
          <w:b/>
          <w:bCs/>
          <w:color w:val="002060"/>
        </w:rPr>
      </w:pPr>
      <w:bookmarkStart w:id="10" w:name="_Toc147651313"/>
      <w:r w:rsidRPr="00315EBF">
        <w:rPr>
          <w:rFonts w:ascii="Calibri" w:hAnsi="Calibri" w:cs="Calibri"/>
          <w:b/>
          <w:bCs/>
          <w:color w:val="002060"/>
        </w:rPr>
        <w:t>1.3.</w:t>
      </w:r>
      <w:r>
        <w:rPr>
          <w:rFonts w:ascii="Calibri" w:hAnsi="Calibri" w:cs="Calibri"/>
          <w:b/>
          <w:bCs/>
          <w:color w:val="002060"/>
        </w:rPr>
        <w:t>4</w:t>
      </w:r>
      <w:r w:rsidRPr="00315EBF">
        <w:rPr>
          <w:rFonts w:ascii="Calibri" w:hAnsi="Calibri" w:cs="Calibri"/>
          <w:b/>
          <w:bCs/>
          <w:color w:val="002060"/>
        </w:rPr>
        <w:t xml:space="preserve"> </w:t>
      </w:r>
      <w:r>
        <w:rPr>
          <w:rFonts w:ascii="Calibri" w:hAnsi="Calibri" w:cs="Calibri"/>
          <w:b/>
          <w:bCs/>
          <w:color w:val="002060"/>
        </w:rPr>
        <w:t>CYBERLEGO</w:t>
      </w:r>
      <w:bookmarkEnd w:id="10"/>
    </w:p>
    <w:p w14:paraId="4710B41B" w14:textId="77777777" w:rsidR="004607D3" w:rsidRDefault="004607D3" w:rsidP="004607D3">
      <w:pPr>
        <w:spacing w:line="312" w:lineRule="auto"/>
        <w:rPr>
          <w:rFonts w:cstheme="minorHAnsi"/>
          <w:color w:val="002060"/>
        </w:rPr>
      </w:pPr>
      <w:r w:rsidRPr="00315EBF">
        <w:rPr>
          <w:color w:val="002060"/>
        </w:rPr>
        <w:t>En est</w:t>
      </w:r>
      <w:r>
        <w:rPr>
          <w:color w:val="002060"/>
        </w:rPr>
        <w:t>e</w:t>
      </w:r>
      <w:r w:rsidRPr="00315EBF">
        <w:rPr>
          <w:color w:val="002060"/>
        </w:rPr>
        <w:t xml:space="preserve"> aplicativo se realizarán las </w:t>
      </w:r>
      <w:r>
        <w:rPr>
          <w:color w:val="002060"/>
        </w:rPr>
        <w:t xml:space="preserve">modificaciones y/o </w:t>
      </w:r>
      <w:r w:rsidRPr="00315EBF">
        <w:rPr>
          <w:color w:val="002060"/>
        </w:rPr>
        <w:t xml:space="preserve">adecuaciones </w:t>
      </w:r>
      <w:r>
        <w:rPr>
          <w:color w:val="002060"/>
        </w:rPr>
        <w:t>e</w:t>
      </w:r>
      <w:r w:rsidRPr="003828E1">
        <w:rPr>
          <w:rFonts w:cstheme="minorHAnsi"/>
          <w:color w:val="002060"/>
        </w:rPr>
        <w:t>n la</w:t>
      </w:r>
      <w:r>
        <w:rPr>
          <w:rFonts w:cstheme="minorHAnsi"/>
          <w:color w:val="002060"/>
        </w:rPr>
        <w:t>s</w:t>
      </w:r>
      <w:r w:rsidRPr="003828E1">
        <w:rPr>
          <w:rFonts w:cstheme="minorHAnsi"/>
          <w:color w:val="002060"/>
        </w:rPr>
        <w:t xml:space="preserve"> siguiente</w:t>
      </w:r>
      <w:r>
        <w:rPr>
          <w:rFonts w:cstheme="minorHAnsi"/>
          <w:color w:val="002060"/>
        </w:rPr>
        <w:t>s</w:t>
      </w:r>
      <w:r w:rsidRPr="003828E1">
        <w:rPr>
          <w:rFonts w:cstheme="minorHAnsi"/>
          <w:color w:val="002060"/>
        </w:rPr>
        <w:t xml:space="preserve"> funcionalidad</w:t>
      </w:r>
      <w:r>
        <w:rPr>
          <w:rFonts w:cstheme="minorHAnsi"/>
          <w:color w:val="002060"/>
        </w:rPr>
        <w:t>es:</w:t>
      </w:r>
    </w:p>
    <w:p w14:paraId="118630E0" w14:textId="48CDBC81" w:rsidR="004607D3" w:rsidRDefault="00AC23F3" w:rsidP="004607D3">
      <w:pPr>
        <w:spacing w:line="312" w:lineRule="auto"/>
        <w:rPr>
          <w:rFonts w:cstheme="minorHAnsi"/>
          <w:color w:val="002060"/>
        </w:rPr>
      </w:pPr>
      <w:r>
        <w:rPr>
          <w:noProof/>
        </w:rPr>
        <w:drawing>
          <wp:inline distT="0" distB="0" distL="0" distR="0" wp14:anchorId="17C58678" wp14:editId="0FC468C3">
            <wp:extent cx="4914286" cy="980952"/>
            <wp:effectExtent l="0" t="0" r="635" b="0"/>
            <wp:docPr id="198595043" name="Imagen 1"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595043" name="Imagen 1" descr="Texto&#10;&#10;Descripción generada automáticamente"/>
                    <pic:cNvPicPr/>
                  </pic:nvPicPr>
                  <pic:blipFill>
                    <a:blip r:embed="rId18"/>
                    <a:stretch>
                      <a:fillRect/>
                    </a:stretch>
                  </pic:blipFill>
                  <pic:spPr>
                    <a:xfrm>
                      <a:off x="0" y="0"/>
                      <a:ext cx="4914286" cy="980952"/>
                    </a:xfrm>
                    <a:prstGeom prst="rect">
                      <a:avLst/>
                    </a:prstGeom>
                  </pic:spPr>
                </pic:pic>
              </a:graphicData>
            </a:graphic>
          </wp:inline>
        </w:drawing>
      </w:r>
    </w:p>
    <w:p w14:paraId="4DEC3F77" w14:textId="79189674" w:rsidR="001235E9" w:rsidRPr="005C165F" w:rsidRDefault="003828E1" w:rsidP="001235E9">
      <w:pPr>
        <w:pStyle w:val="Ttulo2"/>
        <w:rPr>
          <w:rFonts w:asciiTheme="minorHAnsi" w:hAnsiTheme="minorHAnsi" w:cstheme="minorHAnsi"/>
          <w:b/>
          <w:bCs/>
          <w:color w:val="002060"/>
          <w:sz w:val="28"/>
          <w:szCs w:val="28"/>
        </w:rPr>
      </w:pPr>
      <w:bookmarkStart w:id="11" w:name="_Toc147651314"/>
      <w:r w:rsidRPr="005C165F">
        <w:rPr>
          <w:rFonts w:asciiTheme="minorHAnsi" w:hAnsiTheme="minorHAnsi" w:cstheme="minorHAnsi"/>
          <w:b/>
          <w:bCs/>
          <w:color w:val="002060"/>
          <w:sz w:val="28"/>
          <w:szCs w:val="28"/>
        </w:rPr>
        <w:lastRenderedPageBreak/>
        <w:t xml:space="preserve">1.4 </w:t>
      </w:r>
      <w:r w:rsidR="00E67DCA" w:rsidRPr="005C165F">
        <w:rPr>
          <w:rFonts w:asciiTheme="minorHAnsi" w:hAnsiTheme="minorHAnsi" w:cstheme="minorHAnsi"/>
          <w:b/>
          <w:bCs/>
          <w:color w:val="002060"/>
          <w:sz w:val="28"/>
          <w:szCs w:val="28"/>
        </w:rPr>
        <w:t>Alcance de las Pruebas</w:t>
      </w:r>
      <w:bookmarkEnd w:id="11"/>
      <w:r w:rsidR="00072762" w:rsidRPr="005C165F">
        <w:rPr>
          <w:rFonts w:asciiTheme="minorHAnsi" w:hAnsiTheme="minorHAnsi" w:cstheme="minorHAnsi"/>
          <w:b/>
          <w:bCs/>
          <w:color w:val="002060"/>
          <w:sz w:val="28"/>
          <w:szCs w:val="28"/>
        </w:rPr>
        <w:t xml:space="preserve"> </w:t>
      </w:r>
    </w:p>
    <w:p w14:paraId="07FF0A5E" w14:textId="66F8D238" w:rsidR="003828E1" w:rsidRPr="003828E1" w:rsidRDefault="00D62ED0" w:rsidP="003828E1">
      <w:pPr>
        <w:rPr>
          <w:highlight w:val="yellow"/>
        </w:rPr>
      </w:pPr>
      <w:r>
        <w:rPr>
          <w:noProof/>
        </w:rPr>
        <w:drawing>
          <wp:inline distT="0" distB="0" distL="0" distR="0" wp14:anchorId="72A59CEF" wp14:editId="06EDD970">
            <wp:extent cx="5612130" cy="1892300"/>
            <wp:effectExtent l="0" t="0" r="7620" b="0"/>
            <wp:docPr id="482505733"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2505733" name="Imagen 1" descr="Tabla&#10;&#10;Descripción generada automáticamente"/>
                    <pic:cNvPicPr/>
                  </pic:nvPicPr>
                  <pic:blipFill>
                    <a:blip r:embed="rId19"/>
                    <a:stretch>
                      <a:fillRect/>
                    </a:stretch>
                  </pic:blipFill>
                  <pic:spPr>
                    <a:xfrm>
                      <a:off x="0" y="0"/>
                      <a:ext cx="5612130" cy="1892300"/>
                    </a:xfrm>
                    <a:prstGeom prst="rect">
                      <a:avLst/>
                    </a:prstGeom>
                  </pic:spPr>
                </pic:pic>
              </a:graphicData>
            </a:graphic>
          </wp:inline>
        </w:drawing>
      </w:r>
    </w:p>
    <w:p w14:paraId="29B0522B" w14:textId="400E8BD7" w:rsidR="00E642DD" w:rsidRPr="0070411F" w:rsidRDefault="00E642DD" w:rsidP="003828E1">
      <w:pPr>
        <w:spacing w:line="240" w:lineRule="auto"/>
        <w:rPr>
          <w:rFonts w:cstheme="minorHAnsi"/>
          <w:color w:val="002060"/>
        </w:rPr>
      </w:pPr>
      <w:r w:rsidRPr="0070411F">
        <w:rPr>
          <w:rFonts w:cstheme="minorHAnsi"/>
          <w:color w:val="002060"/>
        </w:rPr>
        <w:t>Detalle de pruebas a ejecutar:</w:t>
      </w:r>
    </w:p>
    <w:p w14:paraId="0925E6B7" w14:textId="0EAC28F6" w:rsidR="00023437" w:rsidRPr="003828E1" w:rsidRDefault="00023437">
      <w:pPr>
        <w:pStyle w:val="Prrafodelista"/>
        <w:numPr>
          <w:ilvl w:val="0"/>
          <w:numId w:val="1"/>
        </w:numPr>
        <w:rPr>
          <w:rFonts w:cstheme="minorHAnsi"/>
          <w:b/>
          <w:bCs/>
          <w:color w:val="002060"/>
        </w:rPr>
      </w:pPr>
      <w:r w:rsidRPr="003828E1">
        <w:rPr>
          <w:rFonts w:cstheme="minorHAnsi"/>
          <w:b/>
          <w:bCs/>
          <w:color w:val="002060"/>
        </w:rPr>
        <w:t xml:space="preserve">Tipo de Prueba 1 </w:t>
      </w:r>
      <w:r w:rsidR="00E642DD" w:rsidRPr="003828E1">
        <w:rPr>
          <w:rFonts w:cstheme="minorHAnsi"/>
          <w:b/>
          <w:bCs/>
          <w:color w:val="002060"/>
        </w:rPr>
        <w:t xml:space="preserve">- </w:t>
      </w:r>
      <w:r w:rsidRPr="003828E1">
        <w:rPr>
          <w:rFonts w:cstheme="minorHAnsi"/>
          <w:b/>
          <w:bCs/>
          <w:color w:val="002060"/>
        </w:rPr>
        <w:t>Pruebas de Humo</w:t>
      </w:r>
      <w:r w:rsidR="00E642DD" w:rsidRPr="003828E1">
        <w:rPr>
          <w:rFonts w:cstheme="minorHAnsi"/>
          <w:b/>
          <w:bCs/>
          <w:color w:val="002060"/>
        </w:rPr>
        <w:t>:</w:t>
      </w:r>
    </w:p>
    <w:p w14:paraId="45B3B1BE" w14:textId="62BE8BC7" w:rsidR="00D62ED0" w:rsidRPr="00AC23F3" w:rsidRDefault="00A47AE0">
      <w:pPr>
        <w:pStyle w:val="Prrafodelista"/>
        <w:numPr>
          <w:ilvl w:val="1"/>
          <w:numId w:val="1"/>
        </w:numPr>
        <w:jc w:val="both"/>
        <w:rPr>
          <w:rFonts w:cstheme="minorHAnsi"/>
          <w:color w:val="002060"/>
        </w:rPr>
      </w:pPr>
      <w:r w:rsidRPr="00AC23F3">
        <w:rPr>
          <w:rFonts w:cstheme="minorHAnsi"/>
          <w:color w:val="002060"/>
        </w:rPr>
        <w:t xml:space="preserve">Se </w:t>
      </w:r>
      <w:r w:rsidR="00072762" w:rsidRPr="00AC23F3">
        <w:rPr>
          <w:rFonts w:cstheme="minorHAnsi"/>
          <w:color w:val="002060"/>
        </w:rPr>
        <w:t>validará</w:t>
      </w:r>
      <w:r w:rsidR="00DB6F5D" w:rsidRPr="00AC23F3">
        <w:rPr>
          <w:rFonts w:cstheme="minorHAnsi"/>
          <w:color w:val="002060"/>
        </w:rPr>
        <w:t xml:space="preserve"> </w:t>
      </w:r>
      <w:r w:rsidR="00A05A21" w:rsidRPr="00AC23F3">
        <w:rPr>
          <w:rFonts w:cstheme="minorHAnsi"/>
          <w:color w:val="002060"/>
        </w:rPr>
        <w:t>la</w:t>
      </w:r>
      <w:r w:rsidR="00AC23F3" w:rsidRPr="00AC23F3">
        <w:rPr>
          <w:rFonts w:cstheme="minorHAnsi"/>
          <w:color w:val="002060"/>
        </w:rPr>
        <w:t>s mejoras en la</w:t>
      </w:r>
      <w:r w:rsidR="00A05A21" w:rsidRPr="00AC23F3">
        <w:rPr>
          <w:rFonts w:cstheme="minorHAnsi"/>
          <w:color w:val="002060"/>
        </w:rPr>
        <w:t xml:space="preserve"> emisión y renovación de cartas fianza</w:t>
      </w:r>
      <w:r w:rsidR="00AC23F3" w:rsidRPr="00AC23F3">
        <w:rPr>
          <w:rFonts w:cstheme="minorHAnsi"/>
          <w:color w:val="002060"/>
        </w:rPr>
        <w:t xml:space="preserve"> </w:t>
      </w:r>
      <w:r w:rsidR="00A05A21" w:rsidRPr="00AC23F3">
        <w:rPr>
          <w:rFonts w:cstheme="minorHAnsi"/>
          <w:color w:val="002060"/>
        </w:rPr>
        <w:t>digital</w:t>
      </w:r>
      <w:r w:rsidR="00AC23F3" w:rsidRPr="00AC23F3">
        <w:rPr>
          <w:rFonts w:cstheme="minorHAnsi"/>
          <w:color w:val="002060"/>
        </w:rPr>
        <w:t>.</w:t>
      </w:r>
    </w:p>
    <w:p w14:paraId="24FD1393" w14:textId="5632C4E0" w:rsidR="00023437" w:rsidRPr="005C165F" w:rsidRDefault="00023437">
      <w:pPr>
        <w:pStyle w:val="Prrafodelista"/>
        <w:numPr>
          <w:ilvl w:val="0"/>
          <w:numId w:val="1"/>
        </w:numPr>
        <w:jc w:val="both"/>
        <w:rPr>
          <w:rFonts w:cstheme="minorHAnsi"/>
          <w:b/>
          <w:bCs/>
          <w:color w:val="002060"/>
        </w:rPr>
      </w:pPr>
      <w:r w:rsidRPr="005C165F">
        <w:rPr>
          <w:rFonts w:cstheme="minorHAnsi"/>
          <w:b/>
          <w:bCs/>
          <w:color w:val="002060"/>
        </w:rPr>
        <w:t>Tipo de Prueba 2</w:t>
      </w:r>
      <w:r w:rsidR="00924F99" w:rsidRPr="005C165F">
        <w:rPr>
          <w:rFonts w:cstheme="minorHAnsi"/>
          <w:b/>
          <w:bCs/>
          <w:color w:val="002060"/>
        </w:rPr>
        <w:t xml:space="preserve"> -</w:t>
      </w:r>
      <w:r w:rsidRPr="005C165F">
        <w:rPr>
          <w:rFonts w:cstheme="minorHAnsi"/>
          <w:b/>
          <w:bCs/>
          <w:color w:val="002060"/>
        </w:rPr>
        <w:t xml:space="preserve"> Pruebas de </w:t>
      </w:r>
      <w:r w:rsidR="00A53370" w:rsidRPr="005C165F">
        <w:rPr>
          <w:rFonts w:cstheme="minorHAnsi"/>
          <w:b/>
          <w:bCs/>
          <w:color w:val="002060"/>
        </w:rPr>
        <w:t>Performanc</w:t>
      </w:r>
      <w:r w:rsidR="008A6C7E" w:rsidRPr="005C165F">
        <w:rPr>
          <w:rFonts w:cstheme="minorHAnsi"/>
          <w:b/>
          <w:bCs/>
          <w:color w:val="002060"/>
        </w:rPr>
        <w:t>e:</w:t>
      </w:r>
    </w:p>
    <w:p w14:paraId="53591E59" w14:textId="4A004960" w:rsidR="008A6C7E" w:rsidRPr="0070411F" w:rsidRDefault="008A6C7E">
      <w:pPr>
        <w:pStyle w:val="Prrafodelista"/>
        <w:numPr>
          <w:ilvl w:val="1"/>
          <w:numId w:val="1"/>
        </w:numPr>
        <w:jc w:val="both"/>
        <w:rPr>
          <w:rFonts w:cstheme="minorHAnsi"/>
          <w:color w:val="002060"/>
        </w:rPr>
      </w:pPr>
      <w:r w:rsidRPr="0070411F">
        <w:rPr>
          <w:rFonts w:cstheme="minorHAnsi"/>
          <w:color w:val="002060"/>
        </w:rPr>
        <w:t>Se validará tiempo de respuesta esperado, volumen base y proyectado</w:t>
      </w:r>
      <w:r w:rsidR="00F63FCA">
        <w:rPr>
          <w:rFonts w:cstheme="minorHAnsi"/>
          <w:color w:val="002060"/>
        </w:rPr>
        <w:t xml:space="preserve"> para las mejoras en la emisión y renovación de carta fianza.</w:t>
      </w:r>
    </w:p>
    <w:p w14:paraId="32336C16" w14:textId="080BCBFC" w:rsidR="00023437" w:rsidRPr="0070411F" w:rsidRDefault="008A6C7E">
      <w:pPr>
        <w:pStyle w:val="Prrafodelista"/>
        <w:numPr>
          <w:ilvl w:val="1"/>
          <w:numId w:val="1"/>
        </w:numPr>
        <w:jc w:val="both"/>
        <w:rPr>
          <w:rFonts w:cstheme="minorHAnsi"/>
          <w:color w:val="002060"/>
        </w:rPr>
      </w:pPr>
      <w:bookmarkStart w:id="12" w:name="_Hlk142991581"/>
      <w:r w:rsidRPr="0070411F">
        <w:rPr>
          <w:rFonts w:cstheme="minorHAnsi"/>
          <w:color w:val="002060"/>
        </w:rPr>
        <w:t>Se validarán los criterios de aceptación</w:t>
      </w:r>
      <w:r w:rsidR="00F63FCA">
        <w:rPr>
          <w:rFonts w:cstheme="minorHAnsi"/>
          <w:color w:val="002060"/>
        </w:rPr>
        <w:t>.</w:t>
      </w:r>
      <w:r w:rsidRPr="0070411F">
        <w:rPr>
          <w:rFonts w:cstheme="minorHAnsi"/>
          <w:color w:val="002060"/>
        </w:rPr>
        <w:t xml:space="preserve"> </w:t>
      </w:r>
    </w:p>
    <w:bookmarkEnd w:id="12"/>
    <w:p w14:paraId="75D6F337" w14:textId="292E451D" w:rsidR="00310540" w:rsidRPr="003828E1" w:rsidRDefault="00310540">
      <w:pPr>
        <w:pStyle w:val="Prrafodelista"/>
        <w:numPr>
          <w:ilvl w:val="0"/>
          <w:numId w:val="1"/>
        </w:numPr>
        <w:jc w:val="both"/>
        <w:rPr>
          <w:rFonts w:cstheme="minorHAnsi"/>
          <w:b/>
          <w:bCs/>
          <w:color w:val="002060"/>
        </w:rPr>
      </w:pPr>
      <w:r w:rsidRPr="003828E1">
        <w:rPr>
          <w:rFonts w:cstheme="minorHAnsi"/>
          <w:b/>
          <w:bCs/>
          <w:color w:val="002060"/>
        </w:rPr>
        <w:t xml:space="preserve">Tipo de Prueba 3 </w:t>
      </w:r>
      <w:r w:rsidR="003241EB" w:rsidRPr="003828E1">
        <w:rPr>
          <w:rFonts w:cstheme="minorHAnsi"/>
          <w:b/>
          <w:bCs/>
          <w:color w:val="002060"/>
        </w:rPr>
        <w:t xml:space="preserve">- </w:t>
      </w:r>
      <w:r w:rsidRPr="003828E1">
        <w:rPr>
          <w:rFonts w:cstheme="minorHAnsi"/>
          <w:b/>
          <w:bCs/>
          <w:color w:val="002060"/>
        </w:rPr>
        <w:t xml:space="preserve">Pruebas de </w:t>
      </w:r>
      <w:r w:rsidR="007F4DB3" w:rsidRPr="003828E1">
        <w:rPr>
          <w:rFonts w:cstheme="minorHAnsi"/>
          <w:b/>
          <w:bCs/>
          <w:color w:val="002060"/>
        </w:rPr>
        <w:t>Regresión</w:t>
      </w:r>
      <w:r w:rsidR="004577F7" w:rsidRPr="003828E1">
        <w:rPr>
          <w:rFonts w:cstheme="minorHAnsi"/>
          <w:b/>
          <w:bCs/>
          <w:color w:val="002060"/>
        </w:rPr>
        <w:t>:</w:t>
      </w:r>
      <w:r w:rsidR="00C903FD" w:rsidRPr="003828E1">
        <w:rPr>
          <w:rFonts w:cstheme="minorHAnsi"/>
          <w:b/>
          <w:bCs/>
          <w:color w:val="002060"/>
        </w:rPr>
        <w:t xml:space="preserve"> </w:t>
      </w:r>
    </w:p>
    <w:p w14:paraId="604A9ACD" w14:textId="479D296F" w:rsidR="00C903FD" w:rsidRPr="0070411F" w:rsidRDefault="00C903FD">
      <w:pPr>
        <w:pStyle w:val="Prrafodelista"/>
        <w:numPr>
          <w:ilvl w:val="1"/>
          <w:numId w:val="1"/>
        </w:numPr>
        <w:jc w:val="both"/>
        <w:rPr>
          <w:rFonts w:cstheme="minorHAnsi"/>
          <w:color w:val="002060"/>
        </w:rPr>
      </w:pPr>
      <w:r w:rsidRPr="0070411F">
        <w:rPr>
          <w:rFonts w:cstheme="minorHAnsi"/>
          <w:color w:val="002060"/>
        </w:rPr>
        <w:t>No aplica</w:t>
      </w:r>
      <w:r w:rsidR="00F63FCA">
        <w:rPr>
          <w:rFonts w:cstheme="minorHAnsi"/>
          <w:color w:val="002060"/>
        </w:rPr>
        <w:t>.</w:t>
      </w:r>
    </w:p>
    <w:p w14:paraId="728F785E" w14:textId="4CE3995D" w:rsidR="007F4DB3" w:rsidRPr="003828E1" w:rsidRDefault="007F4DB3">
      <w:pPr>
        <w:pStyle w:val="Prrafodelista"/>
        <w:numPr>
          <w:ilvl w:val="0"/>
          <w:numId w:val="1"/>
        </w:numPr>
        <w:jc w:val="both"/>
        <w:rPr>
          <w:rFonts w:cstheme="minorHAnsi"/>
          <w:b/>
          <w:bCs/>
          <w:color w:val="002060"/>
        </w:rPr>
      </w:pPr>
      <w:r w:rsidRPr="003828E1">
        <w:rPr>
          <w:rFonts w:cstheme="minorHAnsi"/>
          <w:b/>
          <w:bCs/>
          <w:color w:val="002060"/>
        </w:rPr>
        <w:t>Tipo de Prueba 4</w:t>
      </w:r>
      <w:r w:rsidR="004577F7" w:rsidRPr="003828E1">
        <w:rPr>
          <w:rFonts w:cstheme="minorHAnsi"/>
          <w:b/>
          <w:bCs/>
          <w:color w:val="002060"/>
        </w:rPr>
        <w:t xml:space="preserve"> -</w:t>
      </w:r>
      <w:r w:rsidRPr="003828E1">
        <w:rPr>
          <w:rFonts w:cstheme="minorHAnsi"/>
          <w:b/>
          <w:bCs/>
          <w:color w:val="002060"/>
        </w:rPr>
        <w:t xml:space="preserve"> Pruebas </w:t>
      </w:r>
      <w:r w:rsidR="003828E1">
        <w:rPr>
          <w:rFonts w:cstheme="minorHAnsi"/>
          <w:b/>
          <w:bCs/>
          <w:color w:val="002060"/>
        </w:rPr>
        <w:t>Funcionales</w:t>
      </w:r>
      <w:r w:rsidR="004577F7" w:rsidRPr="003828E1">
        <w:rPr>
          <w:rFonts w:cstheme="minorHAnsi"/>
          <w:b/>
          <w:bCs/>
          <w:color w:val="002060"/>
        </w:rPr>
        <w:t>:</w:t>
      </w:r>
    </w:p>
    <w:p w14:paraId="6C6880A4" w14:textId="54787FB6" w:rsidR="007F4DB3" w:rsidRDefault="007F4DB3">
      <w:pPr>
        <w:pStyle w:val="Prrafodelista"/>
        <w:numPr>
          <w:ilvl w:val="1"/>
          <w:numId w:val="1"/>
        </w:numPr>
        <w:jc w:val="both"/>
        <w:rPr>
          <w:rFonts w:cstheme="minorHAnsi"/>
          <w:color w:val="002060"/>
        </w:rPr>
      </w:pPr>
      <w:r w:rsidRPr="0070411F">
        <w:rPr>
          <w:rFonts w:cstheme="minorHAnsi"/>
          <w:color w:val="002060"/>
        </w:rPr>
        <w:t>Se deben realizar las pruebas correspondientes para la validación de</w:t>
      </w:r>
      <w:r w:rsidR="00AC23F3">
        <w:rPr>
          <w:rFonts w:cstheme="minorHAnsi"/>
          <w:color w:val="002060"/>
        </w:rPr>
        <w:t xml:space="preserve"> los </w:t>
      </w:r>
      <w:r w:rsidR="00502BE6" w:rsidRPr="0070411F">
        <w:rPr>
          <w:rFonts w:cstheme="minorHAnsi"/>
          <w:color w:val="002060"/>
        </w:rPr>
        <w:t>requerimiento</w:t>
      </w:r>
      <w:r w:rsidR="00AC23F3">
        <w:rPr>
          <w:rFonts w:cstheme="minorHAnsi"/>
          <w:color w:val="002060"/>
        </w:rPr>
        <w:t>s</w:t>
      </w:r>
      <w:r w:rsidR="004B2947">
        <w:rPr>
          <w:rFonts w:cstheme="minorHAnsi"/>
          <w:color w:val="002060"/>
        </w:rPr>
        <w:t>:</w:t>
      </w:r>
      <w:r w:rsidRPr="0070411F">
        <w:rPr>
          <w:rFonts w:cstheme="minorHAnsi"/>
          <w:color w:val="002060"/>
        </w:rPr>
        <w:t xml:space="preserve"> REQ001</w:t>
      </w:r>
      <w:r w:rsidR="00AC23F3">
        <w:rPr>
          <w:rFonts w:cstheme="minorHAnsi"/>
          <w:color w:val="002060"/>
        </w:rPr>
        <w:t xml:space="preserve">, </w:t>
      </w:r>
      <w:r w:rsidR="00AC23F3" w:rsidRPr="0070411F">
        <w:rPr>
          <w:rFonts w:cstheme="minorHAnsi"/>
          <w:color w:val="002060"/>
        </w:rPr>
        <w:t>REQ00</w:t>
      </w:r>
      <w:r w:rsidR="00AC23F3">
        <w:rPr>
          <w:rFonts w:cstheme="minorHAnsi"/>
          <w:color w:val="002060"/>
        </w:rPr>
        <w:t xml:space="preserve">2, </w:t>
      </w:r>
      <w:r w:rsidR="00AC23F3" w:rsidRPr="0070411F">
        <w:rPr>
          <w:rFonts w:cstheme="minorHAnsi"/>
          <w:color w:val="002060"/>
        </w:rPr>
        <w:t>REQ00</w:t>
      </w:r>
      <w:r w:rsidR="00AC23F3">
        <w:rPr>
          <w:rFonts w:cstheme="minorHAnsi"/>
          <w:color w:val="002060"/>
        </w:rPr>
        <w:t xml:space="preserve">3, </w:t>
      </w:r>
      <w:r w:rsidR="00AC23F3" w:rsidRPr="0070411F">
        <w:rPr>
          <w:rFonts w:cstheme="minorHAnsi"/>
          <w:color w:val="002060"/>
        </w:rPr>
        <w:t>REQ00</w:t>
      </w:r>
      <w:r w:rsidR="00AC23F3">
        <w:rPr>
          <w:rFonts w:cstheme="minorHAnsi"/>
          <w:color w:val="002060"/>
        </w:rPr>
        <w:t xml:space="preserve">4, </w:t>
      </w:r>
      <w:r w:rsidR="00AC23F3" w:rsidRPr="0070411F">
        <w:rPr>
          <w:rFonts w:cstheme="minorHAnsi"/>
          <w:color w:val="002060"/>
        </w:rPr>
        <w:t>REQ00</w:t>
      </w:r>
      <w:r w:rsidR="00AC23F3">
        <w:rPr>
          <w:rFonts w:cstheme="minorHAnsi"/>
          <w:color w:val="002060"/>
        </w:rPr>
        <w:t xml:space="preserve">5, </w:t>
      </w:r>
      <w:r w:rsidR="00AC23F3" w:rsidRPr="0070411F">
        <w:rPr>
          <w:rFonts w:cstheme="minorHAnsi"/>
          <w:color w:val="002060"/>
        </w:rPr>
        <w:t>REQ00</w:t>
      </w:r>
      <w:r w:rsidR="00AC23F3">
        <w:rPr>
          <w:rFonts w:cstheme="minorHAnsi"/>
          <w:color w:val="002060"/>
        </w:rPr>
        <w:t xml:space="preserve">6, </w:t>
      </w:r>
      <w:r w:rsidR="00AC23F3" w:rsidRPr="0070411F">
        <w:rPr>
          <w:rFonts w:cstheme="minorHAnsi"/>
          <w:color w:val="002060"/>
        </w:rPr>
        <w:t>REQ00</w:t>
      </w:r>
      <w:r w:rsidR="00AC23F3">
        <w:rPr>
          <w:rFonts w:cstheme="minorHAnsi"/>
          <w:color w:val="002060"/>
        </w:rPr>
        <w:t xml:space="preserve">7, </w:t>
      </w:r>
      <w:r w:rsidR="00AC23F3" w:rsidRPr="0070411F">
        <w:rPr>
          <w:rFonts w:cstheme="minorHAnsi"/>
          <w:color w:val="002060"/>
        </w:rPr>
        <w:t>REQ00</w:t>
      </w:r>
      <w:r w:rsidR="00AC23F3">
        <w:rPr>
          <w:rFonts w:cstheme="minorHAnsi"/>
          <w:color w:val="002060"/>
        </w:rPr>
        <w:t xml:space="preserve">8, </w:t>
      </w:r>
      <w:r w:rsidR="00AC23F3" w:rsidRPr="0070411F">
        <w:rPr>
          <w:rFonts w:cstheme="minorHAnsi"/>
          <w:color w:val="002060"/>
        </w:rPr>
        <w:t>REQ00</w:t>
      </w:r>
      <w:r w:rsidR="00AC23F3">
        <w:rPr>
          <w:rFonts w:cstheme="minorHAnsi"/>
          <w:color w:val="002060"/>
        </w:rPr>
        <w:t xml:space="preserve">9, </w:t>
      </w:r>
      <w:r w:rsidR="00AC23F3" w:rsidRPr="0070411F">
        <w:rPr>
          <w:rFonts w:cstheme="minorHAnsi"/>
          <w:color w:val="002060"/>
        </w:rPr>
        <w:t>REQ0</w:t>
      </w:r>
      <w:r w:rsidR="00AC23F3">
        <w:rPr>
          <w:rFonts w:cstheme="minorHAnsi"/>
          <w:color w:val="002060"/>
        </w:rPr>
        <w:t xml:space="preserve">10, </w:t>
      </w:r>
      <w:r w:rsidR="00AC23F3" w:rsidRPr="0070411F">
        <w:rPr>
          <w:rFonts w:cstheme="minorHAnsi"/>
          <w:color w:val="002060"/>
        </w:rPr>
        <w:t>REQ0</w:t>
      </w:r>
      <w:r w:rsidR="00AC23F3">
        <w:rPr>
          <w:rFonts w:cstheme="minorHAnsi"/>
          <w:color w:val="002060"/>
        </w:rPr>
        <w:t>1</w:t>
      </w:r>
      <w:r w:rsidR="00AC23F3" w:rsidRPr="0070411F">
        <w:rPr>
          <w:rFonts w:cstheme="minorHAnsi"/>
          <w:color w:val="002060"/>
        </w:rPr>
        <w:t>1</w:t>
      </w:r>
      <w:r w:rsidR="00AC23F3">
        <w:rPr>
          <w:rFonts w:cstheme="minorHAnsi"/>
          <w:color w:val="002060"/>
        </w:rPr>
        <w:t>, REQ012, REQ016, REQ017, REQ018, REQ019, REQ020, REQ021</w:t>
      </w:r>
      <w:r w:rsidR="004B2947">
        <w:rPr>
          <w:rFonts w:cstheme="minorHAnsi"/>
          <w:color w:val="002060"/>
        </w:rPr>
        <w:t xml:space="preserve"> </w:t>
      </w:r>
      <w:r w:rsidR="00B10128" w:rsidRPr="0070411F">
        <w:rPr>
          <w:rFonts w:cstheme="minorHAnsi"/>
          <w:color w:val="002060"/>
        </w:rPr>
        <w:t xml:space="preserve">que contemplan </w:t>
      </w:r>
      <w:r w:rsidR="00AC23F3">
        <w:rPr>
          <w:rFonts w:cstheme="minorHAnsi"/>
          <w:color w:val="002060"/>
        </w:rPr>
        <w:t>las mejoras en la emisión y renovación de la carta Fianza.</w:t>
      </w:r>
    </w:p>
    <w:p w14:paraId="08E27AC3" w14:textId="77777777" w:rsidR="003828E1" w:rsidRDefault="003828E1">
      <w:pPr>
        <w:pStyle w:val="Prrafodelista"/>
        <w:numPr>
          <w:ilvl w:val="1"/>
          <w:numId w:val="1"/>
        </w:numPr>
        <w:rPr>
          <w:rFonts w:cstheme="minorHAnsi"/>
          <w:color w:val="002060"/>
        </w:rPr>
      </w:pPr>
      <w:r w:rsidRPr="003828E1">
        <w:rPr>
          <w:rFonts w:cstheme="minorHAnsi"/>
          <w:color w:val="002060"/>
        </w:rPr>
        <w:t>Se recomienda como mínimo 2 ciclos de vida con la finalidad de atender los   defectos encontrados y las funcionalidades que hayan sido impactadas.</w:t>
      </w:r>
    </w:p>
    <w:p w14:paraId="0A81EBEC" w14:textId="77777777" w:rsidR="003828E1" w:rsidRDefault="003828E1" w:rsidP="003828E1">
      <w:pPr>
        <w:pStyle w:val="Prrafodelista"/>
        <w:ind w:left="1440"/>
        <w:rPr>
          <w:rFonts w:cstheme="minorHAnsi"/>
          <w:color w:val="002060"/>
        </w:rPr>
      </w:pPr>
    </w:p>
    <w:p w14:paraId="158D8A35" w14:textId="77777777" w:rsidR="0074724A" w:rsidRDefault="0074724A" w:rsidP="003828E1">
      <w:pPr>
        <w:pStyle w:val="Prrafodelista"/>
        <w:ind w:left="1440"/>
        <w:rPr>
          <w:rFonts w:cstheme="minorHAnsi"/>
          <w:color w:val="002060"/>
        </w:rPr>
      </w:pPr>
    </w:p>
    <w:p w14:paraId="1E8AF959" w14:textId="77777777" w:rsidR="0074724A" w:rsidRDefault="0074724A" w:rsidP="003828E1">
      <w:pPr>
        <w:pStyle w:val="Prrafodelista"/>
        <w:ind w:left="1440"/>
        <w:rPr>
          <w:rFonts w:cstheme="minorHAnsi"/>
          <w:color w:val="002060"/>
        </w:rPr>
      </w:pPr>
    </w:p>
    <w:p w14:paraId="67516C0E" w14:textId="77777777" w:rsidR="0074724A" w:rsidRDefault="0074724A" w:rsidP="003828E1">
      <w:pPr>
        <w:pStyle w:val="Prrafodelista"/>
        <w:ind w:left="1440"/>
        <w:rPr>
          <w:rFonts w:cstheme="minorHAnsi"/>
          <w:color w:val="002060"/>
        </w:rPr>
      </w:pPr>
    </w:p>
    <w:p w14:paraId="2E47C7EE" w14:textId="77777777" w:rsidR="0074724A" w:rsidRDefault="0074724A" w:rsidP="003828E1">
      <w:pPr>
        <w:pStyle w:val="Prrafodelista"/>
        <w:ind w:left="1440"/>
        <w:rPr>
          <w:rFonts w:cstheme="minorHAnsi"/>
          <w:color w:val="002060"/>
        </w:rPr>
      </w:pPr>
    </w:p>
    <w:p w14:paraId="73A7913A" w14:textId="77777777" w:rsidR="0074724A" w:rsidRDefault="0074724A" w:rsidP="003828E1">
      <w:pPr>
        <w:pStyle w:val="Prrafodelista"/>
        <w:ind w:left="1440"/>
        <w:rPr>
          <w:rFonts w:cstheme="minorHAnsi"/>
          <w:color w:val="002060"/>
        </w:rPr>
      </w:pPr>
    </w:p>
    <w:p w14:paraId="3108E24A" w14:textId="77777777" w:rsidR="0074724A" w:rsidRPr="003828E1" w:rsidRDefault="0074724A" w:rsidP="003828E1">
      <w:pPr>
        <w:pStyle w:val="Prrafodelista"/>
        <w:ind w:left="1440"/>
        <w:rPr>
          <w:rFonts w:cstheme="minorHAnsi"/>
          <w:color w:val="002060"/>
        </w:rPr>
      </w:pPr>
    </w:p>
    <w:p w14:paraId="4AFFCCFB" w14:textId="53093F12" w:rsidR="00023437" w:rsidRPr="00020FB0" w:rsidRDefault="003828E1" w:rsidP="00AF3EE5">
      <w:pPr>
        <w:pStyle w:val="Ttulo3"/>
        <w:spacing w:line="240" w:lineRule="auto"/>
        <w:rPr>
          <w:rFonts w:asciiTheme="minorHAnsi" w:hAnsiTheme="minorHAnsi" w:cstheme="minorHAnsi"/>
          <w:b/>
          <w:bCs/>
          <w:color w:val="002060"/>
        </w:rPr>
      </w:pPr>
      <w:bookmarkStart w:id="13" w:name="_Toc58420057"/>
      <w:bookmarkStart w:id="14" w:name="_Toc147651315"/>
      <w:r w:rsidRPr="00020FB0">
        <w:rPr>
          <w:rFonts w:asciiTheme="minorHAnsi" w:hAnsiTheme="minorHAnsi" w:cstheme="minorHAnsi"/>
          <w:b/>
          <w:bCs/>
          <w:color w:val="002060"/>
        </w:rPr>
        <w:lastRenderedPageBreak/>
        <w:t xml:space="preserve">1.4.1 </w:t>
      </w:r>
      <w:r w:rsidR="00023437" w:rsidRPr="00AB7641">
        <w:rPr>
          <w:rFonts w:asciiTheme="minorHAnsi" w:hAnsiTheme="minorHAnsi" w:cstheme="minorHAnsi"/>
          <w:b/>
          <w:bCs/>
          <w:color w:val="002060"/>
          <w:sz w:val="28"/>
          <w:szCs w:val="28"/>
        </w:rPr>
        <w:t>Escenarios de Prueba</w:t>
      </w:r>
      <w:bookmarkEnd w:id="13"/>
      <w:bookmarkEnd w:id="14"/>
    </w:p>
    <w:p w14:paraId="4465D863" w14:textId="3813F739" w:rsidR="003828E1" w:rsidRDefault="003828E1" w:rsidP="00AF3EE5">
      <w:pPr>
        <w:spacing w:line="240" w:lineRule="auto"/>
      </w:pPr>
    </w:p>
    <w:p w14:paraId="71001C19" w14:textId="7A70A697" w:rsidR="004F31F8" w:rsidRPr="004F31F8" w:rsidRDefault="004F31F8" w:rsidP="00AF3EE5">
      <w:pPr>
        <w:spacing w:line="240" w:lineRule="auto"/>
      </w:pPr>
      <w:r w:rsidRPr="004F31F8">
        <w:rPr>
          <w:b/>
          <w:bCs/>
          <w:u w:val="single"/>
        </w:rPr>
        <w:t>R</w:t>
      </w:r>
      <w:r w:rsidR="008D1490">
        <w:rPr>
          <w:b/>
          <w:bCs/>
          <w:u w:val="single"/>
        </w:rPr>
        <w:t>EQ00</w:t>
      </w:r>
      <w:r w:rsidRPr="004F31F8">
        <w:rPr>
          <w:b/>
          <w:bCs/>
          <w:u w:val="single"/>
        </w:rPr>
        <w:t>1:</w:t>
      </w:r>
      <w:r w:rsidRPr="004F31F8">
        <w:rPr>
          <w:b/>
          <w:bCs/>
        </w:rPr>
        <w:t xml:space="preserve"> </w:t>
      </w:r>
      <w:r w:rsidRPr="004F31F8">
        <w:t>Dentro del requerimiento 1, se tiene planeado los siguientes escenarios con sus respectivos casos de pruebas.</w:t>
      </w:r>
    </w:p>
    <w:p w14:paraId="1AD9D013" w14:textId="59429F33" w:rsidR="003828E1" w:rsidRPr="004F31F8" w:rsidRDefault="00AB7641">
      <w:pPr>
        <w:pStyle w:val="Prrafodelista"/>
        <w:numPr>
          <w:ilvl w:val="0"/>
          <w:numId w:val="4"/>
        </w:numPr>
        <w:spacing w:line="240" w:lineRule="auto"/>
        <w:rPr>
          <w:b/>
          <w:bCs/>
          <w:color w:val="002060"/>
        </w:rPr>
      </w:pPr>
      <w:r w:rsidRPr="004F31F8">
        <w:rPr>
          <w:b/>
          <w:bCs/>
          <w:color w:val="002060"/>
        </w:rPr>
        <w:t>Escenario 1</w:t>
      </w:r>
      <w:r w:rsidR="004F31F8" w:rsidRPr="004F31F8">
        <w:rPr>
          <w:b/>
          <w:bCs/>
          <w:color w:val="002060"/>
        </w:rPr>
        <w:t xml:space="preserve"> - </w:t>
      </w:r>
      <w:r w:rsidRPr="004F31F8">
        <w:rPr>
          <w:b/>
          <w:bCs/>
          <w:color w:val="002060"/>
        </w:rPr>
        <w:t xml:space="preserve">Pre-ingreso de Cartas Fianza desde la BXIE </w:t>
      </w:r>
      <w:r w:rsidRPr="004F31F8">
        <w:rPr>
          <w:b/>
          <w:bCs/>
          <w:color w:val="002060"/>
        </w:rPr>
        <w:t>–</w:t>
      </w:r>
      <w:r w:rsidRPr="004F31F8">
        <w:rPr>
          <w:b/>
          <w:bCs/>
          <w:color w:val="002060"/>
        </w:rPr>
        <w:t xml:space="preserve"> Consulta</w:t>
      </w:r>
    </w:p>
    <w:p w14:paraId="77267C70" w14:textId="24280E5D" w:rsidR="00AB7641" w:rsidRPr="004F31F8" w:rsidRDefault="00AB7641" w:rsidP="00AB7641">
      <w:pPr>
        <w:pStyle w:val="Prrafodelista"/>
        <w:numPr>
          <w:ilvl w:val="1"/>
          <w:numId w:val="4"/>
        </w:numPr>
        <w:spacing w:line="240" w:lineRule="auto"/>
        <w:rPr>
          <w:color w:val="002060"/>
        </w:rPr>
      </w:pPr>
      <w:r w:rsidRPr="004F31F8">
        <w:rPr>
          <w:color w:val="002060"/>
        </w:rPr>
        <w:t>Mostrar en la Consulta de Cartas Fianza solicitada desde BXIE nuevo campo obligatorio no editable</w:t>
      </w:r>
      <w:r w:rsidRPr="004F31F8">
        <w:rPr>
          <w:color w:val="002060"/>
        </w:rPr>
        <w:t>.</w:t>
      </w:r>
    </w:p>
    <w:p w14:paraId="2FBBD97B" w14:textId="03CFD4EE" w:rsidR="00AB7641" w:rsidRPr="004F31F8" w:rsidRDefault="00AB7641" w:rsidP="00AB7641">
      <w:pPr>
        <w:pStyle w:val="Prrafodelista"/>
        <w:numPr>
          <w:ilvl w:val="0"/>
          <w:numId w:val="4"/>
        </w:numPr>
        <w:spacing w:line="240" w:lineRule="auto"/>
        <w:rPr>
          <w:b/>
          <w:bCs/>
          <w:color w:val="002060"/>
        </w:rPr>
      </w:pPr>
      <w:r w:rsidRPr="004F31F8">
        <w:rPr>
          <w:b/>
          <w:bCs/>
          <w:color w:val="002060"/>
        </w:rPr>
        <w:t>Escenario 2</w:t>
      </w:r>
      <w:r w:rsidR="004F31F8" w:rsidRPr="004F31F8">
        <w:rPr>
          <w:b/>
          <w:bCs/>
          <w:color w:val="002060"/>
        </w:rPr>
        <w:t xml:space="preserve"> - </w:t>
      </w:r>
      <w:r w:rsidRPr="004F31F8">
        <w:rPr>
          <w:b/>
          <w:bCs/>
          <w:color w:val="002060"/>
        </w:rPr>
        <w:t xml:space="preserve">Pre-ingreso de Cartas Fianza desde la BXIE </w:t>
      </w:r>
      <w:r w:rsidRPr="004F31F8">
        <w:rPr>
          <w:b/>
          <w:bCs/>
          <w:color w:val="002060"/>
        </w:rPr>
        <w:t>–</w:t>
      </w:r>
      <w:r w:rsidRPr="004F31F8">
        <w:rPr>
          <w:b/>
          <w:bCs/>
          <w:color w:val="002060"/>
        </w:rPr>
        <w:t xml:space="preserve"> Modificar</w:t>
      </w:r>
    </w:p>
    <w:p w14:paraId="180FFF40" w14:textId="3CC6EEF7" w:rsidR="009D0DDB" w:rsidRPr="004F31F8" w:rsidRDefault="00AB7641" w:rsidP="00AB7641">
      <w:pPr>
        <w:pStyle w:val="Prrafodelista"/>
        <w:numPr>
          <w:ilvl w:val="1"/>
          <w:numId w:val="4"/>
        </w:numPr>
        <w:spacing w:line="240" w:lineRule="auto"/>
        <w:rPr>
          <w:rFonts w:cstheme="minorHAnsi"/>
          <w:color w:val="002060"/>
        </w:rPr>
      </w:pPr>
      <w:r w:rsidRPr="004F31F8">
        <w:rPr>
          <w:rFonts w:cstheme="minorHAnsi"/>
          <w:color w:val="002060"/>
        </w:rPr>
        <w:t>Mostrar en Mantenimiento de carta fianza solicitada desde BXIE nuevo campo obligatorio</w:t>
      </w:r>
      <w:r w:rsidRPr="004F31F8">
        <w:rPr>
          <w:rFonts w:cstheme="minorHAnsi"/>
          <w:color w:val="002060"/>
        </w:rPr>
        <w:t>.</w:t>
      </w:r>
    </w:p>
    <w:p w14:paraId="36CA47CE" w14:textId="248F82DC" w:rsidR="00AB7641" w:rsidRPr="004F31F8" w:rsidRDefault="00AB7641" w:rsidP="00AB7641">
      <w:pPr>
        <w:pStyle w:val="Prrafodelista"/>
        <w:numPr>
          <w:ilvl w:val="1"/>
          <w:numId w:val="4"/>
        </w:numPr>
        <w:spacing w:line="240" w:lineRule="auto"/>
        <w:rPr>
          <w:rFonts w:cstheme="minorHAnsi"/>
          <w:color w:val="002060"/>
        </w:rPr>
      </w:pPr>
      <w:r w:rsidRPr="004F31F8">
        <w:rPr>
          <w:rFonts w:cstheme="minorHAnsi"/>
          <w:color w:val="002060"/>
        </w:rPr>
        <w:t>Modificar el tipo de carta fianza solicitada desde BXIE en blanco</w:t>
      </w:r>
      <w:r w:rsidRPr="004F31F8">
        <w:rPr>
          <w:rFonts w:cstheme="minorHAnsi"/>
          <w:color w:val="002060"/>
        </w:rPr>
        <w:t>.</w:t>
      </w:r>
    </w:p>
    <w:p w14:paraId="309BF941" w14:textId="552591C1" w:rsidR="00AB7641" w:rsidRPr="004F31F8" w:rsidRDefault="00AB7641" w:rsidP="00AB7641">
      <w:pPr>
        <w:pStyle w:val="Prrafodelista"/>
        <w:numPr>
          <w:ilvl w:val="1"/>
          <w:numId w:val="4"/>
        </w:numPr>
        <w:spacing w:line="240" w:lineRule="auto"/>
        <w:rPr>
          <w:rFonts w:cstheme="minorHAnsi"/>
          <w:color w:val="002060"/>
        </w:rPr>
      </w:pPr>
      <w:r w:rsidRPr="004F31F8">
        <w:rPr>
          <w:rFonts w:cstheme="minorHAnsi"/>
          <w:color w:val="002060"/>
        </w:rPr>
        <w:t>Modificar el tipo de carta fianza a Digital solicitada desde BXIE con glosa en cero</w:t>
      </w:r>
    </w:p>
    <w:p w14:paraId="1D557EA5" w14:textId="729A1ECB" w:rsidR="00AB7641" w:rsidRPr="004F31F8" w:rsidRDefault="00AB7641" w:rsidP="00AB7641">
      <w:pPr>
        <w:pStyle w:val="Prrafodelista"/>
        <w:numPr>
          <w:ilvl w:val="1"/>
          <w:numId w:val="4"/>
        </w:numPr>
        <w:spacing w:line="240" w:lineRule="auto"/>
        <w:rPr>
          <w:rFonts w:cstheme="minorHAnsi"/>
          <w:color w:val="002060"/>
        </w:rPr>
      </w:pPr>
      <w:r w:rsidRPr="004F31F8">
        <w:rPr>
          <w:rFonts w:cstheme="minorHAnsi"/>
          <w:color w:val="002060"/>
        </w:rPr>
        <w:t xml:space="preserve">Modificar el tipo de carta fianza a Digital solicitada desde BXIE con glosa </w:t>
      </w:r>
      <w:r w:rsidRPr="004F31F8">
        <w:rPr>
          <w:rFonts w:cstheme="minorHAnsi"/>
          <w:color w:val="002060"/>
        </w:rPr>
        <w:t>estándar.</w:t>
      </w:r>
    </w:p>
    <w:p w14:paraId="1D9C3B3F" w14:textId="030DC991" w:rsidR="00AB7641" w:rsidRPr="004F31F8" w:rsidRDefault="00AB7641" w:rsidP="00AB7641">
      <w:pPr>
        <w:pStyle w:val="Prrafodelista"/>
        <w:numPr>
          <w:ilvl w:val="1"/>
          <w:numId w:val="4"/>
        </w:numPr>
        <w:spacing w:line="240" w:lineRule="auto"/>
        <w:rPr>
          <w:rFonts w:cstheme="minorHAnsi"/>
          <w:color w:val="002060"/>
        </w:rPr>
      </w:pPr>
      <w:r w:rsidRPr="004F31F8">
        <w:rPr>
          <w:rFonts w:cstheme="minorHAnsi"/>
          <w:color w:val="002060"/>
        </w:rPr>
        <w:t>Modificar el tipo de carta fianza a Digital solicitada desde BXIE con glosa especial</w:t>
      </w:r>
      <w:r w:rsidRPr="004F31F8">
        <w:rPr>
          <w:rFonts w:cstheme="minorHAnsi"/>
          <w:color w:val="002060"/>
        </w:rPr>
        <w:t>.</w:t>
      </w:r>
    </w:p>
    <w:p w14:paraId="42FA782C" w14:textId="77777777" w:rsidR="00AB7641" w:rsidRPr="004F31F8" w:rsidRDefault="00AB7641" w:rsidP="00AB7641">
      <w:pPr>
        <w:pStyle w:val="Prrafodelista"/>
        <w:spacing w:line="240" w:lineRule="auto"/>
        <w:ind w:left="1440"/>
        <w:rPr>
          <w:rFonts w:cstheme="minorHAnsi"/>
          <w:color w:val="002060"/>
        </w:rPr>
      </w:pPr>
    </w:p>
    <w:p w14:paraId="1C5C0A2E" w14:textId="245EE36C" w:rsidR="00AB7641" w:rsidRPr="004F31F8" w:rsidRDefault="00AB7641" w:rsidP="00AB7641">
      <w:pPr>
        <w:pStyle w:val="Prrafodelista"/>
        <w:numPr>
          <w:ilvl w:val="0"/>
          <w:numId w:val="4"/>
        </w:numPr>
        <w:spacing w:line="240" w:lineRule="auto"/>
        <w:rPr>
          <w:rFonts w:cstheme="minorHAnsi"/>
          <w:b/>
          <w:bCs/>
          <w:color w:val="002060"/>
        </w:rPr>
      </w:pPr>
      <w:r w:rsidRPr="004F31F8">
        <w:rPr>
          <w:b/>
          <w:bCs/>
          <w:color w:val="002060"/>
        </w:rPr>
        <w:t xml:space="preserve">Escenario </w:t>
      </w:r>
      <w:r w:rsidRPr="004F31F8">
        <w:rPr>
          <w:b/>
          <w:bCs/>
          <w:color w:val="002060"/>
        </w:rPr>
        <w:t>3</w:t>
      </w:r>
      <w:r w:rsidR="004F31F8" w:rsidRPr="004F31F8">
        <w:rPr>
          <w:b/>
          <w:bCs/>
          <w:color w:val="002060"/>
        </w:rPr>
        <w:t xml:space="preserve"> - </w:t>
      </w:r>
      <w:r w:rsidRPr="004F31F8">
        <w:rPr>
          <w:rFonts w:cstheme="minorHAnsi"/>
          <w:b/>
          <w:bCs/>
          <w:color w:val="002060"/>
        </w:rPr>
        <w:t>Pre-ingreso de Cartas Fianza desde la BXIE - Pre aprobar</w:t>
      </w:r>
    </w:p>
    <w:p w14:paraId="5D038F2C" w14:textId="17D547F4" w:rsidR="00AB7641" w:rsidRPr="004F31F8" w:rsidRDefault="00AB7641" w:rsidP="00AB7641">
      <w:pPr>
        <w:pStyle w:val="Prrafodelista"/>
        <w:numPr>
          <w:ilvl w:val="1"/>
          <w:numId w:val="4"/>
        </w:numPr>
        <w:spacing w:line="240" w:lineRule="auto"/>
        <w:rPr>
          <w:rFonts w:cstheme="minorHAnsi"/>
          <w:color w:val="002060"/>
        </w:rPr>
      </w:pPr>
      <w:r w:rsidRPr="004F31F8">
        <w:rPr>
          <w:rFonts w:cstheme="minorHAnsi"/>
          <w:color w:val="002060"/>
        </w:rPr>
        <w:t>Pre aprobar Carta Fianza Digital solicitada desde BXIE modificada con glosa en cero</w:t>
      </w:r>
      <w:r w:rsidRPr="004F31F8">
        <w:rPr>
          <w:rFonts w:cstheme="minorHAnsi"/>
          <w:color w:val="002060"/>
        </w:rPr>
        <w:t>.</w:t>
      </w:r>
    </w:p>
    <w:p w14:paraId="6C3623CB" w14:textId="4DAF88C5" w:rsidR="00AB7641" w:rsidRPr="004F31F8" w:rsidRDefault="00AB7641" w:rsidP="00AB7641">
      <w:pPr>
        <w:pStyle w:val="Prrafodelista"/>
        <w:numPr>
          <w:ilvl w:val="1"/>
          <w:numId w:val="4"/>
        </w:numPr>
        <w:spacing w:line="240" w:lineRule="auto"/>
        <w:rPr>
          <w:rFonts w:cstheme="minorHAnsi"/>
          <w:color w:val="002060"/>
        </w:rPr>
      </w:pPr>
      <w:r w:rsidRPr="004F31F8">
        <w:rPr>
          <w:rFonts w:cstheme="minorHAnsi"/>
          <w:color w:val="002060"/>
        </w:rPr>
        <w:t xml:space="preserve">Pre aprobar Carta Fianza Digital solicitada desde BXIE modificada con glosa </w:t>
      </w:r>
      <w:r w:rsidRPr="004F31F8">
        <w:rPr>
          <w:rFonts w:cstheme="minorHAnsi"/>
          <w:color w:val="002060"/>
        </w:rPr>
        <w:t>estándar</w:t>
      </w:r>
    </w:p>
    <w:p w14:paraId="26080820" w14:textId="4274D53F" w:rsidR="00AB7641" w:rsidRPr="004F31F8" w:rsidRDefault="00AB7641" w:rsidP="00AB7641">
      <w:pPr>
        <w:pStyle w:val="Prrafodelista"/>
        <w:numPr>
          <w:ilvl w:val="1"/>
          <w:numId w:val="4"/>
        </w:numPr>
        <w:spacing w:line="240" w:lineRule="auto"/>
        <w:rPr>
          <w:rFonts w:cstheme="minorHAnsi"/>
          <w:color w:val="002060"/>
        </w:rPr>
      </w:pPr>
      <w:r w:rsidRPr="004F31F8">
        <w:rPr>
          <w:rFonts w:cstheme="minorHAnsi"/>
          <w:color w:val="002060"/>
        </w:rPr>
        <w:t>Pre aprobar Carta Fianza Digital solicitada desde BXIE modificada con glosa especial</w:t>
      </w:r>
    </w:p>
    <w:p w14:paraId="3876EE91" w14:textId="205AE3B1" w:rsidR="009D0DDB" w:rsidRPr="004F31F8" w:rsidRDefault="00AB7641" w:rsidP="00AB7641">
      <w:pPr>
        <w:pStyle w:val="Prrafodelista"/>
        <w:numPr>
          <w:ilvl w:val="0"/>
          <w:numId w:val="4"/>
        </w:numPr>
        <w:spacing w:line="240" w:lineRule="auto"/>
        <w:rPr>
          <w:rFonts w:cstheme="minorHAnsi"/>
          <w:color w:val="002060"/>
        </w:rPr>
      </w:pPr>
      <w:r w:rsidRPr="004F31F8">
        <w:rPr>
          <w:b/>
          <w:bCs/>
          <w:color w:val="002060"/>
        </w:rPr>
        <w:t xml:space="preserve">Escenario </w:t>
      </w:r>
      <w:r w:rsidRPr="004F31F8">
        <w:rPr>
          <w:b/>
          <w:bCs/>
          <w:color w:val="002060"/>
        </w:rPr>
        <w:t>4</w:t>
      </w:r>
      <w:r w:rsidR="004F31F8" w:rsidRPr="004F31F8">
        <w:rPr>
          <w:b/>
          <w:bCs/>
          <w:color w:val="002060"/>
        </w:rPr>
        <w:t xml:space="preserve"> - </w:t>
      </w:r>
      <w:r w:rsidR="004F31F8" w:rsidRPr="004F31F8">
        <w:rPr>
          <w:b/>
          <w:bCs/>
          <w:color w:val="002060"/>
        </w:rPr>
        <w:t xml:space="preserve">Pre-ingreso de Cartas Fianza desde la BXIE </w:t>
      </w:r>
      <w:r w:rsidR="004F31F8" w:rsidRPr="004F31F8">
        <w:rPr>
          <w:b/>
          <w:bCs/>
          <w:color w:val="002060"/>
        </w:rPr>
        <w:t>- Aprobar</w:t>
      </w:r>
      <w:r w:rsidR="004F31F8" w:rsidRPr="004F31F8">
        <w:rPr>
          <w:b/>
          <w:bCs/>
          <w:color w:val="002060"/>
        </w:rPr>
        <w:t xml:space="preserve">  </w:t>
      </w:r>
    </w:p>
    <w:p w14:paraId="6E136F54" w14:textId="3CB63DAC" w:rsidR="00AB7641" w:rsidRPr="004F31F8" w:rsidRDefault="00AB7641" w:rsidP="00AB7641">
      <w:pPr>
        <w:pStyle w:val="Prrafodelista"/>
        <w:numPr>
          <w:ilvl w:val="1"/>
          <w:numId w:val="4"/>
        </w:numPr>
        <w:spacing w:line="240" w:lineRule="auto"/>
        <w:rPr>
          <w:rFonts w:cstheme="minorHAnsi"/>
          <w:color w:val="002060"/>
        </w:rPr>
      </w:pPr>
      <w:r w:rsidRPr="004F31F8">
        <w:rPr>
          <w:rFonts w:cstheme="minorHAnsi"/>
          <w:color w:val="002060"/>
        </w:rPr>
        <w:t xml:space="preserve">Aprobar Carta Fianza Digital solicitada desde BXIE modificada con glosa </w:t>
      </w:r>
      <w:r w:rsidRPr="004F31F8">
        <w:rPr>
          <w:rFonts w:cstheme="minorHAnsi"/>
          <w:color w:val="002060"/>
        </w:rPr>
        <w:t>estándar</w:t>
      </w:r>
    </w:p>
    <w:p w14:paraId="3668D5B0" w14:textId="1671A017" w:rsidR="00AB7641" w:rsidRPr="004F31F8" w:rsidRDefault="00AB7641" w:rsidP="00AB7641">
      <w:pPr>
        <w:pStyle w:val="Prrafodelista"/>
        <w:numPr>
          <w:ilvl w:val="1"/>
          <w:numId w:val="4"/>
        </w:numPr>
        <w:spacing w:line="240" w:lineRule="auto"/>
        <w:rPr>
          <w:rFonts w:cstheme="minorHAnsi"/>
          <w:color w:val="002060"/>
        </w:rPr>
      </w:pPr>
      <w:r w:rsidRPr="004F31F8">
        <w:rPr>
          <w:rFonts w:cstheme="minorHAnsi"/>
          <w:color w:val="002060"/>
        </w:rPr>
        <w:t>Aprobar Carta Fianza Digital solicitada desde BXIE modificada con glosa especial</w:t>
      </w:r>
    </w:p>
    <w:p w14:paraId="20173E31" w14:textId="36B99B3E" w:rsidR="00AB7641" w:rsidRPr="004F31F8" w:rsidRDefault="00AB7641" w:rsidP="00AB7641">
      <w:pPr>
        <w:pStyle w:val="Prrafodelista"/>
        <w:spacing w:line="240" w:lineRule="auto"/>
        <w:ind w:left="1440"/>
        <w:rPr>
          <w:rFonts w:cstheme="minorHAnsi"/>
          <w:color w:val="002060"/>
        </w:rPr>
      </w:pPr>
    </w:p>
    <w:p w14:paraId="09857145" w14:textId="2E7A317F" w:rsidR="00AB7641" w:rsidRPr="004F31F8" w:rsidRDefault="00AB7641" w:rsidP="00AB7641">
      <w:pPr>
        <w:pStyle w:val="Prrafodelista"/>
        <w:numPr>
          <w:ilvl w:val="0"/>
          <w:numId w:val="4"/>
        </w:numPr>
        <w:spacing w:line="240" w:lineRule="auto"/>
        <w:rPr>
          <w:rFonts w:cstheme="minorHAnsi"/>
          <w:b/>
          <w:bCs/>
          <w:color w:val="002060"/>
        </w:rPr>
      </w:pPr>
      <w:r w:rsidRPr="004F31F8">
        <w:rPr>
          <w:b/>
          <w:bCs/>
          <w:color w:val="002060"/>
        </w:rPr>
        <w:t xml:space="preserve">Escenario </w:t>
      </w:r>
      <w:r w:rsidRPr="004F31F8">
        <w:rPr>
          <w:b/>
          <w:bCs/>
          <w:color w:val="002060"/>
        </w:rPr>
        <w:t>5</w:t>
      </w:r>
      <w:r w:rsidR="004F31F8" w:rsidRPr="004F31F8">
        <w:rPr>
          <w:b/>
          <w:bCs/>
          <w:color w:val="002060"/>
        </w:rPr>
        <w:t xml:space="preserve"> -</w:t>
      </w:r>
      <w:r w:rsidRPr="004F31F8">
        <w:rPr>
          <w:b/>
          <w:bCs/>
          <w:color w:val="002060"/>
        </w:rPr>
        <w:t xml:space="preserve"> </w:t>
      </w:r>
      <w:r w:rsidRPr="004F31F8">
        <w:rPr>
          <w:rFonts w:cstheme="minorHAnsi"/>
          <w:b/>
          <w:bCs/>
          <w:color w:val="002060"/>
        </w:rPr>
        <w:t xml:space="preserve">Pre-ingreso de Cartas Fianza desde la BXIE </w:t>
      </w:r>
      <w:r w:rsidR="004F31F8" w:rsidRPr="004F31F8">
        <w:rPr>
          <w:rFonts w:cstheme="minorHAnsi"/>
          <w:b/>
          <w:bCs/>
          <w:color w:val="002060"/>
        </w:rPr>
        <w:t>–</w:t>
      </w:r>
      <w:r w:rsidRPr="004F31F8">
        <w:rPr>
          <w:rFonts w:cstheme="minorHAnsi"/>
          <w:b/>
          <w:bCs/>
          <w:color w:val="002060"/>
        </w:rPr>
        <w:t xml:space="preserve"> Imprimir</w:t>
      </w:r>
    </w:p>
    <w:p w14:paraId="4C89D7B7" w14:textId="28B8EB44" w:rsidR="004F31F8" w:rsidRPr="004F31F8" w:rsidRDefault="004F31F8" w:rsidP="004F31F8">
      <w:pPr>
        <w:pStyle w:val="Prrafodelista"/>
        <w:numPr>
          <w:ilvl w:val="1"/>
          <w:numId w:val="4"/>
        </w:numPr>
        <w:spacing w:line="240" w:lineRule="auto"/>
        <w:rPr>
          <w:rFonts w:cstheme="minorHAnsi"/>
          <w:color w:val="002060"/>
        </w:rPr>
      </w:pPr>
      <w:r w:rsidRPr="004F31F8">
        <w:rPr>
          <w:rFonts w:cstheme="minorHAnsi"/>
          <w:color w:val="002060"/>
        </w:rPr>
        <w:t xml:space="preserve">Imprimir la Carta Fianza Digital solicitada desde BXIE modificada con glosa </w:t>
      </w:r>
      <w:r w:rsidRPr="004F31F8">
        <w:rPr>
          <w:rFonts w:cstheme="minorHAnsi"/>
          <w:color w:val="002060"/>
        </w:rPr>
        <w:t>estándar</w:t>
      </w:r>
    </w:p>
    <w:p w14:paraId="572AB7D6" w14:textId="405087B2" w:rsidR="004F31F8" w:rsidRPr="004F31F8" w:rsidRDefault="004F31F8" w:rsidP="004F31F8">
      <w:pPr>
        <w:pStyle w:val="Prrafodelista"/>
        <w:numPr>
          <w:ilvl w:val="1"/>
          <w:numId w:val="4"/>
        </w:numPr>
        <w:spacing w:line="240" w:lineRule="auto"/>
        <w:rPr>
          <w:rFonts w:cstheme="minorHAnsi"/>
          <w:color w:val="002060"/>
        </w:rPr>
      </w:pPr>
      <w:r w:rsidRPr="004F31F8">
        <w:rPr>
          <w:rFonts w:cstheme="minorHAnsi"/>
          <w:color w:val="002060"/>
        </w:rPr>
        <w:t>Imprimir la Carta Fianza Digital solicitada desde BXIE modificada con glosa especial</w:t>
      </w:r>
    </w:p>
    <w:p w14:paraId="2D43C7C1" w14:textId="1EC50FBA" w:rsidR="004F31F8" w:rsidRDefault="004F31F8" w:rsidP="004F31F8">
      <w:pPr>
        <w:spacing w:line="240" w:lineRule="auto"/>
      </w:pPr>
      <w:r w:rsidRPr="004F31F8">
        <w:rPr>
          <w:b/>
          <w:bCs/>
          <w:u w:val="single"/>
        </w:rPr>
        <w:t>R</w:t>
      </w:r>
      <w:r w:rsidR="008D1490">
        <w:rPr>
          <w:b/>
          <w:bCs/>
          <w:u w:val="single"/>
        </w:rPr>
        <w:t>EQ00</w:t>
      </w:r>
      <w:r>
        <w:rPr>
          <w:b/>
          <w:bCs/>
          <w:u w:val="single"/>
        </w:rPr>
        <w:t>2</w:t>
      </w:r>
      <w:r w:rsidRPr="004F31F8">
        <w:rPr>
          <w:b/>
          <w:bCs/>
          <w:u w:val="single"/>
        </w:rPr>
        <w:t>:</w:t>
      </w:r>
      <w:r w:rsidRPr="004F31F8">
        <w:rPr>
          <w:b/>
          <w:bCs/>
        </w:rPr>
        <w:t xml:space="preserve"> </w:t>
      </w:r>
      <w:r w:rsidRPr="004F31F8">
        <w:t xml:space="preserve">Dentro del requerimiento </w:t>
      </w:r>
      <w:r>
        <w:t>2</w:t>
      </w:r>
      <w:r w:rsidRPr="004F31F8">
        <w:t>, se tiene planeado los siguientes escenarios con sus respectivos casos de pruebas.</w:t>
      </w:r>
    </w:p>
    <w:p w14:paraId="611316DA" w14:textId="77777777" w:rsidR="00DF6C3B" w:rsidRDefault="004F31F8" w:rsidP="00DF6C3B">
      <w:pPr>
        <w:pStyle w:val="Prrafodelista"/>
        <w:numPr>
          <w:ilvl w:val="0"/>
          <w:numId w:val="4"/>
        </w:numPr>
        <w:spacing w:line="240" w:lineRule="auto"/>
      </w:pPr>
      <w:r w:rsidRPr="004F31F8">
        <w:rPr>
          <w:b/>
          <w:bCs/>
          <w:color w:val="002060"/>
        </w:rPr>
        <w:t xml:space="preserve">Escenario 1 - </w:t>
      </w:r>
      <w:r w:rsidRPr="004F31F8">
        <w:t xml:space="preserve">Preingreso para Cartas Fianza solicitadas manualmente </w:t>
      </w:r>
      <w:r w:rsidR="00DF6C3B">
        <w:t>–</w:t>
      </w:r>
      <w:r w:rsidRPr="004F31F8">
        <w:t xml:space="preserve"> Consulta</w:t>
      </w:r>
      <w:r w:rsidR="00DF6C3B" w:rsidRPr="00DF6C3B">
        <w:t xml:space="preserve"> </w:t>
      </w:r>
    </w:p>
    <w:p w14:paraId="16AA5A15" w14:textId="4A518BA0" w:rsidR="004F31F8" w:rsidRDefault="00DF6C3B" w:rsidP="00DF6C3B">
      <w:pPr>
        <w:pStyle w:val="Prrafodelista"/>
        <w:numPr>
          <w:ilvl w:val="1"/>
          <w:numId w:val="4"/>
        </w:numPr>
        <w:spacing w:line="240" w:lineRule="auto"/>
      </w:pPr>
      <w:r w:rsidRPr="00DF6C3B">
        <w:t>Mostrar en la Consulta de Cartas Fianza solicitadas manualmente nuevo campo obligatorio no editable</w:t>
      </w:r>
      <w:r>
        <w:t>.</w:t>
      </w:r>
    </w:p>
    <w:p w14:paraId="3566573C" w14:textId="29C40688" w:rsidR="00DF6C3B" w:rsidRDefault="00DF6C3B" w:rsidP="00DF6C3B">
      <w:pPr>
        <w:pStyle w:val="Prrafodelista"/>
        <w:numPr>
          <w:ilvl w:val="0"/>
          <w:numId w:val="4"/>
        </w:numPr>
        <w:spacing w:line="240" w:lineRule="auto"/>
      </w:pPr>
      <w:r w:rsidRPr="004F31F8">
        <w:rPr>
          <w:b/>
          <w:bCs/>
          <w:color w:val="002060"/>
        </w:rPr>
        <w:t xml:space="preserve">Escenario </w:t>
      </w:r>
      <w:r>
        <w:rPr>
          <w:b/>
          <w:bCs/>
          <w:color w:val="002060"/>
        </w:rPr>
        <w:t xml:space="preserve">2 - </w:t>
      </w:r>
      <w:r w:rsidRPr="00DF6C3B">
        <w:t xml:space="preserve">Preingreso para Cartas Fianza solicitadas manualmente </w:t>
      </w:r>
      <w:r>
        <w:t>–</w:t>
      </w:r>
      <w:r w:rsidRPr="00DF6C3B">
        <w:t xml:space="preserve"> Modificar</w:t>
      </w:r>
    </w:p>
    <w:p w14:paraId="7692F6FC" w14:textId="7EE79538" w:rsidR="00DF6C3B" w:rsidRDefault="00DF6C3B" w:rsidP="00DF6C3B">
      <w:pPr>
        <w:pStyle w:val="Prrafodelista"/>
        <w:numPr>
          <w:ilvl w:val="1"/>
          <w:numId w:val="4"/>
        </w:numPr>
        <w:spacing w:line="240" w:lineRule="auto"/>
      </w:pPr>
      <w:r w:rsidRPr="00DF6C3B">
        <w:t>Mostrar en Mantenimiento de carta fianza solicitada manualmente nuevo campo obligatorio</w:t>
      </w:r>
    </w:p>
    <w:p w14:paraId="15547EF5" w14:textId="23531F17" w:rsidR="00DF6C3B" w:rsidRDefault="00DF6C3B" w:rsidP="00DF6C3B">
      <w:pPr>
        <w:pStyle w:val="Prrafodelista"/>
        <w:numPr>
          <w:ilvl w:val="1"/>
          <w:numId w:val="4"/>
        </w:numPr>
        <w:spacing w:line="240" w:lineRule="auto"/>
      </w:pPr>
      <w:r w:rsidRPr="00DF6C3B">
        <w:t>Modificar el tipo de carta fianza solicitada manualmente en blanco</w:t>
      </w:r>
      <w:r>
        <w:t>.</w:t>
      </w:r>
    </w:p>
    <w:p w14:paraId="46DC721F" w14:textId="3BB3D698" w:rsidR="00DF6C3B" w:rsidRDefault="00DF6C3B" w:rsidP="00DF6C3B">
      <w:pPr>
        <w:pStyle w:val="Prrafodelista"/>
        <w:numPr>
          <w:ilvl w:val="1"/>
          <w:numId w:val="4"/>
        </w:numPr>
        <w:spacing w:line="240" w:lineRule="auto"/>
      </w:pPr>
      <w:r w:rsidRPr="00DF6C3B">
        <w:lastRenderedPageBreak/>
        <w:t>Modificar el tipo de carta fianza solicitada manualmente a Digital con glosa en cero</w:t>
      </w:r>
      <w:r>
        <w:t>.</w:t>
      </w:r>
    </w:p>
    <w:p w14:paraId="7D3C6832" w14:textId="146A817A" w:rsidR="00DF6C3B" w:rsidRDefault="00DF6C3B" w:rsidP="00DF6C3B">
      <w:pPr>
        <w:pStyle w:val="Prrafodelista"/>
        <w:numPr>
          <w:ilvl w:val="1"/>
          <w:numId w:val="4"/>
        </w:numPr>
        <w:spacing w:line="240" w:lineRule="auto"/>
      </w:pPr>
      <w:r w:rsidRPr="00DF6C3B">
        <w:t xml:space="preserve">Modificar el tipo de carta fianza solicitada manualmente a Digital con glosa </w:t>
      </w:r>
      <w:r w:rsidRPr="00DF6C3B">
        <w:t>estándar</w:t>
      </w:r>
      <w:r>
        <w:t>.</w:t>
      </w:r>
    </w:p>
    <w:p w14:paraId="54F5CF5B" w14:textId="02C5010C" w:rsidR="00DF6C3B" w:rsidRDefault="00DF6C3B" w:rsidP="00DF6C3B">
      <w:pPr>
        <w:pStyle w:val="Prrafodelista"/>
        <w:numPr>
          <w:ilvl w:val="1"/>
          <w:numId w:val="4"/>
        </w:numPr>
        <w:spacing w:line="240" w:lineRule="auto"/>
      </w:pPr>
      <w:r w:rsidRPr="00DF6C3B">
        <w:t>Modificar el tipo de carta fianza solicitada manualmente a Digital con glosa especial</w:t>
      </w:r>
      <w:r>
        <w:t>.</w:t>
      </w:r>
    </w:p>
    <w:p w14:paraId="5AC5ED18" w14:textId="745DFED3" w:rsidR="00DF6C3B" w:rsidRDefault="00DF6C3B" w:rsidP="00DF6C3B">
      <w:pPr>
        <w:pStyle w:val="Prrafodelista"/>
        <w:numPr>
          <w:ilvl w:val="0"/>
          <w:numId w:val="4"/>
        </w:numPr>
        <w:spacing w:line="240" w:lineRule="auto"/>
      </w:pPr>
      <w:r w:rsidRPr="004F31F8">
        <w:rPr>
          <w:b/>
          <w:bCs/>
          <w:color w:val="002060"/>
        </w:rPr>
        <w:t xml:space="preserve">Escenario </w:t>
      </w:r>
      <w:r>
        <w:rPr>
          <w:b/>
          <w:bCs/>
          <w:color w:val="002060"/>
        </w:rPr>
        <w:t>3</w:t>
      </w:r>
      <w:r>
        <w:rPr>
          <w:b/>
          <w:bCs/>
          <w:color w:val="002060"/>
        </w:rPr>
        <w:t xml:space="preserve"> </w:t>
      </w:r>
      <w:r>
        <w:rPr>
          <w:b/>
          <w:bCs/>
          <w:color w:val="002060"/>
        </w:rPr>
        <w:t xml:space="preserve">- </w:t>
      </w:r>
      <w:r w:rsidRPr="00DF6C3B">
        <w:t>Preingreso para Cartas Fianza solicitadas manualmente - Pre aprobar</w:t>
      </w:r>
    </w:p>
    <w:p w14:paraId="219B3065" w14:textId="3EAEC563" w:rsidR="00DF6C3B" w:rsidRDefault="00DF6C3B" w:rsidP="00DF6C3B">
      <w:pPr>
        <w:pStyle w:val="Prrafodelista"/>
        <w:numPr>
          <w:ilvl w:val="1"/>
          <w:numId w:val="4"/>
        </w:numPr>
        <w:spacing w:line="240" w:lineRule="auto"/>
      </w:pPr>
      <w:r w:rsidRPr="00DF6C3B">
        <w:t>Pre aprobar Carta Fianza Digital solicitada manualmente modificada con glosa en cero</w:t>
      </w:r>
      <w:r>
        <w:t>.</w:t>
      </w:r>
    </w:p>
    <w:p w14:paraId="51D73DCE" w14:textId="28250B62" w:rsidR="00DF6C3B" w:rsidRDefault="00DF6C3B" w:rsidP="00DF6C3B">
      <w:pPr>
        <w:pStyle w:val="Prrafodelista"/>
        <w:numPr>
          <w:ilvl w:val="1"/>
          <w:numId w:val="4"/>
        </w:numPr>
        <w:spacing w:line="240" w:lineRule="auto"/>
      </w:pPr>
      <w:r w:rsidRPr="00DF6C3B">
        <w:t xml:space="preserve">Pre aprobar Carta Fianza Digital solicitada manualmente modificada con glosa </w:t>
      </w:r>
      <w:r w:rsidRPr="00DF6C3B">
        <w:t>estándar</w:t>
      </w:r>
      <w:r>
        <w:t>.</w:t>
      </w:r>
    </w:p>
    <w:p w14:paraId="30326E11" w14:textId="7E9F6D1C" w:rsidR="00DF6C3B" w:rsidRDefault="00DF6C3B" w:rsidP="00DF6C3B">
      <w:pPr>
        <w:pStyle w:val="Prrafodelista"/>
        <w:numPr>
          <w:ilvl w:val="1"/>
          <w:numId w:val="4"/>
        </w:numPr>
        <w:spacing w:line="240" w:lineRule="auto"/>
      </w:pPr>
      <w:r w:rsidRPr="00DF6C3B">
        <w:t>Pre aprobar Carta Fianza Digital solicitada manualmente modificada con glosa</w:t>
      </w:r>
      <w:r w:rsidR="00B860C2">
        <w:t xml:space="preserve"> </w:t>
      </w:r>
      <w:r w:rsidRPr="00DF6C3B">
        <w:t>especial</w:t>
      </w:r>
      <w:r>
        <w:t>.</w:t>
      </w:r>
    </w:p>
    <w:p w14:paraId="21CDD4C9" w14:textId="34ACB46A" w:rsidR="00DF6C3B" w:rsidRDefault="00DF6C3B" w:rsidP="00DF6C3B">
      <w:pPr>
        <w:pStyle w:val="Prrafodelista"/>
        <w:numPr>
          <w:ilvl w:val="0"/>
          <w:numId w:val="4"/>
        </w:numPr>
        <w:spacing w:line="240" w:lineRule="auto"/>
      </w:pPr>
      <w:r w:rsidRPr="004F31F8">
        <w:rPr>
          <w:b/>
          <w:bCs/>
          <w:color w:val="002060"/>
        </w:rPr>
        <w:t xml:space="preserve">Escenario </w:t>
      </w:r>
      <w:r>
        <w:rPr>
          <w:b/>
          <w:bCs/>
          <w:color w:val="002060"/>
        </w:rPr>
        <w:t>4 -</w:t>
      </w:r>
      <w:r>
        <w:rPr>
          <w:b/>
          <w:bCs/>
          <w:color w:val="002060"/>
        </w:rPr>
        <w:t xml:space="preserve"> </w:t>
      </w:r>
      <w:r w:rsidRPr="00DF6C3B">
        <w:t xml:space="preserve">Preingreso para Cartas Fianza solicitadas manualmente </w:t>
      </w:r>
      <w:r>
        <w:t>–</w:t>
      </w:r>
      <w:r w:rsidRPr="00DF6C3B">
        <w:t xml:space="preserve"> Aprobar</w:t>
      </w:r>
    </w:p>
    <w:p w14:paraId="14A29A17" w14:textId="77777777" w:rsidR="00B860C2" w:rsidRDefault="00DF6C3B" w:rsidP="00752F4B">
      <w:pPr>
        <w:pStyle w:val="Prrafodelista"/>
        <w:numPr>
          <w:ilvl w:val="1"/>
          <w:numId w:val="4"/>
        </w:numPr>
        <w:spacing w:line="240" w:lineRule="auto"/>
      </w:pPr>
      <w:r w:rsidRPr="00DF6C3B">
        <w:t xml:space="preserve">Aprobar Carta Fianza Digital solicitada manualmente modificada con glosa </w:t>
      </w:r>
      <w:r w:rsidRPr="00DF6C3B">
        <w:t>estándar</w:t>
      </w:r>
      <w:r>
        <w:t>.</w:t>
      </w:r>
    </w:p>
    <w:p w14:paraId="2F04FEE0" w14:textId="77BC7A09" w:rsidR="00DF6C3B" w:rsidRDefault="00DF6C3B" w:rsidP="00752F4B">
      <w:pPr>
        <w:pStyle w:val="Prrafodelista"/>
        <w:numPr>
          <w:ilvl w:val="1"/>
          <w:numId w:val="4"/>
        </w:numPr>
        <w:spacing w:line="240" w:lineRule="auto"/>
      </w:pPr>
      <w:r w:rsidRPr="00DF6C3B">
        <w:t>Aprobar Carta Fianza Digital solicitada manualmente modificada con glosa especial</w:t>
      </w:r>
    </w:p>
    <w:p w14:paraId="785F121B" w14:textId="53DEEF87" w:rsidR="00DF6C3B" w:rsidRDefault="00DF6C3B" w:rsidP="00DF6C3B">
      <w:pPr>
        <w:pStyle w:val="Prrafodelista"/>
        <w:numPr>
          <w:ilvl w:val="0"/>
          <w:numId w:val="4"/>
        </w:numPr>
        <w:spacing w:line="240" w:lineRule="auto"/>
      </w:pPr>
      <w:r w:rsidRPr="004F31F8">
        <w:rPr>
          <w:b/>
          <w:bCs/>
          <w:color w:val="002060"/>
        </w:rPr>
        <w:t xml:space="preserve">Escenario </w:t>
      </w:r>
      <w:r>
        <w:rPr>
          <w:b/>
          <w:bCs/>
          <w:color w:val="002060"/>
        </w:rPr>
        <w:t xml:space="preserve">5 - </w:t>
      </w:r>
      <w:r w:rsidRPr="00DF6C3B">
        <w:t xml:space="preserve">Preingreso para Cartas Fianza solicitadas manualmente </w:t>
      </w:r>
      <w:r w:rsidR="00B860C2">
        <w:t>–</w:t>
      </w:r>
      <w:r w:rsidRPr="00DF6C3B">
        <w:t xml:space="preserve"> Imprimir</w:t>
      </w:r>
      <w:r w:rsidR="00B860C2">
        <w:t>.</w:t>
      </w:r>
    </w:p>
    <w:p w14:paraId="2A97F6B8" w14:textId="1A2EE429" w:rsidR="00B860C2" w:rsidRDefault="00B860C2" w:rsidP="00B860C2">
      <w:pPr>
        <w:pStyle w:val="Prrafodelista"/>
        <w:numPr>
          <w:ilvl w:val="1"/>
          <w:numId w:val="4"/>
        </w:numPr>
        <w:spacing w:line="240" w:lineRule="auto"/>
      </w:pPr>
      <w:r w:rsidRPr="00B860C2">
        <w:t xml:space="preserve">Imprimir la Carta Fianza Digital solicitada </w:t>
      </w:r>
      <w:r w:rsidRPr="00B860C2">
        <w:t>manualmente modificada</w:t>
      </w:r>
      <w:r w:rsidRPr="00B860C2">
        <w:t xml:space="preserve"> con glosa </w:t>
      </w:r>
      <w:r w:rsidRPr="00B860C2">
        <w:t>estándar</w:t>
      </w:r>
      <w:r>
        <w:t>.</w:t>
      </w:r>
    </w:p>
    <w:p w14:paraId="6A14AFB8" w14:textId="10B96236" w:rsidR="00B860C2" w:rsidRDefault="00B860C2" w:rsidP="00B860C2">
      <w:pPr>
        <w:pStyle w:val="Prrafodelista"/>
        <w:numPr>
          <w:ilvl w:val="1"/>
          <w:numId w:val="4"/>
        </w:numPr>
        <w:spacing w:line="240" w:lineRule="auto"/>
      </w:pPr>
      <w:r w:rsidRPr="00B860C2">
        <w:t xml:space="preserve">Imprimir la Carta Fianza Digital solicitada </w:t>
      </w:r>
      <w:r w:rsidRPr="00B860C2">
        <w:t>manualmente modificada</w:t>
      </w:r>
      <w:r w:rsidRPr="00B860C2">
        <w:t xml:space="preserve"> con glosa especial</w:t>
      </w:r>
      <w:r>
        <w:t>.</w:t>
      </w:r>
    </w:p>
    <w:p w14:paraId="4CBBD7C3" w14:textId="4359B5DE" w:rsidR="00B860C2" w:rsidRPr="00B860C2" w:rsidRDefault="00B860C2" w:rsidP="00B860C2">
      <w:pPr>
        <w:pStyle w:val="Prrafodelista"/>
        <w:numPr>
          <w:ilvl w:val="0"/>
          <w:numId w:val="4"/>
        </w:numPr>
        <w:spacing w:line="240" w:lineRule="auto"/>
      </w:pPr>
      <w:r w:rsidRPr="004F31F8">
        <w:rPr>
          <w:b/>
          <w:bCs/>
          <w:color w:val="002060"/>
        </w:rPr>
        <w:t xml:space="preserve">Escenario </w:t>
      </w:r>
      <w:r>
        <w:rPr>
          <w:b/>
          <w:bCs/>
          <w:color w:val="002060"/>
        </w:rPr>
        <w:t>6</w:t>
      </w:r>
      <w:r>
        <w:rPr>
          <w:b/>
          <w:bCs/>
          <w:color w:val="002060"/>
        </w:rPr>
        <w:t xml:space="preserve"> -</w:t>
      </w:r>
      <w:r>
        <w:rPr>
          <w:b/>
          <w:bCs/>
          <w:color w:val="002060"/>
        </w:rPr>
        <w:t xml:space="preserve"> </w:t>
      </w:r>
      <w:r w:rsidRPr="00B860C2">
        <w:rPr>
          <w:b/>
          <w:bCs/>
          <w:color w:val="002060"/>
        </w:rPr>
        <w:t xml:space="preserve">Preingreso para Cartas Fianza solicitadas manualmente </w:t>
      </w:r>
      <w:r>
        <w:rPr>
          <w:b/>
          <w:bCs/>
          <w:color w:val="002060"/>
        </w:rPr>
        <w:t>–</w:t>
      </w:r>
      <w:r w:rsidRPr="00B860C2">
        <w:rPr>
          <w:b/>
          <w:bCs/>
          <w:color w:val="002060"/>
        </w:rPr>
        <w:t xml:space="preserve"> Crear</w:t>
      </w:r>
    </w:p>
    <w:p w14:paraId="5ADAF027" w14:textId="6DC4FCE9" w:rsidR="00B860C2" w:rsidRDefault="004C4C88" w:rsidP="004C4C88">
      <w:pPr>
        <w:pStyle w:val="Prrafodelista"/>
        <w:numPr>
          <w:ilvl w:val="1"/>
          <w:numId w:val="4"/>
        </w:numPr>
        <w:spacing w:line="240" w:lineRule="auto"/>
      </w:pPr>
      <w:r w:rsidRPr="004C4C88">
        <w:t>Crear CF solicitada manualmente con tipo de carta fianza en blanco</w:t>
      </w:r>
      <w:r>
        <w:t>.</w:t>
      </w:r>
    </w:p>
    <w:p w14:paraId="392778A5" w14:textId="72E17505" w:rsidR="004C4C88" w:rsidRDefault="004C4C88" w:rsidP="004C4C88">
      <w:pPr>
        <w:pStyle w:val="Prrafodelista"/>
        <w:numPr>
          <w:ilvl w:val="1"/>
          <w:numId w:val="4"/>
        </w:numPr>
        <w:spacing w:line="240" w:lineRule="auto"/>
      </w:pPr>
      <w:r w:rsidRPr="004C4C88">
        <w:t>Crear CF solicitada manualmente con tipo de carta fianza Digital y glosa en cero</w:t>
      </w:r>
      <w:r>
        <w:t>.</w:t>
      </w:r>
    </w:p>
    <w:p w14:paraId="4E533A20" w14:textId="45792534" w:rsidR="004C4C88" w:rsidRDefault="004C4C88" w:rsidP="004C4C88">
      <w:pPr>
        <w:pStyle w:val="Prrafodelista"/>
        <w:numPr>
          <w:ilvl w:val="1"/>
          <w:numId w:val="4"/>
        </w:numPr>
        <w:spacing w:line="240" w:lineRule="auto"/>
      </w:pPr>
      <w:r w:rsidRPr="004C4C88">
        <w:t xml:space="preserve">Crear CF solicitada manualmente con tipo de carta fianza Digital y glosa </w:t>
      </w:r>
      <w:r w:rsidRPr="004C4C88">
        <w:t>estándar</w:t>
      </w:r>
    </w:p>
    <w:p w14:paraId="7C759E9B" w14:textId="1991F70E" w:rsidR="004C4C88" w:rsidRDefault="004C4C88" w:rsidP="004C4C88">
      <w:pPr>
        <w:pStyle w:val="Prrafodelista"/>
        <w:numPr>
          <w:ilvl w:val="1"/>
          <w:numId w:val="4"/>
        </w:numPr>
        <w:spacing w:line="240" w:lineRule="auto"/>
      </w:pPr>
      <w:r w:rsidRPr="004C4C88">
        <w:t>Crear CF solicitada manualmente con tipo de carta fianza Digital y glosa especial</w:t>
      </w:r>
      <w:r>
        <w:t>.</w:t>
      </w:r>
    </w:p>
    <w:p w14:paraId="0FBFA264" w14:textId="4BB0F82F" w:rsidR="004C4C88" w:rsidRDefault="004C4C88" w:rsidP="004C4C88">
      <w:pPr>
        <w:pStyle w:val="Prrafodelista"/>
        <w:numPr>
          <w:ilvl w:val="0"/>
          <w:numId w:val="4"/>
        </w:numPr>
        <w:spacing w:line="240" w:lineRule="auto"/>
      </w:pPr>
      <w:r w:rsidRPr="004F31F8">
        <w:rPr>
          <w:b/>
          <w:bCs/>
          <w:color w:val="002060"/>
        </w:rPr>
        <w:t xml:space="preserve">Escenario </w:t>
      </w:r>
      <w:r>
        <w:rPr>
          <w:b/>
          <w:bCs/>
          <w:color w:val="002060"/>
        </w:rPr>
        <w:t>7</w:t>
      </w:r>
      <w:r>
        <w:rPr>
          <w:b/>
          <w:bCs/>
          <w:color w:val="002060"/>
        </w:rPr>
        <w:t xml:space="preserve"> - </w:t>
      </w:r>
      <w:r w:rsidRPr="004C4C88">
        <w:t>Preingreso para Cartas Fianza solicitadas manualmente - Pre Aprobar</w:t>
      </w:r>
    </w:p>
    <w:p w14:paraId="5F2E0D19" w14:textId="27FF656E" w:rsidR="004C4C88" w:rsidRDefault="004C4C88" w:rsidP="004C4C88">
      <w:pPr>
        <w:pStyle w:val="Prrafodelista"/>
        <w:numPr>
          <w:ilvl w:val="1"/>
          <w:numId w:val="4"/>
        </w:numPr>
        <w:spacing w:line="240" w:lineRule="auto"/>
      </w:pPr>
      <w:r w:rsidRPr="004C4C88">
        <w:t>Pre aprobar Nueva Carta Fianza Digital solicitada manualmente creada con glosa en cero</w:t>
      </w:r>
      <w:r>
        <w:t>.</w:t>
      </w:r>
    </w:p>
    <w:p w14:paraId="7DA66314" w14:textId="77777777" w:rsidR="004C4C88" w:rsidRDefault="004C4C88" w:rsidP="004C4C88">
      <w:pPr>
        <w:pStyle w:val="Prrafodelista"/>
        <w:numPr>
          <w:ilvl w:val="1"/>
          <w:numId w:val="4"/>
        </w:numPr>
        <w:spacing w:line="240" w:lineRule="auto"/>
      </w:pPr>
      <w:r w:rsidRPr="004C4C88">
        <w:t xml:space="preserve">Pre aprobar Nueva Carta Fianza Digital solicitada manualmente creada con glosa </w:t>
      </w:r>
      <w:r w:rsidRPr="004C4C88">
        <w:t>estándar</w:t>
      </w:r>
    </w:p>
    <w:p w14:paraId="0BE2FC9D" w14:textId="732C61ED" w:rsidR="004C4C88" w:rsidRDefault="004C4C88" w:rsidP="004C4C88">
      <w:pPr>
        <w:pStyle w:val="Prrafodelista"/>
        <w:numPr>
          <w:ilvl w:val="1"/>
          <w:numId w:val="4"/>
        </w:numPr>
        <w:spacing w:line="240" w:lineRule="auto"/>
      </w:pPr>
      <w:r w:rsidRPr="004C4C88">
        <w:t>Pre aprobar Nueva Carta Fianza Digital solicitada manualmente creada con glosa especial</w:t>
      </w:r>
      <w:r>
        <w:t>.</w:t>
      </w:r>
    </w:p>
    <w:p w14:paraId="08B5B730" w14:textId="1107EB4F" w:rsidR="001F0D9D" w:rsidRDefault="001F0D9D" w:rsidP="004C4C88">
      <w:pPr>
        <w:pStyle w:val="Prrafodelista"/>
        <w:numPr>
          <w:ilvl w:val="1"/>
          <w:numId w:val="4"/>
        </w:numPr>
        <w:spacing w:line="240" w:lineRule="auto"/>
      </w:pPr>
      <w:r w:rsidRPr="001F0D9D">
        <w:t xml:space="preserve">Aprobar Nueva Carta Fianza Digital solicitada manualmente creada con glosa </w:t>
      </w:r>
      <w:r w:rsidRPr="001F0D9D">
        <w:t>estándar</w:t>
      </w:r>
      <w:r>
        <w:t>.</w:t>
      </w:r>
    </w:p>
    <w:p w14:paraId="77DAF683" w14:textId="4D21FB7F" w:rsidR="001F0D9D" w:rsidRDefault="001F0D9D" w:rsidP="004C4C88">
      <w:pPr>
        <w:pStyle w:val="Prrafodelista"/>
        <w:numPr>
          <w:ilvl w:val="1"/>
          <w:numId w:val="4"/>
        </w:numPr>
        <w:spacing w:line="240" w:lineRule="auto"/>
      </w:pPr>
      <w:r w:rsidRPr="001F0D9D">
        <w:t>Aprobar Nueva Carta Fianza Digital solicitada manualmente creada con glosa especial</w:t>
      </w:r>
      <w:r>
        <w:t>.</w:t>
      </w:r>
    </w:p>
    <w:p w14:paraId="2BBA0CC8" w14:textId="3E55C4D4" w:rsidR="001F0D9D" w:rsidRDefault="001F0D9D" w:rsidP="004C4C88">
      <w:pPr>
        <w:pStyle w:val="Prrafodelista"/>
        <w:numPr>
          <w:ilvl w:val="1"/>
          <w:numId w:val="4"/>
        </w:numPr>
        <w:spacing w:line="240" w:lineRule="auto"/>
      </w:pPr>
      <w:r w:rsidRPr="001F0D9D">
        <w:t xml:space="preserve">Imprimir Nueva Carta Fianza Digital solicitada </w:t>
      </w:r>
      <w:r w:rsidRPr="001F0D9D">
        <w:t>manualmente creada</w:t>
      </w:r>
      <w:r w:rsidRPr="001F0D9D">
        <w:t xml:space="preserve"> con glosa </w:t>
      </w:r>
      <w:r w:rsidRPr="001F0D9D">
        <w:t>estándar</w:t>
      </w:r>
      <w:r>
        <w:t>.</w:t>
      </w:r>
    </w:p>
    <w:p w14:paraId="795DA755" w14:textId="2E4A6C38" w:rsidR="00DF6C3B" w:rsidRDefault="001F0D9D" w:rsidP="00207F6C">
      <w:pPr>
        <w:pStyle w:val="Prrafodelista"/>
        <w:numPr>
          <w:ilvl w:val="1"/>
          <w:numId w:val="4"/>
        </w:numPr>
        <w:spacing w:line="240" w:lineRule="auto"/>
      </w:pPr>
      <w:r w:rsidRPr="001F0D9D">
        <w:t xml:space="preserve">Imprimir Nueva Carta Fianza Digital solicitada </w:t>
      </w:r>
      <w:r w:rsidR="00DD6182" w:rsidRPr="001F0D9D">
        <w:t>manualmente creada</w:t>
      </w:r>
      <w:r w:rsidRPr="001F0D9D">
        <w:t xml:space="preserve"> con glosa especial</w:t>
      </w:r>
      <w:r>
        <w:t>.</w:t>
      </w:r>
    </w:p>
    <w:p w14:paraId="2B92AE52" w14:textId="4CAEF3D3" w:rsidR="00DD6182" w:rsidRPr="00DD6182" w:rsidRDefault="00DD6182" w:rsidP="00DD6182">
      <w:pPr>
        <w:spacing w:line="240" w:lineRule="auto"/>
        <w:ind w:left="360"/>
        <w:rPr>
          <w:b/>
          <w:bCs/>
          <w:u w:val="single"/>
        </w:rPr>
      </w:pPr>
      <w:r w:rsidRPr="00DD6182">
        <w:rPr>
          <w:b/>
          <w:bCs/>
          <w:u w:val="single"/>
        </w:rPr>
        <w:t>R</w:t>
      </w:r>
      <w:r w:rsidR="008D1490">
        <w:rPr>
          <w:b/>
          <w:bCs/>
          <w:u w:val="single"/>
        </w:rPr>
        <w:t>EQ003</w:t>
      </w:r>
      <w:r w:rsidRPr="00DD6182">
        <w:rPr>
          <w:b/>
          <w:bCs/>
          <w:u w:val="single"/>
        </w:rPr>
        <w:t>:</w:t>
      </w:r>
    </w:p>
    <w:p w14:paraId="4B12619E" w14:textId="40AEB2BF" w:rsidR="00DD6182" w:rsidRDefault="00DD6182" w:rsidP="00DD6182">
      <w:pPr>
        <w:pStyle w:val="Prrafodelista"/>
        <w:numPr>
          <w:ilvl w:val="0"/>
          <w:numId w:val="4"/>
        </w:numPr>
        <w:spacing w:line="240" w:lineRule="auto"/>
      </w:pPr>
      <w:r w:rsidRPr="00DD6182">
        <w:rPr>
          <w:b/>
          <w:bCs/>
        </w:rPr>
        <w:lastRenderedPageBreak/>
        <w:t>Escenario 1</w:t>
      </w:r>
      <w:r>
        <w:t xml:space="preserve"> - </w:t>
      </w:r>
      <w:r w:rsidRPr="007C6EAA">
        <w:rPr>
          <w:b/>
          <w:bCs/>
        </w:rPr>
        <w:t xml:space="preserve">Preingreso para Cartas Fianza Física solicitadas casos especiales </w:t>
      </w:r>
      <w:r w:rsidRPr="007C6EAA">
        <w:rPr>
          <w:b/>
          <w:bCs/>
        </w:rPr>
        <w:t>–</w:t>
      </w:r>
      <w:r w:rsidRPr="007C6EAA">
        <w:rPr>
          <w:b/>
          <w:bCs/>
        </w:rPr>
        <w:t xml:space="preserve"> Crear</w:t>
      </w:r>
      <w:r w:rsidRPr="007C6EAA">
        <w:rPr>
          <w:b/>
          <w:bCs/>
        </w:rPr>
        <w:t>.</w:t>
      </w:r>
    </w:p>
    <w:p w14:paraId="090C2E78" w14:textId="3BE7988D" w:rsidR="00DD6182" w:rsidRDefault="00DD6182" w:rsidP="00DD6182">
      <w:pPr>
        <w:pStyle w:val="Prrafodelista"/>
        <w:numPr>
          <w:ilvl w:val="1"/>
          <w:numId w:val="4"/>
        </w:numPr>
        <w:spacing w:line="240" w:lineRule="auto"/>
      </w:pPr>
      <w:r w:rsidRPr="00DD6182">
        <w:t>Crear nueva CF de casos especiales con tipo de carta fianza en blanco</w:t>
      </w:r>
    </w:p>
    <w:p w14:paraId="4A885744" w14:textId="77777777" w:rsidR="00DD6182" w:rsidRPr="00DD6182" w:rsidRDefault="00DD6182" w:rsidP="00663372">
      <w:pPr>
        <w:pStyle w:val="Prrafodelista"/>
        <w:numPr>
          <w:ilvl w:val="1"/>
          <w:numId w:val="4"/>
        </w:numPr>
        <w:spacing w:line="240" w:lineRule="auto"/>
        <w:rPr>
          <w:rFonts w:cstheme="minorHAnsi"/>
          <w:color w:val="002060"/>
        </w:rPr>
      </w:pPr>
      <w:r w:rsidRPr="00DD6182">
        <w:t>Crear nueva CF de casos especiales con tipo de carta fianza Digital con glosa en cero</w:t>
      </w:r>
      <w:r>
        <w:t>.</w:t>
      </w:r>
    </w:p>
    <w:p w14:paraId="2D87902E" w14:textId="66882847" w:rsidR="009D0DDB" w:rsidRPr="007C6EAA" w:rsidRDefault="00DD6182" w:rsidP="00663372">
      <w:pPr>
        <w:pStyle w:val="Prrafodelista"/>
        <w:numPr>
          <w:ilvl w:val="1"/>
          <w:numId w:val="4"/>
        </w:numPr>
        <w:spacing w:line="240" w:lineRule="auto"/>
        <w:rPr>
          <w:rFonts w:cstheme="minorHAnsi"/>
          <w:color w:val="002060"/>
        </w:rPr>
      </w:pPr>
      <w:r w:rsidRPr="00DD6182">
        <w:t xml:space="preserve">Crear nueva CF de casos especiales con tipo de carta fianza a Digital con glosa </w:t>
      </w:r>
      <w:r w:rsidRPr="00DD6182">
        <w:t>estándar</w:t>
      </w:r>
      <w:r w:rsidR="007C6EAA">
        <w:t>.</w:t>
      </w:r>
    </w:p>
    <w:p w14:paraId="107E18E4" w14:textId="52EF4EF0" w:rsidR="007C6EAA" w:rsidRDefault="007C6EAA" w:rsidP="00663372">
      <w:pPr>
        <w:pStyle w:val="Prrafodelista"/>
        <w:numPr>
          <w:ilvl w:val="1"/>
          <w:numId w:val="4"/>
        </w:numPr>
        <w:spacing w:line="240" w:lineRule="auto"/>
        <w:rPr>
          <w:rFonts w:cstheme="minorHAnsi"/>
          <w:color w:val="002060"/>
        </w:rPr>
      </w:pPr>
      <w:r w:rsidRPr="007C6EAA">
        <w:rPr>
          <w:rFonts w:cstheme="minorHAnsi"/>
          <w:color w:val="002060"/>
        </w:rPr>
        <w:t>Crear nueva CF de casos especiales con tipo de carta fianza a Digital con glosa especial</w:t>
      </w:r>
      <w:r>
        <w:rPr>
          <w:rFonts w:cstheme="minorHAnsi"/>
          <w:color w:val="002060"/>
        </w:rPr>
        <w:t>.</w:t>
      </w:r>
    </w:p>
    <w:p w14:paraId="41B41CC3" w14:textId="0E909E85" w:rsidR="007C6EAA" w:rsidRPr="007C6EAA" w:rsidRDefault="007C6EAA" w:rsidP="007C6EAA">
      <w:pPr>
        <w:pStyle w:val="Prrafodelista"/>
        <w:numPr>
          <w:ilvl w:val="0"/>
          <w:numId w:val="4"/>
        </w:numPr>
        <w:spacing w:line="240" w:lineRule="auto"/>
        <w:rPr>
          <w:rFonts w:cstheme="minorHAnsi"/>
          <w:color w:val="002060"/>
        </w:rPr>
      </w:pPr>
      <w:r w:rsidRPr="00DD6182">
        <w:rPr>
          <w:b/>
          <w:bCs/>
        </w:rPr>
        <w:t xml:space="preserve">Escenario </w:t>
      </w:r>
      <w:r>
        <w:rPr>
          <w:b/>
          <w:bCs/>
        </w:rPr>
        <w:t xml:space="preserve">2 - </w:t>
      </w:r>
      <w:r w:rsidRPr="007C6EAA">
        <w:rPr>
          <w:b/>
          <w:bCs/>
        </w:rPr>
        <w:t xml:space="preserve">Preingreso para Cartas Fianza Física solicitadas casos especiales </w:t>
      </w:r>
      <w:r>
        <w:rPr>
          <w:b/>
          <w:bCs/>
        </w:rPr>
        <w:t>–</w:t>
      </w:r>
      <w:r w:rsidRPr="007C6EAA">
        <w:rPr>
          <w:b/>
          <w:bCs/>
        </w:rPr>
        <w:t xml:space="preserve"> Aprobar</w:t>
      </w:r>
    </w:p>
    <w:p w14:paraId="79FAA1EB" w14:textId="3A6D59A4" w:rsidR="007C6EAA" w:rsidRDefault="007C6EAA" w:rsidP="007C6EAA">
      <w:pPr>
        <w:pStyle w:val="Prrafodelista"/>
        <w:numPr>
          <w:ilvl w:val="1"/>
          <w:numId w:val="4"/>
        </w:numPr>
        <w:spacing w:line="240" w:lineRule="auto"/>
        <w:rPr>
          <w:rFonts w:cstheme="minorHAnsi"/>
          <w:color w:val="002060"/>
        </w:rPr>
      </w:pPr>
      <w:r w:rsidRPr="007C6EAA">
        <w:rPr>
          <w:rFonts w:cstheme="minorHAnsi"/>
          <w:color w:val="002060"/>
        </w:rPr>
        <w:t xml:space="preserve">Aprobar Nueva Carta Fianza Digital de casos especiales creada con glosa </w:t>
      </w:r>
      <w:r w:rsidRPr="007C6EAA">
        <w:rPr>
          <w:rFonts w:cstheme="minorHAnsi"/>
          <w:color w:val="002060"/>
        </w:rPr>
        <w:t>estándar</w:t>
      </w:r>
    </w:p>
    <w:p w14:paraId="1AC9B5BC" w14:textId="084BD465" w:rsidR="007C6EAA" w:rsidRDefault="007C6EAA" w:rsidP="007C6EAA">
      <w:pPr>
        <w:pStyle w:val="Prrafodelista"/>
        <w:numPr>
          <w:ilvl w:val="1"/>
          <w:numId w:val="4"/>
        </w:numPr>
        <w:spacing w:line="240" w:lineRule="auto"/>
        <w:rPr>
          <w:rFonts w:cstheme="minorHAnsi"/>
          <w:color w:val="002060"/>
        </w:rPr>
      </w:pPr>
      <w:r w:rsidRPr="007C6EAA">
        <w:rPr>
          <w:rFonts w:cstheme="minorHAnsi"/>
          <w:color w:val="002060"/>
        </w:rPr>
        <w:t>Aprobar Nueva Carta Fianza Digital de casos especiales creada con glosa especial</w:t>
      </w:r>
    </w:p>
    <w:p w14:paraId="601FCDA7" w14:textId="538DFB36" w:rsidR="007C6EAA" w:rsidRPr="007C6EAA" w:rsidRDefault="007C6EAA" w:rsidP="007C6EAA">
      <w:pPr>
        <w:pStyle w:val="Prrafodelista"/>
        <w:numPr>
          <w:ilvl w:val="0"/>
          <w:numId w:val="4"/>
        </w:numPr>
        <w:spacing w:line="240" w:lineRule="auto"/>
        <w:rPr>
          <w:rFonts w:cstheme="minorHAnsi"/>
          <w:color w:val="002060"/>
        </w:rPr>
      </w:pPr>
      <w:r w:rsidRPr="00DD6182">
        <w:rPr>
          <w:b/>
          <w:bCs/>
        </w:rPr>
        <w:t xml:space="preserve">Escenario </w:t>
      </w:r>
      <w:r w:rsidRPr="007C6EAA">
        <w:rPr>
          <w:b/>
          <w:bCs/>
        </w:rPr>
        <w:t>3</w:t>
      </w:r>
      <w:r w:rsidRPr="007C6EAA">
        <w:rPr>
          <w:b/>
          <w:bCs/>
        </w:rPr>
        <w:t xml:space="preserve"> - </w:t>
      </w:r>
      <w:r w:rsidRPr="007C6EAA">
        <w:rPr>
          <w:rFonts w:cstheme="minorHAnsi"/>
          <w:b/>
          <w:bCs/>
          <w:color w:val="002060"/>
        </w:rPr>
        <w:t xml:space="preserve">Preingreso para Cartas Fianza Física solicitadas casos especiales </w:t>
      </w:r>
      <w:r>
        <w:rPr>
          <w:rFonts w:cstheme="minorHAnsi"/>
          <w:b/>
          <w:bCs/>
          <w:color w:val="002060"/>
        </w:rPr>
        <w:t>–</w:t>
      </w:r>
      <w:r w:rsidRPr="007C6EAA">
        <w:rPr>
          <w:rFonts w:cstheme="minorHAnsi"/>
          <w:b/>
          <w:bCs/>
          <w:color w:val="002060"/>
        </w:rPr>
        <w:t xml:space="preserve"> Imprimir</w:t>
      </w:r>
    </w:p>
    <w:p w14:paraId="0651019C" w14:textId="1A0D3C43" w:rsidR="007C6EAA" w:rsidRDefault="007C6EAA" w:rsidP="007C6EAA">
      <w:pPr>
        <w:pStyle w:val="Prrafodelista"/>
        <w:numPr>
          <w:ilvl w:val="1"/>
          <w:numId w:val="4"/>
        </w:numPr>
        <w:spacing w:line="240" w:lineRule="auto"/>
        <w:rPr>
          <w:rFonts w:cstheme="minorHAnsi"/>
          <w:color w:val="002060"/>
        </w:rPr>
      </w:pPr>
      <w:r w:rsidRPr="007C6EAA">
        <w:rPr>
          <w:rFonts w:cstheme="minorHAnsi"/>
          <w:color w:val="002060"/>
        </w:rPr>
        <w:t xml:space="preserve">Imprimir Nueva Carta Fianza Digital de casos especiales creada con glosa </w:t>
      </w:r>
      <w:r w:rsidRPr="007C6EAA">
        <w:rPr>
          <w:rFonts w:cstheme="minorHAnsi"/>
          <w:color w:val="002060"/>
        </w:rPr>
        <w:t>estándar</w:t>
      </w:r>
      <w:r>
        <w:rPr>
          <w:rFonts w:cstheme="minorHAnsi"/>
          <w:color w:val="002060"/>
        </w:rPr>
        <w:t>.</w:t>
      </w:r>
    </w:p>
    <w:p w14:paraId="08CD85C6" w14:textId="57477B66" w:rsidR="007C6EAA" w:rsidRPr="00DD6182" w:rsidRDefault="007C6EAA" w:rsidP="007C6EAA">
      <w:pPr>
        <w:pStyle w:val="Prrafodelista"/>
        <w:numPr>
          <w:ilvl w:val="1"/>
          <w:numId w:val="4"/>
        </w:numPr>
        <w:spacing w:line="240" w:lineRule="auto"/>
        <w:rPr>
          <w:rFonts w:cstheme="minorHAnsi"/>
          <w:color w:val="002060"/>
        </w:rPr>
      </w:pPr>
      <w:r w:rsidRPr="007C6EAA">
        <w:rPr>
          <w:rFonts w:cstheme="minorHAnsi"/>
          <w:color w:val="002060"/>
        </w:rPr>
        <w:t>Imprimir Nueva Carta Fianza Digital de casos especiales creada con glosa especial</w:t>
      </w:r>
      <w:r>
        <w:rPr>
          <w:rFonts w:cstheme="minorHAnsi"/>
          <w:color w:val="002060"/>
        </w:rPr>
        <w:t>.</w:t>
      </w:r>
    </w:p>
    <w:p w14:paraId="0611F8B1" w14:textId="1FCDC295" w:rsidR="007C6EAA" w:rsidRDefault="007C6EAA" w:rsidP="007C6EAA">
      <w:pPr>
        <w:spacing w:line="240" w:lineRule="auto"/>
        <w:ind w:left="360"/>
        <w:rPr>
          <w:b/>
          <w:bCs/>
          <w:u w:val="single"/>
        </w:rPr>
      </w:pPr>
      <w:r w:rsidRPr="00DD6182">
        <w:rPr>
          <w:b/>
          <w:bCs/>
          <w:u w:val="single"/>
        </w:rPr>
        <w:t>R</w:t>
      </w:r>
      <w:r w:rsidR="008D1490">
        <w:rPr>
          <w:b/>
          <w:bCs/>
          <w:u w:val="single"/>
        </w:rPr>
        <w:t>EQ00</w:t>
      </w:r>
      <w:r>
        <w:rPr>
          <w:b/>
          <w:bCs/>
          <w:u w:val="single"/>
        </w:rPr>
        <w:t>4</w:t>
      </w:r>
      <w:r w:rsidRPr="00DD6182">
        <w:rPr>
          <w:b/>
          <w:bCs/>
          <w:u w:val="single"/>
        </w:rPr>
        <w:t>:</w:t>
      </w:r>
      <w:r>
        <w:rPr>
          <w:b/>
          <w:bCs/>
          <w:u w:val="single"/>
        </w:rPr>
        <w:t xml:space="preserve"> </w:t>
      </w:r>
    </w:p>
    <w:p w14:paraId="0310B271" w14:textId="28026722" w:rsidR="007C6EAA" w:rsidRPr="00430556" w:rsidRDefault="007C6EAA" w:rsidP="007C6EAA">
      <w:pPr>
        <w:pStyle w:val="Prrafodelista"/>
        <w:numPr>
          <w:ilvl w:val="0"/>
          <w:numId w:val="4"/>
        </w:numPr>
        <w:spacing w:line="240" w:lineRule="auto"/>
        <w:rPr>
          <w:b/>
          <w:bCs/>
          <w:u w:val="single"/>
        </w:rPr>
      </w:pPr>
      <w:r w:rsidRPr="00DD6182">
        <w:rPr>
          <w:b/>
          <w:bCs/>
        </w:rPr>
        <w:t>Escenario 1</w:t>
      </w:r>
      <w:r w:rsidR="00430556">
        <w:rPr>
          <w:b/>
          <w:bCs/>
        </w:rPr>
        <w:t xml:space="preserve"> - </w:t>
      </w:r>
      <w:r w:rsidR="00430556" w:rsidRPr="00430556">
        <w:rPr>
          <w:b/>
          <w:bCs/>
        </w:rPr>
        <w:t>Revisión de expediente de Carta Fianza- Revisar</w:t>
      </w:r>
    </w:p>
    <w:p w14:paraId="7F3B52C6" w14:textId="7D2873ED" w:rsidR="00430556" w:rsidRPr="00430556" w:rsidRDefault="00430556" w:rsidP="00430556">
      <w:pPr>
        <w:pStyle w:val="Prrafodelista"/>
        <w:numPr>
          <w:ilvl w:val="1"/>
          <w:numId w:val="4"/>
        </w:numPr>
        <w:spacing w:line="240" w:lineRule="auto"/>
      </w:pPr>
      <w:r w:rsidRPr="00430556">
        <w:t xml:space="preserve">Mostrar en la Revisión de expediente nuevo campo obligatorio  </w:t>
      </w:r>
    </w:p>
    <w:p w14:paraId="13F45006" w14:textId="746F61AE" w:rsidR="00430556" w:rsidRPr="00430556" w:rsidRDefault="00430556" w:rsidP="00430556">
      <w:pPr>
        <w:pStyle w:val="Prrafodelista"/>
        <w:numPr>
          <w:ilvl w:val="1"/>
          <w:numId w:val="4"/>
        </w:numPr>
        <w:spacing w:line="240" w:lineRule="auto"/>
      </w:pPr>
      <w:r w:rsidRPr="00430556">
        <w:t xml:space="preserve">Modificar </w:t>
      </w:r>
      <w:r w:rsidRPr="00430556">
        <w:t>en Revisión</w:t>
      </w:r>
      <w:r w:rsidRPr="00430556">
        <w:t xml:space="preserve"> de expediente el tipo de carta fianza solicitada desde BXIE en blanco</w:t>
      </w:r>
    </w:p>
    <w:p w14:paraId="57FFCEB1" w14:textId="748D94AC" w:rsidR="00430556" w:rsidRPr="004C7125" w:rsidRDefault="00430556" w:rsidP="00430556">
      <w:pPr>
        <w:pStyle w:val="Prrafodelista"/>
        <w:numPr>
          <w:ilvl w:val="0"/>
          <w:numId w:val="4"/>
        </w:numPr>
        <w:spacing w:line="240" w:lineRule="auto"/>
        <w:rPr>
          <w:b/>
          <w:bCs/>
          <w:u w:val="single"/>
        </w:rPr>
      </w:pPr>
      <w:r w:rsidRPr="00DD6182">
        <w:rPr>
          <w:b/>
          <w:bCs/>
        </w:rPr>
        <w:t xml:space="preserve">Escenario </w:t>
      </w:r>
      <w:r>
        <w:rPr>
          <w:b/>
          <w:bCs/>
        </w:rPr>
        <w:t>2</w:t>
      </w:r>
      <w:r>
        <w:rPr>
          <w:b/>
          <w:bCs/>
        </w:rPr>
        <w:t xml:space="preserve"> -</w:t>
      </w:r>
      <w:r>
        <w:rPr>
          <w:b/>
          <w:bCs/>
        </w:rPr>
        <w:t xml:space="preserve"> </w:t>
      </w:r>
      <w:r w:rsidR="004C7125" w:rsidRPr="004C7125">
        <w:rPr>
          <w:b/>
          <w:bCs/>
        </w:rPr>
        <w:t xml:space="preserve">Revisión de expediente de Carta Fianza </w:t>
      </w:r>
      <w:r w:rsidR="004C7125">
        <w:rPr>
          <w:b/>
          <w:bCs/>
        </w:rPr>
        <w:t>–</w:t>
      </w:r>
      <w:r w:rsidR="004C7125" w:rsidRPr="004C7125">
        <w:rPr>
          <w:b/>
          <w:bCs/>
        </w:rPr>
        <w:t xml:space="preserve"> Consulta</w:t>
      </w:r>
    </w:p>
    <w:p w14:paraId="3A137A32" w14:textId="16B4E33B" w:rsidR="004C7125" w:rsidRPr="004C7125" w:rsidRDefault="004C7125" w:rsidP="004C7125">
      <w:pPr>
        <w:pStyle w:val="Prrafodelista"/>
        <w:numPr>
          <w:ilvl w:val="1"/>
          <w:numId w:val="4"/>
        </w:numPr>
        <w:spacing w:line="240" w:lineRule="auto"/>
      </w:pPr>
      <w:r w:rsidRPr="004C7125">
        <w:t>Mostrar en la Consulta de Revisión de expediente nuevo campo obligatorio</w:t>
      </w:r>
      <w:r>
        <w:t>.</w:t>
      </w:r>
    </w:p>
    <w:p w14:paraId="48C6633A" w14:textId="616E4E29" w:rsidR="004C7125" w:rsidRDefault="008D1490" w:rsidP="004C7125">
      <w:pPr>
        <w:spacing w:line="240" w:lineRule="auto"/>
        <w:ind w:left="360"/>
        <w:rPr>
          <w:b/>
          <w:bCs/>
          <w:u w:val="single"/>
        </w:rPr>
      </w:pPr>
      <w:r>
        <w:rPr>
          <w:b/>
          <w:bCs/>
          <w:u w:val="single"/>
        </w:rPr>
        <w:t>REQ00</w:t>
      </w:r>
      <w:r w:rsidR="004C7125" w:rsidRPr="0041030D">
        <w:rPr>
          <w:b/>
          <w:bCs/>
          <w:u w:val="single"/>
        </w:rPr>
        <w:t>5</w:t>
      </w:r>
      <w:r w:rsidR="004C7125" w:rsidRPr="0041030D">
        <w:rPr>
          <w:b/>
          <w:bCs/>
          <w:u w:val="single"/>
        </w:rPr>
        <w:t xml:space="preserve">: </w:t>
      </w:r>
    </w:p>
    <w:p w14:paraId="0BAF178A" w14:textId="1F89F377" w:rsidR="0041030D" w:rsidRPr="0041030D" w:rsidRDefault="0041030D" w:rsidP="0041030D">
      <w:pPr>
        <w:pStyle w:val="Prrafodelista"/>
        <w:numPr>
          <w:ilvl w:val="0"/>
          <w:numId w:val="4"/>
        </w:numPr>
        <w:spacing w:line="240" w:lineRule="auto"/>
        <w:rPr>
          <w:b/>
          <w:bCs/>
          <w:u w:val="single"/>
        </w:rPr>
      </w:pPr>
      <w:r w:rsidRPr="00DD6182">
        <w:rPr>
          <w:b/>
          <w:bCs/>
        </w:rPr>
        <w:t>Escenario 1</w:t>
      </w:r>
      <w:r>
        <w:rPr>
          <w:b/>
          <w:bCs/>
        </w:rPr>
        <w:t xml:space="preserve"> - </w:t>
      </w:r>
      <w:r w:rsidRPr="0041030D">
        <w:rPr>
          <w:b/>
          <w:bCs/>
        </w:rPr>
        <w:t xml:space="preserve">Mantenimiento de carta fianza </w:t>
      </w:r>
      <w:r>
        <w:rPr>
          <w:b/>
          <w:bCs/>
        </w:rPr>
        <w:t>–</w:t>
      </w:r>
      <w:r w:rsidRPr="0041030D">
        <w:rPr>
          <w:b/>
          <w:bCs/>
        </w:rPr>
        <w:t xml:space="preserve"> Consulta</w:t>
      </w:r>
    </w:p>
    <w:p w14:paraId="2AE0560F" w14:textId="160A73B7" w:rsidR="0041030D" w:rsidRDefault="0041030D" w:rsidP="0041030D">
      <w:pPr>
        <w:pStyle w:val="Prrafodelista"/>
        <w:numPr>
          <w:ilvl w:val="1"/>
          <w:numId w:val="4"/>
        </w:numPr>
        <w:spacing w:line="240" w:lineRule="auto"/>
      </w:pPr>
      <w:r w:rsidRPr="0041030D">
        <w:t>Mostrar en Actualizar carta fianza, el nuevo campo obligatorio</w:t>
      </w:r>
      <w:r>
        <w:t>.</w:t>
      </w:r>
    </w:p>
    <w:p w14:paraId="2A060095" w14:textId="5CE86484" w:rsidR="0041030D" w:rsidRPr="0041030D" w:rsidRDefault="0041030D" w:rsidP="0041030D">
      <w:pPr>
        <w:pStyle w:val="Prrafodelista"/>
        <w:numPr>
          <w:ilvl w:val="0"/>
          <w:numId w:val="4"/>
        </w:numPr>
        <w:spacing w:line="240" w:lineRule="auto"/>
      </w:pPr>
      <w:r w:rsidRPr="00DD6182">
        <w:rPr>
          <w:b/>
          <w:bCs/>
        </w:rPr>
        <w:t xml:space="preserve">Escenario </w:t>
      </w:r>
      <w:r w:rsidRPr="0041030D">
        <w:rPr>
          <w:b/>
          <w:bCs/>
        </w:rPr>
        <w:t>2</w:t>
      </w:r>
      <w:r w:rsidRPr="0041030D">
        <w:rPr>
          <w:b/>
          <w:bCs/>
        </w:rPr>
        <w:t xml:space="preserve"> - Mantenimiento de carta </w:t>
      </w:r>
      <w:r w:rsidRPr="0041030D">
        <w:rPr>
          <w:b/>
          <w:bCs/>
        </w:rPr>
        <w:t>fianza -</w:t>
      </w:r>
      <w:r w:rsidRPr="0041030D">
        <w:rPr>
          <w:b/>
          <w:bCs/>
        </w:rPr>
        <w:t xml:space="preserve"> Emitida antes de Pase a PRD</w:t>
      </w:r>
    </w:p>
    <w:p w14:paraId="5A64F890" w14:textId="15B95D6D" w:rsidR="0041030D" w:rsidRDefault="0041030D" w:rsidP="0041030D">
      <w:pPr>
        <w:pStyle w:val="Prrafodelista"/>
        <w:numPr>
          <w:ilvl w:val="1"/>
          <w:numId w:val="4"/>
        </w:numPr>
        <w:spacing w:line="240" w:lineRule="auto"/>
      </w:pPr>
      <w:r w:rsidRPr="0041030D">
        <w:t xml:space="preserve">Revisar que </w:t>
      </w:r>
      <w:r w:rsidRPr="0041030D">
        <w:t>todas las cartas</w:t>
      </w:r>
      <w:r w:rsidRPr="0041030D">
        <w:t xml:space="preserve"> fianza emitidas antes del pase a PRD se visualicen con el tipo CF "Física"</w:t>
      </w:r>
    </w:p>
    <w:p w14:paraId="1FA31543" w14:textId="68641307" w:rsidR="0041030D" w:rsidRPr="0041030D" w:rsidRDefault="0041030D" w:rsidP="0041030D">
      <w:pPr>
        <w:pStyle w:val="Prrafodelista"/>
        <w:numPr>
          <w:ilvl w:val="0"/>
          <w:numId w:val="4"/>
        </w:numPr>
        <w:spacing w:line="240" w:lineRule="auto"/>
      </w:pPr>
      <w:r w:rsidRPr="00DD6182">
        <w:rPr>
          <w:b/>
          <w:bCs/>
        </w:rPr>
        <w:t xml:space="preserve">Escenario </w:t>
      </w:r>
      <w:r>
        <w:rPr>
          <w:b/>
          <w:bCs/>
        </w:rPr>
        <w:t xml:space="preserve">3 - </w:t>
      </w:r>
      <w:r w:rsidRPr="0041030D">
        <w:rPr>
          <w:b/>
          <w:bCs/>
        </w:rPr>
        <w:t xml:space="preserve">Mantenimiento de carta </w:t>
      </w:r>
      <w:r w:rsidRPr="0041030D">
        <w:rPr>
          <w:b/>
          <w:bCs/>
        </w:rPr>
        <w:t>fianza -</w:t>
      </w:r>
      <w:r w:rsidRPr="0041030D">
        <w:rPr>
          <w:b/>
          <w:bCs/>
        </w:rPr>
        <w:t xml:space="preserve"> Emitida no aprobada</w:t>
      </w:r>
    </w:p>
    <w:p w14:paraId="5CCA9042" w14:textId="05420D24" w:rsidR="0041030D" w:rsidRDefault="0041030D" w:rsidP="0041030D">
      <w:pPr>
        <w:pStyle w:val="Prrafodelista"/>
        <w:numPr>
          <w:ilvl w:val="1"/>
          <w:numId w:val="4"/>
        </w:numPr>
        <w:spacing w:line="240" w:lineRule="auto"/>
      </w:pPr>
      <w:r w:rsidRPr="0041030D">
        <w:t>Revisar que todas las cartas fianza Renovaciones, muestren el tipo de CF de la renovación anterior</w:t>
      </w:r>
      <w:r>
        <w:t>.</w:t>
      </w:r>
    </w:p>
    <w:p w14:paraId="51FEDD9E" w14:textId="0B94F80A" w:rsidR="0041030D" w:rsidRDefault="0041030D" w:rsidP="0041030D">
      <w:pPr>
        <w:pStyle w:val="Prrafodelista"/>
        <w:numPr>
          <w:ilvl w:val="1"/>
          <w:numId w:val="4"/>
        </w:numPr>
        <w:spacing w:line="240" w:lineRule="auto"/>
      </w:pPr>
      <w:r w:rsidRPr="0041030D">
        <w:t>Modificar en Actualizar CF, la carta fianza emitida no aprobada con el tipo de CF en blanco</w:t>
      </w:r>
    </w:p>
    <w:p w14:paraId="6CFC5166" w14:textId="7B4A6236" w:rsidR="0041030D" w:rsidRDefault="0041030D" w:rsidP="0041030D">
      <w:pPr>
        <w:pStyle w:val="Prrafodelista"/>
        <w:numPr>
          <w:ilvl w:val="1"/>
          <w:numId w:val="4"/>
        </w:numPr>
        <w:spacing w:line="240" w:lineRule="auto"/>
      </w:pPr>
      <w:r w:rsidRPr="0041030D">
        <w:t>Modificar en Actualizar CF, la carta fianza emitida no aprobada a Digital</w:t>
      </w:r>
      <w:r>
        <w:t>.</w:t>
      </w:r>
    </w:p>
    <w:p w14:paraId="6FA6AD79" w14:textId="566FE2B4" w:rsidR="0041030D" w:rsidRPr="0041030D" w:rsidRDefault="0041030D" w:rsidP="0041030D">
      <w:pPr>
        <w:pStyle w:val="Prrafodelista"/>
        <w:numPr>
          <w:ilvl w:val="1"/>
          <w:numId w:val="4"/>
        </w:numPr>
        <w:spacing w:line="240" w:lineRule="auto"/>
      </w:pPr>
      <w:r w:rsidRPr="0041030D">
        <w:t>Modificar en Actualizar CF, la carta fianza emitida no aprobada a Física</w:t>
      </w:r>
    </w:p>
    <w:p w14:paraId="424EE294" w14:textId="74E14925" w:rsidR="0041030D" w:rsidRDefault="0041030D" w:rsidP="00684AD2">
      <w:pPr>
        <w:pStyle w:val="Prrafodelista"/>
        <w:numPr>
          <w:ilvl w:val="0"/>
          <w:numId w:val="4"/>
        </w:numPr>
        <w:spacing w:line="240" w:lineRule="auto"/>
        <w:rPr>
          <w:b/>
          <w:bCs/>
        </w:rPr>
      </w:pPr>
      <w:r w:rsidRPr="00DD6182">
        <w:rPr>
          <w:b/>
          <w:bCs/>
        </w:rPr>
        <w:t xml:space="preserve">Escenario </w:t>
      </w:r>
      <w:r>
        <w:rPr>
          <w:b/>
          <w:bCs/>
        </w:rPr>
        <w:t xml:space="preserve">4 </w:t>
      </w:r>
      <w:r w:rsidR="00684AD2">
        <w:rPr>
          <w:b/>
          <w:bCs/>
        </w:rPr>
        <w:t xml:space="preserve">- </w:t>
      </w:r>
      <w:r w:rsidRPr="00684AD2">
        <w:rPr>
          <w:b/>
          <w:bCs/>
        </w:rPr>
        <w:t>Actualizar carta fianza Emitida no aprobada - Modificar Glosa</w:t>
      </w:r>
    </w:p>
    <w:p w14:paraId="01C01478" w14:textId="29EB5D84" w:rsidR="00684AD2" w:rsidRPr="00684AD2" w:rsidRDefault="00684AD2" w:rsidP="00684AD2">
      <w:pPr>
        <w:pStyle w:val="Prrafodelista"/>
        <w:numPr>
          <w:ilvl w:val="1"/>
          <w:numId w:val="4"/>
        </w:numPr>
        <w:spacing w:line="240" w:lineRule="auto"/>
      </w:pPr>
      <w:r w:rsidRPr="00684AD2">
        <w:t>Actualizar carta fianza Emitida no aprobada,  con glosa en cero</w:t>
      </w:r>
    </w:p>
    <w:p w14:paraId="607FAFAF" w14:textId="55DA09F2" w:rsidR="00684AD2" w:rsidRDefault="00684AD2" w:rsidP="00684AD2">
      <w:pPr>
        <w:pStyle w:val="Prrafodelista"/>
        <w:numPr>
          <w:ilvl w:val="1"/>
          <w:numId w:val="4"/>
        </w:numPr>
        <w:spacing w:line="240" w:lineRule="auto"/>
      </w:pPr>
      <w:r w:rsidRPr="00684AD2">
        <w:t xml:space="preserve">Actualizar carta fianza Emitida no aprobada,  con glosa </w:t>
      </w:r>
      <w:r w:rsidRPr="00684AD2">
        <w:t>estándar</w:t>
      </w:r>
      <w:r>
        <w:t>.</w:t>
      </w:r>
    </w:p>
    <w:p w14:paraId="28BC7D94" w14:textId="5CCD19F5" w:rsidR="00684AD2" w:rsidRPr="00684AD2" w:rsidRDefault="00684AD2" w:rsidP="00684AD2">
      <w:pPr>
        <w:pStyle w:val="Prrafodelista"/>
        <w:numPr>
          <w:ilvl w:val="1"/>
          <w:numId w:val="4"/>
        </w:numPr>
        <w:spacing w:line="240" w:lineRule="auto"/>
      </w:pPr>
      <w:r w:rsidRPr="00684AD2">
        <w:t>Actualizar carta fianza Emitida no aprobada,  con glosa especial</w:t>
      </w:r>
    </w:p>
    <w:p w14:paraId="144119FF" w14:textId="3689EEA9" w:rsidR="0041030D" w:rsidRDefault="00684AD2" w:rsidP="004C7125">
      <w:pPr>
        <w:spacing w:line="240" w:lineRule="auto"/>
        <w:ind w:left="360"/>
        <w:rPr>
          <w:b/>
          <w:bCs/>
        </w:rPr>
      </w:pPr>
      <w:r w:rsidRPr="00DD6182">
        <w:rPr>
          <w:b/>
          <w:bCs/>
        </w:rPr>
        <w:t xml:space="preserve">Escenario </w:t>
      </w:r>
      <w:r>
        <w:rPr>
          <w:b/>
          <w:bCs/>
        </w:rPr>
        <w:t>5</w:t>
      </w:r>
      <w:r>
        <w:rPr>
          <w:b/>
          <w:bCs/>
        </w:rPr>
        <w:t xml:space="preserve"> - </w:t>
      </w:r>
      <w:r w:rsidRPr="00684AD2">
        <w:rPr>
          <w:b/>
          <w:bCs/>
        </w:rPr>
        <w:t xml:space="preserve">Actualizar carta fianza Emitida </w:t>
      </w:r>
      <w:r>
        <w:rPr>
          <w:b/>
          <w:bCs/>
        </w:rPr>
        <w:t xml:space="preserve">como </w:t>
      </w:r>
      <w:r w:rsidRPr="00684AD2">
        <w:rPr>
          <w:b/>
          <w:bCs/>
        </w:rPr>
        <w:t xml:space="preserve">no aprobada </w:t>
      </w:r>
      <w:r>
        <w:rPr>
          <w:b/>
          <w:bCs/>
        </w:rPr>
        <w:t>–</w:t>
      </w:r>
      <w:r w:rsidRPr="00684AD2">
        <w:rPr>
          <w:b/>
          <w:bCs/>
        </w:rPr>
        <w:t xml:space="preserve"> Aprobar</w:t>
      </w:r>
    </w:p>
    <w:p w14:paraId="2E89C845" w14:textId="5CB02DE0" w:rsidR="00684AD2" w:rsidRDefault="00684AD2" w:rsidP="00684AD2">
      <w:pPr>
        <w:pStyle w:val="Prrafodelista"/>
        <w:numPr>
          <w:ilvl w:val="0"/>
          <w:numId w:val="15"/>
        </w:numPr>
        <w:spacing w:line="240" w:lineRule="auto"/>
      </w:pPr>
      <w:r w:rsidRPr="00684AD2">
        <w:lastRenderedPageBreak/>
        <w:t xml:space="preserve">Aprobar Carta Fianza Emitida </w:t>
      </w:r>
      <w:r w:rsidRPr="00684AD2">
        <w:t xml:space="preserve">como </w:t>
      </w:r>
      <w:r w:rsidRPr="00684AD2">
        <w:t xml:space="preserve">no aprobada </w:t>
      </w:r>
      <w:r w:rsidRPr="00684AD2">
        <w:t xml:space="preserve">de tipo </w:t>
      </w:r>
      <w:r w:rsidRPr="00684AD2">
        <w:t xml:space="preserve">Digital con glosa </w:t>
      </w:r>
      <w:r w:rsidRPr="00684AD2">
        <w:t>estándar</w:t>
      </w:r>
      <w:r>
        <w:t>.</w:t>
      </w:r>
    </w:p>
    <w:p w14:paraId="6DDCBF6B" w14:textId="0776BF9D" w:rsidR="00684AD2" w:rsidRDefault="00684AD2" w:rsidP="00684AD2">
      <w:pPr>
        <w:pStyle w:val="Prrafodelista"/>
        <w:numPr>
          <w:ilvl w:val="0"/>
          <w:numId w:val="15"/>
        </w:numPr>
        <w:spacing w:line="240" w:lineRule="auto"/>
      </w:pPr>
      <w:r w:rsidRPr="00684AD2">
        <w:t>Aprobar Carta Fianza Emitida como no aprobada de tipo Digital con glosa especial</w:t>
      </w:r>
      <w:r w:rsidR="006E215E">
        <w:t>.</w:t>
      </w:r>
    </w:p>
    <w:p w14:paraId="71A1993D" w14:textId="2AFC1658" w:rsidR="006E215E" w:rsidRDefault="006E215E" w:rsidP="006E215E">
      <w:pPr>
        <w:spacing w:line="240" w:lineRule="auto"/>
        <w:ind w:left="360"/>
      </w:pPr>
      <w:r w:rsidRPr="006E215E">
        <w:rPr>
          <w:b/>
          <w:bCs/>
        </w:rPr>
        <w:t xml:space="preserve">Escenario </w:t>
      </w:r>
      <w:r w:rsidR="00C96DB7">
        <w:rPr>
          <w:b/>
          <w:bCs/>
        </w:rPr>
        <w:t>6</w:t>
      </w:r>
      <w:r w:rsidRPr="006E215E">
        <w:rPr>
          <w:b/>
          <w:bCs/>
        </w:rPr>
        <w:t xml:space="preserve"> </w:t>
      </w:r>
      <w:r w:rsidRPr="00C96DB7">
        <w:t xml:space="preserve">- </w:t>
      </w:r>
      <w:r w:rsidRPr="00C96DB7">
        <w:rPr>
          <w:b/>
          <w:bCs/>
        </w:rPr>
        <w:t>Actualizar carta fianza Emitida no aprobada - Número correlativo</w:t>
      </w:r>
      <w:r w:rsidRPr="00C96DB7">
        <w:rPr>
          <w:b/>
          <w:bCs/>
        </w:rPr>
        <w:t>.</w:t>
      </w:r>
    </w:p>
    <w:p w14:paraId="0DCE3495" w14:textId="15F48F74" w:rsidR="006E215E" w:rsidRDefault="006E215E" w:rsidP="006E215E">
      <w:pPr>
        <w:pStyle w:val="Prrafodelista"/>
        <w:numPr>
          <w:ilvl w:val="0"/>
          <w:numId w:val="16"/>
        </w:numPr>
        <w:spacing w:line="240" w:lineRule="auto"/>
      </w:pPr>
      <w:r w:rsidRPr="006E215E">
        <w:t>Mostrar número correlativo de valorado para Carta Fianza Digital aprobada</w:t>
      </w:r>
      <w:r w:rsidR="00C96DB7">
        <w:t>.</w:t>
      </w:r>
    </w:p>
    <w:p w14:paraId="623012E1" w14:textId="6EB0F440" w:rsidR="00C96DB7" w:rsidRDefault="00C96DB7" w:rsidP="00C96DB7">
      <w:pPr>
        <w:spacing w:line="240" w:lineRule="auto"/>
        <w:ind w:left="360"/>
        <w:rPr>
          <w:b/>
          <w:bCs/>
        </w:rPr>
      </w:pPr>
      <w:r w:rsidRPr="00C96DB7">
        <w:rPr>
          <w:b/>
          <w:bCs/>
        </w:rPr>
        <w:t xml:space="preserve">Escenario </w:t>
      </w:r>
      <w:r>
        <w:rPr>
          <w:b/>
          <w:bCs/>
        </w:rPr>
        <w:t>7</w:t>
      </w:r>
      <w:r w:rsidRPr="00C96DB7">
        <w:rPr>
          <w:b/>
          <w:bCs/>
        </w:rPr>
        <w:t xml:space="preserve"> </w:t>
      </w:r>
      <w:r w:rsidRPr="00C96DB7">
        <w:rPr>
          <w:b/>
          <w:bCs/>
        </w:rPr>
        <w:t xml:space="preserve">- </w:t>
      </w:r>
      <w:r w:rsidRPr="00C96DB7">
        <w:rPr>
          <w:b/>
          <w:bCs/>
        </w:rPr>
        <w:t xml:space="preserve">Mantenimiento de carta </w:t>
      </w:r>
      <w:r w:rsidRPr="00C96DB7">
        <w:rPr>
          <w:b/>
          <w:bCs/>
        </w:rPr>
        <w:t>fianza -</w:t>
      </w:r>
      <w:r w:rsidRPr="00C96DB7">
        <w:rPr>
          <w:b/>
          <w:bCs/>
        </w:rPr>
        <w:t xml:space="preserve"> Emitida aprobada</w:t>
      </w:r>
    </w:p>
    <w:p w14:paraId="159729EC" w14:textId="08965397" w:rsidR="00C96DB7" w:rsidRDefault="00C96DB7" w:rsidP="00C96DB7">
      <w:pPr>
        <w:pStyle w:val="Prrafodelista"/>
        <w:numPr>
          <w:ilvl w:val="0"/>
          <w:numId w:val="16"/>
        </w:numPr>
        <w:spacing w:line="240" w:lineRule="auto"/>
      </w:pPr>
      <w:r w:rsidRPr="00C96DB7">
        <w:t>Modificar en Actualizar CF, la carta fianza emitida como aprobada</w:t>
      </w:r>
      <w:r>
        <w:t>.</w:t>
      </w:r>
    </w:p>
    <w:p w14:paraId="3794000E" w14:textId="1ECF19AB" w:rsidR="00525C02" w:rsidRDefault="00525C02" w:rsidP="00525C02">
      <w:pPr>
        <w:spacing w:line="240" w:lineRule="auto"/>
        <w:ind w:left="360"/>
        <w:rPr>
          <w:b/>
          <w:bCs/>
        </w:rPr>
      </w:pPr>
      <w:r w:rsidRPr="00525C02">
        <w:rPr>
          <w:b/>
          <w:bCs/>
        </w:rPr>
        <w:t xml:space="preserve">Escenario </w:t>
      </w:r>
      <w:r w:rsidRPr="00525C02">
        <w:rPr>
          <w:b/>
          <w:bCs/>
        </w:rPr>
        <w:t>8 -</w:t>
      </w:r>
      <w:r w:rsidRPr="00525C02">
        <w:rPr>
          <w:b/>
          <w:bCs/>
        </w:rPr>
        <w:t xml:space="preserve"> Mantenimiento de carta </w:t>
      </w:r>
      <w:r w:rsidRPr="00525C02">
        <w:rPr>
          <w:b/>
          <w:bCs/>
        </w:rPr>
        <w:t>fianza -</w:t>
      </w:r>
      <w:r w:rsidRPr="00525C02">
        <w:rPr>
          <w:b/>
          <w:bCs/>
        </w:rPr>
        <w:t xml:space="preserve"> Renovación como no aprobada</w:t>
      </w:r>
    </w:p>
    <w:p w14:paraId="0A186BD3" w14:textId="71C6BA9A" w:rsidR="00525C02" w:rsidRDefault="00525C02" w:rsidP="00525C02">
      <w:pPr>
        <w:pStyle w:val="Prrafodelista"/>
        <w:numPr>
          <w:ilvl w:val="0"/>
          <w:numId w:val="16"/>
        </w:numPr>
        <w:spacing w:line="240" w:lineRule="auto"/>
      </w:pPr>
      <w:r w:rsidRPr="00525C02">
        <w:t>Revisar que todas las cartas fianza Renovaciones, muestren el tipo de CF de la renovación anterior</w:t>
      </w:r>
      <w:r>
        <w:t>.</w:t>
      </w:r>
    </w:p>
    <w:p w14:paraId="6FF19523" w14:textId="6D0C2476" w:rsidR="00525C02" w:rsidRDefault="00525C02" w:rsidP="00525C02">
      <w:pPr>
        <w:pStyle w:val="Prrafodelista"/>
        <w:numPr>
          <w:ilvl w:val="0"/>
          <w:numId w:val="16"/>
        </w:numPr>
        <w:spacing w:line="240" w:lineRule="auto"/>
      </w:pPr>
      <w:r w:rsidRPr="00525C02">
        <w:t xml:space="preserve">Modificar en Actualizar CF, la carta fianza Renovación no </w:t>
      </w:r>
      <w:r w:rsidRPr="00525C02">
        <w:t>aprobada con</w:t>
      </w:r>
      <w:r w:rsidRPr="00525C02">
        <w:t xml:space="preserve"> el tipo de CF en blanco</w:t>
      </w:r>
      <w:r>
        <w:t>.</w:t>
      </w:r>
    </w:p>
    <w:p w14:paraId="6E639643" w14:textId="76F62EFA" w:rsidR="00525C02" w:rsidRDefault="00525C02" w:rsidP="00525C02">
      <w:pPr>
        <w:pStyle w:val="Prrafodelista"/>
        <w:numPr>
          <w:ilvl w:val="0"/>
          <w:numId w:val="16"/>
        </w:numPr>
        <w:spacing w:line="240" w:lineRule="auto"/>
      </w:pPr>
      <w:r w:rsidRPr="00525C02">
        <w:t xml:space="preserve">Modificar en Actualizar CF, la carta </w:t>
      </w:r>
      <w:r w:rsidRPr="00525C02">
        <w:t>fianza Renovación</w:t>
      </w:r>
      <w:r w:rsidRPr="00525C02">
        <w:t xml:space="preserve"> no aprobada a Digital</w:t>
      </w:r>
      <w:r>
        <w:t>.</w:t>
      </w:r>
    </w:p>
    <w:p w14:paraId="5D752F0B" w14:textId="5F310D8C" w:rsidR="00525C02" w:rsidRDefault="00525C02" w:rsidP="00525C02">
      <w:pPr>
        <w:pStyle w:val="Prrafodelista"/>
        <w:numPr>
          <w:ilvl w:val="0"/>
          <w:numId w:val="16"/>
        </w:numPr>
        <w:spacing w:line="240" w:lineRule="auto"/>
      </w:pPr>
      <w:r w:rsidRPr="00525C02">
        <w:t xml:space="preserve">Modificar en Actualizar CF, la carta </w:t>
      </w:r>
      <w:r w:rsidRPr="00525C02">
        <w:t>fianza Renovación</w:t>
      </w:r>
      <w:r w:rsidRPr="00525C02">
        <w:t xml:space="preserve"> no aprobada a Física</w:t>
      </w:r>
      <w:r>
        <w:t>.</w:t>
      </w:r>
    </w:p>
    <w:p w14:paraId="3F8CB84C" w14:textId="052DB294" w:rsidR="00525C02" w:rsidRDefault="00525C02" w:rsidP="00525C02">
      <w:pPr>
        <w:spacing w:line="240" w:lineRule="auto"/>
        <w:ind w:left="360"/>
        <w:rPr>
          <w:b/>
          <w:bCs/>
        </w:rPr>
      </w:pPr>
      <w:r w:rsidRPr="00525C02">
        <w:rPr>
          <w:b/>
          <w:bCs/>
        </w:rPr>
        <w:t xml:space="preserve">Escenario </w:t>
      </w:r>
      <w:r w:rsidRPr="00525C02">
        <w:rPr>
          <w:b/>
          <w:bCs/>
        </w:rPr>
        <w:t>9 -</w:t>
      </w:r>
      <w:r w:rsidRPr="00525C02">
        <w:rPr>
          <w:b/>
          <w:bCs/>
        </w:rPr>
        <w:t xml:space="preserve"> Actualizar carta fianza Renovación no aprobada - Modificar Glosa</w:t>
      </w:r>
    </w:p>
    <w:p w14:paraId="45289CED" w14:textId="02387EB5" w:rsidR="00525C02" w:rsidRDefault="00525C02" w:rsidP="00525C02">
      <w:pPr>
        <w:pStyle w:val="Prrafodelista"/>
        <w:numPr>
          <w:ilvl w:val="0"/>
          <w:numId w:val="16"/>
        </w:numPr>
        <w:spacing w:line="240" w:lineRule="auto"/>
      </w:pPr>
      <w:r w:rsidRPr="00525C02">
        <w:t>Modificar en Actualizar carta fianza Renovación no aprobada,  con glosa en cero</w:t>
      </w:r>
    </w:p>
    <w:p w14:paraId="4C61A225" w14:textId="70B868E6" w:rsidR="00525C02" w:rsidRDefault="00525C02" w:rsidP="00525C02">
      <w:pPr>
        <w:pStyle w:val="Prrafodelista"/>
        <w:numPr>
          <w:ilvl w:val="0"/>
          <w:numId w:val="16"/>
        </w:numPr>
        <w:spacing w:line="240" w:lineRule="auto"/>
      </w:pPr>
      <w:r w:rsidRPr="00525C02">
        <w:t xml:space="preserve">Modificar en Actualizar carta fianza Renovación no aprobada,  con glosa </w:t>
      </w:r>
      <w:r w:rsidRPr="00525C02">
        <w:t>estándar</w:t>
      </w:r>
      <w:r>
        <w:t>.</w:t>
      </w:r>
    </w:p>
    <w:p w14:paraId="6D9D43F3" w14:textId="1FEFDF82" w:rsidR="00525C02" w:rsidRDefault="00525C02" w:rsidP="00525C02">
      <w:pPr>
        <w:pStyle w:val="Prrafodelista"/>
        <w:numPr>
          <w:ilvl w:val="0"/>
          <w:numId w:val="16"/>
        </w:numPr>
        <w:spacing w:line="240" w:lineRule="auto"/>
      </w:pPr>
      <w:r w:rsidRPr="00525C02">
        <w:t>Modificar en Actualizar carta fianza Renovación no aprobada,  con glosa especial</w:t>
      </w:r>
    </w:p>
    <w:p w14:paraId="2EC90458" w14:textId="78CF7EDA" w:rsidR="00525C02" w:rsidRDefault="00525C02" w:rsidP="00525C02">
      <w:pPr>
        <w:spacing w:line="240" w:lineRule="auto"/>
        <w:ind w:left="360"/>
        <w:rPr>
          <w:b/>
          <w:bCs/>
        </w:rPr>
      </w:pPr>
      <w:r w:rsidRPr="00525C02">
        <w:rPr>
          <w:b/>
          <w:bCs/>
        </w:rPr>
        <w:t xml:space="preserve">Escenario </w:t>
      </w:r>
      <w:r w:rsidRPr="00525C02">
        <w:rPr>
          <w:b/>
          <w:bCs/>
        </w:rPr>
        <w:t>10</w:t>
      </w:r>
      <w:r w:rsidRPr="00525C02">
        <w:rPr>
          <w:b/>
          <w:bCs/>
        </w:rPr>
        <w:t xml:space="preserve"> - Actualizar carta fianza Renovación no aprobada </w:t>
      </w:r>
      <w:r>
        <w:rPr>
          <w:b/>
          <w:bCs/>
        </w:rPr>
        <w:t>–</w:t>
      </w:r>
      <w:r w:rsidRPr="00525C02">
        <w:rPr>
          <w:b/>
          <w:bCs/>
        </w:rPr>
        <w:t xml:space="preserve"> Aprobar</w:t>
      </w:r>
    </w:p>
    <w:p w14:paraId="3502FFE1" w14:textId="007B0167" w:rsidR="00525C02" w:rsidRPr="00525C02" w:rsidRDefault="00525C02" w:rsidP="00525C02">
      <w:pPr>
        <w:pStyle w:val="Prrafodelista"/>
        <w:numPr>
          <w:ilvl w:val="0"/>
          <w:numId w:val="16"/>
        </w:numPr>
        <w:spacing w:line="240" w:lineRule="auto"/>
      </w:pPr>
      <w:r w:rsidRPr="00525C02">
        <w:t xml:space="preserve">Aprobar Carta Fianza Renovación no aprobada Digital con glosa </w:t>
      </w:r>
      <w:r w:rsidRPr="00525C02">
        <w:t>estándar</w:t>
      </w:r>
    </w:p>
    <w:p w14:paraId="09F18165" w14:textId="58E81EE4" w:rsidR="00525C02" w:rsidRDefault="00525C02" w:rsidP="00525C02">
      <w:pPr>
        <w:pStyle w:val="Prrafodelista"/>
        <w:numPr>
          <w:ilvl w:val="0"/>
          <w:numId w:val="16"/>
        </w:numPr>
        <w:spacing w:line="240" w:lineRule="auto"/>
      </w:pPr>
      <w:r w:rsidRPr="00525C02">
        <w:t>Aprobar Carta Fianza Renovación no aprobada Digital con glosa especial</w:t>
      </w:r>
      <w:r w:rsidRPr="00525C02">
        <w:t>.</w:t>
      </w:r>
    </w:p>
    <w:p w14:paraId="5BF602CB" w14:textId="1098EBAD" w:rsidR="00525C02" w:rsidRDefault="00525C02" w:rsidP="00525C02">
      <w:pPr>
        <w:spacing w:line="240" w:lineRule="auto"/>
        <w:ind w:left="360"/>
        <w:rPr>
          <w:b/>
          <w:bCs/>
        </w:rPr>
      </w:pPr>
      <w:r w:rsidRPr="00525C02">
        <w:rPr>
          <w:b/>
          <w:bCs/>
        </w:rPr>
        <w:t>Escenario 1</w:t>
      </w:r>
      <w:r>
        <w:rPr>
          <w:b/>
          <w:bCs/>
        </w:rPr>
        <w:t xml:space="preserve">1 - </w:t>
      </w:r>
      <w:r w:rsidRPr="00525C02">
        <w:rPr>
          <w:b/>
          <w:bCs/>
        </w:rPr>
        <w:t>Actualizar carta fianza Renovación no aprobada - Número correlativo</w:t>
      </w:r>
    </w:p>
    <w:p w14:paraId="559603AB" w14:textId="6F1BB2CD" w:rsidR="00525C02" w:rsidRDefault="00525C02" w:rsidP="00525C02">
      <w:pPr>
        <w:pStyle w:val="Prrafodelista"/>
        <w:numPr>
          <w:ilvl w:val="0"/>
          <w:numId w:val="16"/>
        </w:numPr>
        <w:spacing w:line="240" w:lineRule="auto"/>
      </w:pPr>
      <w:r w:rsidRPr="00525C02">
        <w:t>Mostrar número correlativo de valorado para Carta Fianza Digital aprobada</w:t>
      </w:r>
    </w:p>
    <w:p w14:paraId="1AA91322" w14:textId="19CCD16A" w:rsidR="00525BE8" w:rsidRDefault="00525C02" w:rsidP="00525C02">
      <w:pPr>
        <w:spacing w:line="240" w:lineRule="auto"/>
        <w:ind w:left="360"/>
        <w:rPr>
          <w:b/>
          <w:bCs/>
        </w:rPr>
      </w:pPr>
      <w:r w:rsidRPr="00525C02">
        <w:rPr>
          <w:b/>
          <w:bCs/>
        </w:rPr>
        <w:t>Escenario 1</w:t>
      </w:r>
      <w:r>
        <w:rPr>
          <w:b/>
          <w:bCs/>
        </w:rPr>
        <w:t>2</w:t>
      </w:r>
      <w:r w:rsidR="00525BE8">
        <w:rPr>
          <w:b/>
          <w:bCs/>
        </w:rPr>
        <w:t xml:space="preserve"> –</w:t>
      </w:r>
      <w:r w:rsidRPr="00525C02">
        <w:rPr>
          <w:b/>
          <w:bCs/>
        </w:rPr>
        <w:t xml:space="preserve"> </w:t>
      </w:r>
      <w:r w:rsidR="00525BE8" w:rsidRPr="00525BE8">
        <w:rPr>
          <w:b/>
          <w:bCs/>
        </w:rPr>
        <w:t xml:space="preserve">Mantenimiento de carta </w:t>
      </w:r>
      <w:r w:rsidR="00525BE8" w:rsidRPr="00525BE8">
        <w:rPr>
          <w:b/>
          <w:bCs/>
        </w:rPr>
        <w:t>fianza -</w:t>
      </w:r>
      <w:r w:rsidR="00525BE8" w:rsidRPr="00525BE8">
        <w:rPr>
          <w:b/>
          <w:bCs/>
        </w:rPr>
        <w:t xml:space="preserve"> Renovación aprobada</w:t>
      </w:r>
    </w:p>
    <w:p w14:paraId="14A75BEF" w14:textId="08720EA9" w:rsidR="00525C02" w:rsidRPr="00525C02" w:rsidRDefault="00525C02" w:rsidP="00525BE8">
      <w:pPr>
        <w:pStyle w:val="Prrafodelista"/>
        <w:numPr>
          <w:ilvl w:val="0"/>
          <w:numId w:val="16"/>
        </w:numPr>
        <w:spacing w:line="240" w:lineRule="auto"/>
      </w:pPr>
      <w:r w:rsidRPr="00525C02">
        <w:t>Modificar en Actualizar CF, la carta fianza Renovación aprobada</w:t>
      </w:r>
    </w:p>
    <w:p w14:paraId="2DCDE994" w14:textId="75386E93" w:rsidR="001F6389" w:rsidRDefault="001F6389" w:rsidP="001F6389">
      <w:pPr>
        <w:spacing w:line="240" w:lineRule="auto"/>
        <w:ind w:left="360"/>
        <w:rPr>
          <w:b/>
          <w:bCs/>
          <w:u w:val="single"/>
        </w:rPr>
      </w:pPr>
      <w:r w:rsidRPr="001F6389">
        <w:rPr>
          <w:b/>
          <w:bCs/>
          <w:u w:val="single"/>
        </w:rPr>
        <w:t>R</w:t>
      </w:r>
      <w:r w:rsidR="008D1490">
        <w:rPr>
          <w:b/>
          <w:bCs/>
          <w:u w:val="single"/>
        </w:rPr>
        <w:t>EQ006</w:t>
      </w:r>
      <w:r w:rsidRPr="001F6389">
        <w:rPr>
          <w:b/>
          <w:bCs/>
          <w:u w:val="single"/>
        </w:rPr>
        <w:t xml:space="preserve">: </w:t>
      </w:r>
    </w:p>
    <w:p w14:paraId="5BCA202F" w14:textId="5589CB88" w:rsidR="001F6389" w:rsidRDefault="001F6389" w:rsidP="001F6389">
      <w:pPr>
        <w:spacing w:line="240" w:lineRule="auto"/>
        <w:ind w:left="360"/>
        <w:rPr>
          <w:b/>
          <w:bCs/>
        </w:rPr>
      </w:pPr>
      <w:r w:rsidRPr="001F6389">
        <w:rPr>
          <w:b/>
          <w:bCs/>
        </w:rPr>
        <w:t>Escenario 0</w:t>
      </w:r>
      <w:r w:rsidRPr="001F6389">
        <w:rPr>
          <w:b/>
          <w:bCs/>
        </w:rPr>
        <w:t>1</w:t>
      </w:r>
      <w:r w:rsidRPr="001F6389">
        <w:rPr>
          <w:b/>
          <w:bCs/>
        </w:rPr>
        <w:t xml:space="preserve"> - Renovación de Cartas Fianzas</w:t>
      </w:r>
    </w:p>
    <w:p w14:paraId="22520A0F" w14:textId="19FF8D3D" w:rsidR="001F6389" w:rsidRDefault="001F6389" w:rsidP="001F6389">
      <w:pPr>
        <w:pStyle w:val="Prrafodelista"/>
        <w:numPr>
          <w:ilvl w:val="0"/>
          <w:numId w:val="16"/>
        </w:numPr>
        <w:spacing w:line="240" w:lineRule="auto"/>
      </w:pPr>
      <w:r w:rsidRPr="001F6389">
        <w:t>Mostrar nuevo campo obligatorio en Renovación de cartas fianza</w:t>
      </w:r>
    </w:p>
    <w:p w14:paraId="7BDA149B" w14:textId="74B7FE87" w:rsidR="001F6389" w:rsidRDefault="001F6389" w:rsidP="001F6389">
      <w:pPr>
        <w:spacing w:line="240" w:lineRule="auto"/>
        <w:ind w:left="360"/>
        <w:rPr>
          <w:b/>
          <w:bCs/>
        </w:rPr>
      </w:pPr>
      <w:r w:rsidRPr="001F6389">
        <w:rPr>
          <w:b/>
          <w:bCs/>
        </w:rPr>
        <w:t>Escenario 0</w:t>
      </w:r>
      <w:r>
        <w:rPr>
          <w:b/>
          <w:bCs/>
        </w:rPr>
        <w:t>2</w:t>
      </w:r>
      <w:r w:rsidRPr="001F6389">
        <w:rPr>
          <w:b/>
          <w:bCs/>
        </w:rPr>
        <w:t xml:space="preserve"> -</w:t>
      </w:r>
      <w:r>
        <w:rPr>
          <w:b/>
          <w:bCs/>
        </w:rPr>
        <w:t xml:space="preserve"> </w:t>
      </w:r>
      <w:r w:rsidRPr="001F6389">
        <w:rPr>
          <w:b/>
          <w:bCs/>
        </w:rPr>
        <w:t xml:space="preserve">Renovación de Cartas </w:t>
      </w:r>
      <w:r w:rsidR="00E6550A" w:rsidRPr="001F6389">
        <w:rPr>
          <w:b/>
          <w:bCs/>
        </w:rPr>
        <w:t>Fianzas -</w:t>
      </w:r>
      <w:r w:rsidRPr="001F6389">
        <w:rPr>
          <w:b/>
          <w:bCs/>
        </w:rPr>
        <w:t xml:space="preserve"> Emitidas antes de Pase a PRD</w:t>
      </w:r>
    </w:p>
    <w:p w14:paraId="30A98052" w14:textId="5D861212" w:rsidR="00E6550A" w:rsidRDefault="00E6550A" w:rsidP="00E6550A">
      <w:pPr>
        <w:pStyle w:val="Prrafodelista"/>
        <w:numPr>
          <w:ilvl w:val="0"/>
          <w:numId w:val="16"/>
        </w:numPr>
        <w:spacing w:line="240" w:lineRule="auto"/>
      </w:pPr>
      <w:r w:rsidRPr="00E6550A">
        <w:lastRenderedPageBreak/>
        <w:t xml:space="preserve">Revisar que </w:t>
      </w:r>
      <w:r w:rsidRPr="00E6550A">
        <w:t>todas las cartas</w:t>
      </w:r>
      <w:r w:rsidRPr="00E6550A">
        <w:t xml:space="preserve"> fianza emitidas antes del pase a PRD se visualicen con el tipo CF "Física"</w:t>
      </w:r>
      <w:r>
        <w:t>.</w:t>
      </w:r>
    </w:p>
    <w:p w14:paraId="7B7018D9" w14:textId="4372E2A7" w:rsidR="00E6550A" w:rsidRDefault="00E6550A" w:rsidP="00E6550A">
      <w:pPr>
        <w:pStyle w:val="Prrafodelista"/>
        <w:spacing w:line="240" w:lineRule="auto"/>
        <w:rPr>
          <w:b/>
          <w:bCs/>
        </w:rPr>
      </w:pPr>
      <w:r w:rsidRPr="001F6389">
        <w:rPr>
          <w:b/>
          <w:bCs/>
        </w:rPr>
        <w:t>Escenario 0</w:t>
      </w:r>
      <w:r>
        <w:rPr>
          <w:b/>
          <w:bCs/>
        </w:rPr>
        <w:t>3</w:t>
      </w:r>
      <w:r w:rsidRPr="001F6389">
        <w:rPr>
          <w:b/>
          <w:bCs/>
        </w:rPr>
        <w:t xml:space="preserve"> </w:t>
      </w:r>
      <w:r w:rsidRPr="00E6550A">
        <w:rPr>
          <w:b/>
          <w:bCs/>
        </w:rPr>
        <w:t>- Renovación de Cartas Fianzas</w:t>
      </w:r>
    </w:p>
    <w:p w14:paraId="296DEAA0" w14:textId="190091BA" w:rsidR="00E6550A" w:rsidRDefault="00E6550A" w:rsidP="00E6550A">
      <w:pPr>
        <w:pStyle w:val="Prrafodelista"/>
        <w:numPr>
          <w:ilvl w:val="0"/>
          <w:numId w:val="16"/>
        </w:numPr>
        <w:spacing w:line="240" w:lineRule="auto"/>
      </w:pPr>
      <w:r w:rsidRPr="00E6550A">
        <w:t>Revisar que todas las cartas fianza se muestren el tipo de CF de la renovación anterior</w:t>
      </w:r>
      <w:r>
        <w:t>.</w:t>
      </w:r>
    </w:p>
    <w:p w14:paraId="45E33F26" w14:textId="11E55114" w:rsidR="00E6550A" w:rsidRDefault="00E6550A" w:rsidP="00E6550A">
      <w:pPr>
        <w:pStyle w:val="Prrafodelista"/>
        <w:numPr>
          <w:ilvl w:val="0"/>
          <w:numId w:val="16"/>
        </w:numPr>
        <w:spacing w:line="240" w:lineRule="auto"/>
      </w:pPr>
      <w:r w:rsidRPr="00E6550A">
        <w:t>Modificar en Renovación CF, el tipo de Carta fianza en blanco</w:t>
      </w:r>
      <w:r>
        <w:t>.</w:t>
      </w:r>
    </w:p>
    <w:p w14:paraId="5C01A3E4" w14:textId="77777777" w:rsidR="00E6550A" w:rsidRPr="00E6550A" w:rsidRDefault="00E6550A" w:rsidP="00E6550A">
      <w:pPr>
        <w:pStyle w:val="Prrafodelista"/>
        <w:numPr>
          <w:ilvl w:val="0"/>
          <w:numId w:val="16"/>
        </w:numPr>
        <w:spacing w:line="240" w:lineRule="auto"/>
      </w:pPr>
      <w:r w:rsidRPr="00E6550A">
        <w:t>Modificar en Renovación CF, el tipo de Carta fianza de física a digital</w:t>
      </w:r>
      <w:r>
        <w:t>.</w:t>
      </w:r>
    </w:p>
    <w:p w14:paraId="297AE665" w14:textId="6482671D" w:rsidR="001F6389" w:rsidRDefault="00E6550A" w:rsidP="00E6550A">
      <w:pPr>
        <w:pStyle w:val="Prrafodelista"/>
        <w:numPr>
          <w:ilvl w:val="0"/>
          <w:numId w:val="16"/>
        </w:numPr>
        <w:spacing w:line="240" w:lineRule="auto"/>
      </w:pPr>
      <w:r w:rsidRPr="00E6550A">
        <w:t>Modificar en Renovación CF, el tipo de Carta fianza de digital a física</w:t>
      </w:r>
      <w:r>
        <w:t>.</w:t>
      </w:r>
    </w:p>
    <w:p w14:paraId="79BAAB4F" w14:textId="4609D75E" w:rsidR="00E6550A" w:rsidRDefault="00E6550A" w:rsidP="00E6550A">
      <w:pPr>
        <w:spacing w:line="240" w:lineRule="auto"/>
        <w:ind w:left="720"/>
        <w:rPr>
          <w:b/>
          <w:bCs/>
        </w:rPr>
      </w:pPr>
      <w:r w:rsidRPr="001F6389">
        <w:rPr>
          <w:b/>
          <w:bCs/>
        </w:rPr>
        <w:t>Escenario 0</w:t>
      </w:r>
      <w:r>
        <w:rPr>
          <w:b/>
          <w:bCs/>
        </w:rPr>
        <w:t>4</w:t>
      </w:r>
      <w:r w:rsidRPr="001F6389">
        <w:rPr>
          <w:b/>
          <w:bCs/>
        </w:rPr>
        <w:t xml:space="preserve"> </w:t>
      </w:r>
      <w:r w:rsidRPr="00E6550A">
        <w:rPr>
          <w:b/>
          <w:bCs/>
        </w:rPr>
        <w:t>- Renovación de Cartas Fianza - Modificar Glosa</w:t>
      </w:r>
    </w:p>
    <w:p w14:paraId="029800A7" w14:textId="0BA06026" w:rsidR="00E6550A" w:rsidRDefault="00F50681" w:rsidP="00F50681">
      <w:pPr>
        <w:pStyle w:val="Prrafodelista"/>
        <w:numPr>
          <w:ilvl w:val="0"/>
          <w:numId w:val="16"/>
        </w:numPr>
        <w:spacing w:line="240" w:lineRule="auto"/>
      </w:pPr>
      <w:r w:rsidRPr="00F50681">
        <w:t>Modificar en Renovación CF, la Carta fianza con glosa en cero</w:t>
      </w:r>
      <w:r>
        <w:t>.</w:t>
      </w:r>
    </w:p>
    <w:p w14:paraId="229554F1" w14:textId="2F0A2C8F" w:rsidR="00F50681" w:rsidRDefault="00F50681" w:rsidP="00F50681">
      <w:pPr>
        <w:pStyle w:val="Prrafodelista"/>
        <w:numPr>
          <w:ilvl w:val="0"/>
          <w:numId w:val="16"/>
        </w:numPr>
        <w:spacing w:line="240" w:lineRule="auto"/>
      </w:pPr>
      <w:r w:rsidRPr="00F50681">
        <w:t xml:space="preserve">Modificar en Renovación CF, la Carta fianza con glosa </w:t>
      </w:r>
      <w:r w:rsidRPr="00F50681">
        <w:t>estándar</w:t>
      </w:r>
    </w:p>
    <w:p w14:paraId="345C4164" w14:textId="6912B201" w:rsidR="00F50681" w:rsidRDefault="00F50681" w:rsidP="00F50681">
      <w:pPr>
        <w:pStyle w:val="Prrafodelista"/>
        <w:numPr>
          <w:ilvl w:val="0"/>
          <w:numId w:val="16"/>
        </w:numPr>
        <w:spacing w:line="240" w:lineRule="auto"/>
      </w:pPr>
      <w:r w:rsidRPr="00F50681">
        <w:t>Modificar en Renovación CF, la Carta fianza con glosa especial</w:t>
      </w:r>
      <w:r>
        <w:t>.</w:t>
      </w:r>
    </w:p>
    <w:p w14:paraId="0D43C22F" w14:textId="17804BAD" w:rsidR="00F50681" w:rsidRDefault="00F50681" w:rsidP="00F50681">
      <w:pPr>
        <w:spacing w:line="240" w:lineRule="auto"/>
        <w:ind w:left="720"/>
        <w:rPr>
          <w:b/>
          <w:bCs/>
        </w:rPr>
      </w:pPr>
      <w:r w:rsidRPr="001F6389">
        <w:rPr>
          <w:b/>
          <w:bCs/>
        </w:rPr>
        <w:t>Escenario 0</w:t>
      </w:r>
      <w:r>
        <w:rPr>
          <w:b/>
          <w:bCs/>
        </w:rPr>
        <w:t>5</w:t>
      </w:r>
      <w:r w:rsidRPr="001F6389">
        <w:rPr>
          <w:b/>
          <w:bCs/>
        </w:rPr>
        <w:t xml:space="preserve"> </w:t>
      </w:r>
      <w:r w:rsidRPr="00E6550A">
        <w:rPr>
          <w:b/>
          <w:bCs/>
        </w:rPr>
        <w:t>-</w:t>
      </w:r>
      <w:r>
        <w:rPr>
          <w:b/>
          <w:bCs/>
        </w:rPr>
        <w:t xml:space="preserve"> </w:t>
      </w:r>
      <w:r w:rsidR="00C77895" w:rsidRPr="00C77895">
        <w:rPr>
          <w:b/>
          <w:bCs/>
        </w:rPr>
        <w:t xml:space="preserve">Renovación de Cartas Fianza </w:t>
      </w:r>
      <w:r w:rsidR="00C77895">
        <w:rPr>
          <w:b/>
          <w:bCs/>
        </w:rPr>
        <w:t>–</w:t>
      </w:r>
      <w:r w:rsidR="00C77895" w:rsidRPr="00C77895">
        <w:rPr>
          <w:b/>
          <w:bCs/>
        </w:rPr>
        <w:t xml:space="preserve"> Aprobar</w:t>
      </w:r>
    </w:p>
    <w:p w14:paraId="2281F399" w14:textId="03281A3A" w:rsidR="00C77895" w:rsidRDefault="00C77895" w:rsidP="00C77895">
      <w:pPr>
        <w:pStyle w:val="Prrafodelista"/>
        <w:numPr>
          <w:ilvl w:val="0"/>
          <w:numId w:val="16"/>
        </w:numPr>
        <w:spacing w:line="240" w:lineRule="auto"/>
      </w:pPr>
      <w:r w:rsidRPr="00C77895">
        <w:t xml:space="preserve">Aprobar Carta Fianza renovada Digital con glosa </w:t>
      </w:r>
      <w:r w:rsidRPr="00C77895">
        <w:t>estándar</w:t>
      </w:r>
      <w:r>
        <w:t>.</w:t>
      </w:r>
    </w:p>
    <w:p w14:paraId="624AA083" w14:textId="1AA9E7D2" w:rsidR="00C77895" w:rsidRDefault="00C77895" w:rsidP="00C77895">
      <w:pPr>
        <w:pStyle w:val="Prrafodelista"/>
        <w:numPr>
          <w:ilvl w:val="0"/>
          <w:numId w:val="16"/>
        </w:numPr>
        <w:spacing w:line="240" w:lineRule="auto"/>
      </w:pPr>
      <w:r w:rsidRPr="00C77895">
        <w:t>Aprobar Carta Fianza renovada Digital con glosa especial</w:t>
      </w:r>
      <w:r>
        <w:t>.</w:t>
      </w:r>
    </w:p>
    <w:p w14:paraId="032F2382" w14:textId="11DDA9B5" w:rsidR="00C77895" w:rsidRDefault="00C77895" w:rsidP="00C77895">
      <w:pPr>
        <w:spacing w:line="240" w:lineRule="auto"/>
        <w:ind w:left="720"/>
        <w:rPr>
          <w:b/>
          <w:bCs/>
        </w:rPr>
      </w:pPr>
      <w:r w:rsidRPr="001F6389">
        <w:rPr>
          <w:b/>
          <w:bCs/>
        </w:rPr>
        <w:t>Escenario 0</w:t>
      </w:r>
      <w:r>
        <w:rPr>
          <w:b/>
          <w:bCs/>
        </w:rPr>
        <w:t>6</w:t>
      </w:r>
      <w:r w:rsidRPr="001F6389">
        <w:rPr>
          <w:b/>
          <w:bCs/>
        </w:rPr>
        <w:t xml:space="preserve"> </w:t>
      </w:r>
      <w:r w:rsidRPr="00E6550A">
        <w:rPr>
          <w:b/>
          <w:bCs/>
        </w:rPr>
        <w:t>-</w:t>
      </w:r>
      <w:r>
        <w:rPr>
          <w:b/>
          <w:bCs/>
        </w:rPr>
        <w:t xml:space="preserve"> </w:t>
      </w:r>
      <w:r w:rsidRPr="00C77895">
        <w:rPr>
          <w:b/>
          <w:bCs/>
        </w:rPr>
        <w:t>Renovación de Cartas Fianza - Número correlativo</w:t>
      </w:r>
    </w:p>
    <w:p w14:paraId="7FC42EA3" w14:textId="5E5F3274" w:rsidR="00C77895" w:rsidRDefault="00C77895" w:rsidP="00C77895">
      <w:pPr>
        <w:pStyle w:val="Prrafodelista"/>
        <w:numPr>
          <w:ilvl w:val="0"/>
          <w:numId w:val="16"/>
        </w:numPr>
        <w:spacing w:line="240" w:lineRule="auto"/>
      </w:pPr>
      <w:r w:rsidRPr="00C77895">
        <w:t>Mostrar número correlativo de valorado para Carta Fianza Digital aprobada</w:t>
      </w:r>
    </w:p>
    <w:p w14:paraId="051F744C" w14:textId="5A9FE2CB" w:rsidR="00C77895" w:rsidRDefault="00C77895" w:rsidP="00C77895">
      <w:pPr>
        <w:spacing w:line="240" w:lineRule="auto"/>
        <w:ind w:left="720"/>
        <w:rPr>
          <w:b/>
          <w:bCs/>
        </w:rPr>
      </w:pPr>
      <w:r w:rsidRPr="001F6389">
        <w:rPr>
          <w:b/>
          <w:bCs/>
        </w:rPr>
        <w:t>Escenario 0</w:t>
      </w:r>
      <w:r>
        <w:rPr>
          <w:b/>
          <w:bCs/>
        </w:rPr>
        <w:t>7</w:t>
      </w:r>
      <w:r w:rsidRPr="001F6389">
        <w:rPr>
          <w:b/>
          <w:bCs/>
        </w:rPr>
        <w:t xml:space="preserve"> </w:t>
      </w:r>
      <w:r w:rsidRPr="00E6550A">
        <w:rPr>
          <w:b/>
          <w:bCs/>
        </w:rPr>
        <w:t>-</w:t>
      </w:r>
      <w:r>
        <w:rPr>
          <w:b/>
          <w:bCs/>
        </w:rPr>
        <w:t xml:space="preserve"> </w:t>
      </w:r>
      <w:r w:rsidRPr="00C77895">
        <w:rPr>
          <w:b/>
          <w:bCs/>
        </w:rPr>
        <w:t xml:space="preserve">Renovación de Cartas </w:t>
      </w:r>
      <w:r w:rsidRPr="00C77895">
        <w:rPr>
          <w:b/>
          <w:bCs/>
        </w:rPr>
        <w:t xml:space="preserve">Fianza </w:t>
      </w:r>
      <w:r>
        <w:rPr>
          <w:b/>
          <w:bCs/>
        </w:rPr>
        <w:t>–</w:t>
      </w:r>
      <w:r w:rsidRPr="00C77895">
        <w:rPr>
          <w:b/>
          <w:bCs/>
        </w:rPr>
        <w:t xml:space="preserve"> Imprimir</w:t>
      </w:r>
    </w:p>
    <w:p w14:paraId="42CC6F18" w14:textId="0AA81DFE" w:rsidR="00C77895" w:rsidRPr="00C77895" w:rsidRDefault="00C77895" w:rsidP="00C77895">
      <w:pPr>
        <w:pStyle w:val="Prrafodelista"/>
        <w:numPr>
          <w:ilvl w:val="0"/>
          <w:numId w:val="16"/>
        </w:numPr>
        <w:spacing w:line="240" w:lineRule="auto"/>
      </w:pPr>
      <w:r w:rsidRPr="00C77895">
        <w:t xml:space="preserve">Imprimir la Carta Fianza Digital solicitada desde BXIE modificada con glosa </w:t>
      </w:r>
      <w:r w:rsidRPr="00C77895">
        <w:t>estándar.</w:t>
      </w:r>
    </w:p>
    <w:p w14:paraId="6E934B06" w14:textId="784A47DA" w:rsidR="00C77895" w:rsidRPr="00C77895" w:rsidRDefault="00C77895" w:rsidP="00C77895">
      <w:pPr>
        <w:pStyle w:val="Prrafodelista"/>
        <w:numPr>
          <w:ilvl w:val="0"/>
          <w:numId w:val="16"/>
        </w:numPr>
        <w:spacing w:line="240" w:lineRule="auto"/>
      </w:pPr>
      <w:r w:rsidRPr="00C77895">
        <w:t>Imprimir la Carta Fianza Digital solicitada desde BXIE modificada con glosa especial</w:t>
      </w:r>
      <w:r w:rsidRPr="00C77895">
        <w:t>.</w:t>
      </w:r>
    </w:p>
    <w:p w14:paraId="4E78AEFD" w14:textId="040A3342" w:rsidR="0082077C" w:rsidRDefault="0082077C" w:rsidP="0082077C">
      <w:pPr>
        <w:spacing w:line="240" w:lineRule="auto"/>
        <w:ind w:left="360"/>
        <w:rPr>
          <w:b/>
          <w:bCs/>
          <w:u w:val="single"/>
        </w:rPr>
      </w:pPr>
      <w:r w:rsidRPr="0082077C">
        <w:rPr>
          <w:b/>
          <w:bCs/>
          <w:u w:val="single"/>
        </w:rPr>
        <w:t>R</w:t>
      </w:r>
      <w:r w:rsidR="00BD5F80">
        <w:rPr>
          <w:b/>
          <w:bCs/>
          <w:u w:val="single"/>
        </w:rPr>
        <w:t>EQ00</w:t>
      </w:r>
      <w:r w:rsidRPr="0082077C">
        <w:rPr>
          <w:b/>
          <w:bCs/>
          <w:u w:val="single"/>
        </w:rPr>
        <w:t>7</w:t>
      </w:r>
      <w:r w:rsidRPr="0082077C">
        <w:rPr>
          <w:b/>
          <w:bCs/>
          <w:u w:val="single"/>
        </w:rPr>
        <w:t xml:space="preserve">: </w:t>
      </w:r>
    </w:p>
    <w:p w14:paraId="5D89C005" w14:textId="40FEE030" w:rsidR="0082077C" w:rsidRDefault="003D0007" w:rsidP="003D0007">
      <w:pPr>
        <w:spacing w:line="240" w:lineRule="auto"/>
        <w:ind w:left="720"/>
        <w:rPr>
          <w:b/>
          <w:bCs/>
        </w:rPr>
      </w:pPr>
      <w:r w:rsidRPr="001F6389">
        <w:rPr>
          <w:b/>
          <w:bCs/>
        </w:rPr>
        <w:t>Escenario 0</w:t>
      </w:r>
      <w:r>
        <w:rPr>
          <w:b/>
          <w:bCs/>
        </w:rPr>
        <w:t>1</w:t>
      </w:r>
      <w:r w:rsidRPr="001F6389">
        <w:rPr>
          <w:b/>
          <w:bCs/>
        </w:rPr>
        <w:t xml:space="preserve"> </w:t>
      </w:r>
      <w:r w:rsidRPr="00E6550A">
        <w:rPr>
          <w:b/>
          <w:bCs/>
        </w:rPr>
        <w:t>-</w:t>
      </w:r>
      <w:r>
        <w:rPr>
          <w:b/>
          <w:bCs/>
        </w:rPr>
        <w:t xml:space="preserve"> </w:t>
      </w:r>
      <w:r w:rsidRPr="003D0007">
        <w:rPr>
          <w:b/>
          <w:bCs/>
        </w:rPr>
        <w:t xml:space="preserve">Pre aprobación de carta fianza </w:t>
      </w:r>
      <w:r>
        <w:rPr>
          <w:b/>
          <w:bCs/>
        </w:rPr>
        <w:t>–</w:t>
      </w:r>
      <w:r w:rsidRPr="003D0007">
        <w:rPr>
          <w:b/>
          <w:bCs/>
        </w:rPr>
        <w:t xml:space="preserve"> Consulta</w:t>
      </w:r>
    </w:p>
    <w:p w14:paraId="2F6E5A5C" w14:textId="24CC0B2A" w:rsidR="003D0007" w:rsidRDefault="003D0007" w:rsidP="003D0007">
      <w:pPr>
        <w:pStyle w:val="Prrafodelista"/>
        <w:numPr>
          <w:ilvl w:val="0"/>
          <w:numId w:val="18"/>
        </w:numPr>
        <w:spacing w:line="240" w:lineRule="auto"/>
      </w:pPr>
      <w:r w:rsidRPr="003D0007">
        <w:t>Mostrar en la Consulta de Pre aprobación de carta fianza nuevo campo obligatorio no editable</w:t>
      </w:r>
      <w:r>
        <w:t>.</w:t>
      </w:r>
    </w:p>
    <w:p w14:paraId="42D50A8C" w14:textId="7762BEC8" w:rsidR="003D0007" w:rsidRDefault="003D0007" w:rsidP="003D0007">
      <w:pPr>
        <w:spacing w:line="240" w:lineRule="auto"/>
        <w:ind w:left="708"/>
        <w:rPr>
          <w:b/>
          <w:bCs/>
        </w:rPr>
      </w:pPr>
      <w:r w:rsidRPr="001F6389">
        <w:rPr>
          <w:b/>
          <w:bCs/>
        </w:rPr>
        <w:t>Escenario 0</w:t>
      </w:r>
      <w:r>
        <w:rPr>
          <w:b/>
          <w:bCs/>
        </w:rPr>
        <w:t>2</w:t>
      </w:r>
      <w:r w:rsidRPr="001F6389">
        <w:rPr>
          <w:b/>
          <w:bCs/>
        </w:rPr>
        <w:t xml:space="preserve"> </w:t>
      </w:r>
      <w:r w:rsidRPr="00E6550A">
        <w:rPr>
          <w:b/>
          <w:bCs/>
        </w:rPr>
        <w:t>-</w:t>
      </w:r>
      <w:r>
        <w:rPr>
          <w:b/>
          <w:bCs/>
        </w:rPr>
        <w:t xml:space="preserve"> </w:t>
      </w:r>
      <w:r w:rsidRPr="003D0007">
        <w:rPr>
          <w:b/>
          <w:bCs/>
        </w:rPr>
        <w:t xml:space="preserve">Pre aprobación de carta fianza </w:t>
      </w:r>
      <w:r>
        <w:rPr>
          <w:b/>
          <w:bCs/>
        </w:rPr>
        <w:t>–</w:t>
      </w:r>
      <w:r w:rsidRPr="003D0007">
        <w:rPr>
          <w:b/>
          <w:bCs/>
        </w:rPr>
        <w:t xml:space="preserve"> Revisar</w:t>
      </w:r>
    </w:p>
    <w:p w14:paraId="60C597A0" w14:textId="42053247" w:rsidR="003D0007" w:rsidRDefault="003D0007" w:rsidP="003D0007">
      <w:pPr>
        <w:pStyle w:val="Prrafodelista"/>
        <w:numPr>
          <w:ilvl w:val="0"/>
          <w:numId w:val="18"/>
        </w:numPr>
        <w:spacing w:line="240" w:lineRule="auto"/>
      </w:pPr>
      <w:r w:rsidRPr="003D0007">
        <w:t xml:space="preserve">Mostrar en Mantenimiento de Pre aprobación de carta </w:t>
      </w:r>
      <w:r w:rsidRPr="003D0007">
        <w:t>fianza nuevo</w:t>
      </w:r>
      <w:r w:rsidRPr="003D0007">
        <w:t xml:space="preserve"> campo obligatorio</w:t>
      </w:r>
      <w:r>
        <w:t>.</w:t>
      </w:r>
    </w:p>
    <w:p w14:paraId="46E5621B" w14:textId="691A24F2" w:rsidR="003D0007" w:rsidRDefault="003D0007" w:rsidP="003D0007">
      <w:pPr>
        <w:pStyle w:val="Prrafodelista"/>
        <w:numPr>
          <w:ilvl w:val="0"/>
          <w:numId w:val="18"/>
        </w:numPr>
        <w:spacing w:line="240" w:lineRule="auto"/>
      </w:pPr>
      <w:r w:rsidRPr="003D0007">
        <w:t>Modificar en Mantenimiento de Pre aprobación el tipo de carta fianza en blanco</w:t>
      </w:r>
      <w:r>
        <w:t>.</w:t>
      </w:r>
    </w:p>
    <w:p w14:paraId="2B083846" w14:textId="256A7D8B" w:rsidR="003D0007" w:rsidRDefault="003D0007" w:rsidP="003D0007">
      <w:pPr>
        <w:pStyle w:val="Prrafodelista"/>
        <w:numPr>
          <w:ilvl w:val="0"/>
          <w:numId w:val="18"/>
        </w:numPr>
        <w:spacing w:line="240" w:lineRule="auto"/>
      </w:pPr>
      <w:r w:rsidRPr="003D0007">
        <w:t>Modificar en Mantenimiento de Pre aprobación el tipo de carta fianza a Digital y con glosa en cero</w:t>
      </w:r>
      <w:r>
        <w:t>.</w:t>
      </w:r>
    </w:p>
    <w:p w14:paraId="015F019C" w14:textId="6FF9B8CC" w:rsidR="003D0007" w:rsidRDefault="003D0007" w:rsidP="003D0007">
      <w:pPr>
        <w:pStyle w:val="Prrafodelista"/>
        <w:numPr>
          <w:ilvl w:val="0"/>
          <w:numId w:val="18"/>
        </w:numPr>
        <w:spacing w:line="240" w:lineRule="auto"/>
      </w:pPr>
      <w:r w:rsidRPr="003D0007">
        <w:t xml:space="preserve">Modificar en Mantenimiento de Pre aprobación el tipo de carta fianza a Digital con glosa </w:t>
      </w:r>
      <w:r w:rsidRPr="003D0007">
        <w:t>estándar</w:t>
      </w:r>
      <w:r>
        <w:t>.</w:t>
      </w:r>
    </w:p>
    <w:p w14:paraId="5A336298" w14:textId="3B5DB164" w:rsidR="003D0007" w:rsidRPr="003D0007" w:rsidRDefault="003D0007" w:rsidP="003D0007">
      <w:pPr>
        <w:pStyle w:val="Prrafodelista"/>
        <w:numPr>
          <w:ilvl w:val="0"/>
          <w:numId w:val="18"/>
        </w:numPr>
        <w:spacing w:line="240" w:lineRule="auto"/>
      </w:pPr>
      <w:r w:rsidRPr="003D0007">
        <w:t>Modificar en Mantenimiento de Pre aprobación el tipo de carta fianza a Digital con glosa especial</w:t>
      </w:r>
      <w:r>
        <w:t>.</w:t>
      </w:r>
    </w:p>
    <w:p w14:paraId="08FAC2C6" w14:textId="4FB5657A" w:rsidR="00277D39" w:rsidRPr="00277D39" w:rsidRDefault="00277D39" w:rsidP="00BD5F80">
      <w:pPr>
        <w:spacing w:line="240" w:lineRule="auto"/>
        <w:ind w:left="360"/>
        <w:rPr>
          <w:b/>
          <w:bCs/>
          <w:u w:val="single"/>
        </w:rPr>
      </w:pPr>
      <w:r w:rsidRPr="00277D39">
        <w:rPr>
          <w:b/>
          <w:bCs/>
          <w:u w:val="single"/>
        </w:rPr>
        <w:lastRenderedPageBreak/>
        <w:t>R</w:t>
      </w:r>
      <w:r w:rsidR="00BD5F80">
        <w:rPr>
          <w:b/>
          <w:bCs/>
          <w:u w:val="single"/>
        </w:rPr>
        <w:t>EQ00</w:t>
      </w:r>
      <w:r>
        <w:rPr>
          <w:b/>
          <w:bCs/>
          <w:u w:val="single"/>
        </w:rPr>
        <w:t>8</w:t>
      </w:r>
      <w:r w:rsidRPr="00277D39">
        <w:rPr>
          <w:b/>
          <w:bCs/>
          <w:u w:val="single"/>
        </w:rPr>
        <w:t xml:space="preserve">: </w:t>
      </w:r>
    </w:p>
    <w:p w14:paraId="77CA5855" w14:textId="275214F4" w:rsidR="00C77895" w:rsidRDefault="00277D39" w:rsidP="00277D39">
      <w:pPr>
        <w:pStyle w:val="Prrafodelista"/>
        <w:numPr>
          <w:ilvl w:val="0"/>
          <w:numId w:val="18"/>
        </w:numPr>
        <w:spacing w:line="240" w:lineRule="auto"/>
        <w:rPr>
          <w:b/>
          <w:bCs/>
        </w:rPr>
      </w:pPr>
      <w:r w:rsidRPr="00277D39">
        <w:rPr>
          <w:b/>
          <w:bCs/>
        </w:rPr>
        <w:t>Escenario 01 -</w:t>
      </w:r>
      <w:r>
        <w:rPr>
          <w:b/>
          <w:bCs/>
        </w:rPr>
        <w:t xml:space="preserve"> </w:t>
      </w:r>
      <w:r w:rsidRPr="00277D39">
        <w:rPr>
          <w:b/>
          <w:bCs/>
        </w:rPr>
        <w:t xml:space="preserve">Aprobación de carta fianza </w:t>
      </w:r>
      <w:r w:rsidR="00965CB6">
        <w:rPr>
          <w:b/>
          <w:bCs/>
        </w:rPr>
        <w:t>–</w:t>
      </w:r>
      <w:r w:rsidRPr="00277D39">
        <w:rPr>
          <w:b/>
          <w:bCs/>
        </w:rPr>
        <w:t xml:space="preserve"> Consulta</w:t>
      </w:r>
    </w:p>
    <w:p w14:paraId="0D896CFD" w14:textId="3B5F727C" w:rsidR="00965CB6" w:rsidRPr="00965CB6" w:rsidRDefault="00965CB6" w:rsidP="00965CB6">
      <w:pPr>
        <w:pStyle w:val="Prrafodelista"/>
        <w:numPr>
          <w:ilvl w:val="1"/>
          <w:numId w:val="18"/>
        </w:numPr>
        <w:spacing w:line="240" w:lineRule="auto"/>
      </w:pPr>
      <w:r w:rsidRPr="00965CB6">
        <w:t>Mostrar en la Consulta de Aprobación de carta fianza nuevo campo obligatorio no editable</w:t>
      </w:r>
      <w:r>
        <w:t>.</w:t>
      </w:r>
    </w:p>
    <w:p w14:paraId="3AC26F54" w14:textId="6A2CAC97" w:rsidR="00C77895" w:rsidRPr="00965CB6" w:rsidRDefault="00277D39" w:rsidP="00277D39">
      <w:pPr>
        <w:pStyle w:val="Prrafodelista"/>
        <w:numPr>
          <w:ilvl w:val="0"/>
          <w:numId w:val="18"/>
        </w:numPr>
        <w:spacing w:line="240" w:lineRule="auto"/>
      </w:pPr>
      <w:r w:rsidRPr="00277D39">
        <w:rPr>
          <w:b/>
          <w:bCs/>
        </w:rPr>
        <w:t>Escenario 0</w:t>
      </w:r>
      <w:r>
        <w:rPr>
          <w:b/>
          <w:bCs/>
        </w:rPr>
        <w:t>2</w:t>
      </w:r>
      <w:r w:rsidR="00965CB6">
        <w:rPr>
          <w:b/>
          <w:bCs/>
        </w:rPr>
        <w:t xml:space="preserve"> - </w:t>
      </w:r>
      <w:r w:rsidR="00965CB6" w:rsidRPr="00965CB6">
        <w:rPr>
          <w:b/>
          <w:bCs/>
        </w:rPr>
        <w:t>Aprobación de carta fianza - Emitida antes de Pase a PRD</w:t>
      </w:r>
    </w:p>
    <w:p w14:paraId="4EE60A07" w14:textId="1DAD6139" w:rsidR="00965CB6" w:rsidRDefault="00965CB6" w:rsidP="00965CB6">
      <w:pPr>
        <w:pStyle w:val="Prrafodelista"/>
        <w:numPr>
          <w:ilvl w:val="1"/>
          <w:numId w:val="18"/>
        </w:numPr>
        <w:spacing w:line="240" w:lineRule="auto"/>
      </w:pPr>
      <w:r w:rsidRPr="00965CB6">
        <w:t>Aprobación de carta fianza - Emitida antes de Pase a PRD</w:t>
      </w:r>
    </w:p>
    <w:p w14:paraId="1F777DA8" w14:textId="37B2A1AA" w:rsidR="00965CB6" w:rsidRPr="00965CB6" w:rsidRDefault="00965CB6" w:rsidP="00965CB6">
      <w:pPr>
        <w:pStyle w:val="Prrafodelista"/>
        <w:numPr>
          <w:ilvl w:val="0"/>
          <w:numId w:val="18"/>
        </w:numPr>
        <w:spacing w:line="240" w:lineRule="auto"/>
      </w:pPr>
      <w:r w:rsidRPr="00277D39">
        <w:rPr>
          <w:b/>
          <w:bCs/>
        </w:rPr>
        <w:t>Escenario 0</w:t>
      </w:r>
      <w:r>
        <w:rPr>
          <w:b/>
          <w:bCs/>
        </w:rPr>
        <w:t>3</w:t>
      </w:r>
      <w:r>
        <w:rPr>
          <w:b/>
          <w:bCs/>
        </w:rPr>
        <w:t xml:space="preserve"> -</w:t>
      </w:r>
      <w:r>
        <w:rPr>
          <w:b/>
          <w:bCs/>
        </w:rPr>
        <w:t xml:space="preserve"> </w:t>
      </w:r>
      <w:r w:rsidRPr="00965CB6">
        <w:rPr>
          <w:b/>
          <w:bCs/>
        </w:rPr>
        <w:t xml:space="preserve">Aprobación de carta fianza - CF digital </w:t>
      </w:r>
      <w:r w:rsidRPr="00965CB6">
        <w:rPr>
          <w:b/>
          <w:bCs/>
        </w:rPr>
        <w:t>con Oficina</w:t>
      </w:r>
      <w:r w:rsidRPr="00965CB6">
        <w:rPr>
          <w:b/>
          <w:bCs/>
        </w:rPr>
        <w:t xml:space="preserve"> Principal por Default</w:t>
      </w:r>
    </w:p>
    <w:p w14:paraId="5AF0D205" w14:textId="189DCA72" w:rsidR="00965CB6" w:rsidRPr="00965CB6" w:rsidRDefault="00965CB6" w:rsidP="00965CB6">
      <w:pPr>
        <w:pStyle w:val="Prrafodelista"/>
        <w:numPr>
          <w:ilvl w:val="1"/>
          <w:numId w:val="18"/>
        </w:numPr>
        <w:spacing w:line="240" w:lineRule="auto"/>
      </w:pPr>
      <w:r w:rsidRPr="00965CB6">
        <w:t>Mostrar en Aprobación de carta fianza, todas las CF digitales con oficina principal por defecto, no editable</w:t>
      </w:r>
    </w:p>
    <w:p w14:paraId="4CEE441B" w14:textId="076BA5B6" w:rsidR="00965CB6" w:rsidRPr="00965CB6" w:rsidRDefault="00965CB6" w:rsidP="00965CB6">
      <w:pPr>
        <w:pStyle w:val="Prrafodelista"/>
        <w:numPr>
          <w:ilvl w:val="0"/>
          <w:numId w:val="18"/>
        </w:numPr>
        <w:spacing w:line="240" w:lineRule="auto"/>
      </w:pPr>
      <w:r w:rsidRPr="00277D39">
        <w:rPr>
          <w:b/>
          <w:bCs/>
        </w:rPr>
        <w:t>Escenario 0</w:t>
      </w:r>
      <w:r>
        <w:rPr>
          <w:b/>
          <w:bCs/>
        </w:rPr>
        <w:t>4</w:t>
      </w:r>
      <w:r>
        <w:rPr>
          <w:b/>
          <w:bCs/>
        </w:rPr>
        <w:t xml:space="preserve"> </w:t>
      </w:r>
      <w:r>
        <w:rPr>
          <w:b/>
          <w:bCs/>
        </w:rPr>
        <w:t xml:space="preserve">– </w:t>
      </w:r>
      <w:r w:rsidRPr="00965CB6">
        <w:rPr>
          <w:b/>
          <w:bCs/>
        </w:rPr>
        <w:t>Aprobación de carta fianza - CF física con Oficina en blanco</w:t>
      </w:r>
    </w:p>
    <w:p w14:paraId="24DAFA33" w14:textId="05DD3E1D" w:rsidR="00965CB6" w:rsidRDefault="00965CB6" w:rsidP="00965CB6">
      <w:pPr>
        <w:pStyle w:val="Prrafodelista"/>
        <w:numPr>
          <w:ilvl w:val="1"/>
          <w:numId w:val="18"/>
        </w:numPr>
        <w:spacing w:line="240" w:lineRule="auto"/>
      </w:pPr>
      <w:r w:rsidRPr="00965CB6">
        <w:t>Mostrar en Aprobación de carta fianza, todas las CF físicas con oficina en blanco, editable por usuario de Desembolso</w:t>
      </w:r>
      <w:r>
        <w:t>.</w:t>
      </w:r>
    </w:p>
    <w:p w14:paraId="13A480A1" w14:textId="51447198" w:rsidR="00965CB6" w:rsidRDefault="00965CB6" w:rsidP="00965CB6">
      <w:pPr>
        <w:pStyle w:val="Prrafodelista"/>
        <w:numPr>
          <w:ilvl w:val="1"/>
          <w:numId w:val="18"/>
        </w:numPr>
        <w:spacing w:line="240" w:lineRule="auto"/>
      </w:pPr>
      <w:r w:rsidRPr="00965CB6">
        <w:t>Modificar en Aprobación de carta fianza, la CF física con oficina en blanco, por el usuario de Desembolso</w:t>
      </w:r>
    </w:p>
    <w:p w14:paraId="5425BC0F" w14:textId="756DD5F0" w:rsidR="00965CB6" w:rsidRPr="00965CB6" w:rsidRDefault="00965CB6" w:rsidP="00965CB6">
      <w:pPr>
        <w:pStyle w:val="Prrafodelista"/>
        <w:numPr>
          <w:ilvl w:val="0"/>
          <w:numId w:val="18"/>
        </w:numPr>
        <w:spacing w:line="240" w:lineRule="auto"/>
      </w:pPr>
      <w:r w:rsidRPr="00277D39">
        <w:rPr>
          <w:b/>
          <w:bCs/>
        </w:rPr>
        <w:t>Escenario 0</w:t>
      </w:r>
      <w:r>
        <w:rPr>
          <w:b/>
          <w:bCs/>
        </w:rPr>
        <w:t>5</w:t>
      </w:r>
      <w:r>
        <w:rPr>
          <w:b/>
          <w:bCs/>
        </w:rPr>
        <w:t xml:space="preserve"> –</w:t>
      </w:r>
      <w:r>
        <w:rPr>
          <w:b/>
          <w:bCs/>
        </w:rPr>
        <w:t xml:space="preserve"> </w:t>
      </w:r>
      <w:r w:rsidRPr="00965CB6">
        <w:rPr>
          <w:b/>
          <w:bCs/>
        </w:rPr>
        <w:t xml:space="preserve">Aprobación de carta fianza </w:t>
      </w:r>
      <w:r>
        <w:rPr>
          <w:b/>
          <w:bCs/>
        </w:rPr>
        <w:t>–</w:t>
      </w:r>
      <w:r w:rsidRPr="00965CB6">
        <w:rPr>
          <w:b/>
          <w:bCs/>
        </w:rPr>
        <w:t xml:space="preserve"> Aprobar</w:t>
      </w:r>
      <w:r>
        <w:rPr>
          <w:b/>
          <w:bCs/>
        </w:rPr>
        <w:t>.</w:t>
      </w:r>
    </w:p>
    <w:p w14:paraId="11B5419D" w14:textId="5FBB9A2B" w:rsidR="00965CB6" w:rsidRDefault="00965CB6" w:rsidP="00965CB6">
      <w:pPr>
        <w:pStyle w:val="Prrafodelista"/>
        <w:numPr>
          <w:ilvl w:val="1"/>
          <w:numId w:val="18"/>
        </w:numPr>
        <w:spacing w:line="240" w:lineRule="auto"/>
      </w:pPr>
      <w:r w:rsidRPr="00965CB6">
        <w:t>Aprobar carta fianza digital</w:t>
      </w:r>
    </w:p>
    <w:p w14:paraId="3B1656DD" w14:textId="6BF0D3A4" w:rsidR="00965CB6" w:rsidRDefault="00965CB6" w:rsidP="00965CB6">
      <w:pPr>
        <w:pStyle w:val="Prrafodelista"/>
        <w:numPr>
          <w:ilvl w:val="1"/>
          <w:numId w:val="18"/>
        </w:numPr>
        <w:spacing w:line="240" w:lineRule="auto"/>
      </w:pPr>
      <w:r w:rsidRPr="00965CB6">
        <w:t>Aprobar carta fianza física</w:t>
      </w:r>
    </w:p>
    <w:p w14:paraId="11DB680A" w14:textId="77777777" w:rsidR="009D0DDB" w:rsidRPr="00965CB6" w:rsidRDefault="009D0DDB" w:rsidP="00965CB6">
      <w:pPr>
        <w:pStyle w:val="Prrafodelista"/>
        <w:spacing w:line="240" w:lineRule="auto"/>
        <w:ind w:left="1440"/>
      </w:pPr>
    </w:p>
    <w:p w14:paraId="19D5E1C2" w14:textId="3282E595" w:rsidR="00F47B34" w:rsidRDefault="00F47B34" w:rsidP="00BD5F80">
      <w:pPr>
        <w:spacing w:line="240" w:lineRule="auto"/>
        <w:ind w:left="360"/>
        <w:rPr>
          <w:b/>
          <w:bCs/>
          <w:u w:val="single"/>
        </w:rPr>
      </w:pPr>
      <w:r w:rsidRPr="00277D39">
        <w:rPr>
          <w:b/>
          <w:bCs/>
          <w:u w:val="single"/>
        </w:rPr>
        <w:t>R</w:t>
      </w:r>
      <w:r w:rsidR="00BD5F80">
        <w:rPr>
          <w:b/>
          <w:bCs/>
          <w:u w:val="single"/>
        </w:rPr>
        <w:t>EQ00</w:t>
      </w:r>
      <w:r>
        <w:rPr>
          <w:b/>
          <w:bCs/>
          <w:u w:val="single"/>
        </w:rPr>
        <w:t>9</w:t>
      </w:r>
      <w:r w:rsidRPr="00277D39">
        <w:rPr>
          <w:b/>
          <w:bCs/>
          <w:u w:val="single"/>
        </w:rPr>
        <w:t xml:space="preserve">: </w:t>
      </w:r>
    </w:p>
    <w:p w14:paraId="3AC002FA" w14:textId="07134F3C" w:rsidR="00705A31" w:rsidRPr="00277D39" w:rsidRDefault="00705A31" w:rsidP="00705A31">
      <w:pPr>
        <w:pStyle w:val="Prrafodelista"/>
        <w:numPr>
          <w:ilvl w:val="0"/>
          <w:numId w:val="18"/>
        </w:numPr>
        <w:spacing w:line="240" w:lineRule="auto"/>
        <w:rPr>
          <w:b/>
          <w:bCs/>
          <w:u w:val="single"/>
        </w:rPr>
      </w:pPr>
      <w:r w:rsidRPr="00277D39">
        <w:rPr>
          <w:b/>
          <w:bCs/>
        </w:rPr>
        <w:t>Escenario 01 -</w:t>
      </w:r>
      <w:r>
        <w:rPr>
          <w:b/>
          <w:bCs/>
        </w:rPr>
        <w:t xml:space="preserve"> </w:t>
      </w:r>
      <w:r w:rsidRPr="00705A31">
        <w:rPr>
          <w:b/>
          <w:bCs/>
        </w:rPr>
        <w:t>Consulta Consolidada de Cliente</w:t>
      </w:r>
    </w:p>
    <w:p w14:paraId="267E9453" w14:textId="2DDDDBC0" w:rsidR="009D0DDB" w:rsidRDefault="00705A31" w:rsidP="00705A31">
      <w:pPr>
        <w:pStyle w:val="Prrafodelista"/>
        <w:numPr>
          <w:ilvl w:val="1"/>
          <w:numId w:val="18"/>
        </w:numPr>
        <w:spacing w:line="240" w:lineRule="auto"/>
        <w:rPr>
          <w:rFonts w:cstheme="minorHAnsi"/>
          <w:color w:val="002060"/>
        </w:rPr>
      </w:pPr>
      <w:r w:rsidRPr="00705A31">
        <w:rPr>
          <w:rFonts w:cstheme="minorHAnsi"/>
          <w:color w:val="002060"/>
        </w:rPr>
        <w:t>Mostrar en la Consulta Consolidada de Cliente, el nuevo campo Tipo de carta fianza con opción digital</w:t>
      </w:r>
      <w:r>
        <w:rPr>
          <w:rFonts w:cstheme="minorHAnsi"/>
          <w:color w:val="002060"/>
        </w:rPr>
        <w:t>.</w:t>
      </w:r>
    </w:p>
    <w:p w14:paraId="33441B42" w14:textId="70052E09" w:rsidR="00705A31" w:rsidRDefault="00705A31" w:rsidP="00705A31">
      <w:pPr>
        <w:pStyle w:val="Prrafodelista"/>
        <w:numPr>
          <w:ilvl w:val="1"/>
          <w:numId w:val="18"/>
        </w:numPr>
        <w:spacing w:line="240" w:lineRule="auto"/>
        <w:rPr>
          <w:rFonts w:cstheme="minorHAnsi"/>
          <w:color w:val="002060"/>
        </w:rPr>
      </w:pPr>
      <w:r w:rsidRPr="00705A31">
        <w:rPr>
          <w:rFonts w:cstheme="minorHAnsi"/>
          <w:color w:val="002060"/>
        </w:rPr>
        <w:t>Mostrar en la Consulta Consolidada de Cliente, el nuevo campo Tipo de</w:t>
      </w:r>
      <w:r>
        <w:rPr>
          <w:rFonts w:cstheme="minorHAnsi"/>
          <w:color w:val="002060"/>
        </w:rPr>
        <w:t xml:space="preserve"> </w:t>
      </w:r>
      <w:r w:rsidRPr="00705A31">
        <w:rPr>
          <w:rFonts w:cstheme="minorHAnsi"/>
          <w:color w:val="002060"/>
        </w:rPr>
        <w:t>carta fianza con opción física</w:t>
      </w:r>
      <w:r>
        <w:rPr>
          <w:rFonts w:cstheme="minorHAnsi"/>
          <w:color w:val="002060"/>
        </w:rPr>
        <w:t>.</w:t>
      </w:r>
    </w:p>
    <w:p w14:paraId="102276B2" w14:textId="567C9964" w:rsidR="00705A31" w:rsidRPr="00705A31" w:rsidRDefault="00705A31" w:rsidP="00705A31">
      <w:pPr>
        <w:pStyle w:val="Prrafodelista"/>
        <w:numPr>
          <w:ilvl w:val="0"/>
          <w:numId w:val="18"/>
        </w:numPr>
        <w:spacing w:line="240" w:lineRule="auto"/>
        <w:rPr>
          <w:rFonts w:cstheme="minorHAnsi"/>
          <w:color w:val="002060"/>
        </w:rPr>
      </w:pPr>
      <w:r w:rsidRPr="00277D39">
        <w:rPr>
          <w:b/>
          <w:bCs/>
        </w:rPr>
        <w:t>Escenario 0</w:t>
      </w:r>
      <w:r>
        <w:rPr>
          <w:b/>
          <w:bCs/>
        </w:rPr>
        <w:t>2</w:t>
      </w:r>
      <w:r w:rsidRPr="00277D39">
        <w:rPr>
          <w:b/>
          <w:bCs/>
        </w:rPr>
        <w:t xml:space="preserve"> -</w:t>
      </w:r>
      <w:r>
        <w:rPr>
          <w:b/>
          <w:bCs/>
        </w:rPr>
        <w:t xml:space="preserve"> </w:t>
      </w:r>
      <w:r w:rsidRPr="00705A31">
        <w:rPr>
          <w:b/>
          <w:bCs/>
        </w:rPr>
        <w:t>Consulta de información gerencial del cliente</w:t>
      </w:r>
      <w:r>
        <w:rPr>
          <w:b/>
          <w:bCs/>
        </w:rPr>
        <w:t>.</w:t>
      </w:r>
    </w:p>
    <w:p w14:paraId="05156926" w14:textId="03AC73C5" w:rsidR="00705A31" w:rsidRDefault="00705A31" w:rsidP="00705A31">
      <w:pPr>
        <w:pStyle w:val="Prrafodelista"/>
        <w:numPr>
          <w:ilvl w:val="1"/>
          <w:numId w:val="18"/>
        </w:numPr>
        <w:spacing w:line="240" w:lineRule="auto"/>
        <w:rPr>
          <w:rFonts w:cstheme="minorHAnsi"/>
          <w:color w:val="002060"/>
        </w:rPr>
      </w:pPr>
      <w:r w:rsidRPr="00705A31">
        <w:rPr>
          <w:rFonts w:cstheme="minorHAnsi"/>
          <w:color w:val="002060"/>
        </w:rPr>
        <w:t>Mostrar en la Consulta de información gerencial del cliente, el nuevo campo Tipo de carta fianza con opción digital</w:t>
      </w:r>
      <w:r>
        <w:rPr>
          <w:rFonts w:cstheme="minorHAnsi"/>
          <w:color w:val="002060"/>
        </w:rPr>
        <w:t>.</w:t>
      </w:r>
    </w:p>
    <w:p w14:paraId="09E20D75" w14:textId="730CE81B" w:rsidR="00705A31" w:rsidRPr="00705A31" w:rsidRDefault="00705A31" w:rsidP="00705A31">
      <w:pPr>
        <w:pStyle w:val="Prrafodelista"/>
        <w:numPr>
          <w:ilvl w:val="1"/>
          <w:numId w:val="18"/>
        </w:numPr>
        <w:spacing w:line="240" w:lineRule="auto"/>
        <w:rPr>
          <w:rFonts w:cstheme="minorHAnsi"/>
          <w:color w:val="002060"/>
        </w:rPr>
      </w:pPr>
      <w:r w:rsidRPr="00705A31">
        <w:rPr>
          <w:rFonts w:cstheme="minorHAnsi"/>
          <w:color w:val="002060"/>
        </w:rPr>
        <w:t>Mostrar en la Consulta de información gerencial del cliente, el nuevo campo Tipo de carta fianza con opción física</w:t>
      </w:r>
    </w:p>
    <w:p w14:paraId="4EE60C6B" w14:textId="32E3A760" w:rsidR="00EC56D7" w:rsidRPr="00EC56D7" w:rsidRDefault="00EC56D7" w:rsidP="00BD5F80">
      <w:pPr>
        <w:spacing w:line="240" w:lineRule="auto"/>
        <w:ind w:left="360"/>
        <w:rPr>
          <w:b/>
          <w:bCs/>
          <w:u w:val="single"/>
        </w:rPr>
      </w:pPr>
      <w:r w:rsidRPr="00EC56D7">
        <w:rPr>
          <w:b/>
          <w:bCs/>
          <w:u w:val="single"/>
        </w:rPr>
        <w:t>R</w:t>
      </w:r>
      <w:r w:rsidR="00BD5F80">
        <w:rPr>
          <w:b/>
          <w:bCs/>
          <w:u w:val="single"/>
        </w:rPr>
        <w:t>EQ0</w:t>
      </w:r>
      <w:r>
        <w:rPr>
          <w:b/>
          <w:bCs/>
          <w:u w:val="single"/>
        </w:rPr>
        <w:t>10</w:t>
      </w:r>
      <w:r w:rsidRPr="00EC56D7">
        <w:rPr>
          <w:b/>
          <w:bCs/>
          <w:u w:val="single"/>
        </w:rPr>
        <w:t xml:space="preserve">: </w:t>
      </w:r>
    </w:p>
    <w:p w14:paraId="6D6C70EC" w14:textId="7CA8BF29" w:rsidR="00705A31" w:rsidRPr="00EC56D7" w:rsidRDefault="00EC56D7" w:rsidP="00EC56D7">
      <w:pPr>
        <w:pStyle w:val="Prrafodelista"/>
        <w:numPr>
          <w:ilvl w:val="0"/>
          <w:numId w:val="18"/>
        </w:numPr>
        <w:spacing w:line="240" w:lineRule="auto"/>
        <w:rPr>
          <w:rFonts w:cstheme="minorHAnsi"/>
          <w:color w:val="002060"/>
        </w:rPr>
      </w:pPr>
      <w:r w:rsidRPr="00EC56D7">
        <w:rPr>
          <w:b/>
          <w:bCs/>
        </w:rPr>
        <w:t>Escenario 01 -</w:t>
      </w:r>
      <w:r>
        <w:rPr>
          <w:b/>
          <w:bCs/>
        </w:rPr>
        <w:t xml:space="preserve"> </w:t>
      </w:r>
      <w:r w:rsidRPr="00EC56D7">
        <w:rPr>
          <w:b/>
          <w:bCs/>
        </w:rPr>
        <w:t>Imprimir en Emisión de carta Fianza</w:t>
      </w:r>
    </w:p>
    <w:p w14:paraId="4AC7F300" w14:textId="389A9AE5" w:rsidR="009D0DDB" w:rsidRDefault="00EC56D7" w:rsidP="00EC56D7">
      <w:pPr>
        <w:pStyle w:val="Prrafodelista"/>
        <w:numPr>
          <w:ilvl w:val="1"/>
          <w:numId w:val="18"/>
        </w:numPr>
        <w:spacing w:line="240" w:lineRule="auto"/>
        <w:rPr>
          <w:rFonts w:cstheme="minorHAnsi"/>
          <w:color w:val="002060"/>
        </w:rPr>
      </w:pPr>
      <w:r w:rsidRPr="00EC56D7">
        <w:rPr>
          <w:rFonts w:cstheme="minorHAnsi"/>
          <w:color w:val="002060"/>
        </w:rPr>
        <w:t>Imprimir la Carta Fianza Física emitida</w:t>
      </w:r>
    </w:p>
    <w:p w14:paraId="1E352294" w14:textId="220FDB7C" w:rsidR="00EC56D7" w:rsidRDefault="004A1744" w:rsidP="00EC56D7">
      <w:pPr>
        <w:pStyle w:val="Prrafodelista"/>
        <w:numPr>
          <w:ilvl w:val="1"/>
          <w:numId w:val="18"/>
        </w:numPr>
        <w:spacing w:line="240" w:lineRule="auto"/>
        <w:rPr>
          <w:rFonts w:cstheme="minorHAnsi"/>
          <w:color w:val="002060"/>
        </w:rPr>
      </w:pPr>
      <w:r w:rsidRPr="004A1744">
        <w:rPr>
          <w:rFonts w:cstheme="minorHAnsi"/>
          <w:color w:val="002060"/>
        </w:rPr>
        <w:t>Imprimir la Carta Fianza digital emitida</w:t>
      </w:r>
      <w:r>
        <w:rPr>
          <w:rFonts w:cstheme="minorHAnsi"/>
          <w:color w:val="002060"/>
        </w:rPr>
        <w:t>.</w:t>
      </w:r>
    </w:p>
    <w:p w14:paraId="5563EFCC" w14:textId="62645C4F" w:rsidR="004A1744" w:rsidRPr="004A1744" w:rsidRDefault="004A1744" w:rsidP="004A1744">
      <w:pPr>
        <w:pStyle w:val="Prrafodelista"/>
        <w:numPr>
          <w:ilvl w:val="0"/>
          <w:numId w:val="18"/>
        </w:numPr>
        <w:spacing w:line="240" w:lineRule="auto"/>
        <w:rPr>
          <w:rFonts w:cstheme="minorHAnsi"/>
          <w:color w:val="002060"/>
        </w:rPr>
      </w:pPr>
      <w:r w:rsidRPr="00EC56D7">
        <w:rPr>
          <w:b/>
          <w:bCs/>
        </w:rPr>
        <w:t>Escenario 0</w:t>
      </w:r>
      <w:r>
        <w:rPr>
          <w:b/>
          <w:bCs/>
        </w:rPr>
        <w:t>2</w:t>
      </w:r>
      <w:r w:rsidRPr="00EC56D7">
        <w:rPr>
          <w:b/>
          <w:bCs/>
        </w:rPr>
        <w:t xml:space="preserve"> </w:t>
      </w:r>
      <w:r w:rsidRPr="004A1744">
        <w:rPr>
          <w:b/>
          <w:bCs/>
        </w:rPr>
        <w:t xml:space="preserve">- </w:t>
      </w:r>
      <w:r w:rsidRPr="004A1744">
        <w:rPr>
          <w:rFonts w:cstheme="minorHAnsi"/>
          <w:b/>
          <w:bCs/>
          <w:color w:val="002060"/>
        </w:rPr>
        <w:t>Imprimir en Emisión de carta Fianza - Número de valorado</w:t>
      </w:r>
    </w:p>
    <w:p w14:paraId="3F3630B2" w14:textId="2FCCB3B6" w:rsidR="004A1744" w:rsidRDefault="004A1744" w:rsidP="004A1744">
      <w:pPr>
        <w:pStyle w:val="Prrafodelista"/>
        <w:numPr>
          <w:ilvl w:val="1"/>
          <w:numId w:val="18"/>
        </w:numPr>
        <w:spacing w:line="240" w:lineRule="auto"/>
        <w:rPr>
          <w:rFonts w:cstheme="minorHAnsi"/>
          <w:color w:val="002060"/>
        </w:rPr>
      </w:pPr>
      <w:r w:rsidRPr="004A1744">
        <w:rPr>
          <w:rFonts w:cstheme="minorHAnsi"/>
          <w:color w:val="002060"/>
        </w:rPr>
        <w:t>Revisar que el número de valorado se genere automáticamente en la aprobación de la carta fianza, con el correlativo indicado y que no sea editable</w:t>
      </w:r>
    </w:p>
    <w:p w14:paraId="5B172681" w14:textId="01B3C746" w:rsidR="004A1744" w:rsidRPr="004A1744" w:rsidRDefault="004A1744" w:rsidP="004A1744">
      <w:pPr>
        <w:pStyle w:val="Prrafodelista"/>
        <w:numPr>
          <w:ilvl w:val="0"/>
          <w:numId w:val="18"/>
        </w:numPr>
        <w:spacing w:line="240" w:lineRule="auto"/>
        <w:rPr>
          <w:rFonts w:cstheme="minorHAnsi"/>
          <w:color w:val="002060"/>
        </w:rPr>
      </w:pPr>
      <w:r w:rsidRPr="00EC56D7">
        <w:rPr>
          <w:b/>
          <w:bCs/>
        </w:rPr>
        <w:t xml:space="preserve">Escenario </w:t>
      </w:r>
      <w:r w:rsidRPr="004A1744">
        <w:rPr>
          <w:b/>
          <w:bCs/>
        </w:rPr>
        <w:t>0</w:t>
      </w:r>
      <w:r w:rsidRPr="004A1744">
        <w:rPr>
          <w:b/>
          <w:bCs/>
        </w:rPr>
        <w:t>3</w:t>
      </w:r>
      <w:r w:rsidRPr="004A1744">
        <w:rPr>
          <w:b/>
          <w:bCs/>
        </w:rPr>
        <w:t xml:space="preserve"> - </w:t>
      </w:r>
      <w:r w:rsidRPr="004A1744">
        <w:rPr>
          <w:rFonts w:cstheme="minorHAnsi"/>
          <w:b/>
          <w:bCs/>
          <w:color w:val="002060"/>
        </w:rPr>
        <w:t>Imprimir en Emisión de carta Fianza - Habilitar función</w:t>
      </w:r>
    </w:p>
    <w:p w14:paraId="68F071F0" w14:textId="442AD32F" w:rsidR="004A1744" w:rsidRDefault="004A1744" w:rsidP="004A1744">
      <w:pPr>
        <w:pStyle w:val="Prrafodelista"/>
        <w:numPr>
          <w:ilvl w:val="1"/>
          <w:numId w:val="18"/>
        </w:numPr>
        <w:spacing w:line="240" w:lineRule="auto"/>
        <w:rPr>
          <w:rFonts w:cstheme="minorHAnsi"/>
          <w:color w:val="002060"/>
        </w:rPr>
      </w:pPr>
      <w:r w:rsidRPr="004A1744">
        <w:rPr>
          <w:rFonts w:cstheme="minorHAnsi"/>
          <w:color w:val="002060"/>
        </w:rPr>
        <w:t>Mostrar en Emisión de carta fianza física la nueva función de exportar</w:t>
      </w:r>
      <w:r>
        <w:rPr>
          <w:rFonts w:cstheme="minorHAnsi"/>
          <w:color w:val="002060"/>
        </w:rPr>
        <w:t>.</w:t>
      </w:r>
    </w:p>
    <w:p w14:paraId="39F4907C" w14:textId="184FE3B1" w:rsidR="004A1744" w:rsidRDefault="004A1744" w:rsidP="004A1744">
      <w:pPr>
        <w:pStyle w:val="Prrafodelista"/>
        <w:numPr>
          <w:ilvl w:val="1"/>
          <w:numId w:val="18"/>
        </w:numPr>
        <w:spacing w:line="240" w:lineRule="auto"/>
        <w:rPr>
          <w:rFonts w:cstheme="minorHAnsi"/>
          <w:color w:val="002060"/>
        </w:rPr>
      </w:pPr>
      <w:r w:rsidRPr="004A1744">
        <w:rPr>
          <w:rFonts w:cstheme="minorHAnsi"/>
          <w:color w:val="002060"/>
        </w:rPr>
        <w:lastRenderedPageBreak/>
        <w:t>Mostrar en Emisión de carta fianza digital la nueva función de exportar</w:t>
      </w:r>
    </w:p>
    <w:p w14:paraId="35E2EFE4" w14:textId="2BA0A9F5" w:rsidR="004A1744" w:rsidRPr="004A1744" w:rsidRDefault="004A1744" w:rsidP="004A1744">
      <w:pPr>
        <w:pStyle w:val="Prrafodelista"/>
        <w:numPr>
          <w:ilvl w:val="0"/>
          <w:numId w:val="18"/>
        </w:numPr>
        <w:spacing w:line="240" w:lineRule="auto"/>
        <w:rPr>
          <w:rFonts w:cstheme="minorHAnsi"/>
          <w:color w:val="002060"/>
        </w:rPr>
      </w:pPr>
      <w:r w:rsidRPr="00EC56D7">
        <w:rPr>
          <w:b/>
          <w:bCs/>
        </w:rPr>
        <w:t xml:space="preserve">Escenario </w:t>
      </w:r>
      <w:r w:rsidRPr="004A1744">
        <w:rPr>
          <w:b/>
          <w:bCs/>
        </w:rPr>
        <w:t>0</w:t>
      </w:r>
      <w:r>
        <w:rPr>
          <w:b/>
          <w:bCs/>
        </w:rPr>
        <w:t>4</w:t>
      </w:r>
      <w:r w:rsidRPr="004A1744">
        <w:rPr>
          <w:b/>
          <w:bCs/>
        </w:rPr>
        <w:t xml:space="preserve"> -</w:t>
      </w:r>
      <w:r>
        <w:rPr>
          <w:b/>
          <w:bCs/>
        </w:rPr>
        <w:t xml:space="preserve"> </w:t>
      </w:r>
      <w:r w:rsidRPr="004A1744">
        <w:rPr>
          <w:b/>
          <w:bCs/>
        </w:rPr>
        <w:t xml:space="preserve">Imprimir en Emisión de carta Fianza - Exportar  </w:t>
      </w:r>
    </w:p>
    <w:p w14:paraId="4DA4EA87" w14:textId="610BE352" w:rsidR="004A1744" w:rsidRDefault="004A1744" w:rsidP="004A1744">
      <w:pPr>
        <w:pStyle w:val="Prrafodelista"/>
        <w:numPr>
          <w:ilvl w:val="1"/>
          <w:numId w:val="18"/>
        </w:numPr>
        <w:spacing w:line="240" w:lineRule="auto"/>
        <w:rPr>
          <w:rFonts w:cstheme="minorHAnsi"/>
          <w:color w:val="002060"/>
        </w:rPr>
      </w:pPr>
      <w:r w:rsidRPr="004A1744">
        <w:rPr>
          <w:rFonts w:cstheme="minorHAnsi"/>
          <w:color w:val="002060"/>
        </w:rPr>
        <w:t>Exportar carta fianza digital incluyendo número de valorado autogenerado</w:t>
      </w:r>
    </w:p>
    <w:p w14:paraId="201CB71A" w14:textId="0B9EA882" w:rsidR="004A1744" w:rsidRDefault="004A1744" w:rsidP="004A1744">
      <w:pPr>
        <w:pStyle w:val="Prrafodelista"/>
        <w:numPr>
          <w:ilvl w:val="1"/>
          <w:numId w:val="18"/>
        </w:numPr>
        <w:spacing w:line="240" w:lineRule="auto"/>
        <w:rPr>
          <w:rFonts w:cstheme="minorHAnsi"/>
          <w:color w:val="002060"/>
        </w:rPr>
      </w:pPr>
      <w:r w:rsidRPr="004A1744">
        <w:rPr>
          <w:rFonts w:cstheme="minorHAnsi"/>
          <w:color w:val="002060"/>
        </w:rPr>
        <w:t>Revisar que PDF se guarde en repositorio y el nombre del archivo sea el número de la carta fianza digital</w:t>
      </w:r>
      <w:r>
        <w:rPr>
          <w:rFonts w:cstheme="minorHAnsi"/>
          <w:color w:val="002060"/>
        </w:rPr>
        <w:t>.</w:t>
      </w:r>
    </w:p>
    <w:p w14:paraId="60B32CCF" w14:textId="0D0F4A00" w:rsidR="004A1744" w:rsidRDefault="004A1744" w:rsidP="004A1744">
      <w:pPr>
        <w:pStyle w:val="Prrafodelista"/>
        <w:numPr>
          <w:ilvl w:val="1"/>
          <w:numId w:val="18"/>
        </w:numPr>
        <w:spacing w:line="240" w:lineRule="auto"/>
        <w:rPr>
          <w:rFonts w:cstheme="minorHAnsi"/>
          <w:color w:val="002060"/>
        </w:rPr>
      </w:pPr>
      <w:r w:rsidRPr="004A1744">
        <w:rPr>
          <w:rFonts w:cstheme="minorHAnsi"/>
          <w:color w:val="002060"/>
        </w:rPr>
        <w:t>Revisar que la exportación de la carta fianza digital se realice ilimitadamente con el estado en que se encuentre y con el número de valorado generado en la aprobación</w:t>
      </w:r>
      <w:r>
        <w:rPr>
          <w:rFonts w:cstheme="minorHAnsi"/>
          <w:color w:val="002060"/>
        </w:rPr>
        <w:t>.</w:t>
      </w:r>
    </w:p>
    <w:p w14:paraId="1E968B70" w14:textId="71EEE97C" w:rsidR="004A1744" w:rsidRDefault="004A1744" w:rsidP="004A1744">
      <w:pPr>
        <w:pStyle w:val="Prrafodelista"/>
        <w:numPr>
          <w:ilvl w:val="1"/>
          <w:numId w:val="18"/>
        </w:numPr>
        <w:spacing w:line="240" w:lineRule="auto"/>
        <w:rPr>
          <w:rFonts w:cstheme="minorHAnsi"/>
          <w:color w:val="002060"/>
        </w:rPr>
      </w:pPr>
      <w:r w:rsidRPr="004A1744">
        <w:rPr>
          <w:rFonts w:cstheme="minorHAnsi"/>
          <w:color w:val="002060"/>
        </w:rPr>
        <w:t xml:space="preserve">Revisar que el texto de la carta fianza digital exportada sea igual al que se muestra en el </w:t>
      </w:r>
      <w:proofErr w:type="spellStart"/>
      <w:r w:rsidRPr="004A1744">
        <w:rPr>
          <w:rFonts w:cstheme="minorHAnsi"/>
          <w:color w:val="002060"/>
        </w:rPr>
        <w:t>spool</w:t>
      </w:r>
      <w:proofErr w:type="spellEnd"/>
      <w:r w:rsidRPr="004A1744">
        <w:rPr>
          <w:rFonts w:cstheme="minorHAnsi"/>
          <w:color w:val="002060"/>
        </w:rPr>
        <w:t xml:space="preserve"> de IBS y que se muestre el número del valorado</w:t>
      </w:r>
      <w:r>
        <w:rPr>
          <w:rFonts w:cstheme="minorHAnsi"/>
          <w:color w:val="002060"/>
        </w:rPr>
        <w:t>.</w:t>
      </w:r>
    </w:p>
    <w:p w14:paraId="75802C76" w14:textId="27C5F30B" w:rsidR="004A1744" w:rsidRDefault="004A1744" w:rsidP="004A1744">
      <w:pPr>
        <w:pStyle w:val="Prrafodelista"/>
        <w:numPr>
          <w:ilvl w:val="1"/>
          <w:numId w:val="18"/>
        </w:numPr>
        <w:spacing w:line="240" w:lineRule="auto"/>
        <w:rPr>
          <w:rFonts w:cstheme="minorHAnsi"/>
          <w:color w:val="002060"/>
        </w:rPr>
      </w:pPr>
      <w:r w:rsidRPr="004A1744">
        <w:rPr>
          <w:rFonts w:cstheme="minorHAnsi"/>
          <w:color w:val="002060"/>
        </w:rPr>
        <w:t>Mostrar cambio de número de valorado autogenerado para carta fianza digital aprobada nuevamente</w:t>
      </w:r>
      <w:r>
        <w:rPr>
          <w:rFonts w:cstheme="minorHAnsi"/>
          <w:color w:val="002060"/>
        </w:rPr>
        <w:t>.</w:t>
      </w:r>
    </w:p>
    <w:p w14:paraId="7009B659" w14:textId="3E8820EA" w:rsidR="004A1744" w:rsidRPr="004A1744" w:rsidRDefault="004A1744" w:rsidP="004A1744">
      <w:pPr>
        <w:pStyle w:val="Prrafodelista"/>
        <w:numPr>
          <w:ilvl w:val="1"/>
          <w:numId w:val="18"/>
        </w:numPr>
        <w:spacing w:line="240" w:lineRule="auto"/>
        <w:rPr>
          <w:rFonts w:cstheme="minorHAnsi"/>
          <w:color w:val="002060"/>
        </w:rPr>
      </w:pPr>
      <w:r w:rsidRPr="004A1744">
        <w:rPr>
          <w:rFonts w:cstheme="minorHAnsi"/>
          <w:color w:val="002060"/>
        </w:rPr>
        <w:t>Revisar los estados de la carta fianza digital</w:t>
      </w:r>
    </w:p>
    <w:p w14:paraId="2976B74C" w14:textId="31C989A9" w:rsidR="00E85952" w:rsidRPr="00E85952" w:rsidRDefault="00E85952" w:rsidP="00BD5F80">
      <w:pPr>
        <w:spacing w:line="240" w:lineRule="auto"/>
        <w:ind w:left="360"/>
        <w:rPr>
          <w:b/>
          <w:bCs/>
          <w:u w:val="single"/>
        </w:rPr>
      </w:pPr>
      <w:r w:rsidRPr="00E85952">
        <w:rPr>
          <w:b/>
          <w:bCs/>
          <w:u w:val="single"/>
        </w:rPr>
        <w:t>R</w:t>
      </w:r>
      <w:r w:rsidR="00BD5F80">
        <w:rPr>
          <w:b/>
          <w:bCs/>
          <w:u w:val="single"/>
        </w:rPr>
        <w:t>EQ0</w:t>
      </w:r>
      <w:r w:rsidRPr="00E85952">
        <w:rPr>
          <w:b/>
          <w:bCs/>
          <w:u w:val="single"/>
        </w:rPr>
        <w:t>1</w:t>
      </w:r>
      <w:r>
        <w:rPr>
          <w:b/>
          <w:bCs/>
          <w:u w:val="single"/>
        </w:rPr>
        <w:t>1</w:t>
      </w:r>
      <w:r w:rsidRPr="00E85952">
        <w:rPr>
          <w:b/>
          <w:bCs/>
          <w:u w:val="single"/>
        </w:rPr>
        <w:t xml:space="preserve">: </w:t>
      </w:r>
    </w:p>
    <w:p w14:paraId="7944ABD8" w14:textId="72E5996A" w:rsidR="009D0DDB" w:rsidRPr="009A2F86" w:rsidRDefault="00E85952" w:rsidP="00E85952">
      <w:pPr>
        <w:pStyle w:val="Prrafodelista"/>
        <w:numPr>
          <w:ilvl w:val="0"/>
          <w:numId w:val="18"/>
        </w:numPr>
        <w:rPr>
          <w:rFonts w:cstheme="minorHAnsi"/>
          <w:color w:val="002060"/>
        </w:rPr>
      </w:pPr>
      <w:r w:rsidRPr="00E85952">
        <w:rPr>
          <w:b/>
          <w:bCs/>
        </w:rPr>
        <w:t xml:space="preserve">Escenario 01 </w:t>
      </w:r>
      <w:r>
        <w:rPr>
          <w:b/>
          <w:bCs/>
        </w:rPr>
        <w:t>–</w:t>
      </w:r>
      <w:r w:rsidR="009A2F86" w:rsidRPr="009A2F86">
        <w:t xml:space="preserve"> </w:t>
      </w:r>
      <w:r w:rsidR="009A2F86" w:rsidRPr="009A2F86">
        <w:rPr>
          <w:b/>
          <w:bCs/>
        </w:rPr>
        <w:t>Pre aprobación de carta fianza - Validación de Sistema de vigilancia y SICLA</w:t>
      </w:r>
    </w:p>
    <w:p w14:paraId="6D3B6AE5" w14:textId="1731E867" w:rsidR="009A2F86" w:rsidRPr="00E85952" w:rsidRDefault="009A2F86" w:rsidP="009A2F86">
      <w:pPr>
        <w:pStyle w:val="Prrafodelista"/>
        <w:numPr>
          <w:ilvl w:val="1"/>
          <w:numId w:val="18"/>
        </w:numPr>
        <w:rPr>
          <w:rFonts w:cstheme="minorHAnsi"/>
          <w:color w:val="002060"/>
        </w:rPr>
      </w:pPr>
      <w:r w:rsidRPr="009A2F86">
        <w:rPr>
          <w:rFonts w:cstheme="minorHAnsi"/>
          <w:color w:val="002060"/>
        </w:rPr>
        <w:t xml:space="preserve">Modificar y verificar en Mantenimiento de Pre aprobación el sistema de vigilancia y SICLA para cliente en lista negra con tipo de carta </w:t>
      </w:r>
      <w:r w:rsidRPr="009A2F86">
        <w:rPr>
          <w:rFonts w:cstheme="minorHAnsi"/>
          <w:color w:val="002060"/>
        </w:rPr>
        <w:t>fianza Digital</w:t>
      </w:r>
      <w:r w:rsidRPr="009A2F86">
        <w:rPr>
          <w:rFonts w:cstheme="minorHAnsi"/>
          <w:color w:val="002060"/>
        </w:rPr>
        <w:t xml:space="preserve"> y glosa </w:t>
      </w:r>
      <w:r w:rsidRPr="009A2F86">
        <w:rPr>
          <w:rFonts w:cstheme="minorHAnsi"/>
          <w:color w:val="002060"/>
        </w:rPr>
        <w:t>estándar</w:t>
      </w:r>
    </w:p>
    <w:p w14:paraId="24436C03" w14:textId="35A3D818" w:rsidR="00E85952" w:rsidRPr="009A2F86" w:rsidRDefault="00E85952" w:rsidP="00E85952">
      <w:pPr>
        <w:pStyle w:val="Prrafodelista"/>
        <w:numPr>
          <w:ilvl w:val="0"/>
          <w:numId w:val="18"/>
        </w:numPr>
        <w:rPr>
          <w:rFonts w:cstheme="minorHAnsi"/>
          <w:color w:val="002060"/>
        </w:rPr>
      </w:pPr>
      <w:r w:rsidRPr="00E85952">
        <w:rPr>
          <w:b/>
          <w:bCs/>
        </w:rPr>
        <w:t>Escenario 0</w:t>
      </w:r>
      <w:r>
        <w:rPr>
          <w:b/>
          <w:bCs/>
        </w:rPr>
        <w:t>2</w:t>
      </w:r>
      <w:r w:rsidRPr="00E85952">
        <w:rPr>
          <w:b/>
          <w:bCs/>
        </w:rPr>
        <w:t xml:space="preserve"> </w:t>
      </w:r>
      <w:r w:rsidR="009A2F86">
        <w:rPr>
          <w:b/>
          <w:bCs/>
        </w:rPr>
        <w:t xml:space="preserve">– </w:t>
      </w:r>
      <w:r w:rsidR="009A2F86" w:rsidRPr="009A2F86">
        <w:rPr>
          <w:b/>
          <w:bCs/>
        </w:rPr>
        <w:t>Pre aprobación de carta fianza - Validación de Sistema de vigilancia</w:t>
      </w:r>
    </w:p>
    <w:p w14:paraId="64050FC5" w14:textId="3F66B7EF" w:rsidR="009A2F86" w:rsidRDefault="009A2F86" w:rsidP="009A2F86">
      <w:pPr>
        <w:pStyle w:val="Prrafodelista"/>
        <w:numPr>
          <w:ilvl w:val="1"/>
          <w:numId w:val="18"/>
        </w:numPr>
        <w:rPr>
          <w:rFonts w:cstheme="minorHAnsi"/>
          <w:color w:val="002060"/>
        </w:rPr>
      </w:pPr>
      <w:r w:rsidRPr="009A2F86">
        <w:rPr>
          <w:rFonts w:cstheme="minorHAnsi"/>
          <w:color w:val="002060"/>
        </w:rPr>
        <w:t xml:space="preserve">Modificar y </w:t>
      </w:r>
      <w:r w:rsidRPr="009A2F86">
        <w:rPr>
          <w:rFonts w:cstheme="minorHAnsi"/>
          <w:color w:val="002060"/>
        </w:rPr>
        <w:t>verificar en</w:t>
      </w:r>
      <w:r w:rsidRPr="009A2F86">
        <w:rPr>
          <w:rFonts w:cstheme="minorHAnsi"/>
          <w:color w:val="002060"/>
        </w:rPr>
        <w:t xml:space="preserve"> Mantenimiento de Pre aprobación el sistema de vigilancia y SICLA para cliente en lista negra con tipo de carta </w:t>
      </w:r>
      <w:r w:rsidRPr="009A2F86">
        <w:rPr>
          <w:rFonts w:cstheme="minorHAnsi"/>
          <w:color w:val="002060"/>
        </w:rPr>
        <w:t>fianza Digital</w:t>
      </w:r>
      <w:r w:rsidRPr="009A2F86">
        <w:rPr>
          <w:rFonts w:cstheme="minorHAnsi"/>
          <w:color w:val="002060"/>
        </w:rPr>
        <w:t xml:space="preserve"> y glosa especial</w:t>
      </w:r>
      <w:r>
        <w:rPr>
          <w:rFonts w:cstheme="minorHAnsi"/>
          <w:color w:val="002060"/>
        </w:rPr>
        <w:t>.</w:t>
      </w:r>
    </w:p>
    <w:p w14:paraId="62AB2D01" w14:textId="3CADE417" w:rsidR="009A2F86" w:rsidRDefault="009A2F86" w:rsidP="009A2F86">
      <w:pPr>
        <w:pStyle w:val="Prrafodelista"/>
        <w:numPr>
          <w:ilvl w:val="1"/>
          <w:numId w:val="18"/>
        </w:numPr>
        <w:rPr>
          <w:rFonts w:cstheme="minorHAnsi"/>
          <w:color w:val="002060"/>
        </w:rPr>
      </w:pPr>
      <w:r w:rsidRPr="009A2F86">
        <w:rPr>
          <w:rFonts w:cstheme="minorHAnsi"/>
          <w:color w:val="002060"/>
        </w:rPr>
        <w:t xml:space="preserve">Modificar y verificar en Mantenimiento de Pre aprobación el sistema de vigilancia y SICLA para cliente en lista negra con tipo de carta </w:t>
      </w:r>
      <w:r w:rsidRPr="009A2F86">
        <w:rPr>
          <w:rFonts w:cstheme="minorHAnsi"/>
          <w:color w:val="002060"/>
        </w:rPr>
        <w:t>fianza Digital</w:t>
      </w:r>
      <w:r w:rsidRPr="009A2F86">
        <w:rPr>
          <w:rFonts w:cstheme="minorHAnsi"/>
          <w:color w:val="002060"/>
        </w:rPr>
        <w:t xml:space="preserve"> y glosa en cero</w:t>
      </w:r>
      <w:r>
        <w:rPr>
          <w:rFonts w:cstheme="minorHAnsi"/>
          <w:color w:val="002060"/>
        </w:rPr>
        <w:t>.</w:t>
      </w:r>
    </w:p>
    <w:p w14:paraId="046764FD" w14:textId="7ABFAB61" w:rsidR="009A2F86" w:rsidRDefault="009A2F86" w:rsidP="009A2F86">
      <w:pPr>
        <w:pStyle w:val="Prrafodelista"/>
        <w:numPr>
          <w:ilvl w:val="1"/>
          <w:numId w:val="18"/>
        </w:numPr>
        <w:rPr>
          <w:rFonts w:cstheme="minorHAnsi"/>
          <w:color w:val="002060"/>
        </w:rPr>
      </w:pPr>
      <w:r w:rsidRPr="009A2F86">
        <w:rPr>
          <w:rFonts w:cstheme="minorHAnsi"/>
          <w:color w:val="002060"/>
        </w:rPr>
        <w:t xml:space="preserve">Revisar que no se realice </w:t>
      </w:r>
      <w:proofErr w:type="spellStart"/>
      <w:r w:rsidRPr="009A2F86">
        <w:rPr>
          <w:rFonts w:cstheme="minorHAnsi"/>
          <w:color w:val="002060"/>
        </w:rPr>
        <w:t>stopper</w:t>
      </w:r>
      <w:proofErr w:type="spellEnd"/>
      <w:r w:rsidRPr="009A2F86">
        <w:rPr>
          <w:rFonts w:cstheme="minorHAnsi"/>
          <w:color w:val="002060"/>
        </w:rPr>
        <w:t xml:space="preserve"> en el pre ingreso de IBS para cliente de Sistema de vigilancia y SICLA</w:t>
      </w:r>
      <w:r>
        <w:rPr>
          <w:rFonts w:cstheme="minorHAnsi"/>
          <w:color w:val="002060"/>
        </w:rPr>
        <w:t>.</w:t>
      </w:r>
    </w:p>
    <w:p w14:paraId="261EA37F" w14:textId="373A4560" w:rsidR="009A2F86" w:rsidRDefault="009A2F86" w:rsidP="009A2F86">
      <w:pPr>
        <w:pStyle w:val="Prrafodelista"/>
        <w:numPr>
          <w:ilvl w:val="1"/>
          <w:numId w:val="18"/>
        </w:numPr>
        <w:rPr>
          <w:rFonts w:cstheme="minorHAnsi"/>
          <w:color w:val="002060"/>
        </w:rPr>
      </w:pPr>
      <w:r w:rsidRPr="009A2F86">
        <w:rPr>
          <w:rFonts w:cstheme="minorHAnsi"/>
          <w:color w:val="002060"/>
        </w:rPr>
        <w:t xml:space="preserve">Revisar que no se realice </w:t>
      </w:r>
      <w:proofErr w:type="spellStart"/>
      <w:r w:rsidRPr="009A2F86">
        <w:rPr>
          <w:rFonts w:cstheme="minorHAnsi"/>
          <w:color w:val="002060"/>
        </w:rPr>
        <w:t>stopper</w:t>
      </w:r>
      <w:proofErr w:type="spellEnd"/>
      <w:r w:rsidRPr="009A2F86">
        <w:rPr>
          <w:rFonts w:cstheme="minorHAnsi"/>
          <w:color w:val="002060"/>
        </w:rPr>
        <w:t xml:space="preserve"> en el pre ingreso de IBS para cliente de Sistema de vigilancia y SICLA</w:t>
      </w:r>
      <w:r>
        <w:rPr>
          <w:rFonts w:cstheme="minorHAnsi"/>
          <w:color w:val="002060"/>
        </w:rPr>
        <w:t>.</w:t>
      </w:r>
    </w:p>
    <w:p w14:paraId="51844D44" w14:textId="5884D6F5" w:rsidR="009A2F86" w:rsidRPr="00E85952" w:rsidRDefault="009A2F86" w:rsidP="009A2F86">
      <w:pPr>
        <w:pStyle w:val="Prrafodelista"/>
        <w:numPr>
          <w:ilvl w:val="1"/>
          <w:numId w:val="18"/>
        </w:numPr>
        <w:rPr>
          <w:rFonts w:cstheme="minorHAnsi"/>
          <w:color w:val="002060"/>
        </w:rPr>
      </w:pPr>
      <w:r w:rsidRPr="009A2F86">
        <w:rPr>
          <w:rFonts w:cstheme="minorHAnsi"/>
          <w:color w:val="002060"/>
        </w:rPr>
        <w:t xml:space="preserve">Revisar que no se realice </w:t>
      </w:r>
      <w:proofErr w:type="spellStart"/>
      <w:r w:rsidRPr="009A2F86">
        <w:rPr>
          <w:rFonts w:cstheme="minorHAnsi"/>
          <w:color w:val="002060"/>
        </w:rPr>
        <w:t>stopper</w:t>
      </w:r>
      <w:proofErr w:type="spellEnd"/>
      <w:r w:rsidRPr="009A2F86">
        <w:rPr>
          <w:rFonts w:cstheme="minorHAnsi"/>
          <w:color w:val="002060"/>
        </w:rPr>
        <w:t xml:space="preserve"> en el pre ingreso de BXIE para cliente de Sistema de vigilancia y SICLA</w:t>
      </w:r>
    </w:p>
    <w:p w14:paraId="28B00E1F" w14:textId="39119AC8" w:rsidR="00E85952" w:rsidRPr="00E85952" w:rsidRDefault="00E85952" w:rsidP="00BD5F80">
      <w:pPr>
        <w:spacing w:line="240" w:lineRule="auto"/>
        <w:ind w:left="360"/>
        <w:rPr>
          <w:b/>
          <w:bCs/>
          <w:u w:val="single"/>
        </w:rPr>
      </w:pPr>
      <w:r w:rsidRPr="00E85952">
        <w:rPr>
          <w:b/>
          <w:bCs/>
          <w:u w:val="single"/>
        </w:rPr>
        <w:t>R</w:t>
      </w:r>
      <w:r w:rsidR="00BD5F80">
        <w:rPr>
          <w:b/>
          <w:bCs/>
          <w:u w:val="single"/>
        </w:rPr>
        <w:t>EQ0</w:t>
      </w:r>
      <w:r w:rsidRPr="00E85952">
        <w:rPr>
          <w:b/>
          <w:bCs/>
          <w:u w:val="single"/>
        </w:rPr>
        <w:t>1</w:t>
      </w:r>
      <w:r>
        <w:rPr>
          <w:b/>
          <w:bCs/>
          <w:u w:val="single"/>
        </w:rPr>
        <w:t>2</w:t>
      </w:r>
      <w:r w:rsidRPr="00E85952">
        <w:rPr>
          <w:b/>
          <w:bCs/>
          <w:u w:val="single"/>
        </w:rPr>
        <w:t xml:space="preserve">: </w:t>
      </w:r>
    </w:p>
    <w:p w14:paraId="051A8E36" w14:textId="7011B531" w:rsidR="00E85952" w:rsidRPr="00532984" w:rsidRDefault="00E85952" w:rsidP="00E85952">
      <w:pPr>
        <w:pStyle w:val="Prrafodelista"/>
        <w:numPr>
          <w:ilvl w:val="0"/>
          <w:numId w:val="18"/>
        </w:numPr>
        <w:rPr>
          <w:rFonts w:cstheme="minorHAnsi"/>
          <w:color w:val="002060"/>
        </w:rPr>
      </w:pPr>
      <w:r w:rsidRPr="00E85952">
        <w:rPr>
          <w:b/>
          <w:bCs/>
        </w:rPr>
        <w:t xml:space="preserve">Escenario 01 </w:t>
      </w:r>
      <w:r>
        <w:rPr>
          <w:b/>
          <w:bCs/>
        </w:rPr>
        <w:t>–</w:t>
      </w:r>
      <w:r w:rsidR="00532984">
        <w:rPr>
          <w:b/>
          <w:bCs/>
        </w:rPr>
        <w:t xml:space="preserve"> </w:t>
      </w:r>
      <w:r w:rsidR="00532984" w:rsidRPr="00532984">
        <w:rPr>
          <w:b/>
          <w:bCs/>
        </w:rPr>
        <w:t>Pre aprobación de carta fianza - Modificación de glosa especial</w:t>
      </w:r>
    </w:p>
    <w:p w14:paraId="72610E23" w14:textId="16CD5ADB" w:rsidR="00532984" w:rsidRDefault="00532984" w:rsidP="00532984">
      <w:pPr>
        <w:pStyle w:val="Prrafodelista"/>
        <w:numPr>
          <w:ilvl w:val="1"/>
          <w:numId w:val="18"/>
        </w:numPr>
        <w:rPr>
          <w:rFonts w:cstheme="minorHAnsi"/>
          <w:color w:val="002060"/>
        </w:rPr>
      </w:pPr>
      <w:r w:rsidRPr="00532984">
        <w:rPr>
          <w:rFonts w:cstheme="minorHAnsi"/>
          <w:color w:val="002060"/>
        </w:rPr>
        <w:t>Revisar en la pre aprobación que se pueda editar el código de glosa</w:t>
      </w:r>
      <w:r>
        <w:rPr>
          <w:rFonts w:cstheme="minorHAnsi"/>
          <w:color w:val="002060"/>
        </w:rPr>
        <w:t>.</w:t>
      </w:r>
    </w:p>
    <w:p w14:paraId="5F23475E" w14:textId="265359CC" w:rsidR="00532984" w:rsidRDefault="00532984" w:rsidP="00532984">
      <w:pPr>
        <w:pStyle w:val="Prrafodelista"/>
        <w:numPr>
          <w:ilvl w:val="1"/>
          <w:numId w:val="18"/>
        </w:numPr>
        <w:rPr>
          <w:rFonts w:cstheme="minorHAnsi"/>
          <w:color w:val="002060"/>
        </w:rPr>
      </w:pPr>
      <w:r w:rsidRPr="00532984">
        <w:rPr>
          <w:rFonts w:cstheme="minorHAnsi"/>
          <w:color w:val="002060"/>
        </w:rPr>
        <w:lastRenderedPageBreak/>
        <w:t xml:space="preserve">Revisar en la pre aprobación que se pueda editar el código de glosa con valor cero </w:t>
      </w:r>
      <w:r>
        <w:rPr>
          <w:rFonts w:cstheme="minorHAnsi"/>
          <w:color w:val="002060"/>
        </w:rPr>
        <w:t>.</w:t>
      </w:r>
    </w:p>
    <w:p w14:paraId="66A8B961" w14:textId="770E274F" w:rsidR="00532984" w:rsidRDefault="00532984" w:rsidP="00532984">
      <w:pPr>
        <w:pStyle w:val="Prrafodelista"/>
        <w:numPr>
          <w:ilvl w:val="1"/>
          <w:numId w:val="18"/>
        </w:numPr>
        <w:rPr>
          <w:rFonts w:cstheme="minorHAnsi"/>
          <w:color w:val="002060"/>
        </w:rPr>
      </w:pPr>
      <w:r w:rsidRPr="00532984">
        <w:rPr>
          <w:rFonts w:cstheme="minorHAnsi"/>
          <w:color w:val="002060"/>
        </w:rPr>
        <w:t xml:space="preserve">Revisar en la pre aprobación que se pueda editar el código de glosa con valor </w:t>
      </w:r>
      <w:r w:rsidRPr="00532984">
        <w:rPr>
          <w:rFonts w:cstheme="minorHAnsi"/>
          <w:color w:val="002060"/>
        </w:rPr>
        <w:t>estándar</w:t>
      </w:r>
      <w:r w:rsidRPr="00532984">
        <w:rPr>
          <w:rFonts w:cstheme="minorHAnsi"/>
          <w:color w:val="002060"/>
        </w:rPr>
        <w:t xml:space="preserve"> </w:t>
      </w:r>
      <w:r>
        <w:rPr>
          <w:rFonts w:cstheme="minorHAnsi"/>
          <w:color w:val="002060"/>
        </w:rPr>
        <w:t>.</w:t>
      </w:r>
    </w:p>
    <w:p w14:paraId="20A3C51C" w14:textId="0CCEB514" w:rsidR="00532984" w:rsidRDefault="00532984" w:rsidP="00532984">
      <w:pPr>
        <w:pStyle w:val="Prrafodelista"/>
        <w:numPr>
          <w:ilvl w:val="1"/>
          <w:numId w:val="18"/>
        </w:numPr>
        <w:rPr>
          <w:rFonts w:cstheme="minorHAnsi"/>
          <w:color w:val="002060"/>
        </w:rPr>
      </w:pPr>
      <w:r w:rsidRPr="00532984">
        <w:rPr>
          <w:rFonts w:cstheme="minorHAnsi"/>
          <w:color w:val="002060"/>
        </w:rPr>
        <w:t xml:space="preserve">Revisar en la pre aprobación que se pueda editar el código de glosa con valor especial </w:t>
      </w:r>
      <w:r>
        <w:rPr>
          <w:rFonts w:cstheme="minorHAnsi"/>
          <w:color w:val="002060"/>
        </w:rPr>
        <w:t>.</w:t>
      </w:r>
    </w:p>
    <w:p w14:paraId="71056EA5" w14:textId="425DBC67" w:rsidR="00532984" w:rsidRDefault="00532984" w:rsidP="00532984">
      <w:pPr>
        <w:pStyle w:val="Prrafodelista"/>
        <w:numPr>
          <w:ilvl w:val="1"/>
          <w:numId w:val="18"/>
        </w:numPr>
        <w:rPr>
          <w:rFonts w:cstheme="minorHAnsi"/>
          <w:color w:val="002060"/>
        </w:rPr>
      </w:pPr>
      <w:r w:rsidRPr="00532984">
        <w:rPr>
          <w:rFonts w:cstheme="minorHAnsi"/>
          <w:color w:val="002060"/>
        </w:rPr>
        <w:t>Revisar en el mantenimiento de carta fianza (Crear) que se pueda editar el código de glosa con valor cero</w:t>
      </w:r>
      <w:r>
        <w:rPr>
          <w:rFonts w:cstheme="minorHAnsi"/>
          <w:color w:val="002060"/>
        </w:rPr>
        <w:t>.</w:t>
      </w:r>
    </w:p>
    <w:p w14:paraId="211197E2" w14:textId="19DF0AB7" w:rsidR="00532984" w:rsidRDefault="00532984" w:rsidP="00532984">
      <w:pPr>
        <w:pStyle w:val="Prrafodelista"/>
        <w:numPr>
          <w:ilvl w:val="1"/>
          <w:numId w:val="18"/>
        </w:numPr>
        <w:rPr>
          <w:rFonts w:cstheme="minorHAnsi"/>
          <w:color w:val="002060"/>
        </w:rPr>
      </w:pPr>
      <w:r w:rsidRPr="00532984">
        <w:rPr>
          <w:rFonts w:cstheme="minorHAnsi"/>
          <w:color w:val="002060"/>
        </w:rPr>
        <w:t xml:space="preserve">Revisar en el mantenimiento de carta fianza (Crear) que se pueda editar el código de glosa con valor </w:t>
      </w:r>
      <w:r w:rsidRPr="00532984">
        <w:rPr>
          <w:rFonts w:cstheme="minorHAnsi"/>
          <w:color w:val="002060"/>
        </w:rPr>
        <w:t>estándar</w:t>
      </w:r>
      <w:r>
        <w:rPr>
          <w:rFonts w:cstheme="minorHAnsi"/>
          <w:color w:val="002060"/>
        </w:rPr>
        <w:t>.</w:t>
      </w:r>
    </w:p>
    <w:p w14:paraId="1CAAE09B" w14:textId="5A870858" w:rsidR="00532984" w:rsidRPr="00E85952" w:rsidRDefault="00532984" w:rsidP="00532984">
      <w:pPr>
        <w:pStyle w:val="Prrafodelista"/>
        <w:numPr>
          <w:ilvl w:val="1"/>
          <w:numId w:val="18"/>
        </w:numPr>
        <w:rPr>
          <w:rFonts w:cstheme="minorHAnsi"/>
          <w:color w:val="002060"/>
        </w:rPr>
      </w:pPr>
      <w:r w:rsidRPr="00532984">
        <w:rPr>
          <w:rFonts w:cstheme="minorHAnsi"/>
          <w:color w:val="002060"/>
        </w:rPr>
        <w:t>Revisar en el mantenimiento de carta fianza (Crear) que se pueda editar el código de glosa con valor especial</w:t>
      </w:r>
      <w:r>
        <w:rPr>
          <w:rFonts w:cstheme="minorHAnsi"/>
          <w:color w:val="002060"/>
        </w:rPr>
        <w:t>.</w:t>
      </w:r>
    </w:p>
    <w:p w14:paraId="4C37E460" w14:textId="7256CD67" w:rsidR="00E85952" w:rsidRPr="00E85952" w:rsidRDefault="00E85952" w:rsidP="00BD5F80">
      <w:pPr>
        <w:spacing w:line="240" w:lineRule="auto"/>
        <w:ind w:left="360"/>
        <w:rPr>
          <w:b/>
          <w:bCs/>
          <w:u w:val="single"/>
        </w:rPr>
      </w:pPr>
      <w:r w:rsidRPr="00E85952">
        <w:rPr>
          <w:b/>
          <w:bCs/>
          <w:u w:val="single"/>
        </w:rPr>
        <w:t>R</w:t>
      </w:r>
      <w:r w:rsidR="00BD5F80">
        <w:rPr>
          <w:b/>
          <w:bCs/>
          <w:u w:val="single"/>
        </w:rPr>
        <w:t>EQ0</w:t>
      </w:r>
      <w:r w:rsidRPr="00E85952">
        <w:rPr>
          <w:b/>
          <w:bCs/>
          <w:u w:val="single"/>
        </w:rPr>
        <w:t>1</w:t>
      </w:r>
      <w:r w:rsidR="00532984">
        <w:rPr>
          <w:b/>
          <w:bCs/>
          <w:u w:val="single"/>
        </w:rPr>
        <w:t>6</w:t>
      </w:r>
      <w:r w:rsidRPr="00E85952">
        <w:rPr>
          <w:b/>
          <w:bCs/>
          <w:u w:val="single"/>
        </w:rPr>
        <w:t xml:space="preserve">: </w:t>
      </w:r>
    </w:p>
    <w:p w14:paraId="174116A3" w14:textId="648BDE9E" w:rsidR="00E85952" w:rsidRPr="00272DBF" w:rsidRDefault="00E85952" w:rsidP="00E85952">
      <w:pPr>
        <w:pStyle w:val="Prrafodelista"/>
        <w:numPr>
          <w:ilvl w:val="0"/>
          <w:numId w:val="18"/>
        </w:numPr>
        <w:rPr>
          <w:rFonts w:cstheme="minorHAnsi"/>
          <w:color w:val="002060"/>
        </w:rPr>
      </w:pPr>
      <w:r w:rsidRPr="00E85952">
        <w:rPr>
          <w:b/>
          <w:bCs/>
        </w:rPr>
        <w:t xml:space="preserve">Escenario 01 </w:t>
      </w:r>
      <w:r>
        <w:rPr>
          <w:b/>
          <w:bCs/>
        </w:rPr>
        <w:t>–</w:t>
      </w:r>
      <w:r w:rsidR="00272DBF">
        <w:rPr>
          <w:b/>
          <w:bCs/>
        </w:rPr>
        <w:t xml:space="preserve"> </w:t>
      </w:r>
      <w:r w:rsidR="00272DBF" w:rsidRPr="00272DBF">
        <w:rPr>
          <w:b/>
          <w:bCs/>
        </w:rPr>
        <w:t>Mantenimiento de glosas - Nuevo campo</w:t>
      </w:r>
    </w:p>
    <w:p w14:paraId="64E83CE5" w14:textId="32294D60" w:rsidR="00272DBF" w:rsidRDefault="00272DBF" w:rsidP="00272DBF">
      <w:pPr>
        <w:pStyle w:val="Prrafodelista"/>
        <w:numPr>
          <w:ilvl w:val="1"/>
          <w:numId w:val="18"/>
        </w:numPr>
        <w:rPr>
          <w:rFonts w:cstheme="minorHAnsi"/>
          <w:color w:val="002060"/>
        </w:rPr>
      </w:pPr>
      <w:r w:rsidRPr="00272DBF">
        <w:rPr>
          <w:rFonts w:cstheme="minorHAnsi"/>
          <w:color w:val="002060"/>
        </w:rPr>
        <w:t xml:space="preserve">Mostrar en el Mantenimiento de Glosas nuevo campo obligatorio “Incluir OBGL Garantizada S= SÍ y N= NO” para tipo de glosa </w:t>
      </w:r>
      <w:r w:rsidRPr="00272DBF">
        <w:rPr>
          <w:rFonts w:cstheme="minorHAnsi"/>
          <w:color w:val="002060"/>
        </w:rPr>
        <w:t>estándar</w:t>
      </w:r>
      <w:r w:rsidRPr="00272DBF">
        <w:rPr>
          <w:rFonts w:cstheme="minorHAnsi"/>
          <w:color w:val="002060"/>
        </w:rPr>
        <w:t xml:space="preserve"> (0)</w:t>
      </w:r>
    </w:p>
    <w:p w14:paraId="758A338A" w14:textId="160A0A2B" w:rsidR="00272DBF" w:rsidRPr="00E85952" w:rsidRDefault="00272DBF" w:rsidP="00272DBF">
      <w:pPr>
        <w:pStyle w:val="Prrafodelista"/>
        <w:numPr>
          <w:ilvl w:val="1"/>
          <w:numId w:val="18"/>
        </w:numPr>
        <w:rPr>
          <w:rFonts w:cstheme="minorHAnsi"/>
          <w:color w:val="002060"/>
        </w:rPr>
      </w:pPr>
      <w:r w:rsidRPr="00272DBF">
        <w:rPr>
          <w:rFonts w:cstheme="minorHAnsi"/>
          <w:color w:val="002060"/>
        </w:rPr>
        <w:t>Mostrar en el Mantenimiento de Glosas nuevo campo obligatorio “Incluir OBGL Garantizada S= SÍ y N= NO” para tipo de glosa especial (1)</w:t>
      </w:r>
    </w:p>
    <w:p w14:paraId="370E23F0" w14:textId="1A34CE4B" w:rsidR="00E85952" w:rsidRPr="00272DBF" w:rsidRDefault="00E85952" w:rsidP="00E85952">
      <w:pPr>
        <w:pStyle w:val="Prrafodelista"/>
        <w:numPr>
          <w:ilvl w:val="0"/>
          <w:numId w:val="18"/>
        </w:numPr>
        <w:rPr>
          <w:rFonts w:cstheme="minorHAnsi"/>
          <w:color w:val="002060"/>
        </w:rPr>
      </w:pPr>
      <w:r w:rsidRPr="00E85952">
        <w:rPr>
          <w:b/>
          <w:bCs/>
        </w:rPr>
        <w:t>Escenario 0</w:t>
      </w:r>
      <w:r>
        <w:rPr>
          <w:b/>
          <w:bCs/>
        </w:rPr>
        <w:t>2</w:t>
      </w:r>
      <w:r w:rsidRPr="00E85952">
        <w:rPr>
          <w:b/>
          <w:bCs/>
        </w:rPr>
        <w:t xml:space="preserve"> </w:t>
      </w:r>
      <w:r w:rsidR="00272DBF">
        <w:rPr>
          <w:b/>
          <w:bCs/>
        </w:rPr>
        <w:t xml:space="preserve">– </w:t>
      </w:r>
      <w:r w:rsidR="00272DBF" w:rsidRPr="00272DBF">
        <w:rPr>
          <w:b/>
          <w:bCs/>
        </w:rPr>
        <w:t>Mantenimiento de glosas - Nuevo campo Imprimir</w:t>
      </w:r>
    </w:p>
    <w:p w14:paraId="76DACF56" w14:textId="1B2682A6" w:rsidR="00272DBF" w:rsidRDefault="00272DBF" w:rsidP="00272DBF">
      <w:pPr>
        <w:pStyle w:val="Prrafodelista"/>
        <w:numPr>
          <w:ilvl w:val="1"/>
          <w:numId w:val="18"/>
        </w:numPr>
        <w:rPr>
          <w:rFonts w:cstheme="minorHAnsi"/>
          <w:color w:val="002060"/>
        </w:rPr>
      </w:pPr>
      <w:r w:rsidRPr="00272DBF">
        <w:rPr>
          <w:rFonts w:cstheme="minorHAnsi"/>
          <w:color w:val="002060"/>
        </w:rPr>
        <w:t xml:space="preserve">Imprimir carta fianza con valor a garantizar para tipo de glosa </w:t>
      </w:r>
      <w:r w:rsidRPr="00272DBF">
        <w:rPr>
          <w:rFonts w:cstheme="minorHAnsi"/>
          <w:color w:val="002060"/>
        </w:rPr>
        <w:t>estándar</w:t>
      </w:r>
      <w:r w:rsidRPr="00272DBF">
        <w:rPr>
          <w:rFonts w:cstheme="minorHAnsi"/>
          <w:color w:val="002060"/>
        </w:rPr>
        <w:t xml:space="preserve"> (SI)</w:t>
      </w:r>
      <w:r>
        <w:rPr>
          <w:rFonts w:cstheme="minorHAnsi"/>
          <w:color w:val="002060"/>
        </w:rPr>
        <w:t>.</w:t>
      </w:r>
    </w:p>
    <w:p w14:paraId="2F6ED1AE" w14:textId="08FD50B5" w:rsidR="00272DBF" w:rsidRDefault="00272DBF" w:rsidP="00272DBF">
      <w:pPr>
        <w:pStyle w:val="Prrafodelista"/>
        <w:numPr>
          <w:ilvl w:val="1"/>
          <w:numId w:val="18"/>
        </w:numPr>
        <w:rPr>
          <w:rFonts w:cstheme="minorHAnsi"/>
          <w:color w:val="002060"/>
        </w:rPr>
      </w:pPr>
      <w:r w:rsidRPr="00272DBF">
        <w:rPr>
          <w:rFonts w:cstheme="minorHAnsi"/>
          <w:color w:val="002060"/>
        </w:rPr>
        <w:t xml:space="preserve">Revisar la impresión de la carta fianza con valor a garantizar para tipo de glosa </w:t>
      </w:r>
      <w:r w:rsidRPr="00272DBF">
        <w:rPr>
          <w:rFonts w:cstheme="minorHAnsi"/>
          <w:color w:val="002060"/>
        </w:rPr>
        <w:t>estándar</w:t>
      </w:r>
      <w:r w:rsidRPr="00272DBF">
        <w:rPr>
          <w:rFonts w:cstheme="minorHAnsi"/>
          <w:color w:val="002060"/>
        </w:rPr>
        <w:t xml:space="preserve"> (SI)</w:t>
      </w:r>
      <w:r>
        <w:rPr>
          <w:rFonts w:cstheme="minorHAnsi"/>
          <w:color w:val="002060"/>
        </w:rPr>
        <w:t>.</w:t>
      </w:r>
    </w:p>
    <w:p w14:paraId="790DF865" w14:textId="51213E74" w:rsidR="00272DBF" w:rsidRDefault="00272DBF" w:rsidP="00272DBF">
      <w:pPr>
        <w:pStyle w:val="Prrafodelista"/>
        <w:numPr>
          <w:ilvl w:val="1"/>
          <w:numId w:val="18"/>
        </w:numPr>
        <w:rPr>
          <w:rFonts w:cstheme="minorHAnsi"/>
          <w:color w:val="002060"/>
        </w:rPr>
      </w:pPr>
      <w:r>
        <w:rPr>
          <w:rFonts w:cstheme="minorHAnsi"/>
          <w:color w:val="002060"/>
        </w:rPr>
        <w:t>Im</w:t>
      </w:r>
      <w:r w:rsidRPr="00272DBF">
        <w:rPr>
          <w:rFonts w:cstheme="minorHAnsi"/>
          <w:color w:val="002060"/>
        </w:rPr>
        <w:t xml:space="preserve">primir carta fianza con valor a garantizar para tipo de glosa </w:t>
      </w:r>
      <w:r w:rsidRPr="00272DBF">
        <w:rPr>
          <w:rFonts w:cstheme="minorHAnsi"/>
          <w:color w:val="002060"/>
        </w:rPr>
        <w:t>estándar</w:t>
      </w:r>
      <w:r w:rsidRPr="00272DBF">
        <w:rPr>
          <w:rFonts w:cstheme="minorHAnsi"/>
          <w:color w:val="002060"/>
        </w:rPr>
        <w:t xml:space="preserve"> (NO)</w:t>
      </w:r>
      <w:r>
        <w:rPr>
          <w:rFonts w:cstheme="minorHAnsi"/>
          <w:color w:val="002060"/>
        </w:rPr>
        <w:t>.</w:t>
      </w:r>
    </w:p>
    <w:p w14:paraId="0365CC53" w14:textId="35B99AC1" w:rsidR="00272DBF" w:rsidRDefault="00272DBF" w:rsidP="00272DBF">
      <w:pPr>
        <w:pStyle w:val="Prrafodelista"/>
        <w:numPr>
          <w:ilvl w:val="1"/>
          <w:numId w:val="18"/>
        </w:numPr>
        <w:rPr>
          <w:rFonts w:cstheme="minorHAnsi"/>
          <w:color w:val="002060"/>
        </w:rPr>
      </w:pPr>
      <w:r w:rsidRPr="00272DBF">
        <w:rPr>
          <w:rFonts w:cstheme="minorHAnsi"/>
          <w:color w:val="002060"/>
        </w:rPr>
        <w:t xml:space="preserve">Revisar la impresión de la carta fianza con valor a garantizar para tipo de glosa </w:t>
      </w:r>
      <w:r w:rsidRPr="00272DBF">
        <w:rPr>
          <w:rFonts w:cstheme="minorHAnsi"/>
          <w:color w:val="002060"/>
        </w:rPr>
        <w:t>estándar</w:t>
      </w:r>
      <w:r w:rsidRPr="00272DBF">
        <w:rPr>
          <w:rFonts w:cstheme="minorHAnsi"/>
          <w:color w:val="002060"/>
        </w:rPr>
        <w:t xml:space="preserve"> (NO)</w:t>
      </w:r>
    </w:p>
    <w:p w14:paraId="533AD70D" w14:textId="609F03FE" w:rsidR="00272DBF" w:rsidRPr="00E85952" w:rsidRDefault="00272DBF" w:rsidP="00272DBF">
      <w:pPr>
        <w:pStyle w:val="Prrafodelista"/>
        <w:numPr>
          <w:ilvl w:val="0"/>
          <w:numId w:val="18"/>
        </w:numPr>
        <w:rPr>
          <w:rFonts w:cstheme="minorHAnsi"/>
          <w:color w:val="002060"/>
        </w:rPr>
      </w:pPr>
      <w:r w:rsidRPr="00E85952">
        <w:rPr>
          <w:b/>
          <w:bCs/>
        </w:rPr>
        <w:t>Escenario 0</w:t>
      </w:r>
      <w:r>
        <w:rPr>
          <w:b/>
          <w:bCs/>
        </w:rPr>
        <w:t>3</w:t>
      </w:r>
      <w:r w:rsidRPr="00E85952">
        <w:rPr>
          <w:b/>
          <w:bCs/>
        </w:rPr>
        <w:t>-</w:t>
      </w:r>
      <w:r>
        <w:rPr>
          <w:b/>
          <w:bCs/>
        </w:rPr>
        <w:t xml:space="preserve"> </w:t>
      </w:r>
      <w:r w:rsidRPr="00272DBF">
        <w:rPr>
          <w:b/>
          <w:bCs/>
        </w:rPr>
        <w:t>Mantenimiento de glosas - Nuevo campo en Consulta</w:t>
      </w:r>
    </w:p>
    <w:p w14:paraId="6A131D69" w14:textId="77777777" w:rsidR="00651172" w:rsidRPr="00272DBF" w:rsidRDefault="00651172" w:rsidP="00651172">
      <w:pPr>
        <w:pStyle w:val="Prrafodelista"/>
        <w:numPr>
          <w:ilvl w:val="1"/>
          <w:numId w:val="18"/>
        </w:numPr>
        <w:rPr>
          <w:rFonts w:cstheme="minorHAnsi"/>
          <w:color w:val="002060"/>
        </w:rPr>
      </w:pPr>
      <w:r w:rsidRPr="00272DBF">
        <w:rPr>
          <w:rFonts w:cstheme="minorHAnsi"/>
          <w:color w:val="002060"/>
        </w:rPr>
        <w:t>Mostrar en la consulta de Mantenimiento de Glosa el nuevo campo "Incluye OBLIG" para carta fianza con tipo de glosa estándar</w:t>
      </w:r>
      <w:r>
        <w:rPr>
          <w:rFonts w:cstheme="minorHAnsi"/>
          <w:color w:val="002060"/>
        </w:rPr>
        <w:t>.</w:t>
      </w:r>
    </w:p>
    <w:p w14:paraId="07551600" w14:textId="1E296280" w:rsidR="00E85952" w:rsidRPr="00E85952" w:rsidRDefault="00E85952" w:rsidP="00BD5F80">
      <w:pPr>
        <w:spacing w:line="240" w:lineRule="auto"/>
        <w:ind w:left="360"/>
        <w:rPr>
          <w:b/>
          <w:bCs/>
          <w:u w:val="single"/>
        </w:rPr>
      </w:pPr>
      <w:r w:rsidRPr="00E85952">
        <w:rPr>
          <w:b/>
          <w:bCs/>
          <w:u w:val="single"/>
        </w:rPr>
        <w:t>R</w:t>
      </w:r>
      <w:r w:rsidR="00BD5F80">
        <w:rPr>
          <w:b/>
          <w:bCs/>
          <w:u w:val="single"/>
        </w:rPr>
        <w:t>EQ0</w:t>
      </w:r>
      <w:r w:rsidRPr="00E85952">
        <w:rPr>
          <w:b/>
          <w:bCs/>
          <w:u w:val="single"/>
        </w:rPr>
        <w:t>1</w:t>
      </w:r>
      <w:r w:rsidR="00532984">
        <w:rPr>
          <w:b/>
          <w:bCs/>
          <w:u w:val="single"/>
        </w:rPr>
        <w:t>7</w:t>
      </w:r>
      <w:r w:rsidRPr="00E85952">
        <w:rPr>
          <w:b/>
          <w:bCs/>
          <w:u w:val="single"/>
        </w:rPr>
        <w:t xml:space="preserve">: </w:t>
      </w:r>
    </w:p>
    <w:p w14:paraId="6639A3D6" w14:textId="0CEEB1DF" w:rsidR="00E85952" w:rsidRPr="00E85952" w:rsidRDefault="00E85952" w:rsidP="00E85952">
      <w:pPr>
        <w:pStyle w:val="Prrafodelista"/>
        <w:numPr>
          <w:ilvl w:val="0"/>
          <w:numId w:val="18"/>
        </w:numPr>
        <w:rPr>
          <w:rFonts w:cstheme="minorHAnsi"/>
          <w:color w:val="002060"/>
        </w:rPr>
      </w:pPr>
      <w:r w:rsidRPr="00E85952">
        <w:rPr>
          <w:b/>
          <w:bCs/>
        </w:rPr>
        <w:t xml:space="preserve">Escenario 01 </w:t>
      </w:r>
      <w:r>
        <w:rPr>
          <w:b/>
          <w:bCs/>
        </w:rPr>
        <w:t>–</w:t>
      </w:r>
      <w:r w:rsidR="00651172">
        <w:rPr>
          <w:b/>
          <w:bCs/>
        </w:rPr>
        <w:t xml:space="preserve"> </w:t>
      </w:r>
      <w:r w:rsidR="00651172" w:rsidRPr="00651172">
        <w:rPr>
          <w:b/>
          <w:bCs/>
        </w:rPr>
        <w:t>Modificar etiquetas en formulario de solicitud de carta fianza en</w:t>
      </w:r>
      <w:r w:rsidR="00651172">
        <w:rPr>
          <w:b/>
          <w:bCs/>
        </w:rPr>
        <w:t xml:space="preserve"> </w:t>
      </w:r>
      <w:r w:rsidR="00651172" w:rsidRPr="00651172">
        <w:rPr>
          <w:b/>
          <w:bCs/>
        </w:rPr>
        <w:t>la BXIE</w:t>
      </w:r>
    </w:p>
    <w:p w14:paraId="4C4F3E87" w14:textId="1EFB3855" w:rsidR="00E85952" w:rsidRPr="00651172" w:rsidRDefault="00651172" w:rsidP="00651172">
      <w:pPr>
        <w:pStyle w:val="Prrafodelista"/>
        <w:numPr>
          <w:ilvl w:val="1"/>
          <w:numId w:val="18"/>
        </w:numPr>
        <w:rPr>
          <w:rFonts w:cstheme="minorHAnsi"/>
          <w:color w:val="002060"/>
        </w:rPr>
      </w:pPr>
      <w:r w:rsidRPr="00651172">
        <w:rPr>
          <w:rFonts w:cstheme="minorHAnsi"/>
          <w:color w:val="002060"/>
        </w:rPr>
        <w:t>Mostrar en la sección del cliente y beneficiario las nuevas etiquetas para formulario de Solicitud de carta fianza</w:t>
      </w:r>
    </w:p>
    <w:p w14:paraId="3315945F" w14:textId="77777777" w:rsidR="009D0DDB" w:rsidRDefault="009D0DDB" w:rsidP="00222EC2">
      <w:pPr>
        <w:pStyle w:val="Prrafodelista"/>
        <w:ind w:left="1776"/>
        <w:rPr>
          <w:rFonts w:cstheme="minorHAnsi"/>
          <w:color w:val="002060"/>
        </w:rPr>
      </w:pPr>
    </w:p>
    <w:p w14:paraId="744B7268" w14:textId="51490CFF" w:rsidR="00E85952" w:rsidRPr="00E85952" w:rsidRDefault="00E85952" w:rsidP="00BD5F80">
      <w:pPr>
        <w:spacing w:line="240" w:lineRule="auto"/>
        <w:ind w:left="360"/>
        <w:rPr>
          <w:b/>
          <w:bCs/>
          <w:u w:val="single"/>
        </w:rPr>
      </w:pPr>
      <w:r w:rsidRPr="00E85952">
        <w:rPr>
          <w:b/>
          <w:bCs/>
          <w:u w:val="single"/>
        </w:rPr>
        <w:lastRenderedPageBreak/>
        <w:t>R</w:t>
      </w:r>
      <w:r w:rsidR="00BD5F80">
        <w:rPr>
          <w:b/>
          <w:bCs/>
          <w:u w:val="single"/>
        </w:rPr>
        <w:t>EQ0</w:t>
      </w:r>
      <w:r w:rsidRPr="00E85952">
        <w:rPr>
          <w:b/>
          <w:bCs/>
          <w:u w:val="single"/>
        </w:rPr>
        <w:t>1</w:t>
      </w:r>
      <w:r w:rsidR="00532984">
        <w:rPr>
          <w:b/>
          <w:bCs/>
          <w:u w:val="single"/>
        </w:rPr>
        <w:t>8</w:t>
      </w:r>
      <w:r w:rsidRPr="00E85952">
        <w:rPr>
          <w:b/>
          <w:bCs/>
          <w:u w:val="single"/>
        </w:rPr>
        <w:t xml:space="preserve">: </w:t>
      </w:r>
    </w:p>
    <w:p w14:paraId="0D70FE7D" w14:textId="47B71177" w:rsidR="00E85952" w:rsidRPr="00651172" w:rsidRDefault="00E85952" w:rsidP="00E85952">
      <w:pPr>
        <w:pStyle w:val="Prrafodelista"/>
        <w:numPr>
          <w:ilvl w:val="0"/>
          <w:numId w:val="18"/>
        </w:numPr>
        <w:rPr>
          <w:rFonts w:cstheme="minorHAnsi"/>
          <w:color w:val="002060"/>
        </w:rPr>
      </w:pPr>
      <w:r w:rsidRPr="00E85952">
        <w:rPr>
          <w:b/>
          <w:bCs/>
        </w:rPr>
        <w:t xml:space="preserve">Escenario 01 </w:t>
      </w:r>
      <w:r>
        <w:rPr>
          <w:b/>
          <w:bCs/>
        </w:rPr>
        <w:t>–</w:t>
      </w:r>
      <w:r w:rsidR="00651172" w:rsidRPr="00651172">
        <w:t xml:space="preserve"> </w:t>
      </w:r>
      <w:r w:rsidR="00651172" w:rsidRPr="00651172">
        <w:rPr>
          <w:b/>
          <w:bCs/>
        </w:rPr>
        <w:t>Formulario de solicitud de carta fianza en la BXIE</w:t>
      </w:r>
    </w:p>
    <w:p w14:paraId="6FCF1BD7" w14:textId="71106B2B" w:rsidR="009D0DDB" w:rsidRPr="00651172" w:rsidRDefault="00651172" w:rsidP="00651172">
      <w:pPr>
        <w:pStyle w:val="Prrafodelista"/>
        <w:numPr>
          <w:ilvl w:val="1"/>
          <w:numId w:val="18"/>
        </w:numPr>
        <w:rPr>
          <w:rFonts w:cstheme="minorHAnsi"/>
          <w:color w:val="002060"/>
        </w:rPr>
      </w:pPr>
      <w:r w:rsidRPr="00651172">
        <w:rPr>
          <w:rFonts w:cstheme="minorHAnsi"/>
          <w:color w:val="002060"/>
        </w:rPr>
        <w:t>Mostrar en el formulario de carta fianza de la BXIE el nuevo campo tipo de emisión con dos opciones: Física y Digital</w:t>
      </w:r>
    </w:p>
    <w:p w14:paraId="4B0F2EC5" w14:textId="6236F342" w:rsidR="00E85952" w:rsidRPr="00E85952" w:rsidRDefault="00E85952" w:rsidP="00BD5F80">
      <w:pPr>
        <w:spacing w:line="240" w:lineRule="auto"/>
        <w:ind w:left="360"/>
        <w:rPr>
          <w:b/>
          <w:bCs/>
          <w:u w:val="single"/>
        </w:rPr>
      </w:pPr>
      <w:r w:rsidRPr="00E85952">
        <w:rPr>
          <w:b/>
          <w:bCs/>
          <w:u w:val="single"/>
        </w:rPr>
        <w:t>R</w:t>
      </w:r>
      <w:r w:rsidR="00BD5F80">
        <w:rPr>
          <w:b/>
          <w:bCs/>
          <w:u w:val="single"/>
        </w:rPr>
        <w:t>EQ0</w:t>
      </w:r>
      <w:r w:rsidRPr="00E85952">
        <w:rPr>
          <w:b/>
          <w:bCs/>
          <w:u w:val="single"/>
        </w:rPr>
        <w:t>1</w:t>
      </w:r>
      <w:r w:rsidR="00532984">
        <w:rPr>
          <w:b/>
          <w:bCs/>
          <w:u w:val="single"/>
        </w:rPr>
        <w:t>9</w:t>
      </w:r>
      <w:r w:rsidRPr="00E85952">
        <w:rPr>
          <w:b/>
          <w:bCs/>
          <w:u w:val="single"/>
        </w:rPr>
        <w:t xml:space="preserve">: </w:t>
      </w:r>
    </w:p>
    <w:p w14:paraId="20821AE1" w14:textId="14B6ED99" w:rsidR="00E85952" w:rsidRPr="00651172" w:rsidRDefault="00E85952" w:rsidP="00E85952">
      <w:pPr>
        <w:pStyle w:val="Prrafodelista"/>
        <w:numPr>
          <w:ilvl w:val="0"/>
          <w:numId w:val="18"/>
        </w:numPr>
        <w:rPr>
          <w:rFonts w:cstheme="minorHAnsi"/>
          <w:color w:val="002060"/>
        </w:rPr>
      </w:pPr>
      <w:r w:rsidRPr="00E85952">
        <w:rPr>
          <w:b/>
          <w:bCs/>
        </w:rPr>
        <w:t xml:space="preserve">Escenario 01 </w:t>
      </w:r>
      <w:r>
        <w:rPr>
          <w:b/>
          <w:bCs/>
        </w:rPr>
        <w:t>–</w:t>
      </w:r>
      <w:r w:rsidR="00651172">
        <w:rPr>
          <w:b/>
          <w:bCs/>
        </w:rPr>
        <w:t xml:space="preserve"> </w:t>
      </w:r>
      <w:r w:rsidR="00651172" w:rsidRPr="00651172">
        <w:rPr>
          <w:b/>
          <w:bCs/>
        </w:rPr>
        <w:t>Implementar API de integración entre BXIE e IBS</w:t>
      </w:r>
    </w:p>
    <w:p w14:paraId="48C5C273" w14:textId="2E318B3F" w:rsidR="00651172" w:rsidRPr="00E85952" w:rsidRDefault="00651172" w:rsidP="00651172">
      <w:pPr>
        <w:pStyle w:val="Prrafodelista"/>
        <w:numPr>
          <w:ilvl w:val="1"/>
          <w:numId w:val="18"/>
        </w:numPr>
        <w:rPr>
          <w:rFonts w:cstheme="minorHAnsi"/>
          <w:color w:val="002060"/>
        </w:rPr>
      </w:pPr>
      <w:r w:rsidRPr="00651172">
        <w:rPr>
          <w:rFonts w:cstheme="minorHAnsi"/>
          <w:color w:val="002060"/>
        </w:rPr>
        <w:t xml:space="preserve">Migrar desde la </w:t>
      </w:r>
      <w:r w:rsidRPr="00651172">
        <w:rPr>
          <w:rFonts w:cstheme="minorHAnsi"/>
          <w:color w:val="002060"/>
        </w:rPr>
        <w:t>BXIE el</w:t>
      </w:r>
      <w:r w:rsidRPr="00651172">
        <w:rPr>
          <w:rFonts w:cstheme="minorHAnsi"/>
          <w:color w:val="002060"/>
        </w:rPr>
        <w:t xml:space="preserve"> campo Tipo de emisión a IBS en las opciones Pre-Ingreso Carta Fianza en Agencia y Cartas ingresadas en Agencia</w:t>
      </w:r>
    </w:p>
    <w:p w14:paraId="24B0B124" w14:textId="08056073" w:rsidR="00E85952" w:rsidRPr="00E85952" w:rsidRDefault="00E85952" w:rsidP="00BD5F80">
      <w:pPr>
        <w:spacing w:line="240" w:lineRule="auto"/>
        <w:ind w:left="360"/>
        <w:rPr>
          <w:b/>
          <w:bCs/>
          <w:u w:val="single"/>
        </w:rPr>
      </w:pPr>
      <w:r w:rsidRPr="00E85952">
        <w:rPr>
          <w:b/>
          <w:bCs/>
          <w:u w:val="single"/>
        </w:rPr>
        <w:t>R</w:t>
      </w:r>
      <w:r w:rsidR="00BD5F80">
        <w:rPr>
          <w:b/>
          <w:bCs/>
          <w:u w:val="single"/>
        </w:rPr>
        <w:t>EQ0</w:t>
      </w:r>
      <w:r w:rsidR="00532984">
        <w:rPr>
          <w:b/>
          <w:bCs/>
          <w:u w:val="single"/>
        </w:rPr>
        <w:t>20</w:t>
      </w:r>
      <w:r w:rsidRPr="00E85952">
        <w:rPr>
          <w:b/>
          <w:bCs/>
          <w:u w:val="single"/>
        </w:rPr>
        <w:t xml:space="preserve">: </w:t>
      </w:r>
    </w:p>
    <w:p w14:paraId="29887225" w14:textId="37A450DC" w:rsidR="00E85952" w:rsidRPr="00651172" w:rsidRDefault="00E85952" w:rsidP="00E85952">
      <w:pPr>
        <w:pStyle w:val="Prrafodelista"/>
        <w:numPr>
          <w:ilvl w:val="0"/>
          <w:numId w:val="18"/>
        </w:numPr>
        <w:rPr>
          <w:rFonts w:cstheme="minorHAnsi"/>
          <w:color w:val="002060"/>
        </w:rPr>
      </w:pPr>
      <w:r w:rsidRPr="00E85952">
        <w:rPr>
          <w:b/>
          <w:bCs/>
        </w:rPr>
        <w:t xml:space="preserve">Escenario 01 </w:t>
      </w:r>
      <w:r>
        <w:rPr>
          <w:b/>
          <w:bCs/>
        </w:rPr>
        <w:t>–</w:t>
      </w:r>
      <w:r w:rsidR="00651172">
        <w:rPr>
          <w:b/>
          <w:bCs/>
        </w:rPr>
        <w:t xml:space="preserve"> </w:t>
      </w:r>
      <w:r w:rsidR="00651172" w:rsidRPr="00651172">
        <w:rPr>
          <w:b/>
          <w:bCs/>
        </w:rPr>
        <w:t xml:space="preserve">Actualizar campos de correo de confirmación </w:t>
      </w:r>
      <w:r w:rsidR="00651172" w:rsidRPr="00651172">
        <w:rPr>
          <w:b/>
          <w:bCs/>
        </w:rPr>
        <w:t>de solicitud</w:t>
      </w:r>
      <w:r w:rsidR="00651172" w:rsidRPr="00651172">
        <w:rPr>
          <w:b/>
          <w:bCs/>
        </w:rPr>
        <w:t xml:space="preserve"> de carta fianza desde la </w:t>
      </w:r>
      <w:proofErr w:type="spellStart"/>
      <w:r w:rsidR="00651172" w:rsidRPr="00651172">
        <w:rPr>
          <w:b/>
          <w:bCs/>
        </w:rPr>
        <w:t>BxIE</w:t>
      </w:r>
      <w:proofErr w:type="spellEnd"/>
      <w:r w:rsidR="00651172">
        <w:rPr>
          <w:b/>
          <w:bCs/>
        </w:rPr>
        <w:t>.</w:t>
      </w:r>
    </w:p>
    <w:p w14:paraId="35BEEC54" w14:textId="0C092927" w:rsidR="00651172" w:rsidRPr="00E85952" w:rsidRDefault="00651172" w:rsidP="00651172">
      <w:pPr>
        <w:pStyle w:val="Prrafodelista"/>
        <w:numPr>
          <w:ilvl w:val="1"/>
          <w:numId w:val="18"/>
        </w:numPr>
        <w:rPr>
          <w:rFonts w:cstheme="minorHAnsi"/>
          <w:color w:val="002060"/>
        </w:rPr>
      </w:pPr>
      <w:r w:rsidRPr="00651172">
        <w:rPr>
          <w:rFonts w:cstheme="minorHAnsi"/>
          <w:color w:val="002060"/>
        </w:rPr>
        <w:t>Mostrar campos actualizados en correo de confirmación de solicitud de carta fianza</w:t>
      </w:r>
    </w:p>
    <w:p w14:paraId="728FB487" w14:textId="2310D6C7" w:rsidR="00E85952" w:rsidRPr="00651172" w:rsidRDefault="00E85952" w:rsidP="00E85952">
      <w:pPr>
        <w:pStyle w:val="Prrafodelista"/>
        <w:numPr>
          <w:ilvl w:val="0"/>
          <w:numId w:val="18"/>
        </w:numPr>
        <w:rPr>
          <w:rFonts w:cstheme="minorHAnsi"/>
          <w:color w:val="002060"/>
        </w:rPr>
      </w:pPr>
      <w:r w:rsidRPr="00E85952">
        <w:rPr>
          <w:b/>
          <w:bCs/>
        </w:rPr>
        <w:t>Escenario 0</w:t>
      </w:r>
      <w:r>
        <w:rPr>
          <w:b/>
          <w:bCs/>
        </w:rPr>
        <w:t>2</w:t>
      </w:r>
      <w:r w:rsidRPr="00E85952">
        <w:rPr>
          <w:b/>
          <w:bCs/>
        </w:rPr>
        <w:t xml:space="preserve"> </w:t>
      </w:r>
      <w:r w:rsidR="00651172">
        <w:rPr>
          <w:b/>
          <w:bCs/>
        </w:rPr>
        <w:t xml:space="preserve">– </w:t>
      </w:r>
      <w:r w:rsidR="00651172" w:rsidRPr="00651172">
        <w:rPr>
          <w:b/>
          <w:bCs/>
        </w:rPr>
        <w:t>Aprobación de carta Fianza por el APP BXIE</w:t>
      </w:r>
    </w:p>
    <w:p w14:paraId="4D1F82F1" w14:textId="0A0FC895" w:rsidR="00651172" w:rsidRPr="00651172" w:rsidRDefault="00651172" w:rsidP="00651172">
      <w:pPr>
        <w:pStyle w:val="Prrafodelista"/>
        <w:numPr>
          <w:ilvl w:val="1"/>
          <w:numId w:val="18"/>
        </w:numPr>
        <w:rPr>
          <w:rFonts w:cstheme="minorHAnsi"/>
          <w:color w:val="002060"/>
        </w:rPr>
      </w:pPr>
      <w:r w:rsidRPr="00651172">
        <w:rPr>
          <w:rFonts w:cstheme="minorHAnsi"/>
          <w:color w:val="002060"/>
        </w:rPr>
        <w:t>Realizar la aprobación de carta fianza desde la APP BXIE y mostrar en IBS que la migración se ha realizado según lo solicitado</w:t>
      </w:r>
      <w:r>
        <w:rPr>
          <w:rFonts w:cstheme="minorHAnsi"/>
          <w:color w:val="002060"/>
        </w:rPr>
        <w:t>.</w:t>
      </w:r>
    </w:p>
    <w:p w14:paraId="512F391E" w14:textId="6E8C23A2" w:rsidR="00651172" w:rsidRPr="00651172" w:rsidRDefault="00651172" w:rsidP="00651172">
      <w:pPr>
        <w:pStyle w:val="Prrafodelista"/>
        <w:numPr>
          <w:ilvl w:val="0"/>
          <w:numId w:val="18"/>
        </w:numPr>
        <w:rPr>
          <w:rFonts w:cstheme="minorHAnsi"/>
          <w:color w:val="002060"/>
        </w:rPr>
      </w:pPr>
      <w:r w:rsidRPr="00E85952">
        <w:rPr>
          <w:b/>
          <w:bCs/>
        </w:rPr>
        <w:t>Escenario 0</w:t>
      </w:r>
      <w:r>
        <w:rPr>
          <w:b/>
          <w:bCs/>
        </w:rPr>
        <w:t>3</w:t>
      </w:r>
      <w:r w:rsidRPr="00E85952">
        <w:rPr>
          <w:b/>
          <w:bCs/>
        </w:rPr>
        <w:t xml:space="preserve"> -</w:t>
      </w:r>
      <w:r>
        <w:rPr>
          <w:b/>
          <w:bCs/>
        </w:rPr>
        <w:t xml:space="preserve"> </w:t>
      </w:r>
      <w:r w:rsidRPr="00651172">
        <w:rPr>
          <w:b/>
          <w:bCs/>
        </w:rPr>
        <w:t xml:space="preserve">Actualizar campos de correo de confirmación </w:t>
      </w:r>
      <w:r w:rsidRPr="00651172">
        <w:rPr>
          <w:b/>
          <w:bCs/>
        </w:rPr>
        <w:t>de solicitud</w:t>
      </w:r>
      <w:r w:rsidRPr="00651172">
        <w:rPr>
          <w:b/>
          <w:bCs/>
        </w:rPr>
        <w:t xml:space="preserve"> de carta fianza desde la WEB BXIE</w:t>
      </w:r>
      <w:r>
        <w:rPr>
          <w:b/>
          <w:bCs/>
        </w:rPr>
        <w:t>.</w:t>
      </w:r>
    </w:p>
    <w:p w14:paraId="113FF883" w14:textId="28C1F042" w:rsidR="00651172" w:rsidRDefault="00651172" w:rsidP="00651172">
      <w:pPr>
        <w:pStyle w:val="Prrafodelista"/>
        <w:numPr>
          <w:ilvl w:val="1"/>
          <w:numId w:val="18"/>
        </w:numPr>
        <w:rPr>
          <w:rFonts w:cstheme="minorHAnsi"/>
          <w:color w:val="002060"/>
        </w:rPr>
      </w:pPr>
      <w:r w:rsidRPr="00651172">
        <w:rPr>
          <w:rFonts w:cstheme="minorHAnsi"/>
          <w:color w:val="002060"/>
        </w:rPr>
        <w:t>Mostrar campos actualizados en correo de confirmación de solicitud de carta fianza realizada por la APP BXIE</w:t>
      </w:r>
      <w:r>
        <w:rPr>
          <w:rFonts w:cstheme="minorHAnsi"/>
          <w:color w:val="002060"/>
        </w:rPr>
        <w:t>.</w:t>
      </w:r>
    </w:p>
    <w:p w14:paraId="332AEF17" w14:textId="46980CE7" w:rsidR="00651172" w:rsidRDefault="00651172" w:rsidP="00651172">
      <w:pPr>
        <w:pStyle w:val="Prrafodelista"/>
        <w:numPr>
          <w:ilvl w:val="1"/>
          <w:numId w:val="18"/>
        </w:numPr>
        <w:rPr>
          <w:rFonts w:cstheme="minorHAnsi"/>
          <w:color w:val="002060"/>
        </w:rPr>
      </w:pPr>
      <w:r w:rsidRPr="00651172">
        <w:rPr>
          <w:rFonts w:cstheme="minorHAnsi"/>
          <w:color w:val="002060"/>
        </w:rPr>
        <w:t>Realizar la aprobación de carta fianza desde la APP BXIE y mostrar en IBS que la migración se ha realizado según lo solicitado</w:t>
      </w:r>
      <w:r>
        <w:rPr>
          <w:rFonts w:cstheme="minorHAnsi"/>
          <w:color w:val="002060"/>
        </w:rPr>
        <w:t>.</w:t>
      </w:r>
    </w:p>
    <w:p w14:paraId="5233D448" w14:textId="269C1FCF" w:rsidR="00651172" w:rsidRPr="00E85952" w:rsidRDefault="00651172" w:rsidP="00651172">
      <w:pPr>
        <w:pStyle w:val="Prrafodelista"/>
        <w:numPr>
          <w:ilvl w:val="1"/>
          <w:numId w:val="18"/>
        </w:numPr>
        <w:rPr>
          <w:rFonts w:cstheme="minorHAnsi"/>
          <w:color w:val="002060"/>
        </w:rPr>
      </w:pPr>
      <w:r w:rsidRPr="00651172">
        <w:rPr>
          <w:rFonts w:cstheme="minorHAnsi"/>
          <w:color w:val="002060"/>
        </w:rPr>
        <w:t>Mostrar campos actualizados en correo de confirmación de solicitud de carta fianza realizada por la APP BXIE</w:t>
      </w:r>
    </w:p>
    <w:p w14:paraId="2761A682" w14:textId="07C5C9D9" w:rsidR="00E85952" w:rsidRPr="00E85952" w:rsidRDefault="00E85952" w:rsidP="00BD5F80">
      <w:pPr>
        <w:spacing w:line="240" w:lineRule="auto"/>
        <w:ind w:left="360"/>
        <w:rPr>
          <w:b/>
          <w:bCs/>
          <w:u w:val="single"/>
        </w:rPr>
      </w:pPr>
      <w:r w:rsidRPr="00E85952">
        <w:rPr>
          <w:b/>
          <w:bCs/>
          <w:u w:val="single"/>
        </w:rPr>
        <w:t>R</w:t>
      </w:r>
      <w:r w:rsidR="00BD5F80">
        <w:rPr>
          <w:b/>
          <w:bCs/>
          <w:u w:val="single"/>
        </w:rPr>
        <w:t>EQ0</w:t>
      </w:r>
      <w:r w:rsidR="00532984">
        <w:rPr>
          <w:b/>
          <w:bCs/>
          <w:u w:val="single"/>
        </w:rPr>
        <w:t>2</w:t>
      </w:r>
      <w:r w:rsidRPr="00E85952">
        <w:rPr>
          <w:b/>
          <w:bCs/>
          <w:u w:val="single"/>
        </w:rPr>
        <w:t xml:space="preserve">1: </w:t>
      </w:r>
    </w:p>
    <w:p w14:paraId="683D8F22" w14:textId="416694AA" w:rsidR="00E85952" w:rsidRPr="00BD2E04" w:rsidRDefault="00E85952" w:rsidP="00E85952">
      <w:pPr>
        <w:pStyle w:val="Prrafodelista"/>
        <w:numPr>
          <w:ilvl w:val="0"/>
          <w:numId w:val="18"/>
        </w:numPr>
        <w:rPr>
          <w:rFonts w:cstheme="minorHAnsi"/>
          <w:color w:val="002060"/>
        </w:rPr>
      </w:pPr>
      <w:r w:rsidRPr="00E85952">
        <w:rPr>
          <w:b/>
          <w:bCs/>
        </w:rPr>
        <w:t xml:space="preserve">Escenario 01 </w:t>
      </w:r>
      <w:r>
        <w:rPr>
          <w:b/>
          <w:bCs/>
        </w:rPr>
        <w:t>–</w:t>
      </w:r>
      <w:r w:rsidR="00BD2E04">
        <w:rPr>
          <w:b/>
          <w:bCs/>
        </w:rPr>
        <w:t xml:space="preserve"> </w:t>
      </w:r>
      <w:r w:rsidR="00BD2E04" w:rsidRPr="00BD2E04">
        <w:rPr>
          <w:b/>
          <w:bCs/>
        </w:rPr>
        <w:t xml:space="preserve">Integración de APP Empresa con APIS de </w:t>
      </w:r>
      <w:proofErr w:type="spellStart"/>
      <w:r w:rsidR="00BD2E04" w:rsidRPr="00BD2E04">
        <w:rPr>
          <w:b/>
          <w:bCs/>
        </w:rPr>
        <w:t>Cyberlego</w:t>
      </w:r>
      <w:proofErr w:type="spellEnd"/>
    </w:p>
    <w:p w14:paraId="17621F2B" w14:textId="209E3255" w:rsidR="00BD2E04" w:rsidRPr="00E85952" w:rsidRDefault="00BD2E04" w:rsidP="00BD2E04">
      <w:pPr>
        <w:pStyle w:val="Prrafodelista"/>
        <w:numPr>
          <w:ilvl w:val="1"/>
          <w:numId w:val="18"/>
        </w:numPr>
        <w:rPr>
          <w:rFonts w:cstheme="minorHAnsi"/>
          <w:color w:val="002060"/>
        </w:rPr>
      </w:pPr>
      <w:r w:rsidRPr="00BD2E04">
        <w:rPr>
          <w:rFonts w:cstheme="minorHAnsi"/>
          <w:color w:val="002060"/>
        </w:rPr>
        <w:t xml:space="preserve">Migrar desde la </w:t>
      </w:r>
      <w:r w:rsidRPr="00BD2E04">
        <w:rPr>
          <w:rFonts w:cstheme="minorHAnsi"/>
          <w:color w:val="002060"/>
        </w:rPr>
        <w:t>APPE aprobaciones</w:t>
      </w:r>
      <w:r w:rsidRPr="00BD2E04">
        <w:rPr>
          <w:rFonts w:cstheme="minorHAnsi"/>
          <w:color w:val="002060"/>
        </w:rPr>
        <w:t xml:space="preserve"> y solicitudes de carta fianza digital a IBS</w:t>
      </w:r>
    </w:p>
    <w:p w14:paraId="1D8F8213" w14:textId="77777777" w:rsidR="00E85952" w:rsidRPr="00E85952" w:rsidRDefault="00E85952" w:rsidP="00E85952">
      <w:pPr>
        <w:rPr>
          <w:rFonts w:cstheme="minorHAnsi"/>
          <w:color w:val="002060"/>
        </w:rPr>
      </w:pPr>
    </w:p>
    <w:p w14:paraId="3648C86B" w14:textId="3DD155D8" w:rsidR="009D0DDB" w:rsidRDefault="009D0DDB" w:rsidP="00222EC2">
      <w:pPr>
        <w:pStyle w:val="Prrafodelista"/>
        <w:ind w:left="1776"/>
        <w:rPr>
          <w:rFonts w:cstheme="minorHAnsi"/>
          <w:color w:val="002060"/>
        </w:rPr>
      </w:pPr>
    </w:p>
    <w:p w14:paraId="22D70DB2" w14:textId="77777777" w:rsidR="00BD2E04" w:rsidRDefault="00BD2E04" w:rsidP="00222EC2">
      <w:pPr>
        <w:pStyle w:val="Prrafodelista"/>
        <w:ind w:left="1776"/>
        <w:rPr>
          <w:rFonts w:cstheme="minorHAnsi"/>
          <w:color w:val="002060"/>
        </w:rPr>
      </w:pPr>
    </w:p>
    <w:p w14:paraId="16FD1933" w14:textId="76BF5582" w:rsidR="002049EC" w:rsidRDefault="00434ED8" w:rsidP="005364BA">
      <w:pPr>
        <w:pStyle w:val="Ttulo3"/>
        <w:rPr>
          <w:rFonts w:asciiTheme="minorHAnsi" w:hAnsiTheme="minorHAnsi" w:cstheme="minorHAnsi"/>
          <w:b/>
          <w:bCs/>
          <w:color w:val="002060"/>
        </w:rPr>
      </w:pPr>
      <w:bookmarkStart w:id="15" w:name="_Toc147651316"/>
      <w:r w:rsidRPr="00B547C7">
        <w:rPr>
          <w:rFonts w:asciiTheme="minorHAnsi" w:hAnsiTheme="minorHAnsi" w:cstheme="minorHAnsi"/>
          <w:b/>
          <w:bCs/>
          <w:color w:val="002060"/>
        </w:rPr>
        <w:lastRenderedPageBreak/>
        <w:t>1.4.2 J</w:t>
      </w:r>
      <w:r w:rsidR="00A2446D" w:rsidRPr="00B547C7">
        <w:rPr>
          <w:rFonts w:asciiTheme="minorHAnsi" w:hAnsiTheme="minorHAnsi" w:cstheme="minorHAnsi"/>
          <w:b/>
          <w:bCs/>
          <w:color w:val="002060"/>
        </w:rPr>
        <w:t xml:space="preserve">ustificación de </w:t>
      </w:r>
      <w:r w:rsidR="00527BD0" w:rsidRPr="00B547C7">
        <w:rPr>
          <w:rFonts w:asciiTheme="minorHAnsi" w:hAnsiTheme="minorHAnsi" w:cstheme="minorHAnsi"/>
          <w:b/>
          <w:bCs/>
          <w:color w:val="002060"/>
        </w:rPr>
        <w:t>Tipo de Cierre</w:t>
      </w:r>
      <w:bookmarkEnd w:id="15"/>
      <w:r w:rsidR="005A242B" w:rsidRPr="00434ED8">
        <w:rPr>
          <w:rFonts w:asciiTheme="minorHAnsi" w:hAnsiTheme="minorHAnsi" w:cstheme="minorHAnsi"/>
          <w:b/>
          <w:bCs/>
          <w:color w:val="002060"/>
        </w:rPr>
        <w:t xml:space="preserve"> </w:t>
      </w:r>
    </w:p>
    <w:p w14:paraId="4F05946B" w14:textId="2AF270F0" w:rsidR="002049EC" w:rsidRPr="00DE2582" w:rsidRDefault="00DE2582" w:rsidP="005364BA">
      <w:pPr>
        <w:spacing w:after="0"/>
        <w:jc w:val="both"/>
        <w:rPr>
          <w:rFonts w:cstheme="minorHAnsi"/>
          <w:color w:val="002060"/>
        </w:rPr>
      </w:pPr>
      <w:r w:rsidRPr="00DE2582">
        <w:rPr>
          <w:rFonts w:ascii="Calibri" w:hAnsi="Calibri" w:cs="Calibri"/>
          <w:color w:val="002060"/>
        </w:rPr>
        <w:t>Cierre diario</w:t>
      </w:r>
      <w:r w:rsidRPr="00DE2582">
        <w:rPr>
          <w:rFonts w:cstheme="minorHAnsi"/>
          <w:color w:val="002060"/>
        </w:rPr>
        <w:t xml:space="preserve">: </w:t>
      </w:r>
      <w:r w:rsidR="00444F0C" w:rsidRPr="00DE2582">
        <w:rPr>
          <w:rFonts w:cstheme="minorHAnsi"/>
          <w:color w:val="002060"/>
        </w:rPr>
        <w:t xml:space="preserve">Se debe </w:t>
      </w:r>
      <w:r w:rsidR="002049EC" w:rsidRPr="00DE2582">
        <w:rPr>
          <w:rFonts w:cstheme="minorHAnsi"/>
          <w:color w:val="002060"/>
        </w:rPr>
        <w:t>ejecutar cierres diarios</w:t>
      </w:r>
      <w:r w:rsidR="00444F0C" w:rsidRPr="00DE2582">
        <w:rPr>
          <w:rFonts w:cstheme="minorHAnsi"/>
          <w:color w:val="002060"/>
        </w:rPr>
        <w:t xml:space="preserve"> </w:t>
      </w:r>
      <w:r w:rsidR="002E6194" w:rsidRPr="00DE2582">
        <w:rPr>
          <w:rFonts w:cstheme="minorHAnsi"/>
          <w:color w:val="002060"/>
        </w:rPr>
        <w:t xml:space="preserve">para </w:t>
      </w:r>
      <w:r w:rsidR="002E6194">
        <w:rPr>
          <w:rFonts w:cstheme="minorHAnsi"/>
          <w:color w:val="002060"/>
        </w:rPr>
        <w:t xml:space="preserve">la validación de </w:t>
      </w:r>
      <w:r w:rsidR="00FA01E6">
        <w:rPr>
          <w:rFonts w:cstheme="minorHAnsi"/>
          <w:color w:val="002060"/>
        </w:rPr>
        <w:t>las comisiones,</w:t>
      </w:r>
      <w:r w:rsidR="00B547C7">
        <w:rPr>
          <w:rFonts w:cstheme="minorHAnsi"/>
          <w:color w:val="002060"/>
        </w:rPr>
        <w:t xml:space="preserve"> líneas, volumen</w:t>
      </w:r>
      <w:r w:rsidR="00DB6F5D" w:rsidRPr="00DE2582">
        <w:rPr>
          <w:rFonts w:cstheme="minorHAnsi"/>
          <w:color w:val="002060"/>
        </w:rPr>
        <w:t>.</w:t>
      </w:r>
    </w:p>
    <w:p w14:paraId="7E926F0B" w14:textId="6018FAC7" w:rsidR="00DE2582" w:rsidRPr="00DE2582" w:rsidRDefault="00DE2582" w:rsidP="005364BA">
      <w:pPr>
        <w:spacing w:after="0"/>
        <w:jc w:val="both"/>
        <w:rPr>
          <w:rFonts w:cstheme="minorHAnsi"/>
          <w:color w:val="002060"/>
        </w:rPr>
      </w:pPr>
      <w:r w:rsidRPr="00DE2582">
        <w:rPr>
          <w:rFonts w:ascii="Calibri" w:hAnsi="Calibri" w:cs="Calibri"/>
          <w:color w:val="002060"/>
        </w:rPr>
        <w:t>Cierre mensual:</w:t>
      </w:r>
      <w:r>
        <w:rPr>
          <w:rFonts w:ascii="Calibri" w:hAnsi="Calibri" w:cs="Calibri"/>
          <w:color w:val="002060"/>
        </w:rPr>
        <w:t xml:space="preserve"> No aplica</w:t>
      </w:r>
    </w:p>
    <w:p w14:paraId="0726BC94" w14:textId="62EC2F25" w:rsidR="00E67DCA" w:rsidRDefault="005364BA" w:rsidP="005364BA">
      <w:pPr>
        <w:pStyle w:val="Ttulo2"/>
        <w:rPr>
          <w:rFonts w:asciiTheme="minorHAnsi" w:hAnsiTheme="minorHAnsi" w:cstheme="minorHAnsi"/>
          <w:b/>
          <w:bCs/>
          <w:color w:val="002060"/>
          <w:sz w:val="28"/>
          <w:szCs w:val="28"/>
        </w:rPr>
      </w:pPr>
      <w:bookmarkStart w:id="16" w:name="_Toc147651317"/>
      <w:r>
        <w:rPr>
          <w:rFonts w:asciiTheme="minorHAnsi" w:hAnsiTheme="minorHAnsi" w:cstheme="minorHAnsi"/>
          <w:b/>
          <w:bCs/>
          <w:color w:val="002060"/>
          <w:sz w:val="28"/>
          <w:szCs w:val="28"/>
        </w:rPr>
        <w:t xml:space="preserve">1.5 </w:t>
      </w:r>
      <w:r w:rsidR="00E67DCA" w:rsidRPr="00DE2582">
        <w:rPr>
          <w:rFonts w:asciiTheme="minorHAnsi" w:hAnsiTheme="minorHAnsi" w:cstheme="minorHAnsi"/>
          <w:b/>
          <w:bCs/>
          <w:color w:val="002060"/>
          <w:sz w:val="28"/>
          <w:szCs w:val="28"/>
        </w:rPr>
        <w:t>Fuera de Alcance de las Pruebas</w:t>
      </w:r>
      <w:bookmarkEnd w:id="16"/>
    </w:p>
    <w:p w14:paraId="547A31A5" w14:textId="77777777" w:rsidR="001179E0" w:rsidRPr="001179E0" w:rsidRDefault="001179E0" w:rsidP="001179E0">
      <w:pPr>
        <w:pStyle w:val="Prrafodelista"/>
        <w:ind w:left="480"/>
      </w:pPr>
    </w:p>
    <w:p w14:paraId="2D9B8721" w14:textId="77777777" w:rsidR="00DE2582" w:rsidRPr="001179E0" w:rsidRDefault="00DE2582">
      <w:pPr>
        <w:pStyle w:val="Prrafodelista"/>
        <w:numPr>
          <w:ilvl w:val="0"/>
          <w:numId w:val="10"/>
        </w:numPr>
        <w:rPr>
          <w:rFonts w:ascii="Calibri" w:hAnsi="Calibri" w:cs="Calibri"/>
          <w:color w:val="002060"/>
        </w:rPr>
      </w:pPr>
      <w:r w:rsidRPr="001179E0">
        <w:rPr>
          <w:rFonts w:ascii="Calibri" w:hAnsi="Calibri" w:cs="Calibri"/>
          <w:color w:val="002060"/>
        </w:rPr>
        <w:t>Está fuera de alcance cualquier cambio de funcionalidad o de contenido no especificado en el documento de Enunciado del Alcance (EA)</w:t>
      </w:r>
    </w:p>
    <w:p w14:paraId="47D978D9" w14:textId="75B7FCC2" w:rsidR="004E5888" w:rsidRDefault="004E5888" w:rsidP="00B547C7">
      <w:pPr>
        <w:pStyle w:val="Ttulo2"/>
      </w:pPr>
      <w:r>
        <w:rPr>
          <w:rFonts w:asciiTheme="minorHAnsi" w:hAnsiTheme="minorHAnsi" w:cstheme="minorHAnsi"/>
          <w:b/>
          <w:bCs/>
          <w:color w:val="002060"/>
          <w:sz w:val="28"/>
          <w:szCs w:val="28"/>
        </w:rPr>
        <w:t xml:space="preserve"> </w:t>
      </w:r>
      <w:bookmarkStart w:id="17" w:name="_Toc147651318"/>
      <w:r w:rsidR="005364BA">
        <w:rPr>
          <w:rFonts w:asciiTheme="minorHAnsi" w:hAnsiTheme="minorHAnsi" w:cstheme="minorHAnsi"/>
          <w:b/>
          <w:bCs/>
          <w:color w:val="002060"/>
          <w:sz w:val="28"/>
          <w:szCs w:val="28"/>
        </w:rPr>
        <w:t xml:space="preserve">1.6 </w:t>
      </w:r>
      <w:r w:rsidR="00DE2582">
        <w:rPr>
          <w:rFonts w:asciiTheme="minorHAnsi" w:hAnsiTheme="minorHAnsi" w:cstheme="minorHAnsi"/>
          <w:b/>
          <w:bCs/>
          <w:color w:val="002060"/>
          <w:sz w:val="28"/>
          <w:szCs w:val="28"/>
        </w:rPr>
        <w:t>Perfil de Usuario</w:t>
      </w:r>
      <w:bookmarkEnd w:id="17"/>
    </w:p>
    <w:p w14:paraId="7BE7CFFB" w14:textId="4C0F5FC6" w:rsidR="00C35BBD" w:rsidRDefault="00B547C7" w:rsidP="004E5888">
      <w:pPr>
        <w:rPr>
          <w:rFonts w:cstheme="minorHAnsi"/>
          <w:color w:val="002060"/>
        </w:rPr>
      </w:pPr>
      <w:r>
        <w:rPr>
          <w:noProof/>
        </w:rPr>
        <w:drawing>
          <wp:inline distT="0" distB="0" distL="0" distR="0" wp14:anchorId="04DA1BCE" wp14:editId="3E695E64">
            <wp:extent cx="4676190" cy="1247619"/>
            <wp:effectExtent l="0" t="0" r="0" b="0"/>
            <wp:docPr id="1815482939"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5482939" name="Imagen 1" descr="Tabla&#10;&#10;Descripción generada automáticamente"/>
                    <pic:cNvPicPr/>
                  </pic:nvPicPr>
                  <pic:blipFill>
                    <a:blip r:embed="rId20"/>
                    <a:stretch>
                      <a:fillRect/>
                    </a:stretch>
                  </pic:blipFill>
                  <pic:spPr>
                    <a:xfrm>
                      <a:off x="0" y="0"/>
                      <a:ext cx="4676190" cy="1247619"/>
                    </a:xfrm>
                    <a:prstGeom prst="rect">
                      <a:avLst/>
                    </a:prstGeom>
                  </pic:spPr>
                </pic:pic>
              </a:graphicData>
            </a:graphic>
          </wp:inline>
        </w:drawing>
      </w:r>
    </w:p>
    <w:p w14:paraId="3EC5731A" w14:textId="168F76F0" w:rsidR="00A54539" w:rsidRDefault="005364BA" w:rsidP="005364BA">
      <w:pPr>
        <w:pStyle w:val="Ttulo2"/>
        <w:rPr>
          <w:rFonts w:asciiTheme="minorHAnsi" w:hAnsiTheme="minorHAnsi" w:cstheme="minorHAnsi"/>
          <w:b/>
          <w:bCs/>
          <w:color w:val="002060"/>
          <w:sz w:val="28"/>
          <w:szCs w:val="28"/>
        </w:rPr>
      </w:pPr>
      <w:bookmarkStart w:id="18" w:name="_Toc147651319"/>
      <w:r>
        <w:rPr>
          <w:rFonts w:asciiTheme="minorHAnsi" w:hAnsiTheme="minorHAnsi" w:cstheme="minorHAnsi"/>
          <w:b/>
          <w:bCs/>
          <w:color w:val="002060"/>
          <w:sz w:val="28"/>
          <w:szCs w:val="28"/>
        </w:rPr>
        <w:t xml:space="preserve">1.7 </w:t>
      </w:r>
      <w:r w:rsidR="004E5888" w:rsidRPr="004E5888">
        <w:rPr>
          <w:rFonts w:asciiTheme="minorHAnsi" w:hAnsiTheme="minorHAnsi" w:cstheme="minorHAnsi"/>
          <w:b/>
          <w:bCs/>
          <w:color w:val="002060"/>
          <w:sz w:val="28"/>
          <w:szCs w:val="28"/>
        </w:rPr>
        <w:t>Gestión de Data de Prueba</w:t>
      </w:r>
      <w:bookmarkEnd w:id="18"/>
    </w:p>
    <w:p w14:paraId="57953062" w14:textId="2101CB43" w:rsidR="00EF530D" w:rsidRDefault="0069027B" w:rsidP="00EF530D">
      <w:r>
        <w:rPr>
          <w:noProof/>
        </w:rPr>
        <w:drawing>
          <wp:inline distT="0" distB="0" distL="0" distR="0" wp14:anchorId="5CDF99A9" wp14:editId="3D6DD04F">
            <wp:extent cx="6034962" cy="1495425"/>
            <wp:effectExtent l="0" t="0" r="4445" b="0"/>
            <wp:docPr id="1845535347"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45535347" name="Imagen 1" descr="Tabla&#10;&#10;Descripción generada automáticamente"/>
                    <pic:cNvPicPr/>
                  </pic:nvPicPr>
                  <pic:blipFill>
                    <a:blip r:embed="rId21"/>
                    <a:stretch>
                      <a:fillRect/>
                    </a:stretch>
                  </pic:blipFill>
                  <pic:spPr>
                    <a:xfrm>
                      <a:off x="0" y="0"/>
                      <a:ext cx="6041981" cy="1497164"/>
                    </a:xfrm>
                    <a:prstGeom prst="rect">
                      <a:avLst/>
                    </a:prstGeom>
                  </pic:spPr>
                </pic:pic>
              </a:graphicData>
            </a:graphic>
          </wp:inline>
        </w:drawing>
      </w:r>
    </w:p>
    <w:p w14:paraId="0278C2FE" w14:textId="6B312B9E" w:rsidR="00A54539" w:rsidRDefault="005364BA" w:rsidP="005364BA">
      <w:pPr>
        <w:pStyle w:val="Ttulo2"/>
        <w:rPr>
          <w:rFonts w:asciiTheme="minorHAnsi" w:hAnsiTheme="minorHAnsi" w:cstheme="minorHAnsi"/>
          <w:b/>
          <w:bCs/>
          <w:color w:val="002060"/>
          <w:sz w:val="28"/>
          <w:szCs w:val="28"/>
        </w:rPr>
      </w:pPr>
      <w:bookmarkStart w:id="19" w:name="_Toc147651320"/>
      <w:r>
        <w:rPr>
          <w:rFonts w:asciiTheme="minorHAnsi" w:hAnsiTheme="minorHAnsi" w:cstheme="minorHAnsi"/>
          <w:b/>
          <w:bCs/>
          <w:color w:val="002060"/>
          <w:sz w:val="28"/>
          <w:szCs w:val="28"/>
        </w:rPr>
        <w:t>1.8</w:t>
      </w:r>
      <w:r w:rsidR="00CD7ED5">
        <w:rPr>
          <w:rFonts w:asciiTheme="minorHAnsi" w:hAnsiTheme="minorHAnsi" w:cstheme="minorHAnsi"/>
          <w:b/>
          <w:bCs/>
          <w:color w:val="002060"/>
          <w:sz w:val="28"/>
          <w:szCs w:val="28"/>
        </w:rPr>
        <w:t xml:space="preserve"> </w:t>
      </w:r>
      <w:r w:rsidR="00A54539" w:rsidRPr="00EF530D">
        <w:rPr>
          <w:rFonts w:asciiTheme="minorHAnsi" w:hAnsiTheme="minorHAnsi" w:cstheme="minorHAnsi"/>
          <w:b/>
          <w:bCs/>
          <w:color w:val="002060"/>
          <w:sz w:val="28"/>
          <w:szCs w:val="28"/>
        </w:rPr>
        <w:t>Gestión de Entornos de Prueba</w:t>
      </w:r>
      <w:bookmarkEnd w:id="19"/>
    </w:p>
    <w:p w14:paraId="06373711" w14:textId="0EA7A92C" w:rsidR="00CD7ED5" w:rsidRPr="00CD7ED5" w:rsidRDefault="00897CE3" w:rsidP="00CD7ED5">
      <w:r>
        <w:rPr>
          <w:noProof/>
        </w:rPr>
        <w:drawing>
          <wp:inline distT="0" distB="0" distL="0" distR="0" wp14:anchorId="5111BAA6" wp14:editId="3538EB6B">
            <wp:extent cx="6084875" cy="904875"/>
            <wp:effectExtent l="0" t="0" r="0" b="0"/>
            <wp:docPr id="465891029"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5891029" name="Imagen 1" descr="Tabla&#10;&#10;Descripción generada automáticamente"/>
                    <pic:cNvPicPr/>
                  </pic:nvPicPr>
                  <pic:blipFill>
                    <a:blip r:embed="rId22"/>
                    <a:stretch>
                      <a:fillRect/>
                    </a:stretch>
                  </pic:blipFill>
                  <pic:spPr>
                    <a:xfrm>
                      <a:off x="0" y="0"/>
                      <a:ext cx="6112602" cy="908998"/>
                    </a:xfrm>
                    <a:prstGeom prst="rect">
                      <a:avLst/>
                    </a:prstGeom>
                  </pic:spPr>
                </pic:pic>
              </a:graphicData>
            </a:graphic>
          </wp:inline>
        </w:drawing>
      </w:r>
    </w:p>
    <w:p w14:paraId="29E5405B" w14:textId="605CFD77" w:rsidR="00A54539" w:rsidRPr="00CD7ED5" w:rsidRDefault="00CD7ED5" w:rsidP="005364BA">
      <w:pPr>
        <w:pStyle w:val="Ttulo2"/>
        <w:rPr>
          <w:rFonts w:asciiTheme="minorHAnsi" w:hAnsiTheme="minorHAnsi" w:cstheme="minorHAnsi"/>
          <w:b/>
          <w:bCs/>
          <w:color w:val="002060"/>
          <w:sz w:val="28"/>
          <w:szCs w:val="28"/>
        </w:rPr>
      </w:pPr>
      <w:r>
        <w:rPr>
          <w:rFonts w:asciiTheme="minorHAnsi" w:hAnsiTheme="minorHAnsi" w:cstheme="minorHAnsi"/>
          <w:b/>
          <w:bCs/>
          <w:color w:val="002060"/>
          <w:sz w:val="28"/>
          <w:szCs w:val="28"/>
        </w:rPr>
        <w:lastRenderedPageBreak/>
        <w:t xml:space="preserve"> </w:t>
      </w:r>
      <w:bookmarkStart w:id="20" w:name="_Toc147651321"/>
      <w:r w:rsidR="005364BA">
        <w:rPr>
          <w:rFonts w:asciiTheme="minorHAnsi" w:hAnsiTheme="minorHAnsi" w:cstheme="minorHAnsi"/>
          <w:b/>
          <w:bCs/>
          <w:color w:val="002060"/>
          <w:sz w:val="28"/>
          <w:szCs w:val="28"/>
        </w:rPr>
        <w:t xml:space="preserve">1.9 </w:t>
      </w:r>
      <w:r w:rsidR="00A54539" w:rsidRPr="00CD7ED5">
        <w:rPr>
          <w:rFonts w:asciiTheme="minorHAnsi" w:hAnsiTheme="minorHAnsi" w:cstheme="minorHAnsi"/>
          <w:b/>
          <w:bCs/>
          <w:color w:val="002060"/>
          <w:sz w:val="28"/>
          <w:szCs w:val="28"/>
        </w:rPr>
        <w:t xml:space="preserve">Herramientas </w:t>
      </w:r>
      <w:r w:rsidR="001A083F" w:rsidRPr="00CD7ED5">
        <w:rPr>
          <w:rFonts w:asciiTheme="minorHAnsi" w:hAnsiTheme="minorHAnsi" w:cstheme="minorHAnsi"/>
          <w:b/>
          <w:bCs/>
          <w:color w:val="002060"/>
          <w:sz w:val="28"/>
          <w:szCs w:val="28"/>
        </w:rPr>
        <w:t xml:space="preserve">y Dispositivos </w:t>
      </w:r>
      <w:r w:rsidR="00A54539" w:rsidRPr="00CD7ED5">
        <w:rPr>
          <w:rFonts w:asciiTheme="minorHAnsi" w:hAnsiTheme="minorHAnsi" w:cstheme="minorHAnsi"/>
          <w:b/>
          <w:bCs/>
          <w:color w:val="002060"/>
          <w:sz w:val="28"/>
          <w:szCs w:val="28"/>
        </w:rPr>
        <w:t>para Pruebas</w:t>
      </w:r>
      <w:bookmarkEnd w:id="20"/>
    </w:p>
    <w:p w14:paraId="4DD65A87" w14:textId="2F664ED9" w:rsidR="00CD7ED5" w:rsidRDefault="00A77A45" w:rsidP="00CD7ED5">
      <w:r>
        <w:rPr>
          <w:noProof/>
        </w:rPr>
        <w:drawing>
          <wp:inline distT="0" distB="0" distL="0" distR="0" wp14:anchorId="02EBA551" wp14:editId="6B664D9F">
            <wp:extent cx="6143625" cy="1048267"/>
            <wp:effectExtent l="0" t="0" r="0" b="0"/>
            <wp:docPr id="83704877"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704877" name="Imagen 1" descr="Tabla&#10;&#10;Descripción generada automáticamente"/>
                    <pic:cNvPicPr/>
                  </pic:nvPicPr>
                  <pic:blipFill>
                    <a:blip r:embed="rId23"/>
                    <a:stretch>
                      <a:fillRect/>
                    </a:stretch>
                  </pic:blipFill>
                  <pic:spPr>
                    <a:xfrm>
                      <a:off x="0" y="0"/>
                      <a:ext cx="6155716" cy="1050330"/>
                    </a:xfrm>
                    <a:prstGeom prst="rect">
                      <a:avLst/>
                    </a:prstGeom>
                  </pic:spPr>
                </pic:pic>
              </a:graphicData>
            </a:graphic>
          </wp:inline>
        </w:drawing>
      </w:r>
    </w:p>
    <w:p w14:paraId="4F2520EB" w14:textId="671A7652" w:rsidR="00A54539" w:rsidRDefault="005364BA" w:rsidP="005364BA">
      <w:pPr>
        <w:pStyle w:val="Ttulo2"/>
        <w:rPr>
          <w:rFonts w:asciiTheme="minorHAnsi" w:hAnsiTheme="minorHAnsi" w:cstheme="minorHAnsi"/>
          <w:b/>
          <w:bCs/>
          <w:color w:val="002060"/>
          <w:sz w:val="28"/>
          <w:szCs w:val="28"/>
        </w:rPr>
      </w:pPr>
      <w:bookmarkStart w:id="21" w:name="_Toc147651322"/>
      <w:r>
        <w:rPr>
          <w:rFonts w:asciiTheme="minorHAnsi" w:hAnsiTheme="minorHAnsi" w:cstheme="minorHAnsi"/>
          <w:b/>
          <w:bCs/>
          <w:color w:val="002060"/>
          <w:sz w:val="28"/>
          <w:szCs w:val="28"/>
        </w:rPr>
        <w:t xml:space="preserve">1.10 </w:t>
      </w:r>
      <w:r w:rsidR="00A54539" w:rsidRPr="00CD7ED5">
        <w:rPr>
          <w:rFonts w:asciiTheme="minorHAnsi" w:hAnsiTheme="minorHAnsi" w:cstheme="minorHAnsi"/>
          <w:b/>
          <w:bCs/>
          <w:color w:val="002060"/>
          <w:sz w:val="28"/>
          <w:szCs w:val="28"/>
        </w:rPr>
        <w:t xml:space="preserve">Equipo </w:t>
      </w:r>
      <w:r w:rsidR="00B3471B" w:rsidRPr="00CD7ED5">
        <w:rPr>
          <w:rFonts w:asciiTheme="minorHAnsi" w:hAnsiTheme="minorHAnsi" w:cstheme="minorHAnsi"/>
          <w:b/>
          <w:bCs/>
          <w:color w:val="002060"/>
          <w:sz w:val="28"/>
          <w:szCs w:val="28"/>
        </w:rPr>
        <w:t>de Ejecución y Soporte a</w:t>
      </w:r>
      <w:r w:rsidR="00A54539" w:rsidRPr="00CD7ED5">
        <w:rPr>
          <w:rFonts w:asciiTheme="minorHAnsi" w:hAnsiTheme="minorHAnsi" w:cstheme="minorHAnsi"/>
          <w:b/>
          <w:bCs/>
          <w:color w:val="002060"/>
          <w:sz w:val="28"/>
          <w:szCs w:val="28"/>
        </w:rPr>
        <w:t xml:space="preserve"> las Pruebas</w:t>
      </w:r>
      <w:bookmarkEnd w:id="21"/>
    </w:p>
    <w:p w14:paraId="3E388359" w14:textId="5A669835" w:rsidR="00CD7ED5" w:rsidRPr="00CD7ED5" w:rsidRDefault="009A6D10" w:rsidP="00CD7ED5">
      <w:r>
        <w:rPr>
          <w:noProof/>
        </w:rPr>
        <w:drawing>
          <wp:inline distT="0" distB="0" distL="0" distR="0" wp14:anchorId="2CEA0B30" wp14:editId="68248CF7">
            <wp:extent cx="6290945" cy="1152525"/>
            <wp:effectExtent l="0" t="0" r="0" b="9525"/>
            <wp:docPr id="1486975436"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6975436" name="Imagen 1" descr="Tabla&#10;&#10;Descripción generada automáticamente"/>
                    <pic:cNvPicPr/>
                  </pic:nvPicPr>
                  <pic:blipFill>
                    <a:blip r:embed="rId24"/>
                    <a:stretch>
                      <a:fillRect/>
                    </a:stretch>
                  </pic:blipFill>
                  <pic:spPr>
                    <a:xfrm>
                      <a:off x="0" y="0"/>
                      <a:ext cx="6315115" cy="1156953"/>
                    </a:xfrm>
                    <a:prstGeom prst="rect">
                      <a:avLst/>
                    </a:prstGeom>
                  </pic:spPr>
                </pic:pic>
              </a:graphicData>
            </a:graphic>
          </wp:inline>
        </w:drawing>
      </w:r>
    </w:p>
    <w:p w14:paraId="4148DBC6" w14:textId="77777777" w:rsidR="007C1619" w:rsidRPr="007C1619" w:rsidRDefault="007C1619">
      <w:pPr>
        <w:pStyle w:val="Prrafodelista"/>
        <w:numPr>
          <w:ilvl w:val="0"/>
          <w:numId w:val="3"/>
        </w:numPr>
        <w:ind w:left="720"/>
        <w:rPr>
          <w:rFonts w:cstheme="minorHAnsi"/>
          <w:color w:val="002060"/>
        </w:rPr>
      </w:pPr>
      <w:r w:rsidRPr="007C1619">
        <w:rPr>
          <w:rFonts w:cstheme="minorHAnsi"/>
          <w:color w:val="002060"/>
        </w:rPr>
        <w:t>EC: Especialista de Certificación</w:t>
      </w:r>
    </w:p>
    <w:p w14:paraId="232402CA" w14:textId="77777777" w:rsidR="007C1619" w:rsidRPr="007C1619" w:rsidRDefault="007C1619">
      <w:pPr>
        <w:pStyle w:val="Prrafodelista"/>
        <w:numPr>
          <w:ilvl w:val="0"/>
          <w:numId w:val="3"/>
        </w:numPr>
        <w:ind w:left="720"/>
        <w:rPr>
          <w:rFonts w:cstheme="minorHAnsi"/>
          <w:color w:val="002060"/>
        </w:rPr>
      </w:pPr>
      <w:r w:rsidRPr="007C1619">
        <w:rPr>
          <w:rFonts w:cstheme="minorHAnsi"/>
          <w:color w:val="002060"/>
        </w:rPr>
        <w:t>LT: Líder Técnico</w:t>
      </w:r>
    </w:p>
    <w:p w14:paraId="378BBA47" w14:textId="77777777" w:rsidR="007C1619" w:rsidRPr="007C1619" w:rsidRDefault="007C1619">
      <w:pPr>
        <w:pStyle w:val="Prrafodelista"/>
        <w:numPr>
          <w:ilvl w:val="0"/>
          <w:numId w:val="3"/>
        </w:numPr>
        <w:ind w:left="720"/>
        <w:rPr>
          <w:rFonts w:cstheme="minorHAnsi"/>
          <w:color w:val="002060"/>
        </w:rPr>
      </w:pPr>
      <w:r w:rsidRPr="007C1619">
        <w:rPr>
          <w:rFonts w:cstheme="minorHAnsi"/>
          <w:color w:val="002060"/>
        </w:rPr>
        <w:t>LU: Líder Usuario</w:t>
      </w:r>
    </w:p>
    <w:p w14:paraId="066C0859" w14:textId="3621B918" w:rsidR="00161960" w:rsidRPr="007C1619" w:rsidRDefault="005364BA" w:rsidP="005364BA">
      <w:pPr>
        <w:pStyle w:val="Ttulo2"/>
        <w:rPr>
          <w:rFonts w:asciiTheme="minorHAnsi" w:hAnsiTheme="minorHAnsi" w:cstheme="minorHAnsi"/>
          <w:b/>
          <w:bCs/>
          <w:color w:val="002060"/>
          <w:sz w:val="28"/>
          <w:szCs w:val="28"/>
        </w:rPr>
      </w:pPr>
      <w:bookmarkStart w:id="22" w:name="_Toc147651323"/>
      <w:r>
        <w:rPr>
          <w:rFonts w:asciiTheme="minorHAnsi" w:hAnsiTheme="minorHAnsi" w:cstheme="minorHAnsi"/>
          <w:b/>
          <w:bCs/>
          <w:color w:val="002060"/>
          <w:sz w:val="28"/>
          <w:szCs w:val="28"/>
        </w:rPr>
        <w:t xml:space="preserve">1.11 </w:t>
      </w:r>
      <w:r w:rsidR="00161960" w:rsidRPr="007C1619">
        <w:rPr>
          <w:rFonts w:asciiTheme="minorHAnsi" w:hAnsiTheme="minorHAnsi" w:cstheme="minorHAnsi"/>
          <w:b/>
          <w:bCs/>
          <w:color w:val="002060"/>
          <w:sz w:val="28"/>
          <w:szCs w:val="28"/>
        </w:rPr>
        <w:t>Cronograma</w:t>
      </w:r>
      <w:r w:rsidR="0097211C" w:rsidRPr="007C1619">
        <w:rPr>
          <w:rFonts w:asciiTheme="minorHAnsi" w:hAnsiTheme="minorHAnsi" w:cstheme="minorHAnsi"/>
          <w:b/>
          <w:bCs/>
          <w:color w:val="002060"/>
          <w:sz w:val="28"/>
          <w:szCs w:val="28"/>
        </w:rPr>
        <w:t xml:space="preserve"> de Actividades</w:t>
      </w:r>
      <w:bookmarkEnd w:id="22"/>
    </w:p>
    <w:p w14:paraId="0387C7BD" w14:textId="7EE8CF45" w:rsidR="007C1619" w:rsidRPr="007C1619" w:rsidRDefault="00E32A78" w:rsidP="007C1619">
      <w:r>
        <w:rPr>
          <w:noProof/>
        </w:rPr>
        <w:drawing>
          <wp:inline distT="0" distB="0" distL="0" distR="0" wp14:anchorId="44649762" wp14:editId="4E179433">
            <wp:extent cx="5953125" cy="2603398"/>
            <wp:effectExtent l="0" t="0" r="0" b="6985"/>
            <wp:docPr id="295540908"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5540908" name="Imagen 1" descr="Tabla&#10;&#10;Descripción generada automáticamente"/>
                    <pic:cNvPicPr/>
                  </pic:nvPicPr>
                  <pic:blipFill>
                    <a:blip r:embed="rId25"/>
                    <a:stretch>
                      <a:fillRect/>
                    </a:stretch>
                  </pic:blipFill>
                  <pic:spPr>
                    <a:xfrm>
                      <a:off x="0" y="0"/>
                      <a:ext cx="5959492" cy="2606183"/>
                    </a:xfrm>
                    <a:prstGeom prst="rect">
                      <a:avLst/>
                    </a:prstGeom>
                  </pic:spPr>
                </pic:pic>
              </a:graphicData>
            </a:graphic>
          </wp:inline>
        </w:drawing>
      </w:r>
    </w:p>
    <w:p w14:paraId="74D37E50" w14:textId="77777777" w:rsidR="007C1619" w:rsidRPr="007C1619" w:rsidRDefault="007C1619">
      <w:pPr>
        <w:pStyle w:val="Prrafodelista"/>
        <w:numPr>
          <w:ilvl w:val="0"/>
          <w:numId w:val="3"/>
        </w:numPr>
        <w:ind w:left="720"/>
        <w:rPr>
          <w:rFonts w:cstheme="minorHAnsi"/>
          <w:color w:val="002060"/>
        </w:rPr>
      </w:pPr>
      <w:bookmarkStart w:id="23" w:name="_MON_1668861395"/>
      <w:bookmarkEnd w:id="23"/>
      <w:r w:rsidRPr="007C1619">
        <w:rPr>
          <w:rFonts w:cstheme="minorHAnsi"/>
          <w:color w:val="002060"/>
        </w:rPr>
        <w:t>EC: Especialista de Certificación</w:t>
      </w:r>
    </w:p>
    <w:p w14:paraId="70A1CAC1" w14:textId="77777777" w:rsidR="007C1619" w:rsidRPr="007C1619" w:rsidRDefault="007C1619">
      <w:pPr>
        <w:pStyle w:val="Prrafodelista"/>
        <w:numPr>
          <w:ilvl w:val="0"/>
          <w:numId w:val="3"/>
        </w:numPr>
        <w:ind w:left="720"/>
        <w:rPr>
          <w:rFonts w:cstheme="minorHAnsi"/>
          <w:color w:val="002060"/>
        </w:rPr>
      </w:pPr>
      <w:r w:rsidRPr="007C1619">
        <w:rPr>
          <w:rFonts w:cstheme="minorHAnsi"/>
          <w:color w:val="002060"/>
        </w:rPr>
        <w:t>LT: Líder Técnico</w:t>
      </w:r>
    </w:p>
    <w:p w14:paraId="09EC4C85" w14:textId="77777777" w:rsidR="007C1619" w:rsidRPr="007C1619" w:rsidRDefault="007C1619">
      <w:pPr>
        <w:pStyle w:val="Prrafodelista"/>
        <w:numPr>
          <w:ilvl w:val="0"/>
          <w:numId w:val="3"/>
        </w:numPr>
        <w:ind w:left="720"/>
        <w:rPr>
          <w:rFonts w:cstheme="minorHAnsi"/>
          <w:color w:val="002060"/>
        </w:rPr>
      </w:pPr>
      <w:r w:rsidRPr="007C1619">
        <w:rPr>
          <w:rFonts w:cstheme="minorHAnsi"/>
          <w:color w:val="002060"/>
        </w:rPr>
        <w:t>LU: Líder Usuario</w:t>
      </w:r>
    </w:p>
    <w:p w14:paraId="3E5928AB" w14:textId="2752BF9E" w:rsidR="00651034" w:rsidRDefault="005364BA" w:rsidP="005364BA">
      <w:pPr>
        <w:pStyle w:val="Ttulo2"/>
        <w:rPr>
          <w:rFonts w:asciiTheme="minorHAnsi" w:hAnsiTheme="minorHAnsi" w:cstheme="minorHAnsi"/>
          <w:b/>
          <w:bCs/>
          <w:color w:val="002060"/>
          <w:sz w:val="28"/>
          <w:szCs w:val="28"/>
        </w:rPr>
      </w:pPr>
      <w:bookmarkStart w:id="24" w:name="_Toc147651324"/>
      <w:r>
        <w:rPr>
          <w:rFonts w:asciiTheme="minorHAnsi" w:hAnsiTheme="minorHAnsi" w:cstheme="minorHAnsi"/>
          <w:b/>
          <w:bCs/>
          <w:color w:val="002060"/>
          <w:sz w:val="28"/>
          <w:szCs w:val="28"/>
        </w:rPr>
        <w:lastRenderedPageBreak/>
        <w:t xml:space="preserve">1.12 </w:t>
      </w:r>
      <w:r w:rsidR="00651034" w:rsidRPr="007C1619">
        <w:rPr>
          <w:rFonts w:asciiTheme="minorHAnsi" w:hAnsiTheme="minorHAnsi" w:cstheme="minorHAnsi"/>
          <w:b/>
          <w:bCs/>
          <w:color w:val="002060"/>
          <w:sz w:val="28"/>
          <w:szCs w:val="28"/>
        </w:rPr>
        <w:t>Criterios de Entrada/Salida</w:t>
      </w:r>
      <w:bookmarkEnd w:id="24"/>
    </w:p>
    <w:p w14:paraId="5253DF6D" w14:textId="65ADDA33" w:rsidR="007C1619" w:rsidRPr="005364BA" w:rsidRDefault="007C1619" w:rsidP="005364BA">
      <w:pPr>
        <w:pStyle w:val="Ttulo3"/>
        <w:rPr>
          <w:rFonts w:asciiTheme="minorHAnsi" w:hAnsiTheme="minorHAnsi" w:cstheme="minorHAnsi"/>
          <w:b/>
          <w:bCs/>
          <w:color w:val="002060"/>
        </w:rPr>
      </w:pPr>
      <w:bookmarkStart w:id="25" w:name="_Toc147651325"/>
      <w:r w:rsidRPr="005364BA">
        <w:rPr>
          <w:rFonts w:asciiTheme="minorHAnsi" w:hAnsiTheme="minorHAnsi" w:cstheme="minorHAnsi"/>
          <w:b/>
          <w:bCs/>
          <w:color w:val="002060"/>
        </w:rPr>
        <w:t>1.12.1 Criterios de entrada:</w:t>
      </w:r>
      <w:bookmarkEnd w:id="25"/>
    </w:p>
    <w:p w14:paraId="2474CBA4" w14:textId="068D40A7" w:rsidR="007C1619" w:rsidRPr="0070411F" w:rsidRDefault="00E32A78" w:rsidP="00E437D2">
      <w:pPr>
        <w:rPr>
          <w:rFonts w:cstheme="minorHAnsi"/>
          <w:color w:val="002060"/>
          <w:sz w:val="20"/>
          <w:szCs w:val="20"/>
        </w:rPr>
      </w:pPr>
      <w:r>
        <w:rPr>
          <w:noProof/>
        </w:rPr>
        <w:drawing>
          <wp:inline distT="0" distB="0" distL="0" distR="0" wp14:anchorId="73F60801" wp14:editId="7A23A271">
            <wp:extent cx="4562475" cy="2330928"/>
            <wp:effectExtent l="0" t="0" r="0" b="0"/>
            <wp:docPr id="510415175"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0415175" name="Imagen 1" descr="Tabla&#10;&#10;Descripción generada automáticamente"/>
                    <pic:cNvPicPr/>
                  </pic:nvPicPr>
                  <pic:blipFill>
                    <a:blip r:embed="rId26"/>
                    <a:stretch>
                      <a:fillRect/>
                    </a:stretch>
                  </pic:blipFill>
                  <pic:spPr>
                    <a:xfrm>
                      <a:off x="0" y="0"/>
                      <a:ext cx="4576361" cy="2338022"/>
                    </a:xfrm>
                    <a:prstGeom prst="rect">
                      <a:avLst/>
                    </a:prstGeom>
                  </pic:spPr>
                </pic:pic>
              </a:graphicData>
            </a:graphic>
          </wp:inline>
        </w:drawing>
      </w:r>
    </w:p>
    <w:p w14:paraId="25CA8C15" w14:textId="022ED3E2" w:rsidR="00E437D2" w:rsidRPr="008C6E22" w:rsidRDefault="00E437D2">
      <w:pPr>
        <w:pStyle w:val="Prrafodelista"/>
        <w:numPr>
          <w:ilvl w:val="0"/>
          <w:numId w:val="3"/>
        </w:numPr>
        <w:rPr>
          <w:rFonts w:cstheme="minorHAnsi"/>
          <w:color w:val="002060"/>
        </w:rPr>
      </w:pPr>
      <w:r w:rsidRPr="008C6E22">
        <w:rPr>
          <w:rFonts w:cstheme="minorHAnsi"/>
          <w:color w:val="002060"/>
        </w:rPr>
        <w:t>EC: Especialista de Certificación</w:t>
      </w:r>
    </w:p>
    <w:p w14:paraId="666CD253" w14:textId="77777777" w:rsidR="00E437D2" w:rsidRPr="008C6E22" w:rsidRDefault="00E437D2">
      <w:pPr>
        <w:pStyle w:val="Prrafodelista"/>
        <w:numPr>
          <w:ilvl w:val="0"/>
          <w:numId w:val="3"/>
        </w:numPr>
        <w:rPr>
          <w:rFonts w:cstheme="minorHAnsi"/>
          <w:color w:val="002060"/>
        </w:rPr>
      </w:pPr>
      <w:r w:rsidRPr="008C6E22">
        <w:rPr>
          <w:rFonts w:cstheme="minorHAnsi"/>
          <w:color w:val="002060"/>
        </w:rPr>
        <w:t>LT: Líder Técnico</w:t>
      </w:r>
    </w:p>
    <w:p w14:paraId="4C73B9DE" w14:textId="3C811DBC" w:rsidR="00C15045" w:rsidRPr="008C6E22" w:rsidRDefault="00E437D2">
      <w:pPr>
        <w:pStyle w:val="Prrafodelista"/>
        <w:numPr>
          <w:ilvl w:val="0"/>
          <w:numId w:val="3"/>
        </w:numPr>
        <w:rPr>
          <w:rFonts w:cstheme="minorHAnsi"/>
          <w:color w:val="002060"/>
        </w:rPr>
      </w:pPr>
      <w:r w:rsidRPr="008C6E22">
        <w:rPr>
          <w:rFonts w:cstheme="minorHAnsi"/>
          <w:color w:val="002060"/>
        </w:rPr>
        <w:t>LU: Líder Usuario</w:t>
      </w:r>
    </w:p>
    <w:p w14:paraId="6EE987C7" w14:textId="181C2DA0" w:rsidR="00020FB0" w:rsidRDefault="007C1619" w:rsidP="00020FB0">
      <w:pPr>
        <w:pStyle w:val="Ttulo3"/>
        <w:rPr>
          <w:rFonts w:asciiTheme="minorHAnsi" w:hAnsiTheme="minorHAnsi" w:cstheme="minorHAnsi"/>
          <w:b/>
          <w:bCs/>
          <w:color w:val="002060"/>
        </w:rPr>
      </w:pPr>
      <w:bookmarkStart w:id="26" w:name="_Toc147651326"/>
      <w:r w:rsidRPr="00020FB0">
        <w:rPr>
          <w:rFonts w:asciiTheme="minorHAnsi" w:hAnsiTheme="minorHAnsi" w:cstheme="minorHAnsi"/>
          <w:b/>
          <w:bCs/>
          <w:color w:val="002060"/>
        </w:rPr>
        <w:t xml:space="preserve">1.12.2 </w:t>
      </w:r>
      <w:r w:rsidR="00651034" w:rsidRPr="00020FB0">
        <w:rPr>
          <w:rFonts w:asciiTheme="minorHAnsi" w:hAnsiTheme="minorHAnsi" w:cstheme="minorHAnsi"/>
          <w:b/>
          <w:bCs/>
          <w:color w:val="002060"/>
        </w:rPr>
        <w:t>Criterio</w:t>
      </w:r>
      <w:r w:rsidR="00020FB0" w:rsidRPr="00020FB0">
        <w:rPr>
          <w:rFonts w:asciiTheme="minorHAnsi" w:hAnsiTheme="minorHAnsi" w:cstheme="minorHAnsi"/>
          <w:b/>
          <w:bCs/>
          <w:color w:val="002060"/>
        </w:rPr>
        <w:t>s</w:t>
      </w:r>
      <w:r w:rsidR="00651034" w:rsidRPr="00020FB0">
        <w:rPr>
          <w:rFonts w:asciiTheme="minorHAnsi" w:hAnsiTheme="minorHAnsi" w:cstheme="minorHAnsi"/>
          <w:b/>
          <w:bCs/>
          <w:color w:val="002060"/>
        </w:rPr>
        <w:t xml:space="preserve"> de salida</w:t>
      </w:r>
      <w:bookmarkEnd w:id="26"/>
    </w:p>
    <w:p w14:paraId="76169C49" w14:textId="4906C714" w:rsidR="00943FC9" w:rsidRPr="0070411F" w:rsidRDefault="0074724A" w:rsidP="00D470CC">
      <w:pPr>
        <w:rPr>
          <w:rFonts w:cstheme="minorHAnsi"/>
          <w:color w:val="002060"/>
        </w:rPr>
      </w:pPr>
      <w:r>
        <w:rPr>
          <w:noProof/>
        </w:rPr>
        <w:drawing>
          <wp:inline distT="0" distB="0" distL="0" distR="0" wp14:anchorId="24101B6A" wp14:editId="4D37A513">
            <wp:extent cx="5612130" cy="2896870"/>
            <wp:effectExtent l="0" t="0" r="7620" b="0"/>
            <wp:docPr id="1890879615"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0879615" name="Imagen 1" descr="Tabla&#10;&#10;Descripción generada automáticamente"/>
                    <pic:cNvPicPr/>
                  </pic:nvPicPr>
                  <pic:blipFill>
                    <a:blip r:embed="rId27"/>
                    <a:stretch>
                      <a:fillRect/>
                    </a:stretch>
                  </pic:blipFill>
                  <pic:spPr>
                    <a:xfrm>
                      <a:off x="0" y="0"/>
                      <a:ext cx="5612130" cy="2896870"/>
                    </a:xfrm>
                    <a:prstGeom prst="rect">
                      <a:avLst/>
                    </a:prstGeom>
                  </pic:spPr>
                </pic:pic>
              </a:graphicData>
            </a:graphic>
          </wp:inline>
        </w:drawing>
      </w:r>
    </w:p>
    <w:p w14:paraId="4582273F" w14:textId="051B28C6" w:rsidR="00D470CC" w:rsidRPr="00020FB0" w:rsidRDefault="00020FB0" w:rsidP="00D470CC">
      <w:pPr>
        <w:pStyle w:val="Ttulo2"/>
        <w:rPr>
          <w:rFonts w:asciiTheme="minorHAnsi" w:hAnsiTheme="minorHAnsi" w:cstheme="minorHAnsi"/>
          <w:b/>
          <w:bCs/>
          <w:color w:val="002060"/>
          <w:sz w:val="28"/>
          <w:szCs w:val="28"/>
        </w:rPr>
      </w:pPr>
      <w:bookmarkStart w:id="27" w:name="_Toc58249897"/>
      <w:bookmarkStart w:id="28" w:name="_Toc147651327"/>
      <w:r w:rsidRPr="00020FB0">
        <w:rPr>
          <w:rFonts w:asciiTheme="minorHAnsi" w:hAnsiTheme="minorHAnsi" w:cstheme="minorHAnsi"/>
          <w:b/>
          <w:bCs/>
          <w:color w:val="002060"/>
          <w:sz w:val="28"/>
          <w:szCs w:val="28"/>
        </w:rPr>
        <w:lastRenderedPageBreak/>
        <w:t xml:space="preserve">1.13 </w:t>
      </w:r>
      <w:r w:rsidR="00D470CC" w:rsidRPr="00020FB0">
        <w:rPr>
          <w:rFonts w:asciiTheme="minorHAnsi" w:hAnsiTheme="minorHAnsi" w:cstheme="minorHAnsi"/>
          <w:b/>
          <w:bCs/>
          <w:color w:val="002060"/>
          <w:sz w:val="28"/>
          <w:szCs w:val="28"/>
        </w:rPr>
        <w:t>Riesgos</w:t>
      </w:r>
      <w:bookmarkEnd w:id="27"/>
      <w:bookmarkEnd w:id="28"/>
    </w:p>
    <w:p w14:paraId="720941B6" w14:textId="78799F36" w:rsidR="00020FB0" w:rsidRPr="00020FB0" w:rsidRDefault="0074724A" w:rsidP="00020FB0">
      <w:r>
        <w:rPr>
          <w:noProof/>
        </w:rPr>
        <w:drawing>
          <wp:inline distT="0" distB="0" distL="0" distR="0" wp14:anchorId="6CDDC709" wp14:editId="4B773AEA">
            <wp:extent cx="5915762" cy="1484630"/>
            <wp:effectExtent l="0" t="0" r="8890" b="1270"/>
            <wp:docPr id="958951946" name="Imagen 1" descr="Tabl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8951946" name="Imagen 1" descr="Tabla&#10;&#10;Descripción generada automáticamente"/>
                    <pic:cNvPicPr/>
                  </pic:nvPicPr>
                  <pic:blipFill>
                    <a:blip r:embed="rId28"/>
                    <a:stretch>
                      <a:fillRect/>
                    </a:stretch>
                  </pic:blipFill>
                  <pic:spPr>
                    <a:xfrm>
                      <a:off x="0" y="0"/>
                      <a:ext cx="5917416" cy="1485045"/>
                    </a:xfrm>
                    <a:prstGeom prst="rect">
                      <a:avLst/>
                    </a:prstGeom>
                  </pic:spPr>
                </pic:pic>
              </a:graphicData>
            </a:graphic>
          </wp:inline>
        </w:drawing>
      </w:r>
    </w:p>
    <w:p w14:paraId="354C2315" w14:textId="0304D53A" w:rsidR="00D470CC" w:rsidRPr="00020FB0" w:rsidRDefault="00020FB0" w:rsidP="00D470CC">
      <w:pPr>
        <w:pStyle w:val="Ttulo2"/>
        <w:rPr>
          <w:rFonts w:asciiTheme="minorHAnsi" w:hAnsiTheme="minorHAnsi" w:cstheme="minorHAnsi"/>
          <w:b/>
          <w:bCs/>
          <w:color w:val="002060"/>
          <w:sz w:val="28"/>
          <w:szCs w:val="28"/>
        </w:rPr>
      </w:pPr>
      <w:bookmarkStart w:id="29" w:name="_Toc58249898"/>
      <w:bookmarkStart w:id="30" w:name="_Toc147651328"/>
      <w:r w:rsidRPr="00020FB0">
        <w:rPr>
          <w:rFonts w:asciiTheme="minorHAnsi" w:hAnsiTheme="minorHAnsi" w:cstheme="minorHAnsi"/>
          <w:b/>
          <w:bCs/>
          <w:color w:val="002060"/>
          <w:sz w:val="28"/>
          <w:szCs w:val="28"/>
        </w:rPr>
        <w:t xml:space="preserve">1.14 </w:t>
      </w:r>
      <w:r w:rsidR="00D470CC" w:rsidRPr="00020FB0">
        <w:rPr>
          <w:rFonts w:asciiTheme="minorHAnsi" w:hAnsiTheme="minorHAnsi" w:cstheme="minorHAnsi"/>
          <w:b/>
          <w:bCs/>
          <w:color w:val="002060"/>
          <w:sz w:val="28"/>
          <w:szCs w:val="28"/>
        </w:rPr>
        <w:t>Supuestos</w:t>
      </w:r>
      <w:bookmarkEnd w:id="29"/>
      <w:bookmarkEnd w:id="30"/>
    </w:p>
    <w:p w14:paraId="6EAD3BD9" w14:textId="77777777" w:rsidR="00020FB0" w:rsidRPr="00020FB0" w:rsidRDefault="00020FB0">
      <w:pPr>
        <w:pStyle w:val="Prrafodelista"/>
        <w:numPr>
          <w:ilvl w:val="0"/>
          <w:numId w:val="9"/>
        </w:numPr>
        <w:spacing w:after="0" w:line="240" w:lineRule="auto"/>
        <w:textAlignment w:val="baseline"/>
        <w:rPr>
          <w:rFonts w:cstheme="minorHAnsi"/>
          <w:color w:val="002060"/>
        </w:rPr>
      </w:pPr>
      <w:bookmarkStart w:id="31" w:name="_Toc58249899"/>
      <w:r w:rsidRPr="00020FB0">
        <w:rPr>
          <w:rFonts w:cstheme="minorHAnsi"/>
          <w:color w:val="002060"/>
        </w:rPr>
        <w:t>Supuesto 1: Todos los objetos deben estar terminados, instalados y congelados en el ambiente de pruebas Q.</w:t>
      </w:r>
    </w:p>
    <w:p w14:paraId="06DDF264" w14:textId="77777777" w:rsidR="00020FB0" w:rsidRPr="00020FB0" w:rsidRDefault="00020FB0">
      <w:pPr>
        <w:pStyle w:val="Prrafodelista"/>
        <w:numPr>
          <w:ilvl w:val="0"/>
          <w:numId w:val="9"/>
        </w:numPr>
        <w:spacing w:after="0" w:line="240" w:lineRule="auto"/>
        <w:textAlignment w:val="baseline"/>
        <w:rPr>
          <w:rFonts w:cstheme="minorHAnsi"/>
          <w:color w:val="002060"/>
        </w:rPr>
      </w:pPr>
      <w:r w:rsidRPr="00020FB0">
        <w:rPr>
          <w:rFonts w:cstheme="minorHAnsi"/>
          <w:color w:val="002060"/>
        </w:rPr>
        <w:t>Supuesto 2: Todos los involucrados en el proyecto estarán disponibles durante la ejecución de pruebas.</w:t>
      </w:r>
    </w:p>
    <w:p w14:paraId="0BA891DD" w14:textId="77777777" w:rsidR="00020FB0" w:rsidRPr="00020FB0" w:rsidRDefault="00020FB0">
      <w:pPr>
        <w:pStyle w:val="Prrafodelista"/>
        <w:numPr>
          <w:ilvl w:val="0"/>
          <w:numId w:val="9"/>
        </w:numPr>
        <w:spacing w:after="0" w:line="240" w:lineRule="auto"/>
        <w:textAlignment w:val="baseline"/>
        <w:rPr>
          <w:rFonts w:cstheme="minorHAnsi"/>
          <w:color w:val="002060"/>
        </w:rPr>
      </w:pPr>
      <w:r w:rsidRPr="00020FB0">
        <w:rPr>
          <w:rFonts w:cstheme="minorHAnsi"/>
          <w:color w:val="002060"/>
        </w:rPr>
        <w:t>Supuesto 3: Se asumen que no se tendrá cambios que agreguen funcionalidades al alcance del proyecto.</w:t>
      </w:r>
    </w:p>
    <w:p w14:paraId="5CF09337" w14:textId="77777777" w:rsidR="00020FB0" w:rsidRPr="00020FB0" w:rsidRDefault="00020FB0">
      <w:pPr>
        <w:pStyle w:val="Prrafodelista"/>
        <w:numPr>
          <w:ilvl w:val="0"/>
          <w:numId w:val="9"/>
        </w:numPr>
        <w:spacing w:after="0" w:line="240" w:lineRule="auto"/>
        <w:textAlignment w:val="baseline"/>
        <w:rPr>
          <w:rFonts w:cstheme="minorHAnsi"/>
          <w:color w:val="002060"/>
        </w:rPr>
      </w:pPr>
      <w:r w:rsidRPr="00020FB0">
        <w:rPr>
          <w:rFonts w:cstheme="minorHAnsi"/>
          <w:color w:val="002060"/>
        </w:rPr>
        <w:t>Supuesto 4: Disponibilidad de los datos y perfiles de usuarios respectivos durante los tiempos acordados. En caso de excepciones se notificará con anticipación.</w:t>
      </w:r>
    </w:p>
    <w:p w14:paraId="144C8D35" w14:textId="77777777" w:rsidR="00020FB0" w:rsidRDefault="00020FB0">
      <w:pPr>
        <w:pStyle w:val="Prrafodelista"/>
        <w:numPr>
          <w:ilvl w:val="0"/>
          <w:numId w:val="9"/>
        </w:numPr>
        <w:spacing w:after="0" w:line="240" w:lineRule="auto"/>
        <w:textAlignment w:val="baseline"/>
        <w:rPr>
          <w:rFonts w:cstheme="minorHAnsi"/>
          <w:color w:val="002060"/>
        </w:rPr>
      </w:pPr>
      <w:r w:rsidRPr="00020FB0">
        <w:rPr>
          <w:rFonts w:cstheme="minorHAnsi"/>
          <w:color w:val="002060"/>
        </w:rPr>
        <w:t>Supuesto 5: El ambiente de certificación se encontrará habilitado durante la fase de pruebas. </w:t>
      </w:r>
    </w:p>
    <w:p w14:paraId="2A17BA67" w14:textId="77777777" w:rsidR="00222EC2" w:rsidRDefault="00222EC2" w:rsidP="00222EC2">
      <w:pPr>
        <w:spacing w:after="0" w:line="240" w:lineRule="auto"/>
        <w:textAlignment w:val="baseline"/>
        <w:rPr>
          <w:rFonts w:cstheme="minorHAnsi"/>
          <w:color w:val="002060"/>
        </w:rPr>
      </w:pPr>
    </w:p>
    <w:p w14:paraId="2D0294C4" w14:textId="4282E11D" w:rsidR="00020FB0" w:rsidRPr="00020FB0" w:rsidRDefault="00020FB0" w:rsidP="00020FB0">
      <w:pPr>
        <w:pStyle w:val="Ttulo2"/>
        <w:rPr>
          <w:rFonts w:ascii="Calibri" w:hAnsi="Calibri" w:cs="Calibri"/>
          <w:b/>
          <w:bCs/>
          <w:color w:val="002060"/>
          <w:sz w:val="24"/>
          <w:szCs w:val="24"/>
        </w:rPr>
      </w:pPr>
      <w:bookmarkStart w:id="32" w:name="_Toc117787217"/>
      <w:bookmarkStart w:id="33" w:name="_Toc147651329"/>
      <w:r>
        <w:rPr>
          <w:rFonts w:ascii="Calibri" w:hAnsi="Calibri" w:cs="Calibri"/>
          <w:b/>
          <w:bCs/>
          <w:color w:val="002060"/>
          <w:sz w:val="28"/>
          <w:szCs w:val="28"/>
        </w:rPr>
        <w:t xml:space="preserve">1.15 </w:t>
      </w:r>
      <w:r w:rsidRPr="00020FB0">
        <w:rPr>
          <w:rFonts w:ascii="Calibri" w:hAnsi="Calibri" w:cs="Calibri"/>
          <w:b/>
          <w:bCs/>
          <w:color w:val="002060"/>
          <w:sz w:val="28"/>
          <w:szCs w:val="28"/>
        </w:rPr>
        <w:t>Dependencias</w:t>
      </w:r>
      <w:bookmarkEnd w:id="31"/>
      <w:bookmarkEnd w:id="32"/>
      <w:bookmarkEnd w:id="33"/>
    </w:p>
    <w:p w14:paraId="5711ECA2" w14:textId="77777777" w:rsidR="00020FB0" w:rsidRPr="00020FB0" w:rsidRDefault="00020FB0">
      <w:pPr>
        <w:pStyle w:val="Prrafodelista"/>
        <w:numPr>
          <w:ilvl w:val="0"/>
          <w:numId w:val="9"/>
        </w:numPr>
        <w:spacing w:after="0" w:line="240" w:lineRule="auto"/>
        <w:textAlignment w:val="baseline"/>
        <w:rPr>
          <w:rFonts w:cstheme="minorHAnsi"/>
          <w:color w:val="002060"/>
        </w:rPr>
      </w:pPr>
      <w:bookmarkStart w:id="34" w:name="_Toc80561525"/>
      <w:r w:rsidRPr="00020FB0">
        <w:rPr>
          <w:rFonts w:cstheme="minorHAnsi"/>
          <w:color w:val="002060"/>
        </w:rPr>
        <w:t>Recursos necesarios para la ejecución de pruebas</w:t>
      </w:r>
      <w:bookmarkEnd w:id="34"/>
    </w:p>
    <w:p w14:paraId="65AFDCFD" w14:textId="77777777" w:rsidR="00020FB0" w:rsidRPr="00020FB0" w:rsidRDefault="00020FB0">
      <w:pPr>
        <w:pStyle w:val="Prrafodelista"/>
        <w:numPr>
          <w:ilvl w:val="0"/>
          <w:numId w:val="9"/>
        </w:numPr>
        <w:spacing w:after="0" w:line="240" w:lineRule="auto"/>
        <w:textAlignment w:val="baseline"/>
        <w:rPr>
          <w:rFonts w:cstheme="minorHAnsi"/>
          <w:color w:val="002060"/>
        </w:rPr>
      </w:pPr>
      <w:bookmarkStart w:id="35" w:name="_Toc80561526"/>
      <w:r w:rsidRPr="00020FB0">
        <w:rPr>
          <w:rFonts w:cstheme="minorHAnsi"/>
          <w:color w:val="002060"/>
        </w:rPr>
        <w:t>Data requerida</w:t>
      </w:r>
      <w:bookmarkEnd w:id="35"/>
    </w:p>
    <w:p w14:paraId="26BDC375" w14:textId="77777777" w:rsidR="00020FB0" w:rsidRPr="00020FB0" w:rsidRDefault="00020FB0">
      <w:pPr>
        <w:pStyle w:val="Prrafodelista"/>
        <w:numPr>
          <w:ilvl w:val="0"/>
          <w:numId w:val="9"/>
        </w:numPr>
        <w:spacing w:after="0" w:line="240" w:lineRule="auto"/>
        <w:textAlignment w:val="baseline"/>
        <w:rPr>
          <w:rFonts w:cstheme="minorHAnsi"/>
          <w:color w:val="002060"/>
        </w:rPr>
      </w:pPr>
      <w:r w:rsidRPr="00020FB0">
        <w:rPr>
          <w:rFonts w:cstheme="minorHAnsi"/>
          <w:color w:val="002060"/>
        </w:rPr>
        <w:t>Ambiente requerido</w:t>
      </w:r>
    </w:p>
    <w:p w14:paraId="59002868" w14:textId="77777777" w:rsidR="00020FB0" w:rsidRPr="001E64CF" w:rsidRDefault="00020FB0" w:rsidP="00020FB0">
      <w:pPr>
        <w:pStyle w:val="Prrafodelista"/>
        <w:spacing w:after="0" w:line="240" w:lineRule="auto"/>
        <w:ind w:left="1080"/>
        <w:textAlignment w:val="baseline"/>
        <w:rPr>
          <w:rFonts w:cstheme="minorHAnsi"/>
          <w:color w:val="365F91" w:themeColor="accent1" w:themeShade="BF"/>
        </w:rPr>
      </w:pPr>
    </w:p>
    <w:p w14:paraId="761B13DE" w14:textId="43BF6D18" w:rsidR="00020FB0" w:rsidRDefault="00020FB0" w:rsidP="00020FB0">
      <w:pPr>
        <w:pStyle w:val="Ttulo2"/>
        <w:rPr>
          <w:rFonts w:ascii="Calibri" w:hAnsi="Calibri" w:cs="Calibri"/>
          <w:b/>
          <w:bCs/>
          <w:color w:val="002060"/>
          <w:sz w:val="28"/>
          <w:szCs w:val="28"/>
        </w:rPr>
      </w:pPr>
      <w:bookmarkStart w:id="36" w:name="_Toc117787218"/>
      <w:bookmarkStart w:id="37" w:name="_Toc147651330"/>
      <w:r w:rsidRPr="00020FB0">
        <w:rPr>
          <w:rFonts w:ascii="Calibri" w:hAnsi="Calibri" w:cs="Calibri"/>
          <w:b/>
          <w:bCs/>
          <w:color w:val="002060"/>
          <w:sz w:val="28"/>
          <w:szCs w:val="28"/>
        </w:rPr>
        <w:t>1.16 Anexos</w:t>
      </w:r>
      <w:bookmarkEnd w:id="36"/>
      <w:bookmarkEnd w:id="37"/>
    </w:p>
    <w:p w14:paraId="4A7F5BD0" w14:textId="6870B900" w:rsidR="00020FB0" w:rsidRPr="00020FB0" w:rsidRDefault="00020FB0" w:rsidP="00020FB0">
      <w:pPr>
        <w:rPr>
          <w:color w:val="002060"/>
        </w:rPr>
      </w:pPr>
      <w:r w:rsidRPr="00020FB0">
        <w:rPr>
          <w:color w:val="002060"/>
        </w:rPr>
        <w:t>No aplica en esta sección</w:t>
      </w:r>
    </w:p>
    <w:p w14:paraId="7BCD6670" w14:textId="77777777" w:rsidR="009547EC" w:rsidRPr="0070411F" w:rsidRDefault="009547EC" w:rsidP="009547EC">
      <w:pPr>
        <w:jc w:val="both"/>
        <w:rPr>
          <w:rFonts w:cstheme="minorHAnsi"/>
          <w:color w:val="002060"/>
        </w:rPr>
      </w:pPr>
    </w:p>
    <w:p w14:paraId="7B67A2C5" w14:textId="1D9000F7" w:rsidR="00943FC9" w:rsidRPr="0070411F" w:rsidRDefault="00943FC9" w:rsidP="00943FC9">
      <w:pPr>
        <w:rPr>
          <w:rFonts w:cstheme="minorHAnsi"/>
          <w:color w:val="002060"/>
        </w:rPr>
      </w:pPr>
    </w:p>
    <w:p w14:paraId="7F2D4D7F" w14:textId="77777777" w:rsidR="0070411F" w:rsidRPr="0070411F" w:rsidRDefault="0070411F">
      <w:pPr>
        <w:rPr>
          <w:rFonts w:cstheme="minorHAnsi"/>
          <w:color w:val="002060"/>
        </w:rPr>
      </w:pPr>
    </w:p>
    <w:sectPr w:rsidR="0070411F" w:rsidRPr="0070411F" w:rsidSect="00866B8B">
      <w:headerReference w:type="default" r:id="rId29"/>
      <w:footerReference w:type="default" r:id="rId30"/>
      <w:pgSz w:w="12240" w:h="15840"/>
      <w:pgMar w:top="709" w:right="1701" w:bottom="993"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D8F63A1" w14:textId="77777777" w:rsidR="0038252B" w:rsidRDefault="0038252B" w:rsidP="00BC5E38">
      <w:pPr>
        <w:spacing w:after="0" w:line="240" w:lineRule="auto"/>
      </w:pPr>
      <w:r>
        <w:separator/>
      </w:r>
    </w:p>
  </w:endnote>
  <w:endnote w:type="continuationSeparator" w:id="0">
    <w:p w14:paraId="46CB0D2C" w14:textId="77777777" w:rsidR="0038252B" w:rsidRDefault="0038252B" w:rsidP="00BC5E3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Trebuchet MS">
    <w:panose1 w:val="020B0603020202020204"/>
    <w:charset w:val="00"/>
    <w:family w:val="swiss"/>
    <w:pitch w:val="variable"/>
    <w:sig w:usb0="000006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4785E51" w14:textId="77777777" w:rsidR="0080677A" w:rsidRDefault="0080677A" w:rsidP="000A7420">
    <w:pPr>
      <w:pStyle w:val="Piedepgina"/>
    </w:pPr>
    <w:r>
      <w:rPr>
        <w:noProof/>
        <w:sz w:val="32"/>
        <w:lang w:eastAsia="es-PE"/>
      </w:rPr>
      <mc:AlternateContent>
        <mc:Choice Requires="wps">
          <w:drawing>
            <wp:anchor distT="0" distB="0" distL="114300" distR="114300" simplePos="0" relativeHeight="251667456" behindDoc="0" locked="0" layoutInCell="1" allowOverlap="1" wp14:anchorId="4FA6D1C7" wp14:editId="4DCAAB44">
              <wp:simplePos x="0" y="0"/>
              <wp:positionH relativeFrom="column">
                <wp:posOffset>-534670</wp:posOffset>
              </wp:positionH>
              <wp:positionV relativeFrom="paragraph">
                <wp:posOffset>132080</wp:posOffset>
              </wp:positionV>
              <wp:extent cx="6883400" cy="0"/>
              <wp:effectExtent l="0" t="0" r="12700" b="19050"/>
              <wp:wrapNone/>
              <wp:docPr id="6" name="6 Conector recto"/>
              <wp:cNvGraphicFramePr/>
              <a:graphic xmlns:a="http://schemas.openxmlformats.org/drawingml/2006/main">
                <a:graphicData uri="http://schemas.microsoft.com/office/word/2010/wordprocessingShape">
                  <wps:wsp>
                    <wps:cNvCnPr/>
                    <wps:spPr>
                      <a:xfrm>
                        <a:off x="0" y="0"/>
                        <a:ext cx="6883400" cy="0"/>
                      </a:xfrm>
                      <a:prstGeom prst="line">
                        <a:avLst/>
                      </a:prstGeom>
                      <a:ln w="6350">
                        <a:solidFill>
                          <a:schemeClr val="accent1">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oel="http://schemas.microsoft.com/office/2019/extlst">
          <w:pict>
            <v:line w14:anchorId="51AC8B4F" id="6 Conector recto" o:spid="_x0000_s1026" style="position:absolute;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2.1pt,10.4pt" to="499.9pt,10.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" strokecolor="#365f91 [2404]" strokeweight=".5pt">
              <v:stroke dashstyle="1 1"/>
            </v:line>
          </w:pict>
        </mc:Fallback>
      </mc:AlternateContent>
    </w:r>
    <w:r w:rsidRPr="00B10241">
      <w:rPr>
        <w:noProof/>
        <w:sz w:val="32"/>
        <w:lang w:eastAsia="es-PE"/>
      </w:rPr>
      <mc:AlternateContent>
        <mc:Choice Requires="wps">
          <w:drawing>
            <wp:anchor distT="0" distB="0" distL="114300" distR="114300" simplePos="0" relativeHeight="251666432" behindDoc="0" locked="0" layoutInCell="1" allowOverlap="1" wp14:anchorId="73191FB9" wp14:editId="25E2FC1D">
              <wp:simplePos x="0" y="0"/>
              <wp:positionH relativeFrom="column">
                <wp:posOffset>-634365</wp:posOffset>
              </wp:positionH>
              <wp:positionV relativeFrom="paragraph">
                <wp:posOffset>165999</wp:posOffset>
              </wp:positionV>
              <wp:extent cx="4114800" cy="284480"/>
              <wp:effectExtent l="0" t="0" r="0" b="1270"/>
              <wp:wrapNone/>
              <wp:docPr id="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14800" cy="284480"/>
                      </a:xfrm>
                      <a:prstGeom prst="rect">
                        <a:avLst/>
                      </a:prstGeom>
                      <a:solidFill>
                        <a:srgbClr val="FFFFFF"/>
                      </a:solidFill>
                      <a:ln w="9525">
                        <a:noFill/>
                        <a:miter lim="800000"/>
                        <a:headEnd/>
                        <a:tailEnd/>
                      </a:ln>
                    </wps:spPr>
                    <wps:txbx>
                      <w:txbxContent>
                        <w:p w14:paraId="76B340C9" w14:textId="77777777" w:rsidR="0080677A" w:rsidRPr="00AE65CF" w:rsidRDefault="0080677A" w:rsidP="000A7420">
                          <w:pPr>
                            <w:rPr>
                              <w:rFonts w:ascii="Trebuchet MS" w:hAnsi="Trebuchet MS"/>
                              <w:b/>
                              <w:sz w:val="24"/>
                            </w:rPr>
                          </w:pPr>
                          <w:r w:rsidRPr="00AE65CF">
                            <w:rPr>
                              <w:rFonts w:ascii="Trebuchet MS" w:hAnsi="Trebuchet MS"/>
                              <w:b/>
                              <w:color w:val="0193CF"/>
                              <w:sz w:val="18"/>
                            </w:rPr>
                            <w:t>SUBGERENCIA GENERAL DE INNOVACIÓN, TECNOLOGÍA Y OPERACIONES</w:t>
                          </w:r>
                          <w:r w:rsidRPr="00AE65CF">
                            <w:rPr>
                              <w:rFonts w:ascii="Trebuchet MS" w:hAnsi="Trebuchet MS"/>
                              <w:b/>
                              <w:sz w:val="18"/>
                            </w:rPr>
                            <w:br/>
                          </w:r>
                        </w:p>
                        <w:p w14:paraId="55C9557B" w14:textId="77777777" w:rsidR="0080677A" w:rsidRPr="001A609F" w:rsidRDefault="0080677A" w:rsidP="000A7420">
                          <w:pPr>
                            <w:rPr>
                              <w:rFonts w:ascii="Trebuchet MS" w:hAnsi="Trebuchet MS"/>
                              <w:sz w:val="20"/>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191FB9" id="_x0000_t202" coordsize="21600,21600" o:spt="202" path="m,l,21600r21600,l21600,xe">
              <v:stroke joinstyle="miter"/>
              <v:path gradientshapeok="t" o:connecttype="rect"/>
            </v:shapetype>
            <v:shape id="_x0000_s1027" type="#_x0000_t202" style="position:absolute;margin-left:-49.95pt;margin-top:13.05pt;width:324pt;height:22.4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" stroked="f">
              <v:textbox>
                <w:txbxContent>
                  <w:p w14:paraId="76B340C9" w14:textId="77777777" w:rsidR="0080677A" w:rsidRPr="00AE65CF" w:rsidRDefault="0080677A" w:rsidP="000A7420">
                    <w:pPr>
                      <w:rPr>
                        <w:rFonts w:ascii="Trebuchet MS" w:hAnsi="Trebuchet MS"/>
                        <w:b/>
                        <w:sz w:val="24"/>
                      </w:rPr>
                    </w:pPr>
                    <w:r w:rsidRPr="00AE65CF">
                      <w:rPr>
                        <w:rFonts w:ascii="Trebuchet MS" w:hAnsi="Trebuchet MS"/>
                        <w:b/>
                        <w:color w:val="0193CF"/>
                        <w:sz w:val="18"/>
                      </w:rPr>
                      <w:t>SUBGERENCIA GENERAL DE INNOVACIÓN, TECNOLOGÍA Y OPERACIONES</w:t>
                    </w:r>
                    <w:r w:rsidRPr="00AE65CF">
                      <w:rPr>
                        <w:rFonts w:ascii="Trebuchet MS" w:hAnsi="Trebuchet MS"/>
                        <w:b/>
                        <w:sz w:val="18"/>
                      </w:rPr>
                      <w:br/>
                    </w:r>
                  </w:p>
                  <w:p w14:paraId="55C9557B" w14:textId="77777777" w:rsidR="0080677A" w:rsidRPr="001A609F" w:rsidRDefault="0080677A" w:rsidP="000A7420">
                    <w:pPr>
                      <w:rPr>
                        <w:rFonts w:ascii="Trebuchet MS" w:hAnsi="Trebuchet MS"/>
                        <w:sz w:val="20"/>
                      </w:rPr>
                    </w:pPr>
                  </w:p>
                </w:txbxContent>
              </v:textbox>
            </v:shape>
          </w:pict>
        </mc:Fallback>
      </mc:AlternateContent>
    </w:r>
  </w:p>
  <w:p w14:paraId="48C73399" w14:textId="77777777" w:rsidR="0080677A" w:rsidRDefault="0080677A">
    <w:pPr>
      <w:ind w:right="260"/>
      <w:rPr>
        <w:color w:val="0F243E" w:themeColor="text2" w:themeShade="80"/>
        <w:sz w:val="26"/>
        <w:szCs w:val="26"/>
      </w:rPr>
    </w:pPr>
    <w:r>
      <w:rPr>
        <w:noProof/>
        <w:color w:val="1F497D" w:themeColor="text2"/>
        <w:sz w:val="26"/>
        <w:szCs w:val="26"/>
        <w:lang w:eastAsia="es-PE"/>
      </w:rPr>
      <mc:AlternateContent>
        <mc:Choice Requires="wps">
          <w:drawing>
            <wp:anchor distT="0" distB="0" distL="114300" distR="114300" simplePos="0" relativeHeight="251664384" behindDoc="0" locked="0" layoutInCell="1" allowOverlap="1" wp14:anchorId="0FEE9A69" wp14:editId="4FA6789F">
              <wp:simplePos x="0" y="0"/>
              <wp:positionH relativeFrom="page">
                <wp:posOffset>6955155</wp:posOffset>
              </wp:positionH>
              <wp:positionV relativeFrom="page">
                <wp:posOffset>9096715</wp:posOffset>
              </wp:positionV>
              <wp:extent cx="388620" cy="223284"/>
              <wp:effectExtent l="0" t="0" r="0" b="5715"/>
              <wp:wrapNone/>
              <wp:docPr id="49" name="Cuadro de texto 49"/>
              <wp:cNvGraphicFramePr/>
              <a:graphic xmlns:a="http://schemas.openxmlformats.org/drawingml/2006/main">
                <a:graphicData uri="http://schemas.microsoft.com/office/word/2010/wordprocessingShape">
                  <wps:wsp>
                    <wps:cNvSpPr txBox="1"/>
                    <wps:spPr>
                      <a:xfrm>
                        <a:off x="0" y="0"/>
                        <a:ext cx="388620" cy="223284"/>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05057FB7" w14:textId="3A3400CC" w:rsidR="0080677A" w:rsidRPr="000A7420" w:rsidRDefault="0080677A">
                          <w:pPr>
                            <w:spacing w:after="0"/>
                            <w:jc w:val="center"/>
                            <w:rPr>
                              <w:rFonts w:ascii="Trebuchet MS" w:hAnsi="Trebuchet MS"/>
                              <w:b/>
                              <w:color w:val="0193CF"/>
                              <w:sz w:val="18"/>
                            </w:rPr>
                          </w:pPr>
                          <w:r w:rsidRPr="000A7420">
                            <w:rPr>
                              <w:rFonts w:ascii="Trebuchet MS" w:hAnsi="Trebuchet MS"/>
                              <w:b/>
                              <w:color w:val="0193CF"/>
                              <w:sz w:val="18"/>
                            </w:rPr>
                            <w:fldChar w:fldCharType="begin"/>
                          </w:r>
                          <w:r w:rsidRPr="000A7420">
                            <w:rPr>
                              <w:rFonts w:ascii="Trebuchet MS" w:hAnsi="Trebuchet MS"/>
                              <w:b/>
                              <w:color w:val="0193CF"/>
                              <w:sz w:val="18"/>
                            </w:rPr>
                            <w:instrText>PAGE  \* Arabic  \* MERGEFORMAT</w:instrText>
                          </w:r>
                          <w:r w:rsidRPr="000A7420">
                            <w:rPr>
                              <w:rFonts w:ascii="Trebuchet MS" w:hAnsi="Trebuchet MS"/>
                              <w:b/>
                              <w:color w:val="0193CF"/>
                              <w:sz w:val="18"/>
                            </w:rPr>
                            <w:fldChar w:fldCharType="separate"/>
                          </w:r>
                          <w:r w:rsidR="00DE72B6">
                            <w:rPr>
                              <w:rFonts w:ascii="Trebuchet MS" w:hAnsi="Trebuchet MS"/>
                              <w:b/>
                              <w:noProof/>
                              <w:color w:val="0193CF"/>
                              <w:sz w:val="18"/>
                            </w:rPr>
                            <w:t>10</w:t>
                          </w:r>
                          <w:r w:rsidRPr="000A7420">
                            <w:rPr>
                              <w:rFonts w:ascii="Trebuchet MS" w:hAnsi="Trebuchet MS"/>
                              <w:b/>
                              <w:color w:val="0193CF"/>
                              <w:sz w:val="18"/>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page">
                <wp14:pctWidth>5000</wp14:pctWidth>
              </wp14:sizeRelH>
              <wp14:sizeRelV relativeFrom="page">
                <wp14:pctHeight>0</wp14:pctHeight>
              </wp14:sizeRelV>
            </wp:anchor>
          </w:drawing>
        </mc:Choice>
        <mc:Fallback>
          <w:pict>
            <v:shape w14:anchorId="0FEE9A69" id="Cuadro de texto 49" o:spid="_x0000_s1028" type="#_x0000_t202" style="position:absolute;margin-left:547.65pt;margin-top:716.3pt;width:30.6pt;height:17.6pt;z-index:251664384;visibility:visible;mso-wrap-style:square;mso-width-percent:50;mso-height-percent:0;mso-wrap-distance-left:9pt;mso-wrap-distance-top:0;mso-wrap-distance-right:9pt;mso-wrap-distance-bottom:0;mso-position-horizontal:absolute;mso-position-horizontal-relative:page;mso-position-vertical:absolute;mso-position-vertical-relative:page;mso-width-percent:5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" fillcolor="white [3201]" stroked="f" strokeweight=".5pt">
              <v:textbox inset="0,,0">
                <w:txbxContent>
                  <w:p w14:paraId="05057FB7" w14:textId="3A3400CC" w:rsidR="0080677A" w:rsidRPr="000A7420" w:rsidRDefault="0080677A">
                    <w:pPr>
                      <w:spacing w:after="0"/>
                      <w:jc w:val="center"/>
                      <w:rPr>
                        <w:rFonts w:ascii="Trebuchet MS" w:hAnsi="Trebuchet MS"/>
                        <w:b/>
                        <w:color w:val="0193CF"/>
                        <w:sz w:val="18"/>
                      </w:rPr>
                    </w:pPr>
                    <w:r w:rsidRPr="000A7420">
                      <w:rPr>
                        <w:rFonts w:ascii="Trebuchet MS" w:hAnsi="Trebuchet MS"/>
                        <w:b/>
                        <w:color w:val="0193CF"/>
                        <w:sz w:val="18"/>
                      </w:rPr>
                      <w:fldChar w:fldCharType="begin"/>
                    </w:r>
                    <w:r w:rsidRPr="000A7420">
                      <w:rPr>
                        <w:rFonts w:ascii="Trebuchet MS" w:hAnsi="Trebuchet MS"/>
                        <w:b/>
                        <w:color w:val="0193CF"/>
                        <w:sz w:val="18"/>
                      </w:rPr>
                      <w:instrText>PAGE  \* Arabic  \* MERGEFORMAT</w:instrText>
                    </w:r>
                    <w:r w:rsidRPr="000A7420">
                      <w:rPr>
                        <w:rFonts w:ascii="Trebuchet MS" w:hAnsi="Trebuchet MS"/>
                        <w:b/>
                        <w:color w:val="0193CF"/>
                        <w:sz w:val="18"/>
                      </w:rPr>
                      <w:fldChar w:fldCharType="separate"/>
                    </w:r>
                    <w:r w:rsidR="00DE72B6">
                      <w:rPr>
                        <w:rFonts w:ascii="Trebuchet MS" w:hAnsi="Trebuchet MS"/>
                        <w:b/>
                        <w:noProof/>
                        <w:color w:val="0193CF"/>
                        <w:sz w:val="18"/>
                      </w:rPr>
                      <w:t>10</w:t>
                    </w:r>
                    <w:r w:rsidRPr="000A7420">
                      <w:rPr>
                        <w:rFonts w:ascii="Trebuchet MS" w:hAnsi="Trebuchet MS"/>
                        <w:b/>
                        <w:color w:val="0193CF"/>
                        <w:sz w:val="18"/>
                      </w:rPr>
                      <w:fldChar w:fldCharType="end"/>
                    </w:r>
                  </w:p>
                </w:txbxContent>
              </v:textbox>
              <w10:wrap anchorx="page" anchory="page"/>
            </v:shape>
          </w:pict>
        </mc:Fallback>
      </mc:AlternateContent>
    </w:r>
  </w:p>
  <w:p w14:paraId="1D135D42" w14:textId="77777777" w:rsidR="0080677A" w:rsidRPr="00122EE7" w:rsidRDefault="0080677A" w:rsidP="0097055F">
    <w:pPr>
      <w:pStyle w:val="Piedepgina"/>
      <w:rPr>
        <w:rFonts w:ascii="Arial" w:hAnsi="Arial" w:cs="Arial"/>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6B282E5" w14:textId="77777777" w:rsidR="0038252B" w:rsidRDefault="0038252B" w:rsidP="00BC5E38">
      <w:pPr>
        <w:spacing w:after="0" w:line="240" w:lineRule="auto"/>
      </w:pPr>
      <w:r>
        <w:separator/>
      </w:r>
    </w:p>
  </w:footnote>
  <w:footnote w:type="continuationSeparator" w:id="0">
    <w:p w14:paraId="1053D387" w14:textId="77777777" w:rsidR="0038252B" w:rsidRDefault="0038252B" w:rsidP="00BC5E3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0947AF" w14:textId="77777777" w:rsidR="0080677A" w:rsidRPr="001A609F" w:rsidRDefault="0080677A" w:rsidP="0097055F">
    <w:pPr>
      <w:rPr>
        <w:sz w:val="32"/>
      </w:rPr>
    </w:pPr>
    <w:r>
      <w:rPr>
        <w:noProof/>
        <w:sz w:val="32"/>
        <w:lang w:eastAsia="es-PE"/>
      </w:rPr>
      <mc:AlternateContent>
        <mc:Choice Requires="wps">
          <w:drawing>
            <wp:anchor distT="0" distB="0" distL="114300" distR="114300" simplePos="0" relativeHeight="251662336" behindDoc="0" locked="0" layoutInCell="1" allowOverlap="1" wp14:anchorId="3CDC2BDC" wp14:editId="658B5BEE">
              <wp:simplePos x="0" y="0"/>
              <wp:positionH relativeFrom="column">
                <wp:posOffset>-17145</wp:posOffset>
              </wp:positionH>
              <wp:positionV relativeFrom="paragraph">
                <wp:posOffset>386715</wp:posOffset>
              </wp:positionV>
              <wp:extent cx="4899025" cy="0"/>
              <wp:effectExtent l="0" t="0" r="15875" b="19050"/>
              <wp:wrapNone/>
              <wp:docPr id="4" name="4 Conector recto"/>
              <wp:cNvGraphicFramePr/>
              <a:graphic xmlns:a="http://schemas.openxmlformats.org/drawingml/2006/main">
                <a:graphicData uri="http://schemas.microsoft.com/office/word/2010/wordprocessingShape">
                  <wps:wsp>
                    <wps:cNvCnPr/>
                    <wps:spPr>
                      <a:xfrm>
                        <a:off x="0" y="0"/>
                        <a:ext cx="4899025" cy="0"/>
                      </a:xfrm>
                      <a:prstGeom prst="line">
                        <a:avLst/>
                      </a:prstGeom>
                      <a:ln w="12700">
                        <a:solidFill>
                          <a:schemeClr val="tx1">
                            <a:lumMod val="65000"/>
                            <a:lumOff val="35000"/>
                          </a:schemeClr>
                        </a:solidFill>
                        <a:prstDash val="solid"/>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xmlns:oel="http://schemas.microsoft.com/office/2019/extlst">
          <w:pict>
            <v:line w14:anchorId="27141CC9" id="4 Conector recto" o:spid="_x0000_s1026" style="position:absolute;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35pt,30.45pt" to="384.4pt,30.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" strokecolor="#5a5a5a [2109]" strokeweight="1pt"/>
          </w:pict>
        </mc:Fallback>
      </mc:AlternateContent>
    </w:r>
    <w:r w:rsidRPr="00B10241">
      <w:rPr>
        <w:noProof/>
        <w:sz w:val="32"/>
        <w:lang w:eastAsia="es-PE"/>
      </w:rPr>
      <mc:AlternateContent>
        <mc:Choice Requires="wps">
          <w:drawing>
            <wp:anchor distT="0" distB="0" distL="114300" distR="114300" simplePos="0" relativeHeight="251659264" behindDoc="0" locked="0" layoutInCell="1" allowOverlap="1" wp14:anchorId="2E529E77" wp14:editId="32960F60">
              <wp:simplePos x="0" y="0"/>
              <wp:positionH relativeFrom="column">
                <wp:posOffset>-120650</wp:posOffset>
              </wp:positionH>
              <wp:positionV relativeFrom="paragraph">
                <wp:posOffset>-139065</wp:posOffset>
              </wp:positionV>
              <wp:extent cx="5003165" cy="551815"/>
              <wp:effectExtent l="0" t="0" r="6985" b="635"/>
              <wp:wrapNone/>
              <wp:docPr id="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03165" cy="551815"/>
                      </a:xfrm>
                      <a:prstGeom prst="rect">
                        <a:avLst/>
                      </a:prstGeom>
                      <a:solidFill>
                        <a:srgbClr val="FFFFFF"/>
                      </a:solidFill>
                      <a:ln w="9525">
                        <a:noFill/>
                        <a:miter lim="800000"/>
                        <a:headEnd/>
                        <a:tailEnd/>
                      </a:ln>
                    </wps:spPr>
                    <wps:txbx>
                      <w:txbxContent>
                        <w:p w14:paraId="406E5ABB" w14:textId="77777777" w:rsidR="0080677A" w:rsidRPr="00497ADA" w:rsidRDefault="0080677A" w:rsidP="0097055F">
                          <w:pPr>
                            <w:spacing w:line="240" w:lineRule="auto"/>
                            <w:rPr>
                              <w:rFonts w:ascii="Trebuchet MS" w:hAnsi="Trebuchet MS"/>
                              <w:b/>
                              <w:color w:val="595959" w:themeColor="text1" w:themeTint="A6"/>
                              <w:sz w:val="36"/>
                            </w:rPr>
                          </w:pPr>
                          <w:r>
                            <w:rPr>
                              <w:rFonts w:ascii="Trebuchet MS" w:hAnsi="Trebuchet MS"/>
                              <w:b/>
                              <w:color w:val="595959" w:themeColor="text1" w:themeTint="A6"/>
                              <w:sz w:val="36"/>
                            </w:rPr>
                            <w:t>Plan de Pruebas</w:t>
                          </w:r>
                          <w:r w:rsidRPr="00AE65CF">
                            <w:rPr>
                              <w:rFonts w:ascii="Trebuchet MS" w:hAnsi="Trebuchet MS"/>
                              <w:sz w:val="28"/>
                            </w:rPr>
                            <w:br/>
                          </w:r>
                          <w:r w:rsidRPr="00AE65CF">
                            <w:rPr>
                              <w:rFonts w:ascii="Trebuchet MS" w:hAnsi="Trebuchet MS"/>
                              <w:color w:val="0193CF"/>
                              <w:sz w:val="20"/>
                              <w:szCs w:val="20"/>
                            </w:rPr>
                            <w:t>GERENCIA DE TECNOLOGÍA DE LA INFORMACIÓN</w:t>
                          </w:r>
                        </w:p>
                        <w:p w14:paraId="649B9225" w14:textId="77777777" w:rsidR="0080677A" w:rsidRPr="001A609F" w:rsidRDefault="0080677A" w:rsidP="0097055F">
                          <w:pPr>
                            <w:spacing w:line="240" w:lineRule="auto"/>
                            <w:rPr>
                              <w:rFonts w:ascii="Trebuchet MS" w:hAnsi="Trebuchet MS"/>
                              <w:sz w:val="20"/>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E529E77" id="_x0000_t202" coordsize="21600,21600" o:spt="202" path="m,l,21600r21600,l21600,xe">
              <v:stroke joinstyle="miter"/>
              <v:path gradientshapeok="t" o:connecttype="rect"/>
            </v:shapetype>
            <v:shape id="Cuadro de texto 2" o:spid="_x0000_s1026" type="#_x0000_t202" style="position:absolute;margin-left:-9.5pt;margin-top:-10.95pt;width:393.95pt;height:43.4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" stroked="f">
              <v:textbox>
                <w:txbxContent>
                  <w:p w14:paraId="406E5ABB" w14:textId="77777777" w:rsidR="0080677A" w:rsidRPr="00497ADA" w:rsidRDefault="0080677A" w:rsidP="0097055F">
                    <w:pPr>
                      <w:spacing w:line="240" w:lineRule="auto"/>
                      <w:rPr>
                        <w:rFonts w:ascii="Trebuchet MS" w:hAnsi="Trebuchet MS"/>
                        <w:b/>
                        <w:color w:val="595959" w:themeColor="text1" w:themeTint="A6"/>
                        <w:sz w:val="36"/>
                      </w:rPr>
                    </w:pPr>
                    <w:r>
                      <w:rPr>
                        <w:rFonts w:ascii="Trebuchet MS" w:hAnsi="Trebuchet MS"/>
                        <w:b/>
                        <w:color w:val="595959" w:themeColor="text1" w:themeTint="A6"/>
                        <w:sz w:val="36"/>
                      </w:rPr>
                      <w:t>Plan de Pruebas</w:t>
                    </w:r>
                    <w:r w:rsidRPr="00AE65CF">
                      <w:rPr>
                        <w:rFonts w:ascii="Trebuchet MS" w:hAnsi="Trebuchet MS"/>
                        <w:sz w:val="28"/>
                      </w:rPr>
                      <w:br/>
                    </w:r>
                    <w:r w:rsidRPr="00AE65CF">
                      <w:rPr>
                        <w:rFonts w:ascii="Trebuchet MS" w:hAnsi="Trebuchet MS"/>
                        <w:color w:val="0193CF"/>
                        <w:sz w:val="20"/>
                        <w:szCs w:val="20"/>
                      </w:rPr>
                      <w:t>GERENCIA DE TECNOLOGÍA DE LA INFORMACIÓN</w:t>
                    </w:r>
                  </w:p>
                  <w:p w14:paraId="649B9225" w14:textId="77777777" w:rsidR="0080677A" w:rsidRPr="001A609F" w:rsidRDefault="0080677A" w:rsidP="0097055F">
                    <w:pPr>
                      <w:spacing w:line="240" w:lineRule="auto"/>
                      <w:rPr>
                        <w:rFonts w:ascii="Trebuchet MS" w:hAnsi="Trebuchet MS"/>
                        <w:sz w:val="20"/>
                      </w:rPr>
                    </w:pPr>
                  </w:p>
                </w:txbxContent>
              </v:textbox>
            </v:shape>
          </w:pict>
        </mc:Fallback>
      </mc:AlternateContent>
    </w:r>
    <w:r>
      <w:rPr>
        <w:noProof/>
        <w:lang w:eastAsia="es-PE"/>
      </w:rPr>
      <w:drawing>
        <wp:anchor distT="0" distB="0" distL="114300" distR="114300" simplePos="0" relativeHeight="251660288" behindDoc="0" locked="0" layoutInCell="1" allowOverlap="1" wp14:anchorId="41D8AF0A" wp14:editId="30BFF251">
          <wp:simplePos x="0" y="0"/>
          <wp:positionH relativeFrom="column">
            <wp:posOffset>-681990</wp:posOffset>
          </wp:positionH>
          <wp:positionV relativeFrom="paragraph">
            <wp:posOffset>-184150</wp:posOffset>
          </wp:positionV>
          <wp:extent cx="666115" cy="698500"/>
          <wp:effectExtent l="0" t="0" r="0" b="6350"/>
          <wp:wrapTopAndBottom/>
          <wp:docPr id="23" name="Imagen 23" descr="D:\mvila\Utilidades BANBIF\cir0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mvila\Utilidades BANBIF\cir01.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666115" cy="69850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lang w:eastAsia="es-PE"/>
      </w:rPr>
      <w:drawing>
        <wp:anchor distT="0" distB="0" distL="114300" distR="114300" simplePos="0" relativeHeight="251661312" behindDoc="0" locked="0" layoutInCell="1" allowOverlap="1" wp14:anchorId="4EBFE58A" wp14:editId="32D5D05A">
          <wp:simplePos x="0" y="0"/>
          <wp:positionH relativeFrom="column">
            <wp:posOffset>5122281</wp:posOffset>
          </wp:positionH>
          <wp:positionV relativeFrom="paragraph">
            <wp:posOffset>-175260</wp:posOffset>
          </wp:positionV>
          <wp:extent cx="1224915" cy="740410"/>
          <wp:effectExtent l="0" t="0" r="0" b="2540"/>
          <wp:wrapNone/>
          <wp:docPr id="24" name="Imagen 24" descr="D:\mvila\Utilidades BANBIF\logo-fondo-transparente_S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mvila\Utilidades BANBIF\logo-fondo-transparente_SS.png"/>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1224915" cy="74041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FC6A4B"/>
    <w:multiLevelType w:val="hybridMultilevel"/>
    <w:tmpl w:val="B69C2A86"/>
    <w:lvl w:ilvl="0" w:tplc="280A000B">
      <w:start w:val="1"/>
      <w:numFmt w:val="bullet"/>
      <w:lvlText w:val=""/>
      <w:lvlJc w:val="left"/>
      <w:pPr>
        <w:ind w:left="720" w:hanging="360"/>
      </w:pPr>
      <w:rPr>
        <w:rFonts w:ascii="Wingdings" w:hAnsi="Wingdings" w:hint="default"/>
      </w:rPr>
    </w:lvl>
    <w:lvl w:ilvl="1" w:tplc="FFFFFFFF">
      <w:start w:val="1"/>
      <w:numFmt w:val="bullet"/>
      <w:lvlText w:val=""/>
      <w:lvlJc w:val="left"/>
      <w:pPr>
        <w:ind w:left="1440" w:hanging="360"/>
      </w:pPr>
      <w:rPr>
        <w:rFonts w:ascii="Symbol" w:eastAsiaTheme="minorHAnsi" w:hAnsi="Symbol" w:cstheme="minorBid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 w15:restartNumberingAfterBreak="0">
    <w:nsid w:val="05CB6D29"/>
    <w:multiLevelType w:val="hybridMultilevel"/>
    <w:tmpl w:val="7ED060F8"/>
    <w:lvl w:ilvl="0" w:tplc="280A0001">
      <w:start w:val="1"/>
      <w:numFmt w:val="bullet"/>
      <w:lvlText w:val=""/>
      <w:lvlJc w:val="left"/>
      <w:pPr>
        <w:ind w:left="720" w:hanging="360"/>
      </w:pPr>
      <w:rPr>
        <w:rFonts w:ascii="Symbol" w:hAnsi="Symbol" w:hint="default"/>
      </w:rPr>
    </w:lvl>
    <w:lvl w:ilvl="1" w:tplc="BA084B12">
      <w:start w:val="1"/>
      <w:numFmt w:val="bullet"/>
      <w:lvlText w:val=""/>
      <w:lvlJc w:val="left"/>
      <w:pPr>
        <w:ind w:left="1440" w:hanging="360"/>
      </w:pPr>
      <w:rPr>
        <w:rFonts w:ascii="Symbol" w:eastAsiaTheme="minorHAnsi" w:hAnsi="Symbol" w:cstheme="minorBidi"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89859BE"/>
    <w:multiLevelType w:val="hybridMultilevel"/>
    <w:tmpl w:val="441449D4"/>
    <w:lvl w:ilvl="0" w:tplc="280A0001">
      <w:start w:val="1"/>
      <w:numFmt w:val="bullet"/>
      <w:lvlText w:val=""/>
      <w:lvlJc w:val="left"/>
      <w:pPr>
        <w:ind w:left="1080" w:hanging="360"/>
      </w:pPr>
      <w:rPr>
        <w:rFonts w:ascii="Symbol" w:hAnsi="Symbol" w:hint="default"/>
      </w:rPr>
    </w:lvl>
    <w:lvl w:ilvl="1" w:tplc="280A0003" w:tentative="1">
      <w:start w:val="1"/>
      <w:numFmt w:val="bullet"/>
      <w:lvlText w:val="o"/>
      <w:lvlJc w:val="left"/>
      <w:pPr>
        <w:ind w:left="1800" w:hanging="360"/>
      </w:pPr>
      <w:rPr>
        <w:rFonts w:ascii="Courier New" w:hAnsi="Courier New" w:cs="Courier New" w:hint="default"/>
      </w:rPr>
    </w:lvl>
    <w:lvl w:ilvl="2" w:tplc="280A0005" w:tentative="1">
      <w:start w:val="1"/>
      <w:numFmt w:val="bullet"/>
      <w:lvlText w:val=""/>
      <w:lvlJc w:val="left"/>
      <w:pPr>
        <w:ind w:left="2520" w:hanging="360"/>
      </w:pPr>
      <w:rPr>
        <w:rFonts w:ascii="Wingdings" w:hAnsi="Wingdings" w:hint="default"/>
      </w:rPr>
    </w:lvl>
    <w:lvl w:ilvl="3" w:tplc="280A0001" w:tentative="1">
      <w:start w:val="1"/>
      <w:numFmt w:val="bullet"/>
      <w:lvlText w:val=""/>
      <w:lvlJc w:val="left"/>
      <w:pPr>
        <w:ind w:left="3240" w:hanging="360"/>
      </w:pPr>
      <w:rPr>
        <w:rFonts w:ascii="Symbol" w:hAnsi="Symbol" w:hint="default"/>
      </w:rPr>
    </w:lvl>
    <w:lvl w:ilvl="4" w:tplc="280A0003" w:tentative="1">
      <w:start w:val="1"/>
      <w:numFmt w:val="bullet"/>
      <w:lvlText w:val="o"/>
      <w:lvlJc w:val="left"/>
      <w:pPr>
        <w:ind w:left="3960" w:hanging="360"/>
      </w:pPr>
      <w:rPr>
        <w:rFonts w:ascii="Courier New" w:hAnsi="Courier New" w:cs="Courier New" w:hint="default"/>
      </w:rPr>
    </w:lvl>
    <w:lvl w:ilvl="5" w:tplc="280A0005" w:tentative="1">
      <w:start w:val="1"/>
      <w:numFmt w:val="bullet"/>
      <w:lvlText w:val=""/>
      <w:lvlJc w:val="left"/>
      <w:pPr>
        <w:ind w:left="4680" w:hanging="360"/>
      </w:pPr>
      <w:rPr>
        <w:rFonts w:ascii="Wingdings" w:hAnsi="Wingdings" w:hint="default"/>
      </w:rPr>
    </w:lvl>
    <w:lvl w:ilvl="6" w:tplc="280A0001" w:tentative="1">
      <w:start w:val="1"/>
      <w:numFmt w:val="bullet"/>
      <w:lvlText w:val=""/>
      <w:lvlJc w:val="left"/>
      <w:pPr>
        <w:ind w:left="5400" w:hanging="360"/>
      </w:pPr>
      <w:rPr>
        <w:rFonts w:ascii="Symbol" w:hAnsi="Symbol" w:hint="default"/>
      </w:rPr>
    </w:lvl>
    <w:lvl w:ilvl="7" w:tplc="280A0003" w:tentative="1">
      <w:start w:val="1"/>
      <w:numFmt w:val="bullet"/>
      <w:lvlText w:val="o"/>
      <w:lvlJc w:val="left"/>
      <w:pPr>
        <w:ind w:left="6120" w:hanging="360"/>
      </w:pPr>
      <w:rPr>
        <w:rFonts w:ascii="Courier New" w:hAnsi="Courier New" w:cs="Courier New" w:hint="default"/>
      </w:rPr>
    </w:lvl>
    <w:lvl w:ilvl="8" w:tplc="280A0005" w:tentative="1">
      <w:start w:val="1"/>
      <w:numFmt w:val="bullet"/>
      <w:lvlText w:val=""/>
      <w:lvlJc w:val="left"/>
      <w:pPr>
        <w:ind w:left="6840" w:hanging="360"/>
      </w:pPr>
      <w:rPr>
        <w:rFonts w:ascii="Wingdings" w:hAnsi="Wingdings" w:hint="default"/>
      </w:rPr>
    </w:lvl>
  </w:abstractNum>
  <w:abstractNum w:abstractNumId="3" w15:restartNumberingAfterBreak="0">
    <w:nsid w:val="0C9274EC"/>
    <w:multiLevelType w:val="hybridMultilevel"/>
    <w:tmpl w:val="AA2CE706"/>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 w15:restartNumberingAfterBreak="0">
    <w:nsid w:val="0CDA4783"/>
    <w:multiLevelType w:val="hybridMultilevel"/>
    <w:tmpl w:val="5810F24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CEB3FAF"/>
    <w:multiLevelType w:val="hybridMultilevel"/>
    <w:tmpl w:val="FF4A64AE"/>
    <w:lvl w:ilvl="0" w:tplc="280A0001">
      <w:start w:val="1"/>
      <w:numFmt w:val="bullet"/>
      <w:lvlText w:val=""/>
      <w:lvlJc w:val="left"/>
      <w:pPr>
        <w:ind w:left="1440" w:hanging="360"/>
      </w:pPr>
      <w:rPr>
        <w:rFonts w:ascii="Symbol" w:hAnsi="Symbol" w:hint="default"/>
      </w:rPr>
    </w:lvl>
    <w:lvl w:ilvl="1" w:tplc="280A0003">
      <w:start w:val="1"/>
      <w:numFmt w:val="bullet"/>
      <w:lvlText w:val="o"/>
      <w:lvlJc w:val="left"/>
      <w:pPr>
        <w:ind w:left="2160" w:hanging="360"/>
      </w:pPr>
      <w:rPr>
        <w:rFonts w:ascii="Courier New" w:hAnsi="Courier New" w:cs="Courier New" w:hint="default"/>
      </w:rPr>
    </w:lvl>
    <w:lvl w:ilvl="2" w:tplc="280A0005" w:tentative="1">
      <w:start w:val="1"/>
      <w:numFmt w:val="bullet"/>
      <w:lvlText w:val=""/>
      <w:lvlJc w:val="left"/>
      <w:pPr>
        <w:ind w:left="2880" w:hanging="360"/>
      </w:pPr>
      <w:rPr>
        <w:rFonts w:ascii="Wingdings" w:hAnsi="Wingdings" w:hint="default"/>
      </w:rPr>
    </w:lvl>
    <w:lvl w:ilvl="3" w:tplc="280A0001" w:tentative="1">
      <w:start w:val="1"/>
      <w:numFmt w:val="bullet"/>
      <w:lvlText w:val=""/>
      <w:lvlJc w:val="left"/>
      <w:pPr>
        <w:ind w:left="3600" w:hanging="360"/>
      </w:pPr>
      <w:rPr>
        <w:rFonts w:ascii="Symbol" w:hAnsi="Symbol" w:hint="default"/>
      </w:rPr>
    </w:lvl>
    <w:lvl w:ilvl="4" w:tplc="280A0003" w:tentative="1">
      <w:start w:val="1"/>
      <w:numFmt w:val="bullet"/>
      <w:lvlText w:val="o"/>
      <w:lvlJc w:val="left"/>
      <w:pPr>
        <w:ind w:left="4320" w:hanging="360"/>
      </w:pPr>
      <w:rPr>
        <w:rFonts w:ascii="Courier New" w:hAnsi="Courier New" w:cs="Courier New" w:hint="default"/>
      </w:rPr>
    </w:lvl>
    <w:lvl w:ilvl="5" w:tplc="280A0005" w:tentative="1">
      <w:start w:val="1"/>
      <w:numFmt w:val="bullet"/>
      <w:lvlText w:val=""/>
      <w:lvlJc w:val="left"/>
      <w:pPr>
        <w:ind w:left="5040" w:hanging="360"/>
      </w:pPr>
      <w:rPr>
        <w:rFonts w:ascii="Wingdings" w:hAnsi="Wingdings" w:hint="default"/>
      </w:rPr>
    </w:lvl>
    <w:lvl w:ilvl="6" w:tplc="280A0001" w:tentative="1">
      <w:start w:val="1"/>
      <w:numFmt w:val="bullet"/>
      <w:lvlText w:val=""/>
      <w:lvlJc w:val="left"/>
      <w:pPr>
        <w:ind w:left="5760" w:hanging="360"/>
      </w:pPr>
      <w:rPr>
        <w:rFonts w:ascii="Symbol" w:hAnsi="Symbol" w:hint="default"/>
      </w:rPr>
    </w:lvl>
    <w:lvl w:ilvl="7" w:tplc="280A0003" w:tentative="1">
      <w:start w:val="1"/>
      <w:numFmt w:val="bullet"/>
      <w:lvlText w:val="o"/>
      <w:lvlJc w:val="left"/>
      <w:pPr>
        <w:ind w:left="6480" w:hanging="360"/>
      </w:pPr>
      <w:rPr>
        <w:rFonts w:ascii="Courier New" w:hAnsi="Courier New" w:cs="Courier New" w:hint="default"/>
      </w:rPr>
    </w:lvl>
    <w:lvl w:ilvl="8" w:tplc="280A0005" w:tentative="1">
      <w:start w:val="1"/>
      <w:numFmt w:val="bullet"/>
      <w:lvlText w:val=""/>
      <w:lvlJc w:val="left"/>
      <w:pPr>
        <w:ind w:left="7200" w:hanging="360"/>
      </w:pPr>
      <w:rPr>
        <w:rFonts w:ascii="Wingdings" w:hAnsi="Wingdings" w:hint="default"/>
      </w:rPr>
    </w:lvl>
  </w:abstractNum>
  <w:abstractNum w:abstractNumId="6" w15:restartNumberingAfterBreak="0">
    <w:nsid w:val="135A091E"/>
    <w:multiLevelType w:val="hybridMultilevel"/>
    <w:tmpl w:val="FEF81156"/>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7" w15:restartNumberingAfterBreak="0">
    <w:nsid w:val="27B16678"/>
    <w:multiLevelType w:val="hybridMultilevel"/>
    <w:tmpl w:val="B9A6A7E2"/>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37E62B25"/>
    <w:multiLevelType w:val="hybridMultilevel"/>
    <w:tmpl w:val="ED6028B8"/>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9" w15:restartNumberingAfterBreak="0">
    <w:nsid w:val="412D24BB"/>
    <w:multiLevelType w:val="hybridMultilevel"/>
    <w:tmpl w:val="92B2463A"/>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0" w15:restartNumberingAfterBreak="0">
    <w:nsid w:val="45162339"/>
    <w:multiLevelType w:val="hybridMultilevel"/>
    <w:tmpl w:val="F19A5B9C"/>
    <w:lvl w:ilvl="0" w:tplc="280A0001">
      <w:start w:val="1"/>
      <w:numFmt w:val="bullet"/>
      <w:lvlText w:val=""/>
      <w:lvlJc w:val="left"/>
      <w:pPr>
        <w:ind w:left="1080" w:hanging="360"/>
      </w:pPr>
      <w:rPr>
        <w:rFonts w:ascii="Symbol" w:hAnsi="Symbol" w:hint="default"/>
      </w:rPr>
    </w:lvl>
    <w:lvl w:ilvl="1" w:tplc="280A0003">
      <w:start w:val="1"/>
      <w:numFmt w:val="bullet"/>
      <w:lvlText w:val="o"/>
      <w:lvlJc w:val="left"/>
      <w:pPr>
        <w:ind w:left="1800" w:hanging="360"/>
      </w:pPr>
      <w:rPr>
        <w:rFonts w:ascii="Courier New" w:hAnsi="Courier New" w:cs="Courier New" w:hint="default"/>
      </w:rPr>
    </w:lvl>
    <w:lvl w:ilvl="2" w:tplc="280A0005" w:tentative="1">
      <w:start w:val="1"/>
      <w:numFmt w:val="bullet"/>
      <w:lvlText w:val=""/>
      <w:lvlJc w:val="left"/>
      <w:pPr>
        <w:ind w:left="2520" w:hanging="360"/>
      </w:pPr>
      <w:rPr>
        <w:rFonts w:ascii="Wingdings" w:hAnsi="Wingdings" w:hint="default"/>
      </w:rPr>
    </w:lvl>
    <w:lvl w:ilvl="3" w:tplc="280A0001" w:tentative="1">
      <w:start w:val="1"/>
      <w:numFmt w:val="bullet"/>
      <w:lvlText w:val=""/>
      <w:lvlJc w:val="left"/>
      <w:pPr>
        <w:ind w:left="3240" w:hanging="360"/>
      </w:pPr>
      <w:rPr>
        <w:rFonts w:ascii="Symbol" w:hAnsi="Symbol" w:hint="default"/>
      </w:rPr>
    </w:lvl>
    <w:lvl w:ilvl="4" w:tplc="280A0003" w:tentative="1">
      <w:start w:val="1"/>
      <w:numFmt w:val="bullet"/>
      <w:lvlText w:val="o"/>
      <w:lvlJc w:val="left"/>
      <w:pPr>
        <w:ind w:left="3960" w:hanging="360"/>
      </w:pPr>
      <w:rPr>
        <w:rFonts w:ascii="Courier New" w:hAnsi="Courier New" w:cs="Courier New" w:hint="default"/>
      </w:rPr>
    </w:lvl>
    <w:lvl w:ilvl="5" w:tplc="280A0005" w:tentative="1">
      <w:start w:val="1"/>
      <w:numFmt w:val="bullet"/>
      <w:lvlText w:val=""/>
      <w:lvlJc w:val="left"/>
      <w:pPr>
        <w:ind w:left="4680" w:hanging="360"/>
      </w:pPr>
      <w:rPr>
        <w:rFonts w:ascii="Wingdings" w:hAnsi="Wingdings" w:hint="default"/>
      </w:rPr>
    </w:lvl>
    <w:lvl w:ilvl="6" w:tplc="280A0001" w:tentative="1">
      <w:start w:val="1"/>
      <w:numFmt w:val="bullet"/>
      <w:lvlText w:val=""/>
      <w:lvlJc w:val="left"/>
      <w:pPr>
        <w:ind w:left="5400" w:hanging="360"/>
      </w:pPr>
      <w:rPr>
        <w:rFonts w:ascii="Symbol" w:hAnsi="Symbol" w:hint="default"/>
      </w:rPr>
    </w:lvl>
    <w:lvl w:ilvl="7" w:tplc="280A0003" w:tentative="1">
      <w:start w:val="1"/>
      <w:numFmt w:val="bullet"/>
      <w:lvlText w:val="o"/>
      <w:lvlJc w:val="left"/>
      <w:pPr>
        <w:ind w:left="6120" w:hanging="360"/>
      </w:pPr>
      <w:rPr>
        <w:rFonts w:ascii="Courier New" w:hAnsi="Courier New" w:cs="Courier New" w:hint="default"/>
      </w:rPr>
    </w:lvl>
    <w:lvl w:ilvl="8" w:tplc="280A0005" w:tentative="1">
      <w:start w:val="1"/>
      <w:numFmt w:val="bullet"/>
      <w:lvlText w:val=""/>
      <w:lvlJc w:val="left"/>
      <w:pPr>
        <w:ind w:left="6840" w:hanging="360"/>
      </w:pPr>
      <w:rPr>
        <w:rFonts w:ascii="Wingdings" w:hAnsi="Wingdings" w:hint="default"/>
      </w:rPr>
    </w:lvl>
  </w:abstractNum>
  <w:abstractNum w:abstractNumId="11" w15:restartNumberingAfterBreak="0">
    <w:nsid w:val="5360582B"/>
    <w:multiLevelType w:val="hybridMultilevel"/>
    <w:tmpl w:val="7E2A9454"/>
    <w:lvl w:ilvl="0" w:tplc="280A0001">
      <w:start w:val="1"/>
      <w:numFmt w:val="bullet"/>
      <w:lvlText w:val=""/>
      <w:lvlJc w:val="left"/>
      <w:pPr>
        <w:ind w:left="643" w:hanging="360"/>
      </w:pPr>
      <w:rPr>
        <w:rFonts w:ascii="Symbol" w:hAnsi="Symbol" w:hint="default"/>
      </w:rPr>
    </w:lvl>
    <w:lvl w:ilvl="1" w:tplc="280A0003" w:tentative="1">
      <w:start w:val="1"/>
      <w:numFmt w:val="bullet"/>
      <w:lvlText w:val="o"/>
      <w:lvlJc w:val="left"/>
      <w:pPr>
        <w:ind w:left="1363" w:hanging="360"/>
      </w:pPr>
      <w:rPr>
        <w:rFonts w:ascii="Courier New" w:hAnsi="Courier New" w:cs="Courier New" w:hint="default"/>
      </w:rPr>
    </w:lvl>
    <w:lvl w:ilvl="2" w:tplc="280A0005" w:tentative="1">
      <w:start w:val="1"/>
      <w:numFmt w:val="bullet"/>
      <w:lvlText w:val=""/>
      <w:lvlJc w:val="left"/>
      <w:pPr>
        <w:ind w:left="2083" w:hanging="360"/>
      </w:pPr>
      <w:rPr>
        <w:rFonts w:ascii="Wingdings" w:hAnsi="Wingdings" w:hint="default"/>
      </w:rPr>
    </w:lvl>
    <w:lvl w:ilvl="3" w:tplc="280A0001" w:tentative="1">
      <w:start w:val="1"/>
      <w:numFmt w:val="bullet"/>
      <w:lvlText w:val=""/>
      <w:lvlJc w:val="left"/>
      <w:pPr>
        <w:ind w:left="2803" w:hanging="360"/>
      </w:pPr>
      <w:rPr>
        <w:rFonts w:ascii="Symbol" w:hAnsi="Symbol" w:hint="default"/>
      </w:rPr>
    </w:lvl>
    <w:lvl w:ilvl="4" w:tplc="280A0003" w:tentative="1">
      <w:start w:val="1"/>
      <w:numFmt w:val="bullet"/>
      <w:lvlText w:val="o"/>
      <w:lvlJc w:val="left"/>
      <w:pPr>
        <w:ind w:left="3523" w:hanging="360"/>
      </w:pPr>
      <w:rPr>
        <w:rFonts w:ascii="Courier New" w:hAnsi="Courier New" w:cs="Courier New" w:hint="default"/>
      </w:rPr>
    </w:lvl>
    <w:lvl w:ilvl="5" w:tplc="280A0005" w:tentative="1">
      <w:start w:val="1"/>
      <w:numFmt w:val="bullet"/>
      <w:lvlText w:val=""/>
      <w:lvlJc w:val="left"/>
      <w:pPr>
        <w:ind w:left="4243" w:hanging="360"/>
      </w:pPr>
      <w:rPr>
        <w:rFonts w:ascii="Wingdings" w:hAnsi="Wingdings" w:hint="default"/>
      </w:rPr>
    </w:lvl>
    <w:lvl w:ilvl="6" w:tplc="280A0001" w:tentative="1">
      <w:start w:val="1"/>
      <w:numFmt w:val="bullet"/>
      <w:lvlText w:val=""/>
      <w:lvlJc w:val="left"/>
      <w:pPr>
        <w:ind w:left="4963" w:hanging="360"/>
      </w:pPr>
      <w:rPr>
        <w:rFonts w:ascii="Symbol" w:hAnsi="Symbol" w:hint="default"/>
      </w:rPr>
    </w:lvl>
    <w:lvl w:ilvl="7" w:tplc="280A0003" w:tentative="1">
      <w:start w:val="1"/>
      <w:numFmt w:val="bullet"/>
      <w:lvlText w:val="o"/>
      <w:lvlJc w:val="left"/>
      <w:pPr>
        <w:ind w:left="5683" w:hanging="360"/>
      </w:pPr>
      <w:rPr>
        <w:rFonts w:ascii="Courier New" w:hAnsi="Courier New" w:cs="Courier New" w:hint="default"/>
      </w:rPr>
    </w:lvl>
    <w:lvl w:ilvl="8" w:tplc="280A0005" w:tentative="1">
      <w:start w:val="1"/>
      <w:numFmt w:val="bullet"/>
      <w:lvlText w:val=""/>
      <w:lvlJc w:val="left"/>
      <w:pPr>
        <w:ind w:left="6403" w:hanging="360"/>
      </w:pPr>
      <w:rPr>
        <w:rFonts w:ascii="Wingdings" w:hAnsi="Wingdings" w:hint="default"/>
      </w:rPr>
    </w:lvl>
  </w:abstractNum>
  <w:abstractNum w:abstractNumId="12" w15:restartNumberingAfterBreak="0">
    <w:nsid w:val="60776DA0"/>
    <w:multiLevelType w:val="hybridMultilevel"/>
    <w:tmpl w:val="7A1279E4"/>
    <w:lvl w:ilvl="0" w:tplc="280A0001">
      <w:start w:val="1"/>
      <w:numFmt w:val="bullet"/>
      <w:lvlText w:val=""/>
      <w:lvlJc w:val="left"/>
      <w:pPr>
        <w:ind w:left="1440" w:hanging="360"/>
      </w:pPr>
      <w:rPr>
        <w:rFonts w:ascii="Symbol" w:hAnsi="Symbol" w:hint="default"/>
      </w:rPr>
    </w:lvl>
    <w:lvl w:ilvl="1" w:tplc="FFFFFFFF" w:tentative="1">
      <w:start w:val="1"/>
      <w:numFmt w:val="bullet"/>
      <w:lvlText w:val="o"/>
      <w:lvlJc w:val="left"/>
      <w:pPr>
        <w:ind w:left="2160" w:hanging="360"/>
      </w:pPr>
      <w:rPr>
        <w:rFonts w:ascii="Courier New" w:hAnsi="Courier New" w:cs="Courier New" w:hint="default"/>
      </w:rPr>
    </w:lvl>
    <w:lvl w:ilvl="2" w:tplc="FFFFFFFF" w:tentative="1">
      <w:start w:val="1"/>
      <w:numFmt w:val="bullet"/>
      <w:lvlText w:val=""/>
      <w:lvlJc w:val="left"/>
      <w:pPr>
        <w:ind w:left="2880" w:hanging="360"/>
      </w:pPr>
      <w:rPr>
        <w:rFonts w:ascii="Wingdings" w:hAnsi="Wingdings" w:hint="default"/>
      </w:rPr>
    </w:lvl>
    <w:lvl w:ilvl="3" w:tplc="FFFFFFFF" w:tentative="1">
      <w:start w:val="1"/>
      <w:numFmt w:val="bullet"/>
      <w:lvlText w:val=""/>
      <w:lvlJc w:val="left"/>
      <w:pPr>
        <w:ind w:left="3600" w:hanging="360"/>
      </w:pPr>
      <w:rPr>
        <w:rFonts w:ascii="Symbol" w:hAnsi="Symbol" w:hint="default"/>
      </w:rPr>
    </w:lvl>
    <w:lvl w:ilvl="4" w:tplc="FFFFFFFF" w:tentative="1">
      <w:start w:val="1"/>
      <w:numFmt w:val="bullet"/>
      <w:lvlText w:val="o"/>
      <w:lvlJc w:val="left"/>
      <w:pPr>
        <w:ind w:left="4320" w:hanging="360"/>
      </w:pPr>
      <w:rPr>
        <w:rFonts w:ascii="Courier New" w:hAnsi="Courier New" w:cs="Courier New" w:hint="default"/>
      </w:rPr>
    </w:lvl>
    <w:lvl w:ilvl="5" w:tplc="FFFFFFFF" w:tentative="1">
      <w:start w:val="1"/>
      <w:numFmt w:val="bullet"/>
      <w:lvlText w:val=""/>
      <w:lvlJc w:val="left"/>
      <w:pPr>
        <w:ind w:left="5040" w:hanging="360"/>
      </w:pPr>
      <w:rPr>
        <w:rFonts w:ascii="Wingdings" w:hAnsi="Wingdings" w:hint="default"/>
      </w:rPr>
    </w:lvl>
    <w:lvl w:ilvl="6" w:tplc="FFFFFFFF" w:tentative="1">
      <w:start w:val="1"/>
      <w:numFmt w:val="bullet"/>
      <w:lvlText w:val=""/>
      <w:lvlJc w:val="left"/>
      <w:pPr>
        <w:ind w:left="5760" w:hanging="360"/>
      </w:pPr>
      <w:rPr>
        <w:rFonts w:ascii="Symbol" w:hAnsi="Symbol" w:hint="default"/>
      </w:rPr>
    </w:lvl>
    <w:lvl w:ilvl="7" w:tplc="FFFFFFFF" w:tentative="1">
      <w:start w:val="1"/>
      <w:numFmt w:val="bullet"/>
      <w:lvlText w:val="o"/>
      <w:lvlJc w:val="left"/>
      <w:pPr>
        <w:ind w:left="6480" w:hanging="360"/>
      </w:pPr>
      <w:rPr>
        <w:rFonts w:ascii="Courier New" w:hAnsi="Courier New" w:cs="Courier New" w:hint="default"/>
      </w:rPr>
    </w:lvl>
    <w:lvl w:ilvl="8" w:tplc="FFFFFFFF" w:tentative="1">
      <w:start w:val="1"/>
      <w:numFmt w:val="bullet"/>
      <w:lvlText w:val=""/>
      <w:lvlJc w:val="left"/>
      <w:pPr>
        <w:ind w:left="7200" w:hanging="360"/>
      </w:pPr>
      <w:rPr>
        <w:rFonts w:ascii="Wingdings" w:hAnsi="Wingdings" w:hint="default"/>
      </w:rPr>
    </w:lvl>
  </w:abstractNum>
  <w:abstractNum w:abstractNumId="13" w15:restartNumberingAfterBreak="0">
    <w:nsid w:val="61693D55"/>
    <w:multiLevelType w:val="hybridMultilevel"/>
    <w:tmpl w:val="53160574"/>
    <w:lvl w:ilvl="0" w:tplc="280A0001">
      <w:start w:val="1"/>
      <w:numFmt w:val="bullet"/>
      <w:lvlText w:val=""/>
      <w:lvlJc w:val="left"/>
      <w:pPr>
        <w:ind w:left="1080" w:hanging="360"/>
      </w:pPr>
      <w:rPr>
        <w:rFonts w:ascii="Symbol" w:hAnsi="Symbol" w:hint="default"/>
      </w:rPr>
    </w:lvl>
    <w:lvl w:ilvl="1" w:tplc="280A0003" w:tentative="1">
      <w:start w:val="1"/>
      <w:numFmt w:val="bullet"/>
      <w:lvlText w:val="o"/>
      <w:lvlJc w:val="left"/>
      <w:pPr>
        <w:ind w:left="1800" w:hanging="360"/>
      </w:pPr>
      <w:rPr>
        <w:rFonts w:ascii="Courier New" w:hAnsi="Courier New" w:cs="Courier New" w:hint="default"/>
      </w:rPr>
    </w:lvl>
    <w:lvl w:ilvl="2" w:tplc="280A0005" w:tentative="1">
      <w:start w:val="1"/>
      <w:numFmt w:val="bullet"/>
      <w:lvlText w:val=""/>
      <w:lvlJc w:val="left"/>
      <w:pPr>
        <w:ind w:left="2520" w:hanging="360"/>
      </w:pPr>
      <w:rPr>
        <w:rFonts w:ascii="Wingdings" w:hAnsi="Wingdings" w:hint="default"/>
      </w:rPr>
    </w:lvl>
    <w:lvl w:ilvl="3" w:tplc="280A0001" w:tentative="1">
      <w:start w:val="1"/>
      <w:numFmt w:val="bullet"/>
      <w:lvlText w:val=""/>
      <w:lvlJc w:val="left"/>
      <w:pPr>
        <w:ind w:left="3240" w:hanging="360"/>
      </w:pPr>
      <w:rPr>
        <w:rFonts w:ascii="Symbol" w:hAnsi="Symbol" w:hint="default"/>
      </w:rPr>
    </w:lvl>
    <w:lvl w:ilvl="4" w:tplc="280A0003" w:tentative="1">
      <w:start w:val="1"/>
      <w:numFmt w:val="bullet"/>
      <w:lvlText w:val="o"/>
      <w:lvlJc w:val="left"/>
      <w:pPr>
        <w:ind w:left="3960" w:hanging="360"/>
      </w:pPr>
      <w:rPr>
        <w:rFonts w:ascii="Courier New" w:hAnsi="Courier New" w:cs="Courier New" w:hint="default"/>
      </w:rPr>
    </w:lvl>
    <w:lvl w:ilvl="5" w:tplc="280A0005" w:tentative="1">
      <w:start w:val="1"/>
      <w:numFmt w:val="bullet"/>
      <w:lvlText w:val=""/>
      <w:lvlJc w:val="left"/>
      <w:pPr>
        <w:ind w:left="4680" w:hanging="360"/>
      </w:pPr>
      <w:rPr>
        <w:rFonts w:ascii="Wingdings" w:hAnsi="Wingdings" w:hint="default"/>
      </w:rPr>
    </w:lvl>
    <w:lvl w:ilvl="6" w:tplc="280A0001" w:tentative="1">
      <w:start w:val="1"/>
      <w:numFmt w:val="bullet"/>
      <w:lvlText w:val=""/>
      <w:lvlJc w:val="left"/>
      <w:pPr>
        <w:ind w:left="5400" w:hanging="360"/>
      </w:pPr>
      <w:rPr>
        <w:rFonts w:ascii="Symbol" w:hAnsi="Symbol" w:hint="default"/>
      </w:rPr>
    </w:lvl>
    <w:lvl w:ilvl="7" w:tplc="280A0003" w:tentative="1">
      <w:start w:val="1"/>
      <w:numFmt w:val="bullet"/>
      <w:lvlText w:val="o"/>
      <w:lvlJc w:val="left"/>
      <w:pPr>
        <w:ind w:left="6120" w:hanging="360"/>
      </w:pPr>
      <w:rPr>
        <w:rFonts w:ascii="Courier New" w:hAnsi="Courier New" w:cs="Courier New" w:hint="default"/>
      </w:rPr>
    </w:lvl>
    <w:lvl w:ilvl="8" w:tplc="280A0005" w:tentative="1">
      <w:start w:val="1"/>
      <w:numFmt w:val="bullet"/>
      <w:lvlText w:val=""/>
      <w:lvlJc w:val="left"/>
      <w:pPr>
        <w:ind w:left="6840" w:hanging="360"/>
      </w:pPr>
      <w:rPr>
        <w:rFonts w:ascii="Wingdings" w:hAnsi="Wingdings" w:hint="default"/>
      </w:rPr>
    </w:lvl>
  </w:abstractNum>
  <w:abstractNum w:abstractNumId="14" w15:restartNumberingAfterBreak="0">
    <w:nsid w:val="679468F5"/>
    <w:multiLevelType w:val="hybridMultilevel"/>
    <w:tmpl w:val="9A12147A"/>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5" w15:restartNumberingAfterBreak="0">
    <w:nsid w:val="6AE770EB"/>
    <w:multiLevelType w:val="hybridMultilevel"/>
    <w:tmpl w:val="633A3F7E"/>
    <w:lvl w:ilvl="0" w:tplc="280A0001">
      <w:start w:val="1"/>
      <w:numFmt w:val="bullet"/>
      <w:lvlText w:val=""/>
      <w:lvlJc w:val="left"/>
      <w:pPr>
        <w:ind w:left="1080" w:hanging="360"/>
      </w:pPr>
      <w:rPr>
        <w:rFonts w:ascii="Symbol" w:hAnsi="Symbol" w:hint="default"/>
      </w:rPr>
    </w:lvl>
    <w:lvl w:ilvl="1" w:tplc="280A0003" w:tentative="1">
      <w:start w:val="1"/>
      <w:numFmt w:val="bullet"/>
      <w:lvlText w:val="o"/>
      <w:lvlJc w:val="left"/>
      <w:pPr>
        <w:ind w:left="1800" w:hanging="360"/>
      </w:pPr>
      <w:rPr>
        <w:rFonts w:ascii="Courier New" w:hAnsi="Courier New" w:cs="Courier New" w:hint="default"/>
      </w:rPr>
    </w:lvl>
    <w:lvl w:ilvl="2" w:tplc="280A0005" w:tentative="1">
      <w:start w:val="1"/>
      <w:numFmt w:val="bullet"/>
      <w:lvlText w:val=""/>
      <w:lvlJc w:val="left"/>
      <w:pPr>
        <w:ind w:left="2520" w:hanging="360"/>
      </w:pPr>
      <w:rPr>
        <w:rFonts w:ascii="Wingdings" w:hAnsi="Wingdings" w:hint="default"/>
      </w:rPr>
    </w:lvl>
    <w:lvl w:ilvl="3" w:tplc="280A0001" w:tentative="1">
      <w:start w:val="1"/>
      <w:numFmt w:val="bullet"/>
      <w:lvlText w:val=""/>
      <w:lvlJc w:val="left"/>
      <w:pPr>
        <w:ind w:left="3240" w:hanging="360"/>
      </w:pPr>
      <w:rPr>
        <w:rFonts w:ascii="Symbol" w:hAnsi="Symbol" w:hint="default"/>
      </w:rPr>
    </w:lvl>
    <w:lvl w:ilvl="4" w:tplc="280A0003" w:tentative="1">
      <w:start w:val="1"/>
      <w:numFmt w:val="bullet"/>
      <w:lvlText w:val="o"/>
      <w:lvlJc w:val="left"/>
      <w:pPr>
        <w:ind w:left="3960" w:hanging="360"/>
      </w:pPr>
      <w:rPr>
        <w:rFonts w:ascii="Courier New" w:hAnsi="Courier New" w:cs="Courier New" w:hint="default"/>
      </w:rPr>
    </w:lvl>
    <w:lvl w:ilvl="5" w:tplc="280A0005" w:tentative="1">
      <w:start w:val="1"/>
      <w:numFmt w:val="bullet"/>
      <w:lvlText w:val=""/>
      <w:lvlJc w:val="left"/>
      <w:pPr>
        <w:ind w:left="4680" w:hanging="360"/>
      </w:pPr>
      <w:rPr>
        <w:rFonts w:ascii="Wingdings" w:hAnsi="Wingdings" w:hint="default"/>
      </w:rPr>
    </w:lvl>
    <w:lvl w:ilvl="6" w:tplc="280A0001" w:tentative="1">
      <w:start w:val="1"/>
      <w:numFmt w:val="bullet"/>
      <w:lvlText w:val=""/>
      <w:lvlJc w:val="left"/>
      <w:pPr>
        <w:ind w:left="5400" w:hanging="360"/>
      </w:pPr>
      <w:rPr>
        <w:rFonts w:ascii="Symbol" w:hAnsi="Symbol" w:hint="default"/>
      </w:rPr>
    </w:lvl>
    <w:lvl w:ilvl="7" w:tplc="280A0003" w:tentative="1">
      <w:start w:val="1"/>
      <w:numFmt w:val="bullet"/>
      <w:lvlText w:val="o"/>
      <w:lvlJc w:val="left"/>
      <w:pPr>
        <w:ind w:left="6120" w:hanging="360"/>
      </w:pPr>
      <w:rPr>
        <w:rFonts w:ascii="Courier New" w:hAnsi="Courier New" w:cs="Courier New" w:hint="default"/>
      </w:rPr>
    </w:lvl>
    <w:lvl w:ilvl="8" w:tplc="280A0005" w:tentative="1">
      <w:start w:val="1"/>
      <w:numFmt w:val="bullet"/>
      <w:lvlText w:val=""/>
      <w:lvlJc w:val="left"/>
      <w:pPr>
        <w:ind w:left="6840" w:hanging="360"/>
      </w:pPr>
      <w:rPr>
        <w:rFonts w:ascii="Wingdings" w:hAnsi="Wingdings" w:hint="default"/>
      </w:rPr>
    </w:lvl>
  </w:abstractNum>
  <w:abstractNum w:abstractNumId="16" w15:restartNumberingAfterBreak="0">
    <w:nsid w:val="71396912"/>
    <w:multiLevelType w:val="hybridMultilevel"/>
    <w:tmpl w:val="F3360804"/>
    <w:lvl w:ilvl="0" w:tplc="280A000D">
      <w:start w:val="1"/>
      <w:numFmt w:val="bullet"/>
      <w:lvlText w:val=""/>
      <w:lvlJc w:val="left"/>
      <w:pPr>
        <w:ind w:left="1776" w:hanging="360"/>
      </w:pPr>
      <w:rPr>
        <w:rFonts w:ascii="Wingdings" w:hAnsi="Wingdings" w:hint="default"/>
      </w:rPr>
    </w:lvl>
    <w:lvl w:ilvl="1" w:tplc="FFFFFFFF" w:tentative="1">
      <w:start w:val="1"/>
      <w:numFmt w:val="bullet"/>
      <w:lvlText w:val="o"/>
      <w:lvlJc w:val="left"/>
      <w:pPr>
        <w:ind w:left="2496" w:hanging="360"/>
      </w:pPr>
      <w:rPr>
        <w:rFonts w:ascii="Courier New" w:hAnsi="Courier New" w:cs="Courier New" w:hint="default"/>
      </w:rPr>
    </w:lvl>
    <w:lvl w:ilvl="2" w:tplc="FFFFFFFF" w:tentative="1">
      <w:start w:val="1"/>
      <w:numFmt w:val="bullet"/>
      <w:lvlText w:val=""/>
      <w:lvlJc w:val="left"/>
      <w:pPr>
        <w:ind w:left="3216" w:hanging="360"/>
      </w:pPr>
      <w:rPr>
        <w:rFonts w:ascii="Wingdings" w:hAnsi="Wingdings" w:hint="default"/>
      </w:rPr>
    </w:lvl>
    <w:lvl w:ilvl="3" w:tplc="FFFFFFFF" w:tentative="1">
      <w:start w:val="1"/>
      <w:numFmt w:val="bullet"/>
      <w:lvlText w:val=""/>
      <w:lvlJc w:val="left"/>
      <w:pPr>
        <w:ind w:left="3936" w:hanging="360"/>
      </w:pPr>
      <w:rPr>
        <w:rFonts w:ascii="Symbol" w:hAnsi="Symbol" w:hint="default"/>
      </w:rPr>
    </w:lvl>
    <w:lvl w:ilvl="4" w:tplc="FFFFFFFF" w:tentative="1">
      <w:start w:val="1"/>
      <w:numFmt w:val="bullet"/>
      <w:lvlText w:val="o"/>
      <w:lvlJc w:val="left"/>
      <w:pPr>
        <w:ind w:left="4656" w:hanging="360"/>
      </w:pPr>
      <w:rPr>
        <w:rFonts w:ascii="Courier New" w:hAnsi="Courier New" w:cs="Courier New" w:hint="default"/>
      </w:rPr>
    </w:lvl>
    <w:lvl w:ilvl="5" w:tplc="FFFFFFFF" w:tentative="1">
      <w:start w:val="1"/>
      <w:numFmt w:val="bullet"/>
      <w:lvlText w:val=""/>
      <w:lvlJc w:val="left"/>
      <w:pPr>
        <w:ind w:left="5376" w:hanging="360"/>
      </w:pPr>
      <w:rPr>
        <w:rFonts w:ascii="Wingdings" w:hAnsi="Wingdings" w:hint="default"/>
      </w:rPr>
    </w:lvl>
    <w:lvl w:ilvl="6" w:tplc="FFFFFFFF" w:tentative="1">
      <w:start w:val="1"/>
      <w:numFmt w:val="bullet"/>
      <w:lvlText w:val=""/>
      <w:lvlJc w:val="left"/>
      <w:pPr>
        <w:ind w:left="6096" w:hanging="360"/>
      </w:pPr>
      <w:rPr>
        <w:rFonts w:ascii="Symbol" w:hAnsi="Symbol" w:hint="default"/>
      </w:rPr>
    </w:lvl>
    <w:lvl w:ilvl="7" w:tplc="FFFFFFFF" w:tentative="1">
      <w:start w:val="1"/>
      <w:numFmt w:val="bullet"/>
      <w:lvlText w:val="o"/>
      <w:lvlJc w:val="left"/>
      <w:pPr>
        <w:ind w:left="6816" w:hanging="360"/>
      </w:pPr>
      <w:rPr>
        <w:rFonts w:ascii="Courier New" w:hAnsi="Courier New" w:cs="Courier New" w:hint="default"/>
      </w:rPr>
    </w:lvl>
    <w:lvl w:ilvl="8" w:tplc="FFFFFFFF" w:tentative="1">
      <w:start w:val="1"/>
      <w:numFmt w:val="bullet"/>
      <w:lvlText w:val=""/>
      <w:lvlJc w:val="left"/>
      <w:pPr>
        <w:ind w:left="7536" w:hanging="360"/>
      </w:pPr>
      <w:rPr>
        <w:rFonts w:ascii="Wingdings" w:hAnsi="Wingdings" w:hint="default"/>
      </w:rPr>
    </w:lvl>
  </w:abstractNum>
  <w:abstractNum w:abstractNumId="17" w15:restartNumberingAfterBreak="0">
    <w:nsid w:val="75534DFA"/>
    <w:multiLevelType w:val="hybridMultilevel"/>
    <w:tmpl w:val="CF9AC7CC"/>
    <w:lvl w:ilvl="0" w:tplc="280A000B">
      <w:start w:val="1"/>
      <w:numFmt w:val="bullet"/>
      <w:lvlText w:val=""/>
      <w:lvlJc w:val="left"/>
      <w:pPr>
        <w:ind w:left="720" w:hanging="360"/>
      </w:pPr>
      <w:rPr>
        <w:rFonts w:ascii="Wingdings" w:hAnsi="Wingdings" w:hint="default"/>
      </w:rPr>
    </w:lvl>
    <w:lvl w:ilvl="1" w:tplc="FFFFFFFF">
      <w:start w:val="1"/>
      <w:numFmt w:val="bullet"/>
      <w:lvlText w:val=""/>
      <w:lvlJc w:val="left"/>
      <w:pPr>
        <w:ind w:left="1440" w:hanging="360"/>
      </w:pPr>
      <w:rPr>
        <w:rFonts w:ascii="Symbol" w:eastAsiaTheme="minorHAnsi" w:hAnsi="Symbol" w:cstheme="minorBid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11"/>
  </w:num>
  <w:num w:numId="4">
    <w:abstractNumId w:val="9"/>
  </w:num>
  <w:num w:numId="5">
    <w:abstractNumId w:val="16"/>
  </w:num>
  <w:num w:numId="6">
    <w:abstractNumId w:val="17"/>
  </w:num>
  <w:num w:numId="7">
    <w:abstractNumId w:val="0"/>
  </w:num>
  <w:num w:numId="8">
    <w:abstractNumId w:val="12"/>
  </w:num>
  <w:num w:numId="9">
    <w:abstractNumId w:val="15"/>
  </w:num>
  <w:num w:numId="10">
    <w:abstractNumId w:val="4"/>
  </w:num>
  <w:num w:numId="11">
    <w:abstractNumId w:val="3"/>
  </w:num>
  <w:num w:numId="12">
    <w:abstractNumId w:val="8"/>
  </w:num>
  <w:num w:numId="13">
    <w:abstractNumId w:val="7"/>
  </w:num>
  <w:num w:numId="14">
    <w:abstractNumId w:val="14"/>
  </w:num>
  <w:num w:numId="15">
    <w:abstractNumId w:val="13"/>
  </w:num>
  <w:num w:numId="16">
    <w:abstractNumId w:val="10"/>
  </w:num>
  <w:num w:numId="17">
    <w:abstractNumId w:val="2"/>
  </w:num>
  <w:num w:numId="18">
    <w:abstractNumId w:val="5"/>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drawingGridHorizontalSpacing w:val="181"/>
  <w:drawingGridVerticalSpacing w:val="181"/>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C5E38"/>
    <w:rsid w:val="0000090A"/>
    <w:rsid w:val="00005351"/>
    <w:rsid w:val="000079A4"/>
    <w:rsid w:val="00010447"/>
    <w:rsid w:val="00010691"/>
    <w:rsid w:val="00013164"/>
    <w:rsid w:val="0001417B"/>
    <w:rsid w:val="00015C8A"/>
    <w:rsid w:val="0001682C"/>
    <w:rsid w:val="00020024"/>
    <w:rsid w:val="00020FB0"/>
    <w:rsid w:val="00023437"/>
    <w:rsid w:val="00024A0B"/>
    <w:rsid w:val="00024CE3"/>
    <w:rsid w:val="00032118"/>
    <w:rsid w:val="00032973"/>
    <w:rsid w:val="00033DFC"/>
    <w:rsid w:val="000368FA"/>
    <w:rsid w:val="00040E21"/>
    <w:rsid w:val="00042DF0"/>
    <w:rsid w:val="00044DCF"/>
    <w:rsid w:val="00046022"/>
    <w:rsid w:val="00046AA8"/>
    <w:rsid w:val="000479EB"/>
    <w:rsid w:val="0005229B"/>
    <w:rsid w:val="00052F59"/>
    <w:rsid w:val="00053363"/>
    <w:rsid w:val="00053A1A"/>
    <w:rsid w:val="0005694F"/>
    <w:rsid w:val="000609F3"/>
    <w:rsid w:val="0006259F"/>
    <w:rsid w:val="0007227B"/>
    <w:rsid w:val="00072318"/>
    <w:rsid w:val="00072762"/>
    <w:rsid w:val="000754FD"/>
    <w:rsid w:val="00075D66"/>
    <w:rsid w:val="00080035"/>
    <w:rsid w:val="000815B1"/>
    <w:rsid w:val="00081CF6"/>
    <w:rsid w:val="00082A4A"/>
    <w:rsid w:val="00085278"/>
    <w:rsid w:val="00087187"/>
    <w:rsid w:val="00087369"/>
    <w:rsid w:val="00092AA7"/>
    <w:rsid w:val="00093332"/>
    <w:rsid w:val="00094B88"/>
    <w:rsid w:val="000975A6"/>
    <w:rsid w:val="000A7420"/>
    <w:rsid w:val="000A7CF5"/>
    <w:rsid w:val="000B0117"/>
    <w:rsid w:val="000B1C05"/>
    <w:rsid w:val="000B2930"/>
    <w:rsid w:val="000B42B9"/>
    <w:rsid w:val="000B4A89"/>
    <w:rsid w:val="000B6A53"/>
    <w:rsid w:val="000C060D"/>
    <w:rsid w:val="000C0A88"/>
    <w:rsid w:val="000C6EF0"/>
    <w:rsid w:val="000D2E68"/>
    <w:rsid w:val="000D4829"/>
    <w:rsid w:val="000D4EAF"/>
    <w:rsid w:val="000E0ED8"/>
    <w:rsid w:val="000E5CB4"/>
    <w:rsid w:val="000E629F"/>
    <w:rsid w:val="000E641B"/>
    <w:rsid w:val="000E78A7"/>
    <w:rsid w:val="00101965"/>
    <w:rsid w:val="00102F69"/>
    <w:rsid w:val="00103C98"/>
    <w:rsid w:val="00103DDF"/>
    <w:rsid w:val="00111BCD"/>
    <w:rsid w:val="001139D3"/>
    <w:rsid w:val="001146A9"/>
    <w:rsid w:val="001179E0"/>
    <w:rsid w:val="00121813"/>
    <w:rsid w:val="00122A80"/>
    <w:rsid w:val="00122BAD"/>
    <w:rsid w:val="00122EE7"/>
    <w:rsid w:val="001235E9"/>
    <w:rsid w:val="00124A9F"/>
    <w:rsid w:val="001325BF"/>
    <w:rsid w:val="00133C94"/>
    <w:rsid w:val="0014038B"/>
    <w:rsid w:val="001429AB"/>
    <w:rsid w:val="00143331"/>
    <w:rsid w:val="001440BF"/>
    <w:rsid w:val="00144BE5"/>
    <w:rsid w:val="0014792D"/>
    <w:rsid w:val="00147946"/>
    <w:rsid w:val="00151C8C"/>
    <w:rsid w:val="00152F88"/>
    <w:rsid w:val="0015504B"/>
    <w:rsid w:val="00161960"/>
    <w:rsid w:val="0016257E"/>
    <w:rsid w:val="00166AD6"/>
    <w:rsid w:val="00171C25"/>
    <w:rsid w:val="001734F3"/>
    <w:rsid w:val="0017706B"/>
    <w:rsid w:val="00180E01"/>
    <w:rsid w:val="0018228C"/>
    <w:rsid w:val="001851BD"/>
    <w:rsid w:val="00187E9B"/>
    <w:rsid w:val="00190A66"/>
    <w:rsid w:val="00192267"/>
    <w:rsid w:val="00197142"/>
    <w:rsid w:val="001A083F"/>
    <w:rsid w:val="001A095C"/>
    <w:rsid w:val="001A4D96"/>
    <w:rsid w:val="001A6933"/>
    <w:rsid w:val="001B0475"/>
    <w:rsid w:val="001B4C51"/>
    <w:rsid w:val="001B60E2"/>
    <w:rsid w:val="001B690E"/>
    <w:rsid w:val="001C20B1"/>
    <w:rsid w:val="001C27FD"/>
    <w:rsid w:val="001C6C25"/>
    <w:rsid w:val="001D0448"/>
    <w:rsid w:val="001D147E"/>
    <w:rsid w:val="001D1AB5"/>
    <w:rsid w:val="001D72A2"/>
    <w:rsid w:val="001D7316"/>
    <w:rsid w:val="001E1C9E"/>
    <w:rsid w:val="001E1DE8"/>
    <w:rsid w:val="001E26CB"/>
    <w:rsid w:val="001E3101"/>
    <w:rsid w:val="001E345F"/>
    <w:rsid w:val="001E3662"/>
    <w:rsid w:val="001E573E"/>
    <w:rsid w:val="001F0D9D"/>
    <w:rsid w:val="001F1978"/>
    <w:rsid w:val="001F6389"/>
    <w:rsid w:val="00203E56"/>
    <w:rsid w:val="002049EC"/>
    <w:rsid w:val="002068D4"/>
    <w:rsid w:val="00207D86"/>
    <w:rsid w:val="0021666B"/>
    <w:rsid w:val="00220EC0"/>
    <w:rsid w:val="00222EC2"/>
    <w:rsid w:val="00223A31"/>
    <w:rsid w:val="00224EA6"/>
    <w:rsid w:val="00227453"/>
    <w:rsid w:val="002276F3"/>
    <w:rsid w:val="00231890"/>
    <w:rsid w:val="002329A4"/>
    <w:rsid w:val="00234DA1"/>
    <w:rsid w:val="0023691A"/>
    <w:rsid w:val="002405FB"/>
    <w:rsid w:val="0024727A"/>
    <w:rsid w:val="002479F5"/>
    <w:rsid w:val="00253792"/>
    <w:rsid w:val="00254C25"/>
    <w:rsid w:val="00256472"/>
    <w:rsid w:val="00272DBF"/>
    <w:rsid w:val="002736EC"/>
    <w:rsid w:val="00273744"/>
    <w:rsid w:val="0027696E"/>
    <w:rsid w:val="00277D39"/>
    <w:rsid w:val="00281389"/>
    <w:rsid w:val="00286980"/>
    <w:rsid w:val="00286B88"/>
    <w:rsid w:val="00286D96"/>
    <w:rsid w:val="00290F6E"/>
    <w:rsid w:val="00291365"/>
    <w:rsid w:val="00292CC6"/>
    <w:rsid w:val="002A2548"/>
    <w:rsid w:val="002A62C3"/>
    <w:rsid w:val="002A7E9A"/>
    <w:rsid w:val="002B2072"/>
    <w:rsid w:val="002B23A1"/>
    <w:rsid w:val="002B299A"/>
    <w:rsid w:val="002B302C"/>
    <w:rsid w:val="002B39AB"/>
    <w:rsid w:val="002C588C"/>
    <w:rsid w:val="002C5B7F"/>
    <w:rsid w:val="002C7C71"/>
    <w:rsid w:val="002D2654"/>
    <w:rsid w:val="002E5306"/>
    <w:rsid w:val="002E5A0C"/>
    <w:rsid w:val="002E6194"/>
    <w:rsid w:val="002E663B"/>
    <w:rsid w:val="002F000F"/>
    <w:rsid w:val="002F2095"/>
    <w:rsid w:val="002F36CA"/>
    <w:rsid w:val="002F526D"/>
    <w:rsid w:val="002F59A9"/>
    <w:rsid w:val="003036B1"/>
    <w:rsid w:val="00304983"/>
    <w:rsid w:val="00305AD7"/>
    <w:rsid w:val="0030701B"/>
    <w:rsid w:val="00310540"/>
    <w:rsid w:val="0031134C"/>
    <w:rsid w:val="00315EBF"/>
    <w:rsid w:val="00317F5B"/>
    <w:rsid w:val="0032051D"/>
    <w:rsid w:val="00322C24"/>
    <w:rsid w:val="003241EB"/>
    <w:rsid w:val="00324399"/>
    <w:rsid w:val="00326096"/>
    <w:rsid w:val="00330CE9"/>
    <w:rsid w:val="00331DE4"/>
    <w:rsid w:val="00333076"/>
    <w:rsid w:val="003352F5"/>
    <w:rsid w:val="003365E3"/>
    <w:rsid w:val="003378CA"/>
    <w:rsid w:val="003410E4"/>
    <w:rsid w:val="003437B1"/>
    <w:rsid w:val="0034490B"/>
    <w:rsid w:val="003507D2"/>
    <w:rsid w:val="003535C0"/>
    <w:rsid w:val="00354827"/>
    <w:rsid w:val="00356BC5"/>
    <w:rsid w:val="0036362D"/>
    <w:rsid w:val="00363AFD"/>
    <w:rsid w:val="003657F6"/>
    <w:rsid w:val="00365910"/>
    <w:rsid w:val="003725E9"/>
    <w:rsid w:val="00372843"/>
    <w:rsid w:val="003756BF"/>
    <w:rsid w:val="00375742"/>
    <w:rsid w:val="00375FE8"/>
    <w:rsid w:val="00376669"/>
    <w:rsid w:val="0038218F"/>
    <w:rsid w:val="0038252B"/>
    <w:rsid w:val="003828E1"/>
    <w:rsid w:val="00386809"/>
    <w:rsid w:val="00386ADF"/>
    <w:rsid w:val="00394B4D"/>
    <w:rsid w:val="00395F33"/>
    <w:rsid w:val="003B1313"/>
    <w:rsid w:val="003B2AA2"/>
    <w:rsid w:val="003C0B24"/>
    <w:rsid w:val="003C2A79"/>
    <w:rsid w:val="003C332C"/>
    <w:rsid w:val="003C5D9C"/>
    <w:rsid w:val="003D0007"/>
    <w:rsid w:val="003D4F41"/>
    <w:rsid w:val="003D6FFA"/>
    <w:rsid w:val="003D7AEF"/>
    <w:rsid w:val="003E58A1"/>
    <w:rsid w:val="003F03C2"/>
    <w:rsid w:val="003F3059"/>
    <w:rsid w:val="00400681"/>
    <w:rsid w:val="00400EAD"/>
    <w:rsid w:val="00401F79"/>
    <w:rsid w:val="00404180"/>
    <w:rsid w:val="00407F56"/>
    <w:rsid w:val="0041030D"/>
    <w:rsid w:val="004126B8"/>
    <w:rsid w:val="00413C85"/>
    <w:rsid w:val="00415DAB"/>
    <w:rsid w:val="0041638C"/>
    <w:rsid w:val="004223D2"/>
    <w:rsid w:val="004236A4"/>
    <w:rsid w:val="00424956"/>
    <w:rsid w:val="00425E37"/>
    <w:rsid w:val="00430556"/>
    <w:rsid w:val="00430CF5"/>
    <w:rsid w:val="004327B7"/>
    <w:rsid w:val="00433645"/>
    <w:rsid w:val="00434ED8"/>
    <w:rsid w:val="00444F0C"/>
    <w:rsid w:val="00447E87"/>
    <w:rsid w:val="004548AB"/>
    <w:rsid w:val="00456710"/>
    <w:rsid w:val="004577F7"/>
    <w:rsid w:val="00457B73"/>
    <w:rsid w:val="004607D3"/>
    <w:rsid w:val="0046087B"/>
    <w:rsid w:val="00461A0A"/>
    <w:rsid w:val="00467712"/>
    <w:rsid w:val="00482D0A"/>
    <w:rsid w:val="00485718"/>
    <w:rsid w:val="004860C7"/>
    <w:rsid w:val="00490210"/>
    <w:rsid w:val="004920C3"/>
    <w:rsid w:val="0049705F"/>
    <w:rsid w:val="00497ADA"/>
    <w:rsid w:val="004A1744"/>
    <w:rsid w:val="004A4D7E"/>
    <w:rsid w:val="004A70A1"/>
    <w:rsid w:val="004B01E6"/>
    <w:rsid w:val="004B2947"/>
    <w:rsid w:val="004B3B16"/>
    <w:rsid w:val="004B502D"/>
    <w:rsid w:val="004B772D"/>
    <w:rsid w:val="004C062D"/>
    <w:rsid w:val="004C0C17"/>
    <w:rsid w:val="004C15EA"/>
    <w:rsid w:val="004C290C"/>
    <w:rsid w:val="004C4C88"/>
    <w:rsid w:val="004C5D50"/>
    <w:rsid w:val="004C7125"/>
    <w:rsid w:val="004C7DCD"/>
    <w:rsid w:val="004C7ED2"/>
    <w:rsid w:val="004D5F77"/>
    <w:rsid w:val="004D7C01"/>
    <w:rsid w:val="004E06F0"/>
    <w:rsid w:val="004E2E64"/>
    <w:rsid w:val="004E474E"/>
    <w:rsid w:val="004E5888"/>
    <w:rsid w:val="004E630F"/>
    <w:rsid w:val="004E7D51"/>
    <w:rsid w:val="004F12C0"/>
    <w:rsid w:val="004F1708"/>
    <w:rsid w:val="004F1812"/>
    <w:rsid w:val="004F279F"/>
    <w:rsid w:val="004F31F8"/>
    <w:rsid w:val="004F4326"/>
    <w:rsid w:val="004F48B7"/>
    <w:rsid w:val="0050092B"/>
    <w:rsid w:val="00502BE6"/>
    <w:rsid w:val="00503227"/>
    <w:rsid w:val="0050332C"/>
    <w:rsid w:val="00507F8B"/>
    <w:rsid w:val="00513AC0"/>
    <w:rsid w:val="00513C58"/>
    <w:rsid w:val="00522F9F"/>
    <w:rsid w:val="00525BE8"/>
    <w:rsid w:val="00525C02"/>
    <w:rsid w:val="00527BD0"/>
    <w:rsid w:val="00531E3A"/>
    <w:rsid w:val="00532984"/>
    <w:rsid w:val="00532C8F"/>
    <w:rsid w:val="005364BA"/>
    <w:rsid w:val="0053715C"/>
    <w:rsid w:val="00537660"/>
    <w:rsid w:val="00537EF8"/>
    <w:rsid w:val="00540684"/>
    <w:rsid w:val="0054189B"/>
    <w:rsid w:val="00541AAB"/>
    <w:rsid w:val="00541AD4"/>
    <w:rsid w:val="00544286"/>
    <w:rsid w:val="0054559B"/>
    <w:rsid w:val="005500C4"/>
    <w:rsid w:val="00552094"/>
    <w:rsid w:val="00561034"/>
    <w:rsid w:val="00564BC7"/>
    <w:rsid w:val="00566A64"/>
    <w:rsid w:val="005705F8"/>
    <w:rsid w:val="00573EBF"/>
    <w:rsid w:val="0057541B"/>
    <w:rsid w:val="005838C2"/>
    <w:rsid w:val="00583A8C"/>
    <w:rsid w:val="00587866"/>
    <w:rsid w:val="00592F13"/>
    <w:rsid w:val="005A22C8"/>
    <w:rsid w:val="005A242B"/>
    <w:rsid w:val="005B173D"/>
    <w:rsid w:val="005C165F"/>
    <w:rsid w:val="005C4395"/>
    <w:rsid w:val="005C5A0D"/>
    <w:rsid w:val="005C7E8B"/>
    <w:rsid w:val="005D26D0"/>
    <w:rsid w:val="005D5F62"/>
    <w:rsid w:val="005D6ECF"/>
    <w:rsid w:val="005E2BA4"/>
    <w:rsid w:val="005E6456"/>
    <w:rsid w:val="005E66BD"/>
    <w:rsid w:val="005E7B29"/>
    <w:rsid w:val="005F3DC2"/>
    <w:rsid w:val="005F421A"/>
    <w:rsid w:val="005F7A52"/>
    <w:rsid w:val="00612827"/>
    <w:rsid w:val="006140D5"/>
    <w:rsid w:val="00617CEB"/>
    <w:rsid w:val="0062260D"/>
    <w:rsid w:val="00623D1F"/>
    <w:rsid w:val="00624A98"/>
    <w:rsid w:val="00626955"/>
    <w:rsid w:val="00630F2B"/>
    <w:rsid w:val="00631FD7"/>
    <w:rsid w:val="0063303B"/>
    <w:rsid w:val="00637B2B"/>
    <w:rsid w:val="006402EC"/>
    <w:rsid w:val="00644BEC"/>
    <w:rsid w:val="006478F9"/>
    <w:rsid w:val="00651034"/>
    <w:rsid w:val="00651172"/>
    <w:rsid w:val="0065136F"/>
    <w:rsid w:val="0065209A"/>
    <w:rsid w:val="006570CB"/>
    <w:rsid w:val="00663CEC"/>
    <w:rsid w:val="00664E39"/>
    <w:rsid w:val="006674D9"/>
    <w:rsid w:val="00672550"/>
    <w:rsid w:val="00684AD2"/>
    <w:rsid w:val="006855DE"/>
    <w:rsid w:val="00686071"/>
    <w:rsid w:val="006866CD"/>
    <w:rsid w:val="00686908"/>
    <w:rsid w:val="00686A04"/>
    <w:rsid w:val="0069027B"/>
    <w:rsid w:val="00697CAA"/>
    <w:rsid w:val="006A1549"/>
    <w:rsid w:val="006A3051"/>
    <w:rsid w:val="006A64B5"/>
    <w:rsid w:val="006A6ABB"/>
    <w:rsid w:val="006B3FD8"/>
    <w:rsid w:val="006B6558"/>
    <w:rsid w:val="006B7199"/>
    <w:rsid w:val="006D0B10"/>
    <w:rsid w:val="006D1CF2"/>
    <w:rsid w:val="006D3387"/>
    <w:rsid w:val="006D6B17"/>
    <w:rsid w:val="006E215E"/>
    <w:rsid w:val="006E468A"/>
    <w:rsid w:val="006E50EC"/>
    <w:rsid w:val="006E554F"/>
    <w:rsid w:val="006E6B29"/>
    <w:rsid w:val="006F3F69"/>
    <w:rsid w:val="006F490A"/>
    <w:rsid w:val="006F6392"/>
    <w:rsid w:val="00703078"/>
    <w:rsid w:val="0070411F"/>
    <w:rsid w:val="00705A31"/>
    <w:rsid w:val="0070616E"/>
    <w:rsid w:val="00711C71"/>
    <w:rsid w:val="00712715"/>
    <w:rsid w:val="0071309F"/>
    <w:rsid w:val="00714DCD"/>
    <w:rsid w:val="0071528B"/>
    <w:rsid w:val="0071783F"/>
    <w:rsid w:val="0071793F"/>
    <w:rsid w:val="00723BCD"/>
    <w:rsid w:val="0072603A"/>
    <w:rsid w:val="00732032"/>
    <w:rsid w:val="00732BEB"/>
    <w:rsid w:val="00734570"/>
    <w:rsid w:val="00735236"/>
    <w:rsid w:val="00744BF0"/>
    <w:rsid w:val="0074545C"/>
    <w:rsid w:val="007455E2"/>
    <w:rsid w:val="0074724A"/>
    <w:rsid w:val="007473B9"/>
    <w:rsid w:val="00753DCF"/>
    <w:rsid w:val="00757845"/>
    <w:rsid w:val="00757F06"/>
    <w:rsid w:val="00762A5C"/>
    <w:rsid w:val="007660D9"/>
    <w:rsid w:val="00766E75"/>
    <w:rsid w:val="0076736E"/>
    <w:rsid w:val="007677E9"/>
    <w:rsid w:val="00775D2E"/>
    <w:rsid w:val="00780A1F"/>
    <w:rsid w:val="00784704"/>
    <w:rsid w:val="00784B22"/>
    <w:rsid w:val="007858B2"/>
    <w:rsid w:val="00791B69"/>
    <w:rsid w:val="00792247"/>
    <w:rsid w:val="00792D35"/>
    <w:rsid w:val="007971EA"/>
    <w:rsid w:val="007A080D"/>
    <w:rsid w:val="007B086E"/>
    <w:rsid w:val="007B754C"/>
    <w:rsid w:val="007B76E6"/>
    <w:rsid w:val="007C05DE"/>
    <w:rsid w:val="007C1619"/>
    <w:rsid w:val="007C3907"/>
    <w:rsid w:val="007C576B"/>
    <w:rsid w:val="007C592B"/>
    <w:rsid w:val="007C6A51"/>
    <w:rsid w:val="007C6EAA"/>
    <w:rsid w:val="007D08D4"/>
    <w:rsid w:val="007D4C8D"/>
    <w:rsid w:val="007D707A"/>
    <w:rsid w:val="007D70EE"/>
    <w:rsid w:val="007E072D"/>
    <w:rsid w:val="007E2EBC"/>
    <w:rsid w:val="007E5BDE"/>
    <w:rsid w:val="007E72A5"/>
    <w:rsid w:val="007F0042"/>
    <w:rsid w:val="007F4DB3"/>
    <w:rsid w:val="00800EF5"/>
    <w:rsid w:val="00803313"/>
    <w:rsid w:val="00803E8C"/>
    <w:rsid w:val="00804D53"/>
    <w:rsid w:val="0080677A"/>
    <w:rsid w:val="00806FB1"/>
    <w:rsid w:val="00807056"/>
    <w:rsid w:val="00807EBA"/>
    <w:rsid w:val="00811D17"/>
    <w:rsid w:val="008130B0"/>
    <w:rsid w:val="008149E3"/>
    <w:rsid w:val="0081615D"/>
    <w:rsid w:val="0082077C"/>
    <w:rsid w:val="00824A08"/>
    <w:rsid w:val="008253B7"/>
    <w:rsid w:val="00832722"/>
    <w:rsid w:val="00833544"/>
    <w:rsid w:val="00836667"/>
    <w:rsid w:val="00840ECC"/>
    <w:rsid w:val="00841C53"/>
    <w:rsid w:val="008424AA"/>
    <w:rsid w:val="00842A36"/>
    <w:rsid w:val="008432AB"/>
    <w:rsid w:val="008450C9"/>
    <w:rsid w:val="00846813"/>
    <w:rsid w:val="00846AD0"/>
    <w:rsid w:val="008514E8"/>
    <w:rsid w:val="00855681"/>
    <w:rsid w:val="00862C4C"/>
    <w:rsid w:val="00866B8B"/>
    <w:rsid w:val="008675BC"/>
    <w:rsid w:val="0087120A"/>
    <w:rsid w:val="0087174C"/>
    <w:rsid w:val="0087653C"/>
    <w:rsid w:val="00877CD8"/>
    <w:rsid w:val="00883ABC"/>
    <w:rsid w:val="00885340"/>
    <w:rsid w:val="00891303"/>
    <w:rsid w:val="00891A51"/>
    <w:rsid w:val="00896236"/>
    <w:rsid w:val="00897CE3"/>
    <w:rsid w:val="008A08FD"/>
    <w:rsid w:val="008A12CC"/>
    <w:rsid w:val="008A25CA"/>
    <w:rsid w:val="008A2606"/>
    <w:rsid w:val="008A6C7E"/>
    <w:rsid w:val="008A6D0C"/>
    <w:rsid w:val="008A7047"/>
    <w:rsid w:val="008A78CB"/>
    <w:rsid w:val="008B4ADC"/>
    <w:rsid w:val="008B7820"/>
    <w:rsid w:val="008C1B56"/>
    <w:rsid w:val="008C268F"/>
    <w:rsid w:val="008C2E90"/>
    <w:rsid w:val="008C6E22"/>
    <w:rsid w:val="008D1490"/>
    <w:rsid w:val="008E208A"/>
    <w:rsid w:val="008E37AB"/>
    <w:rsid w:val="008E4237"/>
    <w:rsid w:val="008F0EF8"/>
    <w:rsid w:val="008F1FBE"/>
    <w:rsid w:val="008F3727"/>
    <w:rsid w:val="008F3BA0"/>
    <w:rsid w:val="008F4EF8"/>
    <w:rsid w:val="008F5BBA"/>
    <w:rsid w:val="008F6157"/>
    <w:rsid w:val="00904CAA"/>
    <w:rsid w:val="0090566C"/>
    <w:rsid w:val="00907A5D"/>
    <w:rsid w:val="009111C7"/>
    <w:rsid w:val="00912ACC"/>
    <w:rsid w:val="009137F9"/>
    <w:rsid w:val="009144E0"/>
    <w:rsid w:val="00915588"/>
    <w:rsid w:val="00917341"/>
    <w:rsid w:val="00922C72"/>
    <w:rsid w:val="00924660"/>
    <w:rsid w:val="00924F99"/>
    <w:rsid w:val="009279ED"/>
    <w:rsid w:val="009347C9"/>
    <w:rsid w:val="00934AF6"/>
    <w:rsid w:val="00937339"/>
    <w:rsid w:val="00941BFD"/>
    <w:rsid w:val="0094289C"/>
    <w:rsid w:val="0094295F"/>
    <w:rsid w:val="00943FC9"/>
    <w:rsid w:val="009441EB"/>
    <w:rsid w:val="00946DB4"/>
    <w:rsid w:val="00946FF7"/>
    <w:rsid w:val="00952C2F"/>
    <w:rsid w:val="009547EC"/>
    <w:rsid w:val="009554F1"/>
    <w:rsid w:val="00960544"/>
    <w:rsid w:val="00963EF4"/>
    <w:rsid w:val="00965CB6"/>
    <w:rsid w:val="00966489"/>
    <w:rsid w:val="0097055F"/>
    <w:rsid w:val="00970C0B"/>
    <w:rsid w:val="0097211C"/>
    <w:rsid w:val="00973109"/>
    <w:rsid w:val="00982D97"/>
    <w:rsid w:val="009869EB"/>
    <w:rsid w:val="009916C9"/>
    <w:rsid w:val="00992669"/>
    <w:rsid w:val="00994AA7"/>
    <w:rsid w:val="00994DD7"/>
    <w:rsid w:val="00996415"/>
    <w:rsid w:val="009A0020"/>
    <w:rsid w:val="009A2F86"/>
    <w:rsid w:val="009A402A"/>
    <w:rsid w:val="009A6D10"/>
    <w:rsid w:val="009A7A42"/>
    <w:rsid w:val="009B2E20"/>
    <w:rsid w:val="009B3330"/>
    <w:rsid w:val="009C0322"/>
    <w:rsid w:val="009C1749"/>
    <w:rsid w:val="009C278D"/>
    <w:rsid w:val="009C658F"/>
    <w:rsid w:val="009D08E6"/>
    <w:rsid w:val="009D0C1E"/>
    <w:rsid w:val="009D0DDB"/>
    <w:rsid w:val="009D0F51"/>
    <w:rsid w:val="009D3021"/>
    <w:rsid w:val="009D38B3"/>
    <w:rsid w:val="009E2254"/>
    <w:rsid w:val="009E32EC"/>
    <w:rsid w:val="009E3D0E"/>
    <w:rsid w:val="009E5DA0"/>
    <w:rsid w:val="009E623F"/>
    <w:rsid w:val="009F2624"/>
    <w:rsid w:val="009F35FB"/>
    <w:rsid w:val="009F4D7D"/>
    <w:rsid w:val="009F72C4"/>
    <w:rsid w:val="00A002B2"/>
    <w:rsid w:val="00A0563F"/>
    <w:rsid w:val="00A05A21"/>
    <w:rsid w:val="00A10A51"/>
    <w:rsid w:val="00A10CE8"/>
    <w:rsid w:val="00A13C25"/>
    <w:rsid w:val="00A17138"/>
    <w:rsid w:val="00A20A58"/>
    <w:rsid w:val="00A21858"/>
    <w:rsid w:val="00A23E19"/>
    <w:rsid w:val="00A2446D"/>
    <w:rsid w:val="00A25DD7"/>
    <w:rsid w:val="00A27F95"/>
    <w:rsid w:val="00A30E40"/>
    <w:rsid w:val="00A32AC6"/>
    <w:rsid w:val="00A3796E"/>
    <w:rsid w:val="00A43385"/>
    <w:rsid w:val="00A44D18"/>
    <w:rsid w:val="00A45654"/>
    <w:rsid w:val="00A46CC1"/>
    <w:rsid w:val="00A47AE0"/>
    <w:rsid w:val="00A52965"/>
    <w:rsid w:val="00A53370"/>
    <w:rsid w:val="00A54539"/>
    <w:rsid w:val="00A575C6"/>
    <w:rsid w:val="00A57B78"/>
    <w:rsid w:val="00A614E3"/>
    <w:rsid w:val="00A70E61"/>
    <w:rsid w:val="00A727D6"/>
    <w:rsid w:val="00A75DA4"/>
    <w:rsid w:val="00A77A45"/>
    <w:rsid w:val="00A80BE7"/>
    <w:rsid w:val="00A872BF"/>
    <w:rsid w:val="00A90424"/>
    <w:rsid w:val="00A93BA7"/>
    <w:rsid w:val="00A979B0"/>
    <w:rsid w:val="00AA2B41"/>
    <w:rsid w:val="00AA4F0F"/>
    <w:rsid w:val="00AA5E99"/>
    <w:rsid w:val="00AA648E"/>
    <w:rsid w:val="00AB2EFD"/>
    <w:rsid w:val="00AB3EA4"/>
    <w:rsid w:val="00AB52A7"/>
    <w:rsid w:val="00AB7641"/>
    <w:rsid w:val="00AC23F3"/>
    <w:rsid w:val="00AC4824"/>
    <w:rsid w:val="00AC5461"/>
    <w:rsid w:val="00AC608A"/>
    <w:rsid w:val="00AC7134"/>
    <w:rsid w:val="00AE5F3D"/>
    <w:rsid w:val="00AE77E8"/>
    <w:rsid w:val="00AF1B97"/>
    <w:rsid w:val="00AF24CF"/>
    <w:rsid w:val="00AF39BA"/>
    <w:rsid w:val="00AF3EE5"/>
    <w:rsid w:val="00AF3FA7"/>
    <w:rsid w:val="00AF5541"/>
    <w:rsid w:val="00AF63D6"/>
    <w:rsid w:val="00AF7B44"/>
    <w:rsid w:val="00B02C8A"/>
    <w:rsid w:val="00B02CE3"/>
    <w:rsid w:val="00B03AE5"/>
    <w:rsid w:val="00B040B0"/>
    <w:rsid w:val="00B10128"/>
    <w:rsid w:val="00B10BDA"/>
    <w:rsid w:val="00B1194A"/>
    <w:rsid w:val="00B148CA"/>
    <w:rsid w:val="00B209AB"/>
    <w:rsid w:val="00B21A72"/>
    <w:rsid w:val="00B21D77"/>
    <w:rsid w:val="00B22DBE"/>
    <w:rsid w:val="00B23AD5"/>
    <w:rsid w:val="00B3116B"/>
    <w:rsid w:val="00B3471B"/>
    <w:rsid w:val="00B4558F"/>
    <w:rsid w:val="00B4618A"/>
    <w:rsid w:val="00B4797A"/>
    <w:rsid w:val="00B5013D"/>
    <w:rsid w:val="00B5304A"/>
    <w:rsid w:val="00B53A9E"/>
    <w:rsid w:val="00B53E12"/>
    <w:rsid w:val="00B547C7"/>
    <w:rsid w:val="00B63045"/>
    <w:rsid w:val="00B6762C"/>
    <w:rsid w:val="00B7157B"/>
    <w:rsid w:val="00B8109C"/>
    <w:rsid w:val="00B860C2"/>
    <w:rsid w:val="00B90F22"/>
    <w:rsid w:val="00B9147D"/>
    <w:rsid w:val="00B92C40"/>
    <w:rsid w:val="00B95CC5"/>
    <w:rsid w:val="00B96DB5"/>
    <w:rsid w:val="00BA2017"/>
    <w:rsid w:val="00BA35D5"/>
    <w:rsid w:val="00BA7D35"/>
    <w:rsid w:val="00BA7FC7"/>
    <w:rsid w:val="00BB7CE1"/>
    <w:rsid w:val="00BC0BBD"/>
    <w:rsid w:val="00BC22B4"/>
    <w:rsid w:val="00BC2B94"/>
    <w:rsid w:val="00BC3109"/>
    <w:rsid w:val="00BC41E7"/>
    <w:rsid w:val="00BC5DA4"/>
    <w:rsid w:val="00BC5E38"/>
    <w:rsid w:val="00BC709C"/>
    <w:rsid w:val="00BD2E04"/>
    <w:rsid w:val="00BD550C"/>
    <w:rsid w:val="00BD563C"/>
    <w:rsid w:val="00BD5F80"/>
    <w:rsid w:val="00BD6AAC"/>
    <w:rsid w:val="00BD7DFF"/>
    <w:rsid w:val="00BE3CC9"/>
    <w:rsid w:val="00BE716E"/>
    <w:rsid w:val="00BE72DD"/>
    <w:rsid w:val="00BF0854"/>
    <w:rsid w:val="00BF1384"/>
    <w:rsid w:val="00BF1841"/>
    <w:rsid w:val="00BF3672"/>
    <w:rsid w:val="00BF6E6D"/>
    <w:rsid w:val="00C00077"/>
    <w:rsid w:val="00C019EC"/>
    <w:rsid w:val="00C04148"/>
    <w:rsid w:val="00C04279"/>
    <w:rsid w:val="00C06B32"/>
    <w:rsid w:val="00C06FDA"/>
    <w:rsid w:val="00C1257A"/>
    <w:rsid w:val="00C15045"/>
    <w:rsid w:val="00C2222E"/>
    <w:rsid w:val="00C23EFE"/>
    <w:rsid w:val="00C24C71"/>
    <w:rsid w:val="00C24F7D"/>
    <w:rsid w:val="00C27CE3"/>
    <w:rsid w:val="00C27F56"/>
    <w:rsid w:val="00C35BBD"/>
    <w:rsid w:val="00C40A05"/>
    <w:rsid w:val="00C46589"/>
    <w:rsid w:val="00C563DD"/>
    <w:rsid w:val="00C62A4D"/>
    <w:rsid w:val="00C62AA9"/>
    <w:rsid w:val="00C62C93"/>
    <w:rsid w:val="00C62DDC"/>
    <w:rsid w:val="00C679DE"/>
    <w:rsid w:val="00C739F6"/>
    <w:rsid w:val="00C77895"/>
    <w:rsid w:val="00C82EC1"/>
    <w:rsid w:val="00C85762"/>
    <w:rsid w:val="00C903FD"/>
    <w:rsid w:val="00C90849"/>
    <w:rsid w:val="00C92CFC"/>
    <w:rsid w:val="00C96DB7"/>
    <w:rsid w:val="00C9784D"/>
    <w:rsid w:val="00C97F7F"/>
    <w:rsid w:val="00CA04C3"/>
    <w:rsid w:val="00CA6B88"/>
    <w:rsid w:val="00CA778F"/>
    <w:rsid w:val="00CA7806"/>
    <w:rsid w:val="00CB0992"/>
    <w:rsid w:val="00CB21BD"/>
    <w:rsid w:val="00CB2BBB"/>
    <w:rsid w:val="00CB62D7"/>
    <w:rsid w:val="00CD1519"/>
    <w:rsid w:val="00CD39FA"/>
    <w:rsid w:val="00CD7ED5"/>
    <w:rsid w:val="00CE051F"/>
    <w:rsid w:val="00CE47B6"/>
    <w:rsid w:val="00CE66FE"/>
    <w:rsid w:val="00CF69C4"/>
    <w:rsid w:val="00D0264F"/>
    <w:rsid w:val="00D045A1"/>
    <w:rsid w:val="00D14A16"/>
    <w:rsid w:val="00D17600"/>
    <w:rsid w:val="00D224B4"/>
    <w:rsid w:val="00D22535"/>
    <w:rsid w:val="00D2541E"/>
    <w:rsid w:val="00D27D7C"/>
    <w:rsid w:val="00D30104"/>
    <w:rsid w:val="00D312B5"/>
    <w:rsid w:val="00D323D8"/>
    <w:rsid w:val="00D3335A"/>
    <w:rsid w:val="00D33421"/>
    <w:rsid w:val="00D346A3"/>
    <w:rsid w:val="00D3637E"/>
    <w:rsid w:val="00D375A5"/>
    <w:rsid w:val="00D3791D"/>
    <w:rsid w:val="00D40F29"/>
    <w:rsid w:val="00D41CE6"/>
    <w:rsid w:val="00D470CC"/>
    <w:rsid w:val="00D50784"/>
    <w:rsid w:val="00D51962"/>
    <w:rsid w:val="00D52549"/>
    <w:rsid w:val="00D557C2"/>
    <w:rsid w:val="00D562FA"/>
    <w:rsid w:val="00D62ED0"/>
    <w:rsid w:val="00D63BB2"/>
    <w:rsid w:val="00D65410"/>
    <w:rsid w:val="00D66A3E"/>
    <w:rsid w:val="00D81A4C"/>
    <w:rsid w:val="00D8273A"/>
    <w:rsid w:val="00D82CE8"/>
    <w:rsid w:val="00D83518"/>
    <w:rsid w:val="00D90F32"/>
    <w:rsid w:val="00D946C7"/>
    <w:rsid w:val="00D94AFC"/>
    <w:rsid w:val="00D94F3D"/>
    <w:rsid w:val="00D9529C"/>
    <w:rsid w:val="00D953AD"/>
    <w:rsid w:val="00D95430"/>
    <w:rsid w:val="00DA09BB"/>
    <w:rsid w:val="00DA32E2"/>
    <w:rsid w:val="00DA552E"/>
    <w:rsid w:val="00DA7B76"/>
    <w:rsid w:val="00DB2C4C"/>
    <w:rsid w:val="00DB6F5D"/>
    <w:rsid w:val="00DC1E0E"/>
    <w:rsid w:val="00DC2529"/>
    <w:rsid w:val="00DC5AF0"/>
    <w:rsid w:val="00DD6182"/>
    <w:rsid w:val="00DE2582"/>
    <w:rsid w:val="00DE72B6"/>
    <w:rsid w:val="00DF0238"/>
    <w:rsid w:val="00DF064E"/>
    <w:rsid w:val="00DF49FD"/>
    <w:rsid w:val="00DF6C3B"/>
    <w:rsid w:val="00E00A4E"/>
    <w:rsid w:val="00E0148F"/>
    <w:rsid w:val="00E03CD1"/>
    <w:rsid w:val="00E0421E"/>
    <w:rsid w:val="00E078F2"/>
    <w:rsid w:val="00E10F5A"/>
    <w:rsid w:val="00E1201C"/>
    <w:rsid w:val="00E13555"/>
    <w:rsid w:val="00E14418"/>
    <w:rsid w:val="00E32A78"/>
    <w:rsid w:val="00E37F88"/>
    <w:rsid w:val="00E41243"/>
    <w:rsid w:val="00E42BF8"/>
    <w:rsid w:val="00E433B0"/>
    <w:rsid w:val="00E437D2"/>
    <w:rsid w:val="00E43A79"/>
    <w:rsid w:val="00E44191"/>
    <w:rsid w:val="00E4789C"/>
    <w:rsid w:val="00E47EDC"/>
    <w:rsid w:val="00E5412D"/>
    <w:rsid w:val="00E54FDD"/>
    <w:rsid w:val="00E61480"/>
    <w:rsid w:val="00E642DD"/>
    <w:rsid w:val="00E654CD"/>
    <w:rsid w:val="00E6550A"/>
    <w:rsid w:val="00E67DCA"/>
    <w:rsid w:val="00E7019E"/>
    <w:rsid w:val="00E77D05"/>
    <w:rsid w:val="00E85913"/>
    <w:rsid w:val="00E85952"/>
    <w:rsid w:val="00E910DB"/>
    <w:rsid w:val="00E97635"/>
    <w:rsid w:val="00E97B26"/>
    <w:rsid w:val="00EA088F"/>
    <w:rsid w:val="00EA293D"/>
    <w:rsid w:val="00EA29AF"/>
    <w:rsid w:val="00EA32C9"/>
    <w:rsid w:val="00EA6111"/>
    <w:rsid w:val="00EA7485"/>
    <w:rsid w:val="00EA7713"/>
    <w:rsid w:val="00EB0A32"/>
    <w:rsid w:val="00EC1B89"/>
    <w:rsid w:val="00EC3957"/>
    <w:rsid w:val="00EC56D7"/>
    <w:rsid w:val="00ED14AB"/>
    <w:rsid w:val="00ED28CF"/>
    <w:rsid w:val="00ED2FD6"/>
    <w:rsid w:val="00ED4E11"/>
    <w:rsid w:val="00EF530D"/>
    <w:rsid w:val="00EF5CAB"/>
    <w:rsid w:val="00EF68D9"/>
    <w:rsid w:val="00F00D4C"/>
    <w:rsid w:val="00F10140"/>
    <w:rsid w:val="00F13576"/>
    <w:rsid w:val="00F1433F"/>
    <w:rsid w:val="00F146A2"/>
    <w:rsid w:val="00F1575C"/>
    <w:rsid w:val="00F17E06"/>
    <w:rsid w:val="00F22F39"/>
    <w:rsid w:val="00F2581B"/>
    <w:rsid w:val="00F25C10"/>
    <w:rsid w:val="00F34DE7"/>
    <w:rsid w:val="00F45138"/>
    <w:rsid w:val="00F46360"/>
    <w:rsid w:val="00F475C8"/>
    <w:rsid w:val="00F47B34"/>
    <w:rsid w:val="00F50681"/>
    <w:rsid w:val="00F516B5"/>
    <w:rsid w:val="00F60394"/>
    <w:rsid w:val="00F609F9"/>
    <w:rsid w:val="00F621AE"/>
    <w:rsid w:val="00F63C60"/>
    <w:rsid w:val="00F63FCA"/>
    <w:rsid w:val="00F6551B"/>
    <w:rsid w:val="00F678EF"/>
    <w:rsid w:val="00F73AC0"/>
    <w:rsid w:val="00F774D5"/>
    <w:rsid w:val="00F8441A"/>
    <w:rsid w:val="00F84734"/>
    <w:rsid w:val="00F977D0"/>
    <w:rsid w:val="00FA01E6"/>
    <w:rsid w:val="00FA0F9F"/>
    <w:rsid w:val="00FA3C59"/>
    <w:rsid w:val="00FB1550"/>
    <w:rsid w:val="00FB6433"/>
    <w:rsid w:val="00FC608D"/>
    <w:rsid w:val="00FC6ABF"/>
    <w:rsid w:val="00FC6FED"/>
    <w:rsid w:val="00FD549F"/>
    <w:rsid w:val="00FD7C84"/>
    <w:rsid w:val="00FE1661"/>
    <w:rsid w:val="00FE224B"/>
    <w:rsid w:val="00FE2F1F"/>
    <w:rsid w:val="00FE477E"/>
    <w:rsid w:val="00FE54C9"/>
    <w:rsid w:val="00FF204C"/>
    <w:rsid w:val="00FF27B6"/>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65553A3"/>
  <w15:docId w15:val="{4CEABC27-FE88-4642-9DFA-341599120C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PE"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607D3"/>
  </w:style>
  <w:style w:type="paragraph" w:styleId="Ttulo1">
    <w:name w:val="heading 1"/>
    <w:basedOn w:val="Normal"/>
    <w:next w:val="Normal"/>
    <w:link w:val="Ttulo1Car"/>
    <w:uiPriority w:val="9"/>
    <w:qFormat/>
    <w:rsid w:val="00E67DCA"/>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Ttulo2">
    <w:name w:val="heading 2"/>
    <w:basedOn w:val="Normal"/>
    <w:next w:val="Normal"/>
    <w:link w:val="Ttulo2Car"/>
    <w:uiPriority w:val="9"/>
    <w:unhideWhenUsed/>
    <w:qFormat/>
    <w:rsid w:val="00E67DCA"/>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Ttulo3">
    <w:name w:val="heading 3"/>
    <w:basedOn w:val="Normal"/>
    <w:next w:val="Normal"/>
    <w:link w:val="Ttulo3Car"/>
    <w:uiPriority w:val="9"/>
    <w:unhideWhenUsed/>
    <w:qFormat/>
    <w:rsid w:val="00E67DCA"/>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Ttulo4">
    <w:name w:val="heading 4"/>
    <w:basedOn w:val="Normal"/>
    <w:next w:val="Normal"/>
    <w:link w:val="Ttulo4Car"/>
    <w:uiPriority w:val="9"/>
    <w:semiHidden/>
    <w:unhideWhenUsed/>
    <w:qFormat/>
    <w:rsid w:val="00E67DCA"/>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semiHidden/>
    <w:unhideWhenUsed/>
    <w:qFormat/>
    <w:rsid w:val="00E67DCA"/>
    <w:pPr>
      <w:keepNext/>
      <w:keepLines/>
      <w:spacing w:before="40" w:after="0"/>
      <w:outlineLvl w:val="4"/>
    </w:pPr>
    <w:rPr>
      <w:rFonts w:asciiTheme="majorHAnsi" w:eastAsiaTheme="majorEastAsia" w:hAnsiTheme="majorHAnsi" w:cstheme="majorBidi"/>
      <w:color w:val="365F91" w:themeColor="accent1" w:themeShade="BF"/>
    </w:rPr>
  </w:style>
  <w:style w:type="paragraph" w:styleId="Ttulo6">
    <w:name w:val="heading 6"/>
    <w:basedOn w:val="Normal"/>
    <w:next w:val="Normal"/>
    <w:link w:val="Ttulo6Car"/>
    <w:uiPriority w:val="9"/>
    <w:semiHidden/>
    <w:unhideWhenUsed/>
    <w:qFormat/>
    <w:rsid w:val="00E67DCA"/>
    <w:pPr>
      <w:keepNext/>
      <w:keepLines/>
      <w:spacing w:before="40" w:after="0"/>
      <w:outlineLvl w:val="5"/>
    </w:pPr>
    <w:rPr>
      <w:rFonts w:asciiTheme="majorHAnsi" w:eastAsiaTheme="majorEastAsia" w:hAnsiTheme="majorHAnsi" w:cstheme="majorBidi"/>
      <w:color w:val="243F60" w:themeColor="accent1" w:themeShade="7F"/>
    </w:rPr>
  </w:style>
  <w:style w:type="paragraph" w:styleId="Ttulo7">
    <w:name w:val="heading 7"/>
    <w:basedOn w:val="Normal"/>
    <w:next w:val="Normal"/>
    <w:link w:val="Ttulo7Car"/>
    <w:uiPriority w:val="9"/>
    <w:semiHidden/>
    <w:unhideWhenUsed/>
    <w:qFormat/>
    <w:rsid w:val="00E67DCA"/>
    <w:pPr>
      <w:keepNext/>
      <w:keepLines/>
      <w:spacing w:before="40" w:after="0"/>
      <w:outlineLvl w:val="6"/>
    </w:pPr>
    <w:rPr>
      <w:rFonts w:asciiTheme="majorHAnsi" w:eastAsiaTheme="majorEastAsia" w:hAnsiTheme="majorHAnsi" w:cstheme="majorBidi"/>
      <w:i/>
      <w:iCs/>
      <w:color w:val="243F60" w:themeColor="accent1" w:themeShade="7F"/>
    </w:rPr>
  </w:style>
  <w:style w:type="paragraph" w:styleId="Ttulo8">
    <w:name w:val="heading 8"/>
    <w:basedOn w:val="Normal"/>
    <w:next w:val="Normal"/>
    <w:link w:val="Ttulo8Car"/>
    <w:uiPriority w:val="9"/>
    <w:semiHidden/>
    <w:unhideWhenUsed/>
    <w:qFormat/>
    <w:rsid w:val="00E67DCA"/>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E67DCA"/>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BC5E38"/>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BC5E38"/>
  </w:style>
  <w:style w:type="paragraph" w:styleId="Piedepgina">
    <w:name w:val="footer"/>
    <w:basedOn w:val="Normal"/>
    <w:link w:val="PiedepginaCar"/>
    <w:uiPriority w:val="99"/>
    <w:unhideWhenUsed/>
    <w:rsid w:val="00BC5E38"/>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BC5E38"/>
  </w:style>
  <w:style w:type="paragraph" w:styleId="Textodeglobo">
    <w:name w:val="Balloon Text"/>
    <w:basedOn w:val="Normal"/>
    <w:link w:val="TextodegloboCar"/>
    <w:uiPriority w:val="99"/>
    <w:semiHidden/>
    <w:unhideWhenUsed/>
    <w:rsid w:val="00BC5E38"/>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BC5E38"/>
    <w:rPr>
      <w:rFonts w:ascii="Tahoma" w:hAnsi="Tahoma" w:cs="Tahoma"/>
      <w:sz w:val="16"/>
      <w:szCs w:val="16"/>
    </w:rPr>
  </w:style>
  <w:style w:type="paragraph" w:styleId="Prrafodelista">
    <w:name w:val="List Paragraph"/>
    <w:aliases w:val="Nivel 3,lp1,Bullet 1,Use Case List Paragraph,List Paragraph11,Bullet List,FooterText,numbered,Paragraphe de liste1,Bulletr List Paragraph,列出段落,列出段落1,List Paragraph2,List Paragraph21,Listeafsnit1,Parágrafo da Lista1,Bullet list,リスト段落1"/>
    <w:basedOn w:val="Normal"/>
    <w:link w:val="PrrafodelistaCar"/>
    <w:uiPriority w:val="34"/>
    <w:qFormat/>
    <w:rsid w:val="00BC5E38"/>
    <w:pPr>
      <w:ind w:left="720"/>
      <w:contextualSpacing/>
    </w:pPr>
  </w:style>
  <w:style w:type="table" w:styleId="Tablaconcuadrcula">
    <w:name w:val="Table Grid"/>
    <w:basedOn w:val="Tablanormal"/>
    <w:uiPriority w:val="59"/>
    <w:rsid w:val="00BC5E3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Nmerodelnea">
    <w:name w:val="line number"/>
    <w:basedOn w:val="Fuentedeprrafopredeter"/>
    <w:uiPriority w:val="99"/>
    <w:semiHidden/>
    <w:unhideWhenUsed/>
    <w:rsid w:val="00305AD7"/>
  </w:style>
  <w:style w:type="paragraph" w:styleId="Textonotapie">
    <w:name w:val="footnote text"/>
    <w:basedOn w:val="Normal"/>
    <w:link w:val="TextonotapieCar"/>
    <w:uiPriority w:val="99"/>
    <w:semiHidden/>
    <w:unhideWhenUsed/>
    <w:rsid w:val="00305AD7"/>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05AD7"/>
    <w:rPr>
      <w:sz w:val="20"/>
      <w:szCs w:val="20"/>
    </w:rPr>
  </w:style>
  <w:style w:type="character" w:styleId="Refdenotaalpie">
    <w:name w:val="footnote reference"/>
    <w:basedOn w:val="Fuentedeprrafopredeter"/>
    <w:uiPriority w:val="99"/>
    <w:semiHidden/>
    <w:unhideWhenUsed/>
    <w:rsid w:val="00305AD7"/>
    <w:rPr>
      <w:vertAlign w:val="superscript"/>
    </w:rPr>
  </w:style>
  <w:style w:type="character" w:styleId="Refdecomentario">
    <w:name w:val="annotation reference"/>
    <w:basedOn w:val="Fuentedeprrafopredeter"/>
    <w:uiPriority w:val="99"/>
    <w:semiHidden/>
    <w:unhideWhenUsed/>
    <w:rsid w:val="00305AD7"/>
    <w:rPr>
      <w:sz w:val="16"/>
      <w:szCs w:val="16"/>
    </w:rPr>
  </w:style>
  <w:style w:type="paragraph" w:styleId="Textocomentario">
    <w:name w:val="annotation text"/>
    <w:basedOn w:val="Normal"/>
    <w:link w:val="TextocomentarioCar"/>
    <w:uiPriority w:val="99"/>
    <w:semiHidden/>
    <w:unhideWhenUsed/>
    <w:rsid w:val="00305AD7"/>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305AD7"/>
    <w:rPr>
      <w:sz w:val="20"/>
      <w:szCs w:val="20"/>
    </w:rPr>
  </w:style>
  <w:style w:type="paragraph" w:styleId="Asuntodelcomentario">
    <w:name w:val="annotation subject"/>
    <w:basedOn w:val="Textocomentario"/>
    <w:next w:val="Textocomentario"/>
    <w:link w:val="AsuntodelcomentarioCar"/>
    <w:uiPriority w:val="99"/>
    <w:semiHidden/>
    <w:unhideWhenUsed/>
    <w:rsid w:val="00305AD7"/>
    <w:rPr>
      <w:b/>
      <w:bCs/>
    </w:rPr>
  </w:style>
  <w:style w:type="character" w:customStyle="1" w:styleId="AsuntodelcomentarioCar">
    <w:name w:val="Asunto del comentario Car"/>
    <w:basedOn w:val="TextocomentarioCar"/>
    <w:link w:val="Asuntodelcomentario"/>
    <w:uiPriority w:val="99"/>
    <w:semiHidden/>
    <w:rsid w:val="00305AD7"/>
    <w:rPr>
      <w:b/>
      <w:bCs/>
      <w:sz w:val="20"/>
      <w:szCs w:val="20"/>
    </w:rPr>
  </w:style>
  <w:style w:type="character" w:styleId="Textodelmarcadordeposicin">
    <w:name w:val="Placeholder Text"/>
    <w:basedOn w:val="Fuentedeprrafopredeter"/>
    <w:uiPriority w:val="99"/>
    <w:semiHidden/>
    <w:rsid w:val="00CD1519"/>
    <w:rPr>
      <w:color w:val="808080"/>
    </w:rPr>
  </w:style>
  <w:style w:type="paragraph" w:styleId="Sinespaciado">
    <w:name w:val="No Spacing"/>
    <w:uiPriority w:val="1"/>
    <w:qFormat/>
    <w:rsid w:val="0000090A"/>
    <w:pPr>
      <w:spacing w:after="0" w:line="240" w:lineRule="auto"/>
    </w:pPr>
  </w:style>
  <w:style w:type="character" w:customStyle="1" w:styleId="Ttulo1Car">
    <w:name w:val="Título 1 Car"/>
    <w:basedOn w:val="Fuentedeprrafopredeter"/>
    <w:link w:val="Ttulo1"/>
    <w:uiPriority w:val="9"/>
    <w:rsid w:val="00E67DCA"/>
    <w:rPr>
      <w:rFonts w:asciiTheme="majorHAnsi" w:eastAsiaTheme="majorEastAsia" w:hAnsiTheme="majorHAnsi" w:cstheme="majorBidi"/>
      <w:color w:val="365F91" w:themeColor="accent1" w:themeShade="BF"/>
      <w:sz w:val="32"/>
      <w:szCs w:val="32"/>
    </w:rPr>
  </w:style>
  <w:style w:type="character" w:customStyle="1" w:styleId="Ttulo2Car">
    <w:name w:val="Título 2 Car"/>
    <w:basedOn w:val="Fuentedeprrafopredeter"/>
    <w:link w:val="Ttulo2"/>
    <w:uiPriority w:val="9"/>
    <w:rsid w:val="00E67DCA"/>
    <w:rPr>
      <w:rFonts w:asciiTheme="majorHAnsi" w:eastAsiaTheme="majorEastAsia" w:hAnsiTheme="majorHAnsi" w:cstheme="majorBidi"/>
      <w:color w:val="365F91" w:themeColor="accent1" w:themeShade="BF"/>
      <w:sz w:val="26"/>
      <w:szCs w:val="26"/>
    </w:rPr>
  </w:style>
  <w:style w:type="character" w:customStyle="1" w:styleId="Ttulo3Car">
    <w:name w:val="Título 3 Car"/>
    <w:basedOn w:val="Fuentedeprrafopredeter"/>
    <w:link w:val="Ttulo3"/>
    <w:uiPriority w:val="9"/>
    <w:rsid w:val="00E67DCA"/>
    <w:rPr>
      <w:rFonts w:asciiTheme="majorHAnsi" w:eastAsiaTheme="majorEastAsia" w:hAnsiTheme="majorHAnsi" w:cstheme="majorBidi"/>
      <w:color w:val="243F60" w:themeColor="accent1" w:themeShade="7F"/>
      <w:sz w:val="24"/>
      <w:szCs w:val="24"/>
    </w:rPr>
  </w:style>
  <w:style w:type="character" w:customStyle="1" w:styleId="Ttulo4Car">
    <w:name w:val="Título 4 Car"/>
    <w:basedOn w:val="Fuentedeprrafopredeter"/>
    <w:link w:val="Ttulo4"/>
    <w:uiPriority w:val="9"/>
    <w:semiHidden/>
    <w:rsid w:val="00E67DCA"/>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semiHidden/>
    <w:rsid w:val="00E67DCA"/>
    <w:rPr>
      <w:rFonts w:asciiTheme="majorHAnsi" w:eastAsiaTheme="majorEastAsia" w:hAnsiTheme="majorHAnsi" w:cstheme="majorBidi"/>
      <w:color w:val="365F91" w:themeColor="accent1" w:themeShade="BF"/>
    </w:rPr>
  </w:style>
  <w:style w:type="character" w:customStyle="1" w:styleId="Ttulo6Car">
    <w:name w:val="Título 6 Car"/>
    <w:basedOn w:val="Fuentedeprrafopredeter"/>
    <w:link w:val="Ttulo6"/>
    <w:uiPriority w:val="9"/>
    <w:semiHidden/>
    <w:rsid w:val="00E67DCA"/>
    <w:rPr>
      <w:rFonts w:asciiTheme="majorHAnsi" w:eastAsiaTheme="majorEastAsia" w:hAnsiTheme="majorHAnsi" w:cstheme="majorBidi"/>
      <w:color w:val="243F60" w:themeColor="accent1" w:themeShade="7F"/>
    </w:rPr>
  </w:style>
  <w:style w:type="character" w:customStyle="1" w:styleId="Ttulo7Car">
    <w:name w:val="Título 7 Car"/>
    <w:basedOn w:val="Fuentedeprrafopredeter"/>
    <w:link w:val="Ttulo7"/>
    <w:uiPriority w:val="9"/>
    <w:semiHidden/>
    <w:rsid w:val="00E67DCA"/>
    <w:rPr>
      <w:rFonts w:asciiTheme="majorHAnsi" w:eastAsiaTheme="majorEastAsia" w:hAnsiTheme="majorHAnsi" w:cstheme="majorBidi"/>
      <w:i/>
      <w:iCs/>
      <w:color w:val="243F60" w:themeColor="accent1" w:themeShade="7F"/>
    </w:rPr>
  </w:style>
  <w:style w:type="character" w:customStyle="1" w:styleId="Ttulo8Car">
    <w:name w:val="Título 8 Car"/>
    <w:basedOn w:val="Fuentedeprrafopredeter"/>
    <w:link w:val="Ttulo8"/>
    <w:uiPriority w:val="9"/>
    <w:semiHidden/>
    <w:rsid w:val="00E67DCA"/>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E67DCA"/>
    <w:rPr>
      <w:rFonts w:asciiTheme="majorHAnsi" w:eastAsiaTheme="majorEastAsia" w:hAnsiTheme="majorHAnsi" w:cstheme="majorBidi"/>
      <w:i/>
      <w:iCs/>
      <w:color w:val="272727" w:themeColor="text1" w:themeTint="D8"/>
      <w:sz w:val="21"/>
      <w:szCs w:val="21"/>
    </w:rPr>
  </w:style>
  <w:style w:type="paragraph" w:styleId="TtuloTDC">
    <w:name w:val="TOC Heading"/>
    <w:basedOn w:val="Ttulo1"/>
    <w:next w:val="Normal"/>
    <w:uiPriority w:val="39"/>
    <w:unhideWhenUsed/>
    <w:qFormat/>
    <w:rsid w:val="00973109"/>
    <w:pPr>
      <w:spacing w:line="259" w:lineRule="auto"/>
      <w:outlineLvl w:val="9"/>
    </w:pPr>
    <w:rPr>
      <w:lang w:eastAsia="es-PE"/>
    </w:rPr>
  </w:style>
  <w:style w:type="paragraph" w:styleId="TDC1">
    <w:name w:val="toc 1"/>
    <w:basedOn w:val="Normal"/>
    <w:next w:val="Normal"/>
    <w:autoRedefine/>
    <w:uiPriority w:val="39"/>
    <w:unhideWhenUsed/>
    <w:rsid w:val="00973109"/>
    <w:pPr>
      <w:spacing w:after="100"/>
    </w:pPr>
  </w:style>
  <w:style w:type="paragraph" w:styleId="TDC2">
    <w:name w:val="toc 2"/>
    <w:basedOn w:val="Normal"/>
    <w:next w:val="Normal"/>
    <w:autoRedefine/>
    <w:uiPriority w:val="39"/>
    <w:unhideWhenUsed/>
    <w:rsid w:val="00973109"/>
    <w:pPr>
      <w:spacing w:after="100"/>
      <w:ind w:left="220"/>
    </w:pPr>
  </w:style>
  <w:style w:type="paragraph" w:styleId="TDC3">
    <w:name w:val="toc 3"/>
    <w:basedOn w:val="Normal"/>
    <w:next w:val="Normal"/>
    <w:autoRedefine/>
    <w:uiPriority w:val="39"/>
    <w:unhideWhenUsed/>
    <w:rsid w:val="00973109"/>
    <w:pPr>
      <w:spacing w:after="100"/>
      <w:ind w:left="440"/>
    </w:pPr>
  </w:style>
  <w:style w:type="character" w:styleId="Hipervnculo">
    <w:name w:val="Hyperlink"/>
    <w:basedOn w:val="Fuentedeprrafopredeter"/>
    <w:uiPriority w:val="99"/>
    <w:unhideWhenUsed/>
    <w:rsid w:val="00973109"/>
    <w:rPr>
      <w:color w:val="0000FF" w:themeColor="hyperlink"/>
      <w:u w:val="single"/>
    </w:rPr>
  </w:style>
  <w:style w:type="paragraph" w:styleId="Textoindependiente">
    <w:name w:val="Body Text"/>
    <w:link w:val="TextoindependienteCar"/>
    <w:rsid w:val="00E437D2"/>
    <w:pPr>
      <w:spacing w:before="80" w:after="80" w:line="240" w:lineRule="auto"/>
      <w:ind w:left="1440"/>
    </w:pPr>
    <w:rPr>
      <w:rFonts w:ascii="Times New Roman" w:eastAsia="Times New Roman" w:hAnsi="Times New Roman" w:cs="Times New Roman"/>
      <w:lang w:val="en-US" w:bidi="he-IL"/>
    </w:rPr>
  </w:style>
  <w:style w:type="character" w:customStyle="1" w:styleId="TextoindependienteCar">
    <w:name w:val="Texto independiente Car"/>
    <w:basedOn w:val="Fuentedeprrafopredeter"/>
    <w:link w:val="Textoindependiente"/>
    <w:rsid w:val="00E437D2"/>
    <w:rPr>
      <w:rFonts w:ascii="Times New Roman" w:eastAsia="Times New Roman" w:hAnsi="Times New Roman" w:cs="Times New Roman"/>
      <w:lang w:val="en-US" w:bidi="he-IL"/>
    </w:rPr>
  </w:style>
  <w:style w:type="character" w:customStyle="1" w:styleId="PrrafodelistaCar">
    <w:name w:val="Párrafo de lista Car"/>
    <w:aliases w:val="Nivel 3 Car,lp1 Car,Bullet 1 Car,Use Case List Paragraph Car,List Paragraph11 Car,Bullet List Car,FooterText Car,numbered Car,Paragraphe de liste1 Car,Bulletr List Paragraph Car,列出段落 Car,列出段落1 Car,List Paragraph2 Car,Bullet list Car"/>
    <w:link w:val="Prrafodelista"/>
    <w:uiPriority w:val="34"/>
    <w:locked/>
    <w:rsid w:val="000B4A89"/>
  </w:style>
  <w:style w:type="paragraph" w:customStyle="1" w:styleId="Default">
    <w:name w:val="Default"/>
    <w:rsid w:val="00C62DDC"/>
    <w:pPr>
      <w:autoSpaceDE w:val="0"/>
      <w:autoSpaceDN w:val="0"/>
      <w:adjustRightInd w:val="0"/>
      <w:spacing w:after="0" w:line="240" w:lineRule="auto"/>
    </w:pPr>
    <w:rPr>
      <w:rFonts w:ascii="Arial" w:hAnsi="Arial" w:cs="Arial"/>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967126">
      <w:bodyDiv w:val="1"/>
      <w:marLeft w:val="0"/>
      <w:marRight w:val="0"/>
      <w:marTop w:val="0"/>
      <w:marBottom w:val="0"/>
      <w:divBdr>
        <w:top w:val="none" w:sz="0" w:space="0" w:color="auto"/>
        <w:left w:val="none" w:sz="0" w:space="0" w:color="auto"/>
        <w:bottom w:val="none" w:sz="0" w:space="0" w:color="auto"/>
        <w:right w:val="none" w:sz="0" w:space="0" w:color="auto"/>
      </w:divBdr>
    </w:div>
    <w:div w:id="299111281">
      <w:bodyDiv w:val="1"/>
      <w:marLeft w:val="0"/>
      <w:marRight w:val="0"/>
      <w:marTop w:val="0"/>
      <w:marBottom w:val="0"/>
      <w:divBdr>
        <w:top w:val="none" w:sz="0" w:space="0" w:color="auto"/>
        <w:left w:val="none" w:sz="0" w:space="0" w:color="auto"/>
        <w:bottom w:val="none" w:sz="0" w:space="0" w:color="auto"/>
        <w:right w:val="none" w:sz="0" w:space="0" w:color="auto"/>
      </w:divBdr>
    </w:div>
    <w:div w:id="459494670">
      <w:bodyDiv w:val="1"/>
      <w:marLeft w:val="0"/>
      <w:marRight w:val="0"/>
      <w:marTop w:val="0"/>
      <w:marBottom w:val="0"/>
      <w:divBdr>
        <w:top w:val="none" w:sz="0" w:space="0" w:color="auto"/>
        <w:left w:val="none" w:sz="0" w:space="0" w:color="auto"/>
        <w:bottom w:val="none" w:sz="0" w:space="0" w:color="auto"/>
        <w:right w:val="none" w:sz="0" w:space="0" w:color="auto"/>
      </w:divBdr>
    </w:div>
    <w:div w:id="703097330">
      <w:bodyDiv w:val="1"/>
      <w:marLeft w:val="0"/>
      <w:marRight w:val="0"/>
      <w:marTop w:val="0"/>
      <w:marBottom w:val="0"/>
      <w:divBdr>
        <w:top w:val="none" w:sz="0" w:space="0" w:color="auto"/>
        <w:left w:val="none" w:sz="0" w:space="0" w:color="auto"/>
        <w:bottom w:val="none" w:sz="0" w:space="0" w:color="auto"/>
        <w:right w:val="none" w:sz="0" w:space="0" w:color="auto"/>
      </w:divBdr>
    </w:div>
    <w:div w:id="711228906">
      <w:bodyDiv w:val="1"/>
      <w:marLeft w:val="0"/>
      <w:marRight w:val="0"/>
      <w:marTop w:val="0"/>
      <w:marBottom w:val="0"/>
      <w:divBdr>
        <w:top w:val="none" w:sz="0" w:space="0" w:color="auto"/>
        <w:left w:val="none" w:sz="0" w:space="0" w:color="auto"/>
        <w:bottom w:val="none" w:sz="0" w:space="0" w:color="auto"/>
        <w:right w:val="none" w:sz="0" w:space="0" w:color="auto"/>
      </w:divBdr>
    </w:div>
    <w:div w:id="814564364">
      <w:bodyDiv w:val="1"/>
      <w:marLeft w:val="0"/>
      <w:marRight w:val="0"/>
      <w:marTop w:val="0"/>
      <w:marBottom w:val="0"/>
      <w:divBdr>
        <w:top w:val="none" w:sz="0" w:space="0" w:color="auto"/>
        <w:left w:val="none" w:sz="0" w:space="0" w:color="auto"/>
        <w:bottom w:val="none" w:sz="0" w:space="0" w:color="auto"/>
        <w:right w:val="none" w:sz="0" w:space="0" w:color="auto"/>
      </w:divBdr>
    </w:div>
    <w:div w:id="861406575">
      <w:bodyDiv w:val="1"/>
      <w:marLeft w:val="0"/>
      <w:marRight w:val="0"/>
      <w:marTop w:val="0"/>
      <w:marBottom w:val="0"/>
      <w:divBdr>
        <w:top w:val="none" w:sz="0" w:space="0" w:color="auto"/>
        <w:left w:val="none" w:sz="0" w:space="0" w:color="auto"/>
        <w:bottom w:val="none" w:sz="0" w:space="0" w:color="auto"/>
        <w:right w:val="none" w:sz="0" w:space="0" w:color="auto"/>
      </w:divBdr>
    </w:div>
    <w:div w:id="901795982">
      <w:bodyDiv w:val="1"/>
      <w:marLeft w:val="0"/>
      <w:marRight w:val="0"/>
      <w:marTop w:val="0"/>
      <w:marBottom w:val="0"/>
      <w:divBdr>
        <w:top w:val="none" w:sz="0" w:space="0" w:color="auto"/>
        <w:left w:val="none" w:sz="0" w:space="0" w:color="auto"/>
        <w:bottom w:val="none" w:sz="0" w:space="0" w:color="auto"/>
        <w:right w:val="none" w:sz="0" w:space="0" w:color="auto"/>
      </w:divBdr>
    </w:div>
    <w:div w:id="956451886">
      <w:bodyDiv w:val="1"/>
      <w:marLeft w:val="0"/>
      <w:marRight w:val="0"/>
      <w:marTop w:val="0"/>
      <w:marBottom w:val="0"/>
      <w:divBdr>
        <w:top w:val="none" w:sz="0" w:space="0" w:color="auto"/>
        <w:left w:val="none" w:sz="0" w:space="0" w:color="auto"/>
        <w:bottom w:val="none" w:sz="0" w:space="0" w:color="auto"/>
        <w:right w:val="none" w:sz="0" w:space="0" w:color="auto"/>
      </w:divBdr>
    </w:div>
    <w:div w:id="990330944">
      <w:bodyDiv w:val="1"/>
      <w:marLeft w:val="0"/>
      <w:marRight w:val="0"/>
      <w:marTop w:val="0"/>
      <w:marBottom w:val="0"/>
      <w:divBdr>
        <w:top w:val="none" w:sz="0" w:space="0" w:color="auto"/>
        <w:left w:val="none" w:sz="0" w:space="0" w:color="auto"/>
        <w:bottom w:val="none" w:sz="0" w:space="0" w:color="auto"/>
        <w:right w:val="none" w:sz="0" w:space="0" w:color="auto"/>
      </w:divBdr>
    </w:div>
    <w:div w:id="1024088878">
      <w:bodyDiv w:val="1"/>
      <w:marLeft w:val="0"/>
      <w:marRight w:val="0"/>
      <w:marTop w:val="0"/>
      <w:marBottom w:val="0"/>
      <w:divBdr>
        <w:top w:val="none" w:sz="0" w:space="0" w:color="auto"/>
        <w:left w:val="none" w:sz="0" w:space="0" w:color="auto"/>
        <w:bottom w:val="none" w:sz="0" w:space="0" w:color="auto"/>
        <w:right w:val="none" w:sz="0" w:space="0" w:color="auto"/>
      </w:divBdr>
    </w:div>
    <w:div w:id="1063794953">
      <w:bodyDiv w:val="1"/>
      <w:marLeft w:val="0"/>
      <w:marRight w:val="0"/>
      <w:marTop w:val="0"/>
      <w:marBottom w:val="0"/>
      <w:divBdr>
        <w:top w:val="none" w:sz="0" w:space="0" w:color="auto"/>
        <w:left w:val="none" w:sz="0" w:space="0" w:color="auto"/>
        <w:bottom w:val="none" w:sz="0" w:space="0" w:color="auto"/>
        <w:right w:val="none" w:sz="0" w:space="0" w:color="auto"/>
      </w:divBdr>
    </w:div>
    <w:div w:id="1145509599">
      <w:bodyDiv w:val="1"/>
      <w:marLeft w:val="0"/>
      <w:marRight w:val="0"/>
      <w:marTop w:val="0"/>
      <w:marBottom w:val="0"/>
      <w:divBdr>
        <w:top w:val="none" w:sz="0" w:space="0" w:color="auto"/>
        <w:left w:val="none" w:sz="0" w:space="0" w:color="auto"/>
        <w:bottom w:val="none" w:sz="0" w:space="0" w:color="auto"/>
        <w:right w:val="none" w:sz="0" w:space="0" w:color="auto"/>
      </w:divBdr>
    </w:div>
    <w:div w:id="1257905160">
      <w:bodyDiv w:val="1"/>
      <w:marLeft w:val="0"/>
      <w:marRight w:val="0"/>
      <w:marTop w:val="0"/>
      <w:marBottom w:val="0"/>
      <w:divBdr>
        <w:top w:val="none" w:sz="0" w:space="0" w:color="auto"/>
        <w:left w:val="none" w:sz="0" w:space="0" w:color="auto"/>
        <w:bottom w:val="none" w:sz="0" w:space="0" w:color="auto"/>
        <w:right w:val="none" w:sz="0" w:space="0" w:color="auto"/>
      </w:divBdr>
    </w:div>
    <w:div w:id="1331063832">
      <w:bodyDiv w:val="1"/>
      <w:marLeft w:val="0"/>
      <w:marRight w:val="0"/>
      <w:marTop w:val="0"/>
      <w:marBottom w:val="0"/>
      <w:divBdr>
        <w:top w:val="none" w:sz="0" w:space="0" w:color="auto"/>
        <w:left w:val="none" w:sz="0" w:space="0" w:color="auto"/>
        <w:bottom w:val="none" w:sz="0" w:space="0" w:color="auto"/>
        <w:right w:val="none" w:sz="0" w:space="0" w:color="auto"/>
      </w:divBdr>
    </w:div>
    <w:div w:id="1348563533">
      <w:bodyDiv w:val="1"/>
      <w:marLeft w:val="0"/>
      <w:marRight w:val="0"/>
      <w:marTop w:val="0"/>
      <w:marBottom w:val="0"/>
      <w:divBdr>
        <w:top w:val="none" w:sz="0" w:space="0" w:color="auto"/>
        <w:left w:val="none" w:sz="0" w:space="0" w:color="auto"/>
        <w:bottom w:val="none" w:sz="0" w:space="0" w:color="auto"/>
        <w:right w:val="none" w:sz="0" w:space="0" w:color="auto"/>
      </w:divBdr>
    </w:div>
    <w:div w:id="1413504148">
      <w:bodyDiv w:val="1"/>
      <w:marLeft w:val="0"/>
      <w:marRight w:val="0"/>
      <w:marTop w:val="0"/>
      <w:marBottom w:val="0"/>
      <w:divBdr>
        <w:top w:val="none" w:sz="0" w:space="0" w:color="auto"/>
        <w:left w:val="none" w:sz="0" w:space="0" w:color="auto"/>
        <w:bottom w:val="none" w:sz="0" w:space="0" w:color="auto"/>
        <w:right w:val="none" w:sz="0" w:space="0" w:color="auto"/>
      </w:divBdr>
    </w:div>
    <w:div w:id="1429539928">
      <w:bodyDiv w:val="1"/>
      <w:marLeft w:val="0"/>
      <w:marRight w:val="0"/>
      <w:marTop w:val="0"/>
      <w:marBottom w:val="0"/>
      <w:divBdr>
        <w:top w:val="none" w:sz="0" w:space="0" w:color="auto"/>
        <w:left w:val="none" w:sz="0" w:space="0" w:color="auto"/>
        <w:bottom w:val="none" w:sz="0" w:space="0" w:color="auto"/>
        <w:right w:val="none" w:sz="0" w:space="0" w:color="auto"/>
      </w:divBdr>
    </w:div>
    <w:div w:id="1438988007">
      <w:bodyDiv w:val="1"/>
      <w:marLeft w:val="0"/>
      <w:marRight w:val="0"/>
      <w:marTop w:val="0"/>
      <w:marBottom w:val="0"/>
      <w:divBdr>
        <w:top w:val="none" w:sz="0" w:space="0" w:color="auto"/>
        <w:left w:val="none" w:sz="0" w:space="0" w:color="auto"/>
        <w:bottom w:val="none" w:sz="0" w:space="0" w:color="auto"/>
        <w:right w:val="none" w:sz="0" w:space="0" w:color="auto"/>
      </w:divBdr>
    </w:div>
    <w:div w:id="1541628442">
      <w:bodyDiv w:val="1"/>
      <w:marLeft w:val="0"/>
      <w:marRight w:val="0"/>
      <w:marTop w:val="0"/>
      <w:marBottom w:val="0"/>
      <w:divBdr>
        <w:top w:val="none" w:sz="0" w:space="0" w:color="auto"/>
        <w:left w:val="none" w:sz="0" w:space="0" w:color="auto"/>
        <w:bottom w:val="none" w:sz="0" w:space="0" w:color="auto"/>
        <w:right w:val="none" w:sz="0" w:space="0" w:color="auto"/>
      </w:divBdr>
    </w:div>
    <w:div w:id="1602757761">
      <w:bodyDiv w:val="1"/>
      <w:marLeft w:val="0"/>
      <w:marRight w:val="0"/>
      <w:marTop w:val="0"/>
      <w:marBottom w:val="0"/>
      <w:divBdr>
        <w:top w:val="none" w:sz="0" w:space="0" w:color="auto"/>
        <w:left w:val="none" w:sz="0" w:space="0" w:color="auto"/>
        <w:bottom w:val="none" w:sz="0" w:space="0" w:color="auto"/>
        <w:right w:val="none" w:sz="0" w:space="0" w:color="auto"/>
      </w:divBdr>
    </w:div>
    <w:div w:id="1640762475">
      <w:bodyDiv w:val="1"/>
      <w:marLeft w:val="0"/>
      <w:marRight w:val="0"/>
      <w:marTop w:val="0"/>
      <w:marBottom w:val="0"/>
      <w:divBdr>
        <w:top w:val="none" w:sz="0" w:space="0" w:color="auto"/>
        <w:left w:val="none" w:sz="0" w:space="0" w:color="auto"/>
        <w:bottom w:val="none" w:sz="0" w:space="0" w:color="auto"/>
        <w:right w:val="none" w:sz="0" w:space="0" w:color="auto"/>
      </w:divBdr>
    </w:div>
    <w:div w:id="1808283288">
      <w:bodyDiv w:val="1"/>
      <w:marLeft w:val="0"/>
      <w:marRight w:val="0"/>
      <w:marTop w:val="0"/>
      <w:marBottom w:val="0"/>
      <w:divBdr>
        <w:top w:val="none" w:sz="0" w:space="0" w:color="auto"/>
        <w:left w:val="none" w:sz="0" w:space="0" w:color="auto"/>
        <w:bottom w:val="none" w:sz="0" w:space="0" w:color="auto"/>
        <w:right w:val="none" w:sz="0" w:space="0" w:color="auto"/>
      </w:divBdr>
    </w:div>
    <w:div w:id="19284916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customXml" Target="../customXml/item2.xml"/><Relationship Id="rId21" Type="http://schemas.openxmlformats.org/officeDocument/2006/relationships/image" Target="media/image10.png"/><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13.png"/><Relationship Id="rId32"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10" Type="http://schemas.openxmlformats.org/officeDocument/2006/relationships/footnotes" Target="footnotes.xml"/><Relationship Id="rId19" Type="http://schemas.openxmlformats.org/officeDocument/2006/relationships/image" Target="media/image8.png"/><Relationship Id="rId31"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19.png"/><Relationship Id="rId1" Type="http://schemas.openxmlformats.org/officeDocument/2006/relationships/image" Target="media/image18.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o" ma:contentTypeID="0x0101001005A579D252DC4A92392BD626CED06E" ma:contentTypeVersion="1" ma:contentTypeDescription="Crear nuevo documento." ma:contentTypeScope="" ma:versionID="9b65fd9888332be604bf2f19f89c93c4">
  <xsd:schema xmlns:xsd="http://www.w3.org/2001/XMLSchema" xmlns:xs="http://www.w3.org/2001/XMLSchema" xmlns:p="http://schemas.microsoft.com/office/2006/metadata/properties" xmlns:ns2="1633e638-87cf-4547-84d0-5cdbd079f898" targetNamespace="http://schemas.microsoft.com/office/2006/metadata/properties" ma:root="true" ma:fieldsID="73eebd9f298f2c8e3c855400208e4d69" ns2:_="">
    <xsd:import namespace="1633e638-87cf-4547-84d0-5cdbd079f898"/>
    <xsd:element name="properties">
      <xsd:complexType>
        <xsd:sequence>
          <xsd:element name="documentManagement">
            <xsd:complexType>
              <xsd:all>
                <xsd:element ref="ns2:SharedWithUser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633e638-87cf-4547-84d0-5cdbd079f898" elementFormDefault="qualified">
    <xsd:import namespace="http://schemas.microsoft.com/office/2006/documentManagement/types"/>
    <xsd:import namespace="http://schemas.microsoft.com/office/infopath/2007/PartnerControls"/>
    <xsd:element name="SharedWithUsers" ma:index="8" nillable="true" ma:displayName="Compartido con"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BB05C451-DEF9-4F17-95A9-19CDC1FD9C20}">
  <ds:schemaRefs>
    <ds:schemaRef ds:uri="http://schemas.microsoft.com/sharepoint/v3/contenttype/forms"/>
  </ds:schemaRefs>
</ds:datastoreItem>
</file>

<file path=customXml/itemProps2.xml><?xml version="1.0" encoding="utf-8"?>
<ds:datastoreItem xmlns:ds="http://schemas.openxmlformats.org/officeDocument/2006/customXml" ds:itemID="{40B18898-453C-41F0-B165-601BCC93B1E2}">
  <ds:schemaRefs>
    <ds:schemaRef ds:uri="http://schemas.openxmlformats.org/officeDocument/2006/bibliography"/>
  </ds:schemaRefs>
</ds:datastoreItem>
</file>

<file path=customXml/itemProps3.xml><?xml version="1.0" encoding="utf-8"?>
<ds:datastoreItem xmlns:ds="http://schemas.openxmlformats.org/officeDocument/2006/customXml" ds:itemID="{F59CE6BE-5A3C-4433-B658-9B618F07AC91}">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D8F311B5-F606-4F83-88A6-0A4A449EA8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633e638-87cf-4547-84d0-5cdbd079f89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2818</TotalTime>
  <Pages>23</Pages>
  <Words>4892</Words>
  <Characters>26912</Characters>
  <Application>Microsoft Office Word</Application>
  <DocSecurity>0</DocSecurity>
  <Lines>224</Lines>
  <Paragraphs>63</Paragraphs>
  <ScaleCrop>false</ScaleCrop>
  <HeadingPairs>
    <vt:vector size="2" baseType="variant">
      <vt:variant>
        <vt:lpstr>Título</vt:lpstr>
      </vt:variant>
      <vt:variant>
        <vt:i4>1</vt:i4>
      </vt:variant>
    </vt:vector>
  </HeadingPairs>
  <TitlesOfParts>
    <vt:vector size="1" baseType="lpstr">
      <vt:lpstr/>
    </vt:vector>
  </TitlesOfParts>
  <Company>BIF</Company>
  <LinksUpToDate>false</LinksUpToDate>
  <CharactersWithSpaces>31741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Janet Fiestas</dc:creator>
  <cp:lastModifiedBy>Raquel López</cp:lastModifiedBy>
  <cp:revision>62</cp:revision>
  <cp:lastPrinted>2014-07-21T17:05:00Z</cp:lastPrinted>
  <dcterms:created xsi:type="dcterms:W3CDTF">2023-03-22T14:48:00Z</dcterms:created>
  <dcterms:modified xsi:type="dcterms:W3CDTF">2023-10-10T01:45:00Z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0x0101001005A579D252DC4A92392BD626CED06E</vt:lpwstr>
  </property>
</Properties>
</file>