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EP-04 · Maestro de activos y ubicación técnica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Saber qué equipos existen, dónde están y de qué están compuestos.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6 en el menú y 7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>
              <w:t>2.0 · 16-10-2026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Novedades de la versión 2.0 · 16-10-2026</w:t>
      </w:r>
    </w:p>
    <w:p>
      <w:pPr/>
      <w:r>
        <w:t>Este manual se revisó contra la pantalla real. Lo que cambió desde la versión 1.1:</w:t>
      </w:r>
    </w:p>
    <w:p>
      <w:pPr/>
      <w:r>
        <w:t xml:space="preserve">•  Todo el maestro de activos vive en el </w:t>
      </w:r>
      <w:r>
        <w:rPr>
          <w:b/>
        </w:rPr>
        <w:t>Centro de activos 360°</w:t>
      </w:r>
      <w:r>
        <w:t xml:space="preserve"> (menú </w:t>
      </w:r>
      <w:r>
        <w:rPr>
          <w:b/>
        </w:rPr>
        <w:t>Activos</w:t>
      </w:r>
      <w:r>
        <w:t xml:space="preserve">): lista, tarjetas, mapa por áreas y vista 3D, con las pestañas </w:t>
      </w:r>
      <w:r>
        <w:rPr>
          <w:b/>
        </w:rPr>
        <w:t>Activos, Componentes, Variables, Medidores y Tipos de activo</w:t>
      </w:r>
      <w:r>
        <w:t>.</w:t>
      </w:r>
    </w:p>
    <w:p>
      <w:pPr/>
      <w:r>
        <w:t xml:space="preserve">•  El alta de un equipo es el </w:t>
      </w:r>
      <w:r>
        <w:rPr>
          <w:b/>
        </w:rPr>
        <w:t>asistente «Nuevo activo» de 6 pasos</w:t>
      </w:r>
      <w:r>
        <w:t xml:space="preserve"> (información básica, ubicación, datos técnicos, componentes, variables y medidores); solo el paso 1 es obligatorio y se puede guardar en cualquier paso.</w:t>
      </w:r>
    </w:p>
    <w:p>
      <w:pPr/>
      <w:r>
        <w:t xml:space="preserve">•  La </w:t>
      </w:r>
      <w:r>
        <w:rPr>
          <w:b/>
        </w:rPr>
        <w:t>ficha 360°</w:t>
      </w:r>
      <w:r>
        <w:t xml:space="preserve"> del equipo reúne Resumen, Ficha, Diagrama, Condición y medidores, Mantenimiento, Inspecciones y tareas, Fallas, Documentos y Repuestos; el </w:t>
      </w:r>
      <w:r>
        <w:rPr>
          <w:b/>
        </w:rPr>
        <w:t>explorador</w:t>
      </w:r>
      <w:r>
        <w:t xml:space="preserve"> permite cambiar estado y ubicación sin abrir la ficha.</w:t>
      </w:r>
    </w:p>
    <w:p>
      <w:pPr/>
      <w:r>
        <w:t xml:space="preserve">•  </w:t>
      </w:r>
      <w:r>
        <w:rPr>
          <w:b/>
        </w:rPr>
        <w:t>Carga masiva:</w:t>
      </w:r>
      <w:r>
        <w:t xml:space="preserve"> Utilidades › Carga de datos › </w:t>
      </w:r>
      <w:r>
        <w:rPr>
          <w:b/>
        </w:rPr>
        <w:t>Activos</w:t>
      </w:r>
      <w:r>
        <w:t xml:space="preserve"> (6 hojas: activos, datos técnicos, componentes, variables, medidores y repuestos compatibles), con revisión previa que no escribe nada.</w:t>
      </w:r>
    </w:p>
    <w:p>
      <w:pPr/>
      <w:r>
        <w:rPr>
          <w:b/>
        </w:rPr>
        <w:t>Recorrido paso a paso con capturas de pantalla:</w:t>
      </w:r>
      <w:r>
        <w:t xml:space="preserve"> ver </w:t>
      </w:r>
      <w:r>
        <w:rPr>
          <w:rFonts w:ascii="Consolas" w:hAnsi="Consolas"/>
        </w:rPr>
        <w:t>SIGMA_Flujo_Activos.docx</w:t>
      </w:r>
      <w:r>
        <w:t xml:space="preserve"> en la carpeta </w:t>
      </w:r>
      <w:r>
        <w:rPr>
          <w:rFonts w:ascii="Consolas" w:hAnsi="Consolas"/>
        </w:rPr>
        <w:t>Manuales/Flujos</w:t>
      </w:r>
      <w:r>
        <w:t xml:space="preserve">. Si una pantalla difiere de lo descrito en la sección 3, </w:t>
      </w:r>
      <w:r>
        <w:rPr>
          <w:b/>
        </w:rPr>
        <w:t>prevalece el manual de flujo</w:t>
      </w:r>
      <w:r>
        <w:t>.</w:t>
      </w: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HU-012 — Administrar las áreas de una planta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HU-030 — Administrar tipos de activo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HU-032 — Definir los atributos técnicos de un tipo de activo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HU-033 — Registrar una posición funcional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HU-035 — Registrar un activo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Cambiar el estado de un activo indicando el motivo</w:t>
      </w:r>
    </w:p>
    <w:p>
      <w:pPr>
        <w:pStyle w:val="ListBullet"/>
        <w:spacing w:after="60"/>
      </w:pPr>
      <w:r>
        <w:rPr>
          <w:sz w:val="21"/>
        </w:rPr>
        <w:t>Imprimir etiquetas</w:t>
      </w:r>
    </w:p>
    <w:p>
      <w:pPr>
        <w:pStyle w:val="ListBullet"/>
        <w:spacing w:after="60"/>
      </w:pPr>
      <w:r>
        <w:rPr>
          <w:sz w:val="21"/>
        </w:rPr>
        <w:t>Ver las posiciones funcionales</w:t>
      </w:r>
    </w:p>
    <w:p>
      <w:pPr>
        <w:pStyle w:val="ListBullet"/>
        <w:spacing w:after="60"/>
      </w:pPr>
      <w:r>
        <w:rPr>
          <w:sz w:val="21"/>
        </w:rPr>
        <w:t>Ver los activos del cliente</w:t>
      </w:r>
    </w:p>
    <w:p>
      <w:pPr>
        <w:pStyle w:val="ListBullet"/>
        <w:spacing w:after="60"/>
      </w:pPr>
      <w:r>
        <w:rPr>
          <w:sz w:val="21"/>
        </w:rPr>
        <w:t>Ver los atributos técnicos</w:t>
      </w:r>
    </w:p>
    <w:p>
      <w:pPr>
        <w:pStyle w:val="ListBullet"/>
        <w:spacing w:after="60"/>
      </w:pPr>
      <w:r>
        <w:rPr>
          <w:sz w:val="21"/>
        </w:rPr>
        <w:t>Ver los componentes de los activos</w:t>
      </w:r>
    </w:p>
    <w:p>
      <w:pPr>
        <w:pStyle w:val="ListBullet"/>
        <w:spacing w:after="60"/>
      </w:pPr>
      <w:r>
        <w:rPr>
          <w:sz w:val="21"/>
        </w:rPr>
        <w:t>Ver los modelos de activo</w:t>
      </w:r>
    </w:p>
    <w:p>
      <w:pPr>
        <w:pStyle w:val="ListBullet"/>
        <w:spacing w:after="60"/>
      </w:pPr>
      <w:r>
        <w:rPr>
          <w:sz w:val="21"/>
        </w:rPr>
        <w:t>Ver los tipos de activo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Rutas actualizadas al 16-10-2026, tal como están hoy en el menú lateral y en el Centro correspondiente: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>
              <w:t>Pantalla</w:t>
            </w:r>
            <w:r>
              <w:rPr>
                <w:b/>
                <w:sz w:val="19"/>
              </w:rPr>
            </w:r>
          </w:p>
        </w:tc>
        <w:tc>
          <w:tcPr>
            <w:tcW w:type="dxa" w:w="3969"/>
            <w:shd w:val="clear" w:color="auto" w:fill="E8E5F7"/>
          </w:tcPr>
          <w:p>
            <w:r>
              <w:t>Dónde está (menú lateral)</w:t>
            </w:r>
            <w:r>
              <w:rPr>
                <w:b/>
                <w:sz w:val="19"/>
              </w:rPr>
            </w:r>
          </w:p>
        </w:tc>
        <w:tc>
          <w:tcPr>
            <w:tcW w:type="dxa" w:w="3118"/>
            <w:shd w:val="clear" w:color="auto" w:fill="E8E5F7"/>
          </w:tcPr>
          <w:p>
            <w:r>
              <w:t>Qué trae</w:t>
            </w:r>
            <w:r>
              <w:rPr>
                <w:b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Centro de activos 360°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Activos (sección Operación)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Indicadores, vistas Lista / Tarjetas / Mapa por áreas / 3D y las pestañas Activos, Componentes, Variables, Medidores y Tipos de activo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Nuevo activo (asistente)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Centro de activos › Nuevo activo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Seis pasos; Guardar activo disponible en cualquiera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Explorador del activo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Centro de activos › tarjeta de un equipo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Componentes, repuestos, estado, ubicación, Crear OT y Abrir centro 360°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Ficha 360° del activo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Explorador › Abrir centro 360°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Resumen · Ficha · Diagrama · Condición y medidores · Más · SIGMA AI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Etiquetas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Centro de activos › Etiquetas (o Utilidades › Etiquetas)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QR o código de barras por equipo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Importar o exportar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Centro de activos › Importar o exportar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Importar desde Excel, Descargar plantilla y Exportar a Excel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Registrar lectura de medidor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Ficha del activo › Medidores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Lectura manual de un medidor</w:t>
            </w: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1"/>
      </w:pPr>
      <w:r>
        <w:t>3. Operaciones, paso a paso</w:t>
      </w:r>
    </w:p>
    <w:p>
      <w:pPr/>
      <w:r>
        <w:rPr>
          <w:b/>
        </w:rPr>
        <w:t>Aviso de la versión 2.0:</w:t>
      </w:r>
      <w:r>
        <w:t xml:space="preserve"> los pasos de esta sección describen las operaciones del backlog. Las pantallas actuales y sus capturas están en </w:t>
      </w:r>
      <w:r>
        <w:rPr>
          <w:rFonts w:ascii="Consolas" w:hAnsi="Consolas"/>
        </w:rPr>
        <w:t>SIGMA_Flujo_Activos.docx</w:t>
      </w:r>
      <w:r>
        <w:t xml:space="preserve">; si hay diferencias, </w:t>
      </w:r>
      <w:r>
        <w:rPr>
          <w:b/>
        </w:rPr>
        <w:t>prevalece el manual de flujo</w:t>
      </w:r>
      <w:r>
        <w:t>.</w:t>
      </w:r>
    </w:p>
    <w:p>
      <w:pPr>
        <w:pStyle w:val="Heading2"/>
      </w:pPr>
      <w:r>
        <w:t>3.1  Registrar un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dar de alta un equipo con su ficha técnica completa, tener el inventario de máquinas sobre el cual se planifica todo el mantenimiento.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HU-035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Activo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15 campos; 6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Áreas de la planta seleccionada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Posición funcional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área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Solicita confirmación si está ocupada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árbol de tipos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Modelo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tipo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Modelos del tipo seleccionado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el mismo activo ni un descendiente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Operativo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Criticidad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niveles de criticidad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Centro de costo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Centros de costo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 de serie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Fabricante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Se propone el del modelo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 puesta en marcha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Ficha técnica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 dinámica según el tipo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Cada atributo aplica su propia validación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activo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activo con código, nombre, tipo y estado Entonces queda disponible para planes, órdenes, checklists y mediciones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Posición ocupada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posición elegida está ocupada por otro activo Cuando la asigno a este activo Entonces se solicita confirmación indicando que activo la ocupa Y al confirmar se cierra el periodo del activo anterior y se abre el del nuevo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Ficha técnica dinámica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activo de tipo Blower con atributos definidos Cuando abro la pestaña Datos técnicos Entonces se muestran los campos definidos para ese tipo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Subactivo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asigno un activo superior Entonces el activo aparece anidado bajo el equipo principal Y no puede ser su propio ascendiente</w:t>
            </w:r>
          </w:p>
        </w:tc>
      </w:tr>
    </w:tbl>
    <w:p>
      <w:pPr>
        <w:spacing w:after="40"/>
      </w:pPr>
    </w:p>
    <w:p>
      <w:pPr>
        <w:pStyle w:val="Heading2"/>
      </w:pPr>
      <w:r>
        <w:t>3.2  Consultar la ficha y el historial de un activo</w:t>
      </w:r>
    </w:p>
    <w:p>
      <w:pPr>
        <w:spacing w:after="80"/>
      </w:pPr>
      <w:r>
        <w:rPr>
          <w:b w:val="0"/>
          <w:i w:val="0"/>
          <w:sz w:val="21"/>
        </w:rPr>
        <w:t>Para qué: como usuario de mantenimiento, ver toda la vida de un equipo en una sola pantalla, entender qué le ha pasado antes de intervenirlo.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HU-037 · Web y App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que quiere consultar. Se abre Activo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Revise la información que muestra Activo (detalle).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Contenido de la ficha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ficha de un activo Entonces veo identificación, ubicación, estado, criticidad, componentes y datos técnicos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Línea de tiempo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pestaña Historial Entonces veo en orden cronológico las órdenes, fallas, cambios de estado, cambios de posición y mediciones Y puedo filtrar por tipo de evento y por rango de fechas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Consulta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en la aplicación móvil sin señal Cuando abro la ficha de un activo sincronizado Entonces se muestra la información local Y se indica la fecha de la última sincronización</w:t>
            </w:r>
          </w:p>
        </w:tc>
      </w:tr>
    </w:tbl>
    <w:p>
      <w:pPr>
        <w:spacing w:after="40"/>
      </w:pPr>
    </w:p>
    <w:p>
      <w:pPr>
        <w:pStyle w:val="Heading2"/>
      </w:pPr>
      <w:r>
        <w:t>3.3  Registrar una posición funcional</w:t>
      </w:r>
    </w:p>
    <w:p>
      <w:pPr>
        <w:spacing w:after="80"/>
      </w:pPr>
      <w:r>
        <w:rPr>
          <w:b w:val="0"/>
          <w:i w:val="0"/>
          <w:sz w:val="21"/>
        </w:rPr>
        <w:t>Para qué: como planificador, definir posiciones funcionales estables dentro de cada área, que el código QR pegado en la sala siga sirviendo aunque se cambie la máquina.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HU-033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Posiciones.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Configuración de activos › Posiciones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Posición (detalle).</w:t>
      </w:r>
    </w:p>
    <w:p>
      <w:pPr>
        <w:spacing w:after="120"/>
        <w:ind w:left="680"/>
      </w:pPr>
      <w:r>
        <w:rPr>
          <w:color w:val="555555"/>
          <w:sz w:val="19"/>
        </w:rPr>
        <w:t>Esta pantalla tiene estas pestañas: Datos · Ocupación.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 la planta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Áreas de la planta seleccionada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 posición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cliente. Es el contenido del código QR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Blower 1 sala de blowers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activo admitido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Restringe que equipos pueden ocuparla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Posición crítica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posición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la posición CB01 en el área Sala de blowers Entonces queda disponible para asignarle un activo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Historial de ocupación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posición CB01 fue ocupada por el activo A y después por el activo B Cuando consulto su historial Entonces veo ambos periodos con su fecha de inicio y de término Y el periodo vigente no tiene fecha de término</w:t>
            </w:r>
          </w:p>
        </w:tc>
      </w:tr>
    </w:tbl>
    <w:p>
      <w:pPr>
        <w:spacing w:after="40"/>
      </w:pPr>
    </w:p>
    <w:p>
      <w:pPr>
        <w:pStyle w:val="Heading2"/>
      </w:pPr>
      <w:r>
        <w:t>3.4  Registrar los componentes de un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desglosar el equipo en sus componentes, saber qué pieza falló y cuánto duró, no solo que falló la máquina.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HU-036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Componente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8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Componente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 del activo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primer nivel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Rodamiento lado acople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componente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componente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Posición física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lado A, lado 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Criticidad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niveles de criticidad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estados de componente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 instalación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componente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agrego el componente Rodamiento lado acople al activo Entonces puedo asociarle fallas, repuestos y mediciones propias Y su código es único dentro del activo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Jerarquía de componentes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un componente dentro de otro Entonces se muestra anidado en el árbol del activo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Estado del componente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cambio el estado de un componente Entonces el cambio queda registrado con fecha, motivo y responsable</w:t>
            </w:r>
          </w:p>
        </w:tc>
      </w:tr>
    </w:tbl>
    <w:p>
      <w:pPr>
        <w:spacing w:after="40"/>
      </w:pPr>
    </w:p>
    <w:p>
      <w:pPr>
        <w:pStyle w:val="Heading2"/>
      </w:pPr>
      <w:r>
        <w:t>3.5  Cambiar el estado de un activo indicando el motivo</w:t>
      </w:r>
    </w:p>
    <w:p>
      <w:pPr>
        <w:spacing w:after="80"/>
      </w:pPr>
      <w:r>
        <w:rPr>
          <w:b w:val="0"/>
          <w:i w:val="0"/>
          <w:sz w:val="21"/>
        </w:rPr>
        <w:t>Para qué: como supervisor de mantenimiento, registrar cuando un equipo sale o vuelve a operación, que la disponibilidad calculada corresponda a lo que realmente paso.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HU-038 · Web y App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esa pantalla, abra Cambiar estado.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3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Estado nuevo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Distinto del estado actual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del cambio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la fecha actual. 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 por voz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Cambio de estado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cambio el estado de un activo Entonces se exige un motivo Y el cambio queda registrado con fecha, usuario y motivo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Cierre del periodo anterior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estado nuevo Entonces el periodo del estado anterior se cierra con la misma fecha Y no quedan dos periodos vigentes simultaneos</w:t>
            </w:r>
          </w:p>
        </w:tc>
      </w:tr>
    </w:tbl>
    <w:p>
      <w:pPr>
        <w:spacing w:after="40"/>
      </w:pPr>
    </w:p>
    <w:p>
      <w:pPr>
        <w:pStyle w:val="Heading2"/>
      </w:pPr>
      <w:r>
        <w:t>3.6  Generar e imprimir el código QR de una posición</w:t>
      </w:r>
    </w:p>
    <w:p>
      <w:pPr>
        <w:spacing w:after="80"/>
      </w:pPr>
      <w:r>
        <w:rPr>
          <w:b w:val="0"/>
          <w:i w:val="0"/>
          <w:sz w:val="21"/>
        </w:rPr>
        <w:t>Para qué: como planificador, imprimir el código QR de una posición, que el técnico llegue a la máquina y acceda a su ficha escaneándolo.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HU-034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Posiciones.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Configuración de activos › Posiciones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esa pantalla, abra Etiquetas.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2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Posiciones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Selección múltiple con filtro por área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una posición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Formato de etiqueta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50x50 mm / 70x70 mm / 100x100 mm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de 70x70 mm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Impresión individual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solicito el código QR de una posición Entonces se genera un documento imprimible con el código, el código de posición y el nombre Y el contenido codificado es el código de posición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Impresión masiva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varias posiciones de un área Entonces se genera un único documento con una etiqueta por posición</w:t>
            </w:r>
          </w:p>
        </w:tc>
      </w:tr>
    </w:tbl>
    <w:p>
      <w:pPr>
        <w:spacing w:after="40"/>
      </w:pPr>
    </w:p>
    <w:p>
      <w:pPr>
        <w:pStyle w:val="Heading2"/>
      </w:pPr>
      <w:r>
        <w:t>3.7  Administrar tipos de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clasificar los equipos en una jerarquía de tipos, poder definir planes y procedimientos aplicables a toda una familia de máquinas.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HU-030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Tipos de activo.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Configuración de activos › Tipos de activo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Tipo de activo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4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primer nivel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Define la posición en las listas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Jerarquía de tipos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el tipo Blower dentro del tipo Equipo rotatorio Entonces al filtrar por Equipo rotatorio se incluyen los activos de tipo Blower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Tipo global y tipo propio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tipo definido por SIGMA para todos los clientes Entonces puedo usarlo pero no modificarlo Y puedo crear tipos propios de mi cliente</w:t>
            </w:r>
          </w:p>
        </w:tc>
      </w:tr>
    </w:tbl>
    <w:p>
      <w:pPr>
        <w:spacing w:after="40"/>
      </w:pPr>
    </w:p>
    <w:p>
      <w:pPr>
        <w:pStyle w:val="Heading2"/>
      </w:pPr>
      <w:r>
        <w:t>3.8  Administrar modelos de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registrar fabricante y modelo de los equipos, reutilizar planes y repuestos entre máquinas identicas.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HU-031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Modelos de activo.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Configuración de activos › Modelos de activo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Modelo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árbol de tipos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Fabricante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Modelo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GM10S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Ficha técnica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PDF, máximo 20 MB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modelo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el modelo GM10S del fabricante Aerzen para el tipo Blower Entonces puedo asociarlo a cada uno de los blowers de ese modelo Y los repuestos compatibles con el modelo aplican a todos ellos</w:t>
            </w:r>
          </w:p>
        </w:tc>
      </w:tr>
    </w:tbl>
    <w:p>
      <w:pPr>
        <w:spacing w:after="40"/>
      </w:pPr>
    </w:p>
    <w:p>
      <w:pPr>
        <w:pStyle w:val="Heading2"/>
      </w:pPr>
      <w:r>
        <w:t>3.9  Definir los atributos técnicos de un tipo de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definir qué datos técnicos se registran para cada tipo de equipo, que la ficha de un blower pida potencia y caudal, y la de un motor pida otra cosa.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HU-032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Atributos técnicos.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Configuración de activos › Atributos técnicos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Atributo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árbol de tipos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tipo de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visible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Potencia nominal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dato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Texto / Numérico / Fecha / Sí-No / Lista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Determina el control en la ficha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Unidad de medida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Solo para atributos numéricos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Obligatorio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Atributos por tipo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los atributos Potencia y Caudal para el tipo Blower Entonces la ficha de cualquier blower muestra esos campos Y no los muestra en equipos de otro tipo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Atributo con unidad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un atributo numérico con unidad kW Entonces el campo en la ficha muestra la unidad junto al valor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HU-035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Subactivo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asigno un activo superior Entonces el activo aparece anidado bajo el equipo principal Y no puede ser su propio ascendiente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