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EP-05 · Mediciones, medidores y variables de condición</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Capturar los valores que describen el estado de un equipo a lo largo del tiempo.</w:t>
            </w:r>
          </w:p>
        </w:tc>
      </w:tr>
      <w:tr>
        <w:tc>
          <w:tcPr>
            <w:tcW w:type="dxa" w:w="2551"/>
            <w:shd w:val="clear" w:color="auto" w:fill="F3F1FB"/>
          </w:tcPr>
          <w:p>
            <w:r/>
            <w:r>
              <w:rPr>
                <w:b/>
                <w:sz w:val="20"/>
              </w:rPr>
              <w:t>Operaciones que cubre</w:t>
            </w:r>
          </w:p>
        </w:tc>
        <w:tc>
          <w:tcPr>
            <w:tcW w:type="dxa" w:w="6803"/>
          </w:tcPr>
          <w:p>
            <w:r/>
            <w:r>
              <w:rPr>
                <w:sz w:val="20"/>
              </w:rPr>
              <w:t>6</w:t>
            </w:r>
          </w:p>
        </w:tc>
      </w:tr>
      <w:tr>
        <w:tc>
          <w:tcPr>
            <w:tcW w:type="dxa" w:w="2551"/>
            <w:shd w:val="clear" w:color="auto" w:fill="F3F1FB"/>
          </w:tcPr>
          <w:p>
            <w:r/>
            <w:r>
              <w:rPr>
                <w:b/>
                <w:sz w:val="20"/>
              </w:rPr>
              <w:t>Pantallas</w:t>
            </w:r>
          </w:p>
        </w:tc>
        <w:tc>
          <w:tcPr>
            <w:tcW w:type="dxa" w:w="6803"/>
          </w:tcPr>
          <w:p>
            <w:r/>
            <w:r>
              <w:rPr>
                <w:sz w:val="20"/>
              </w:rPr>
              <w:t>3 en el menú y 5 que se abren desde ellas</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1.1 · 02-10-2026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HU-035 — Registrar un activo</w:t>
            </w:r>
          </w:p>
        </w:tc>
      </w:tr>
      <w:tr>
        <w:tc>
          <w:tcPr>
            <w:tcW w:type="dxa" w:w="1134"/>
          </w:tcPr>
          <w:p>
            <w:r/>
            <w:r>
              <w:rPr>
                <w:sz w:val="19"/>
              </w:rPr>
              <w:t>☐</w:t>
            </w:r>
          </w:p>
        </w:tc>
        <w:tc>
          <w:tcPr>
            <w:tcW w:type="dxa" w:w="8504"/>
          </w:tcPr>
          <w:p>
            <w:r/>
            <w:r>
              <w:rPr>
                <w:sz w:val="19"/>
              </w:rPr>
              <w:t>HU-040 — Administrar unidades de medida</w:t>
            </w:r>
          </w:p>
        </w:tc>
      </w:tr>
      <w:tr>
        <w:tc>
          <w:tcPr>
            <w:tcW w:type="dxa" w:w="1134"/>
          </w:tcPr>
          <w:p>
            <w:r/>
            <w:r>
              <w:rPr>
                <w:sz w:val="19"/>
              </w:rPr>
              <w:t>☐</w:t>
            </w:r>
          </w:p>
        </w:tc>
        <w:tc>
          <w:tcPr>
            <w:tcW w:type="dxa" w:w="8504"/>
          </w:tcPr>
          <w:p>
            <w:r/>
            <w:r>
              <w:rPr>
                <w:sz w:val="19"/>
              </w:rPr>
              <w:t>HU-041 — Administrar variables de condición</w:t>
            </w:r>
          </w:p>
        </w:tc>
      </w:tr>
      <w:tr>
        <w:tc>
          <w:tcPr>
            <w:tcW w:type="dxa" w:w="1134"/>
          </w:tcPr>
          <w:p>
            <w:r/>
            <w:r>
              <w:rPr>
                <w:sz w:val="19"/>
              </w:rPr>
              <w:t>☐</w:t>
            </w:r>
          </w:p>
        </w:tc>
        <w:tc>
          <w:tcPr>
            <w:tcW w:type="dxa" w:w="8504"/>
          </w:tcPr>
          <w:p>
            <w:r/>
            <w:r>
              <w:rPr>
                <w:sz w:val="19"/>
              </w:rPr>
              <w:t>HU-042 — Configurar el medidor de un activo</w:t>
            </w:r>
          </w:p>
        </w:tc>
      </w:tr>
      <w:tr>
        <w:tc>
          <w:tcPr>
            <w:tcW w:type="dxa" w:w="1134"/>
          </w:tcPr>
          <w:p>
            <w:r/>
            <w:r>
              <w:rPr>
                <w:sz w:val="19"/>
              </w:rPr>
              <w:t>☐</w:t>
            </w:r>
          </w:p>
        </w:tc>
        <w:tc>
          <w:tcPr>
            <w:tcW w:type="dxa" w:w="8504"/>
          </w:tcPr>
          <w:p>
            <w:r/>
            <w:r>
              <w:rPr>
                <w:sz w:val="19"/>
              </w:rPr>
              <w:t>HU-044 — Registrar una medición de condición</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Registrar medicion de condicion</w:t>
      </w:r>
    </w:p>
    <w:p>
      <w:pPr>
        <w:pStyle w:val="ListBullet"/>
        <w:spacing w:after="60"/>
      </w:pPr>
      <w:r>
        <w:rPr>
          <w:sz w:val="21"/>
        </w:rPr>
        <w:t>Ver las unidades de medida</w:t>
      </w:r>
    </w:p>
    <w:p>
      <w:pPr>
        <w:pStyle w:val="ListBullet"/>
        <w:spacing w:after="60"/>
      </w:pPr>
      <w:r>
        <w:rPr>
          <w:sz w:val="21"/>
        </w:rPr>
        <w:t>Ver los activos del cliente</w:t>
      </w:r>
    </w:p>
    <w:p>
      <w:pPr>
        <w:pStyle w:val="ListBullet"/>
        <w:spacing w:after="60"/>
      </w:pPr>
      <w:r>
        <w:rPr>
          <w:sz w:val="21"/>
        </w:rPr>
        <w:t>Ver los medidores de los activos</w:t>
      </w:r>
    </w:p>
    <w:p>
      <w:pPr>
        <w:pStyle w:val="ListBullet"/>
        <w:spacing w:after="60"/>
      </w:pPr>
      <w:r>
        <w:rPr>
          <w:sz w:val="21"/>
        </w:rPr>
        <w:t>Ver variables de condición de los activos</w:t>
      </w:r>
    </w:p>
    <w:p>
      <w:pPr>
        <w:pStyle w:val="Heading1"/>
      </w:pPr>
      <w:r>
        <w:t>2. Cómo llegar</w:t>
      </w:r>
    </w:p>
    <w:p>
      <w:pPr>
        <w:spacing w:after="120"/>
      </w:pPr>
      <w:r>
        <w:rPr>
          <w:b w:val="0"/>
          <w:i w:val="0"/>
          <w:sz w:val="22"/>
        </w:rPr>
        <w:t>Estas son las pantallas que usa el módulo, con la ruta exacta del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Pantalla</w:t>
            </w:r>
          </w:p>
        </w:tc>
        <w:tc>
          <w:tcPr>
            <w:tcW w:type="dxa" w:w="3969"/>
            <w:shd w:val="clear" w:color="auto" w:fill="E8E5F7"/>
          </w:tcPr>
          <w:p>
            <w:r/>
            <w:r>
              <w:rPr>
                <w:b/>
                <w:sz w:val="19"/>
              </w:rPr>
              <w:t>Ruta en el menú</w:t>
            </w:r>
          </w:p>
        </w:tc>
        <w:tc>
          <w:tcPr>
            <w:tcW w:type="dxa" w:w="3118"/>
            <w:shd w:val="clear" w:color="auto" w:fill="E8E5F7"/>
          </w:tcPr>
          <w:p>
            <w:r/>
            <w:r>
              <w:rPr>
                <w:b/>
                <w:sz w:val="19"/>
              </w:rPr>
              <w:t>Pestañas que tiene</w:t>
            </w:r>
          </w:p>
        </w:tc>
      </w:tr>
      <w:tr>
        <w:tc>
          <w:tcPr>
            <w:tcW w:type="dxa" w:w="2551"/>
          </w:tcPr>
          <w:p>
            <w:r/>
            <w:r>
              <w:rPr>
                <w:sz w:val="19"/>
              </w:rPr>
              <w:t>Activos</w:t>
            </w:r>
          </w:p>
        </w:tc>
        <w:tc>
          <w:tcPr>
            <w:tcW w:type="dxa" w:w="3969"/>
          </w:tcPr>
          <w:p>
            <w:r/>
            <w:r>
              <w:rPr>
                <w:sz w:val="19"/>
              </w:rPr>
              <w:t>Control de activos › Activos</w:t>
            </w:r>
          </w:p>
        </w:tc>
        <w:tc>
          <w:tcPr>
            <w:tcW w:type="dxa" w:w="3118"/>
          </w:tcPr>
          <w:p>
            <w:r/>
            <w:r>
              <w:rPr>
                <w:sz w:val="19"/>
              </w:rPr>
              <w:t>Resumen · Ficha · Historial · Órdenes de trabajo · Mantenimiento · Inspecciones y tareas · Más</w:t>
            </w:r>
          </w:p>
        </w:tc>
      </w:tr>
      <w:tr>
        <w:tc>
          <w:tcPr>
            <w:tcW w:type="dxa" w:w="2551"/>
          </w:tcPr>
          <w:p>
            <w:r/>
            <w:r>
              <w:rPr>
                <w:sz w:val="19"/>
              </w:rPr>
              <w:t>Unidades de medida</w:t>
            </w:r>
          </w:p>
        </w:tc>
        <w:tc>
          <w:tcPr>
            <w:tcW w:type="dxa" w:w="3969"/>
          </w:tcPr>
          <w:p>
            <w:r/>
            <w:r>
              <w:rPr>
                <w:sz w:val="19"/>
              </w:rPr>
              <w:t>Sistema › Mantenedores › Unidades de medida</w:t>
            </w:r>
          </w:p>
        </w:tc>
        <w:tc>
          <w:tcPr>
            <w:tcW w:type="dxa" w:w="3118"/>
          </w:tcPr>
          <w:p>
            <w:r/>
            <w:r>
              <w:rPr>
                <w:sz w:val="19"/>
              </w:rPr>
              <w:t>—</w:t>
            </w:r>
          </w:p>
        </w:tc>
      </w:tr>
      <w:tr>
        <w:tc>
          <w:tcPr>
            <w:tcW w:type="dxa" w:w="2551"/>
          </w:tcPr>
          <w:p>
            <w:r/>
            <w:r>
              <w:rPr>
                <w:sz w:val="19"/>
              </w:rPr>
              <w:t>Variables de condición</w:t>
            </w:r>
          </w:p>
        </w:tc>
        <w:tc>
          <w:tcPr>
            <w:tcW w:type="dxa" w:w="3969"/>
          </w:tcPr>
          <w:p>
            <w:r/>
            <w:r>
              <w:rPr>
                <w:sz w:val="19"/>
              </w:rPr>
              <w:t>Control de activos › Configuración de activos › Variables de condición</w:t>
            </w:r>
          </w:p>
        </w:tc>
        <w:tc>
          <w:tcPr>
            <w:tcW w:type="dxa" w:w="3118"/>
          </w:tcPr>
          <w:p>
            <w:r/>
            <w:r>
              <w:rPr>
                <w:sz w:val="19"/>
              </w:rPr>
              <w:t>—</w:t>
            </w:r>
          </w:p>
        </w:tc>
      </w:tr>
    </w:tbl>
    <w:p>
      <w:pPr>
        <w:spacing w:after="40"/>
      </w:pPr>
    </w:p>
    <w:p>
      <w:pPr>
        <w:spacing w:after="80"/>
      </w:pPr>
      <w:r>
        <w:rPr>
          <w:b w:val="0"/>
          <w:i w:val="0"/>
          <w:color w:val="555555"/>
          <w:sz w:val="20"/>
        </w:rPr>
        <w:t>Estas otras no están en el menú: se abren desde las anteriores, al pulsar un botón o al elegir una fila.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Pantalla</w:t>
            </w:r>
          </w:p>
        </w:tc>
        <w:tc>
          <w:tcPr>
            <w:tcW w:type="dxa" w:w="3969"/>
            <w:shd w:val="clear" w:color="auto" w:fill="E8E5F7"/>
          </w:tcPr>
          <w:p>
            <w:r/>
            <w:r>
              <w:rPr>
                <w:b/>
                <w:sz w:val="18"/>
              </w:rPr>
              <w:t>Se abre desde</w:t>
            </w:r>
          </w:p>
        </w:tc>
        <w:tc>
          <w:tcPr>
            <w:tcW w:type="dxa" w:w="3118"/>
            <w:shd w:val="clear" w:color="auto" w:fill="E8E5F7"/>
          </w:tcPr>
          <w:p>
            <w:r/>
            <w:r>
              <w:rPr>
                <w:b/>
                <w:sz w:val="18"/>
              </w:rPr>
              <w:t>Pestañas que tiene</w:t>
            </w:r>
          </w:p>
        </w:tc>
      </w:tr>
      <w:tr>
        <w:tc>
          <w:tcPr>
            <w:tcW w:type="dxa" w:w="2551"/>
          </w:tcPr>
          <w:p>
            <w:r/>
            <w:r>
              <w:rPr>
                <w:sz w:val="18"/>
              </w:rPr>
              <w:t>Medidor de activo (detalle)</w:t>
            </w:r>
          </w:p>
        </w:tc>
        <w:tc>
          <w:tcPr>
            <w:tcW w:type="dxa" w:w="3969"/>
          </w:tcPr>
          <w:p>
            <w:r/>
            <w:r>
              <w:rPr>
                <w:sz w:val="18"/>
              </w:rPr>
              <w:t>Control de activos › Medidor de activo (detalle)</w:t>
            </w:r>
          </w:p>
        </w:tc>
        <w:tc>
          <w:tcPr>
            <w:tcW w:type="dxa" w:w="3118"/>
          </w:tcPr>
          <w:p>
            <w:r/>
            <w:r>
              <w:rPr>
                <w:sz w:val="18"/>
              </w:rPr>
              <w:t>—</w:t>
            </w:r>
          </w:p>
        </w:tc>
      </w:tr>
      <w:tr>
        <w:tc>
          <w:tcPr>
            <w:tcW w:type="dxa" w:w="2551"/>
          </w:tcPr>
          <w:p>
            <w:r/>
            <w:r>
              <w:rPr>
                <w:sz w:val="18"/>
              </w:rPr>
              <w:t>Registrar lectura</w:t>
            </w:r>
          </w:p>
        </w:tc>
        <w:tc>
          <w:tcPr>
            <w:tcW w:type="dxa" w:w="3969"/>
          </w:tcPr>
          <w:p>
            <w:r/>
            <w:r>
              <w:rPr>
                <w:sz w:val="18"/>
              </w:rPr>
              <w:t>Control de activos › Registrar lectura</w:t>
            </w:r>
          </w:p>
        </w:tc>
        <w:tc>
          <w:tcPr>
            <w:tcW w:type="dxa" w:w="3118"/>
          </w:tcPr>
          <w:p>
            <w:r/>
            <w:r>
              <w:rPr>
                <w:sz w:val="18"/>
              </w:rPr>
              <w:t>—</w:t>
            </w:r>
          </w:p>
        </w:tc>
      </w:tr>
      <w:tr>
        <w:tc>
          <w:tcPr>
            <w:tcW w:type="dxa" w:w="2551"/>
          </w:tcPr>
          <w:p>
            <w:r/>
            <w:r>
              <w:rPr>
                <w:sz w:val="18"/>
              </w:rPr>
              <w:t>Variable de condición (detalle)</w:t>
            </w:r>
          </w:p>
        </w:tc>
        <w:tc>
          <w:tcPr>
            <w:tcW w:type="dxa" w:w="3969"/>
          </w:tcPr>
          <w:p>
            <w:r/>
            <w:r>
              <w:rPr>
                <w:sz w:val="18"/>
              </w:rPr>
              <w:t>Control de activos › Configuración de activos › Variable de condición (detalle)</w:t>
            </w:r>
          </w:p>
        </w:tc>
        <w:tc>
          <w:tcPr>
            <w:tcW w:type="dxa" w:w="3118"/>
          </w:tcPr>
          <w:p>
            <w:r/>
            <w:r>
              <w:rPr>
                <w:sz w:val="18"/>
              </w:rPr>
              <w:t>—</w:t>
            </w:r>
          </w:p>
        </w:tc>
      </w:tr>
      <w:tr>
        <w:tc>
          <w:tcPr>
            <w:tcW w:type="dxa" w:w="2551"/>
          </w:tcPr>
          <w:p>
            <w:r/>
            <w:r>
              <w:rPr>
                <w:sz w:val="18"/>
              </w:rPr>
              <w:t>Serie de una variable (detalle)</w:t>
            </w:r>
          </w:p>
        </w:tc>
        <w:tc>
          <w:tcPr>
            <w:tcW w:type="dxa" w:w="3969"/>
          </w:tcPr>
          <w:p>
            <w:r/>
            <w:r>
              <w:rPr>
                <w:sz w:val="18"/>
              </w:rPr>
              <w:t>Control de activos › Configuración de activos › Serie de una variable (detalle)</w:t>
            </w:r>
          </w:p>
        </w:tc>
        <w:tc>
          <w:tcPr>
            <w:tcW w:type="dxa" w:w="3118"/>
          </w:tcPr>
          <w:p>
            <w:r/>
            <w:r>
              <w:rPr>
                <w:sz w:val="18"/>
              </w:rPr>
              <w:t>—</w:t>
            </w:r>
          </w:p>
        </w:tc>
      </w:tr>
      <w:tr>
        <w:tc>
          <w:tcPr>
            <w:tcW w:type="dxa" w:w="2551"/>
          </w:tcPr>
          <w:p>
            <w:r/>
            <w:r>
              <w:rPr>
                <w:sz w:val="18"/>
              </w:rPr>
              <w:t>Unidad de medida (detalle)</w:t>
            </w:r>
          </w:p>
        </w:tc>
        <w:tc>
          <w:tcPr>
            <w:tcW w:type="dxa" w:w="3969"/>
          </w:tcPr>
          <w:p>
            <w:r/>
            <w:r>
              <w:rPr>
                <w:sz w:val="18"/>
              </w:rPr>
              <w:t>Sistema › Mantenedores › Unidad de medida (detalle)</w:t>
            </w:r>
          </w:p>
        </w:tc>
        <w:tc>
          <w:tcPr>
            <w:tcW w:type="dxa" w:w="3118"/>
          </w:tcPr>
          <w:p>
            <w:r/>
            <w:r>
              <w:rPr>
                <w:sz w:val="18"/>
              </w:rPr>
              <w:t>—</w:t>
            </w:r>
          </w:p>
        </w:tc>
      </w:tr>
    </w:tbl>
    <w:p>
      <w:pPr>
        <w:spacing w:after="40"/>
      </w:pPr>
    </w:p>
    <w:p>
      <w:pPr>
        <w:pStyle w:val="Heading1"/>
      </w:pPr>
      <w:r>
        <w:t>3. Operaciones, paso a paso</w:t>
      </w:r>
    </w:p>
    <w:p>
      <w:pPr>
        <w:pStyle w:val="Heading2"/>
      </w:pPr>
      <w:r>
        <w:t>3.1  Configurar el medidor de un activo</w:t>
      </w:r>
    </w:p>
    <w:p>
      <w:pPr>
        <w:spacing w:after="80"/>
      </w:pPr>
      <w:r>
        <w:rPr>
          <w:b w:val="0"/>
          <w:i w:val="0"/>
          <w:sz w:val="21"/>
        </w:rPr>
        <w:t>Para qué: como planificador, registrar el horómetro o contador de un equipo, poder programar mantenimiento por horas de uso y no solo por calendario.</w:t>
      </w:r>
    </w:p>
    <w:p>
      <w:pPr>
        <w:spacing w:after="160"/>
      </w:pPr>
      <w:r>
        <w:rPr>
          <w:b w:val="0"/>
          <w:i w:val="0"/>
          <w:color w:val="555555"/>
          <w:sz w:val="18"/>
        </w:rPr>
        <w:t>HU-042 · Web · Sprint 2</w:t>
      </w:r>
    </w:p>
    <w:p>
      <w:pPr>
        <w:spacing w:after="40"/>
      </w:pPr>
      <w:r>
        <w:rPr>
          <w:b/>
          <w:color w:val="4F46E5"/>
          <w:sz w:val="21"/>
        </w:rPr>
        <w:t xml:space="preserve">Paso 1. </w:t>
      </w:r>
      <w:r>
        <w:rPr>
          <w:sz w:val="21"/>
        </w:rPr>
        <w:t>Entre a Activos.</w:t>
      </w:r>
    </w:p>
    <w:p>
      <w:pPr>
        <w:spacing w:after="120"/>
        <w:ind w:left="680"/>
      </w:pPr>
      <w:r>
        <w:rPr>
          <w:color w:val="555555"/>
          <w:sz w:val="19"/>
        </w:rPr>
        <w:t>Menú: Control de activos › Activos</w:t>
      </w:r>
    </w:p>
    <w:p>
      <w:pPr>
        <w:spacing w:after="40"/>
      </w:pPr>
      <w:r>
        <w:rPr>
          <w:b/>
          <w:color w:val="4F46E5"/>
          <w:sz w:val="21"/>
        </w:rPr>
        <w:t xml:space="preserve">Paso 2. </w:t>
      </w:r>
      <w:r>
        <w:rPr>
          <w:sz w:val="21"/>
        </w:rPr>
        <w:t>Desde el listado, pulse «Nuevo» para crear, o elija la fila que quiere modificar. Se abre Medidor de activo (detalle).</w:t>
      </w:r>
    </w:p>
    <w:p>
      <w:pPr>
        <w:spacing w:after="40"/>
      </w:pPr>
      <w:r>
        <w:rPr>
          <w:b/>
          <w:color w:val="4F46E5"/>
          <w:sz w:val="21"/>
        </w:rPr>
        <w:t xml:space="preserve">Paso 3. </w:t>
      </w:r>
      <w:r>
        <w:rPr>
          <w:sz w:val="21"/>
        </w:rPr>
        <w:t>Complete los datos.</w:t>
      </w:r>
    </w:p>
    <w:p>
      <w:pPr>
        <w:spacing w:after="120"/>
        <w:ind w:left="680"/>
      </w:pPr>
      <w:r>
        <w:rPr>
          <w:color w:val="555555"/>
          <w:sz w:val="19"/>
        </w:rPr>
        <w:t>Son 6 campos; 5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 del medidor</w:t>
            </w:r>
          </w:p>
        </w:tc>
        <w:tc>
          <w:tcPr>
            <w:tcW w:type="dxa" w:w="2551"/>
          </w:tcPr>
          <w:p>
            <w:r/>
            <w:r>
              <w:rPr>
                <w:sz w:val="17"/>
              </w:rPr>
              <w:t>Texto</w:t>
            </w:r>
          </w:p>
        </w:tc>
        <w:tc>
          <w:tcPr>
            <w:tcW w:type="dxa" w:w="1247"/>
          </w:tcPr>
          <w:p>
            <w:r/>
            <w:r>
              <w:rPr>
                <w:sz w:val="17"/>
              </w:rPr>
              <w:t>Sí</w:t>
            </w:r>
          </w:p>
        </w:tc>
        <w:tc>
          <w:tcPr>
            <w:tcW w:type="dxa" w:w="3572"/>
          </w:tcPr>
          <w:p>
            <w:r/>
            <w:r>
              <w:rPr>
                <w:sz w:val="17"/>
              </w:rPr>
              <w:t>Único por activo</w:t>
            </w:r>
          </w:p>
        </w:tc>
      </w:tr>
      <w:tr>
        <w:tc>
          <w:tcPr>
            <w:tcW w:type="dxa" w:w="2268"/>
          </w:tcPr>
          <w:p>
            <w:r/>
            <w:r>
              <w:rPr>
                <w:sz w:val="17"/>
              </w:rPr>
              <w:t>Tipo</w:t>
            </w:r>
          </w:p>
        </w:tc>
        <w:tc>
          <w:tcPr>
            <w:tcW w:type="dxa" w:w="2551"/>
          </w:tcPr>
          <w:p>
            <w:r/>
            <w:r>
              <w:rPr>
                <w:sz w:val="17"/>
              </w:rPr>
              <w:t>Lista desplegable: Horómetro / Contador / Odometro</w:t>
            </w:r>
          </w:p>
        </w:tc>
        <w:tc>
          <w:tcPr>
            <w:tcW w:type="dxa" w:w="1247"/>
          </w:tcPr>
          <w:p>
            <w:r/>
            <w:r>
              <w:rPr>
                <w:sz w:val="17"/>
              </w:rPr>
              <w:t>Sí</w:t>
            </w:r>
          </w:p>
        </w:tc>
        <w:tc>
          <w:tcPr>
            <w:tcW w:type="dxa" w:w="3572"/>
          </w:tcPr>
          <w:p>
            <w:r/>
            <w:r>
              <w:rPr>
                <w:sz w:val="17"/>
              </w:rPr>
              <w:t>Del catálogo de tipos de medidor</w:t>
            </w:r>
          </w:p>
        </w:tc>
      </w:tr>
      <w:tr>
        <w:tc>
          <w:tcPr>
            <w:tcW w:type="dxa" w:w="2268"/>
          </w:tcPr>
          <w:p>
            <w:r/>
            <w:r>
              <w:rPr>
                <w:sz w:val="17"/>
              </w:rPr>
              <w:t>Unidad</w:t>
            </w:r>
          </w:p>
        </w:tc>
        <w:tc>
          <w:tcPr>
            <w:tcW w:type="dxa" w:w="2551"/>
          </w:tcPr>
          <w:p>
            <w:r/>
            <w:r>
              <w:rPr>
                <w:sz w:val="17"/>
              </w:rPr>
              <w:t>Lista desplegable</w:t>
            </w:r>
          </w:p>
        </w:tc>
        <w:tc>
          <w:tcPr>
            <w:tcW w:type="dxa" w:w="1247"/>
          </w:tcPr>
          <w:p>
            <w:r/>
            <w:r>
              <w:rPr>
                <w:sz w:val="17"/>
              </w:rPr>
              <w:t>Sí</w:t>
            </w:r>
          </w:p>
        </w:tc>
        <w:tc>
          <w:tcPr>
            <w:tcW w:type="dxa" w:w="3572"/>
          </w:tcPr>
          <w:p>
            <w:r/>
            <w:r>
              <w:rPr>
                <w:sz w:val="17"/>
              </w:rPr>
              <w:t>Horas, ciclos o kilometros</w:t>
            </w:r>
          </w:p>
        </w:tc>
      </w:tr>
      <w:tr>
        <w:tc>
          <w:tcPr>
            <w:tcW w:type="dxa" w:w="2268"/>
          </w:tcPr>
          <w:p>
            <w:r/>
            <w:r>
              <w:rPr>
                <w:sz w:val="17"/>
              </w:rPr>
              <w:t>Lectura actual</w:t>
            </w:r>
          </w:p>
        </w:tc>
        <w:tc>
          <w:tcPr>
            <w:tcW w:type="dxa" w:w="2551"/>
          </w:tcPr>
          <w:p>
            <w:r/>
            <w:r>
              <w:rPr>
                <w:sz w:val="17"/>
              </w:rPr>
              <w:t>Numérico decimal</w:t>
            </w:r>
          </w:p>
        </w:tc>
        <w:tc>
          <w:tcPr>
            <w:tcW w:type="dxa" w:w="1247"/>
          </w:tcPr>
          <w:p>
            <w:r/>
            <w:r>
              <w:rPr>
                <w:sz w:val="17"/>
              </w:rPr>
              <w:t>Sí</w:t>
            </w:r>
          </w:p>
        </w:tc>
        <w:tc>
          <w:tcPr>
            <w:tcW w:type="dxa" w:w="3572"/>
          </w:tcPr>
          <w:p>
            <w:r/>
            <w:r>
              <w:rPr>
                <w:sz w:val="17"/>
              </w:rPr>
              <w:t>Mayor o igual a cero</w:t>
            </w:r>
          </w:p>
        </w:tc>
      </w:tr>
      <w:tr>
        <w:tc>
          <w:tcPr>
            <w:tcW w:type="dxa" w:w="2268"/>
          </w:tcPr>
          <w:p>
            <w:r/>
            <w:r>
              <w:rPr>
                <w:sz w:val="17"/>
              </w:rPr>
              <w:t>Es acumulativo</w:t>
            </w:r>
          </w:p>
        </w:tc>
        <w:tc>
          <w:tcPr>
            <w:tcW w:type="dxa" w:w="2551"/>
          </w:tcPr>
          <w:p>
            <w:r/>
            <w:r>
              <w:rPr>
                <w:sz w:val="17"/>
              </w:rPr>
              <w:t>Interruptor</w:t>
            </w:r>
          </w:p>
        </w:tc>
        <w:tc>
          <w:tcPr>
            <w:tcW w:type="dxa" w:w="1247"/>
          </w:tcPr>
          <w:p>
            <w:r/>
            <w:r>
              <w:rPr>
                <w:sz w:val="17"/>
              </w:rPr>
              <w:t>Sí</w:t>
            </w:r>
          </w:p>
        </w:tc>
        <w:tc>
          <w:tcPr>
            <w:tcW w:type="dxa" w:w="3572"/>
          </w:tcPr>
          <w:p>
            <w:r/>
            <w:r>
              <w:rPr>
                <w:sz w:val="17"/>
              </w:rPr>
              <w:t>Activado por defecto</w:t>
            </w:r>
          </w:p>
        </w:tc>
      </w:tr>
      <w:tr>
        <w:tc>
          <w:tcPr>
            <w:tcW w:type="dxa" w:w="2268"/>
          </w:tcPr>
          <w:p>
            <w:r/>
            <w:r>
              <w:rPr>
                <w:sz w:val="17"/>
              </w:rPr>
              <w:t>Máximo razonable por día</w:t>
            </w:r>
          </w:p>
        </w:tc>
        <w:tc>
          <w:tcPr>
            <w:tcW w:type="dxa" w:w="2551"/>
          </w:tcPr>
          <w:p>
            <w:r/>
            <w:r>
              <w:rPr>
                <w:sz w:val="17"/>
              </w:rPr>
              <w:t>Numérico decimal</w:t>
            </w:r>
          </w:p>
        </w:tc>
        <w:tc>
          <w:tcPr>
            <w:tcW w:type="dxa" w:w="1247"/>
          </w:tcPr>
          <w:p>
            <w:r/>
            <w:r>
              <w:rPr>
                <w:sz w:val="17"/>
              </w:rPr>
              <w:t>No</w:t>
            </w:r>
          </w:p>
        </w:tc>
        <w:tc>
          <w:tcPr>
            <w:tcW w:type="dxa" w:w="3572"/>
          </w:tcPr>
          <w:p>
            <w:r/>
            <w:r>
              <w:rPr>
                <w:sz w:val="17"/>
              </w:rPr>
              <w:t>Ejemplo: 24 para un horómetro en horas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medidor</w:t>
            </w:r>
          </w:p>
        </w:tc>
        <w:tc>
          <w:tcPr>
            <w:tcW w:type="dxa" w:w="6520"/>
          </w:tcPr>
          <w:p>
            <w:r/>
            <w:r>
              <w:rPr>
                <w:sz w:val="17"/>
              </w:rPr>
              <w:t>Cuando registro el horómetro de un blower con su lectura actual Entonces puedo programar planes por horas sobre ese equipo</w:t>
            </w:r>
          </w:p>
        </w:tc>
      </w:tr>
      <w:tr>
        <w:tc>
          <w:tcPr>
            <w:tcW w:type="dxa" w:w="737"/>
          </w:tcPr>
          <w:p>
            <w:r/>
            <w:r>
              <w:rPr>
                <w:sz w:val="17"/>
              </w:rPr>
              <w:t>2</w:t>
            </w:r>
          </w:p>
        </w:tc>
        <w:tc>
          <w:tcPr>
            <w:tcW w:type="dxa" w:w="2381"/>
          </w:tcPr>
          <w:p>
            <w:r/>
            <w:r>
              <w:rPr>
                <w:sz w:val="17"/>
              </w:rPr>
              <w:t>Lectura menor a la anterior</w:t>
            </w:r>
          </w:p>
        </w:tc>
        <w:tc>
          <w:tcPr>
            <w:tcW w:type="dxa" w:w="6520"/>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737"/>
          </w:tcPr>
          <w:p>
            <w:r/>
            <w:r>
              <w:rPr>
                <w:sz w:val="17"/>
              </w:rPr>
              <w:t>3</w:t>
            </w:r>
          </w:p>
        </w:tc>
        <w:tc>
          <w:tcPr>
            <w:tcW w:type="dxa" w:w="2381"/>
          </w:tcPr>
          <w:p>
            <w:r/>
            <w:r>
              <w:rPr>
                <w:sz w:val="17"/>
              </w:rPr>
              <w:t>Reemplazo de medidor</w:t>
            </w:r>
          </w:p>
        </w:tc>
        <w:tc>
          <w:tcPr>
            <w:tcW w:type="dxa" w:w="6520"/>
          </w:tcPr>
          <w:p>
            <w:r/>
            <w:r>
              <w:rPr>
                <w:sz w:val="17"/>
              </w:rPr>
              <w:t>Cuando registro el reemplazo del medidor Entonces se conserva el acumulado histórico Y la lectura nueva parte desde el valor indicado sin perder las horas anteriores</w:t>
            </w:r>
          </w:p>
        </w:tc>
      </w:tr>
    </w:tbl>
    <w:p>
      <w:pPr>
        <w:spacing w:after="40"/>
      </w:pPr>
    </w:p>
    <w:p>
      <w:pPr>
        <w:pStyle w:val="Heading2"/>
      </w:pPr>
      <w:r>
        <w:t>3.2  Registrar una lectura de medidor desde terreno</w:t>
      </w:r>
    </w:p>
    <w:p>
      <w:pPr>
        <w:spacing w:after="80"/>
      </w:pPr>
      <w:r>
        <w:rPr>
          <w:b w:val="0"/>
          <w:i w:val="0"/>
          <w:sz w:val="21"/>
        </w:rPr>
        <w:t>Para qué: como técnico de mantenimiento, anotar la lectura del horómetro estando frente a la máquina, que el plan por horas se dispare con el dato real y no con una estimación.</w:t>
      </w:r>
    </w:p>
    <w:p>
      <w:pPr>
        <w:spacing w:after="160"/>
      </w:pPr>
      <w:r>
        <w:rPr>
          <w:b w:val="0"/>
          <w:i w:val="0"/>
          <w:color w:val="555555"/>
          <w:sz w:val="18"/>
        </w:rPr>
        <w:t>HU-043 · App y Web · Sprint 6</w:t>
      </w:r>
    </w:p>
    <w:p>
      <w:pPr>
        <w:spacing w:after="40"/>
      </w:pPr>
      <w:r>
        <w:rPr>
          <w:b/>
          <w:color w:val="4F46E5"/>
          <w:sz w:val="21"/>
        </w:rPr>
        <w:t xml:space="preserve">Paso 1. </w:t>
      </w:r>
      <w:r>
        <w:rPr>
          <w:sz w:val="21"/>
        </w:rPr>
        <w:t>Entre a Activos.</w:t>
      </w:r>
    </w:p>
    <w:p>
      <w:pPr>
        <w:spacing w:after="120"/>
        <w:ind w:left="680"/>
      </w:pPr>
      <w:r>
        <w:rPr>
          <w:color w:val="555555"/>
          <w:sz w:val="19"/>
        </w:rPr>
        <w:t>Menú: Control de activos › Activos</w:t>
      </w:r>
    </w:p>
    <w:p>
      <w:pPr>
        <w:spacing w:after="40"/>
      </w:pPr>
      <w:r>
        <w:rPr>
          <w:b/>
          <w:color w:val="4F46E5"/>
          <w:sz w:val="21"/>
        </w:rPr>
        <w:t xml:space="preserve">Paso 2. </w:t>
      </w:r>
      <w:r>
        <w:rPr>
          <w:sz w:val="21"/>
        </w:rPr>
        <w:t>Desde esa pantalla, abra Registrar lectura.</w:t>
      </w:r>
    </w:p>
    <w:p>
      <w:pPr>
        <w:spacing w:after="40"/>
      </w:pPr>
      <w:r>
        <w:rPr>
          <w:b/>
          <w:color w:val="4F46E5"/>
          <w:sz w:val="21"/>
        </w:rPr>
        <w:t xml:space="preserve">Paso 3. </w:t>
      </w:r>
      <w:r>
        <w:rPr>
          <w:sz w:val="21"/>
        </w:rPr>
        <w:t>Complete los datos.</w:t>
      </w:r>
    </w:p>
    <w:p>
      <w:pPr>
        <w:spacing w:after="120"/>
        <w:ind w:left="680"/>
      </w:pPr>
      <w:r>
        <w:rPr>
          <w:color w:val="555555"/>
          <w:sz w:val="19"/>
        </w:rPr>
        <w:t>Son 6 campos; 2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Solo lectura, proviene del código QR escaneado</w:t>
            </w:r>
          </w:p>
        </w:tc>
        <w:tc>
          <w:tcPr>
            <w:tcW w:type="dxa" w:w="1247"/>
          </w:tcPr>
          <w:p>
            <w:r/>
            <w:r>
              <w:rPr>
                <w:sz w:val="17"/>
              </w:rPr>
              <w:t>No</w:t>
            </w:r>
          </w:p>
        </w:tc>
        <w:tc>
          <w:tcPr>
            <w:tcW w:type="dxa" w:w="3572"/>
          </w:tcPr>
          <w:p>
            <w:r/>
            <w:r>
              <w:rPr>
                <w:sz w:val="17"/>
              </w:rPr>
              <w:t>No editable</w:t>
            </w:r>
          </w:p>
        </w:tc>
      </w:tr>
      <w:tr>
        <w:tc>
          <w:tcPr>
            <w:tcW w:type="dxa" w:w="2268"/>
          </w:tcPr>
          <w:p>
            <w:r/>
            <w:r>
              <w:rPr>
                <w:sz w:val="17"/>
              </w:rPr>
              <w:t>Lectura</w:t>
            </w:r>
          </w:p>
        </w:tc>
        <w:tc>
          <w:tcPr>
            <w:tcW w:type="dxa" w:w="2551"/>
          </w:tcPr>
          <w:p>
            <w:r/>
            <w:r>
              <w:rPr>
                <w:sz w:val="17"/>
              </w:rPr>
              <w:t>Teclado numérico ampliado con botón de dictado</w:t>
            </w:r>
          </w:p>
        </w:tc>
        <w:tc>
          <w:tcPr>
            <w:tcW w:type="dxa" w:w="1247"/>
          </w:tcPr>
          <w:p>
            <w:r/>
            <w:r>
              <w:rPr>
                <w:sz w:val="17"/>
              </w:rPr>
              <w:t>Sí</w:t>
            </w:r>
          </w:p>
        </w:tc>
        <w:tc>
          <w:tcPr>
            <w:tcW w:type="dxa" w:w="3572"/>
          </w:tcPr>
          <w:p>
            <w:r/>
            <w:r>
              <w:rPr>
                <w:sz w:val="17"/>
              </w:rPr>
              <w:t>Mayor o igual a la lectura anterior en medidores acumulativos</w:t>
            </w:r>
          </w:p>
        </w:tc>
      </w:tr>
      <w:tr>
        <w:tc>
          <w:tcPr>
            <w:tcW w:type="dxa" w:w="2268"/>
          </w:tcPr>
          <w:p>
            <w:r/>
            <w:r>
              <w:rPr>
                <w:sz w:val="17"/>
              </w:rPr>
              <w:t>Unidad</w:t>
            </w:r>
          </w:p>
        </w:tc>
        <w:tc>
          <w:tcPr>
            <w:tcW w:type="dxa" w:w="2551"/>
          </w:tcPr>
          <w:p>
            <w:r/>
            <w:r>
              <w:rPr>
                <w:sz w:val="17"/>
              </w:rPr>
              <w:t>Solo lectura</w:t>
            </w:r>
          </w:p>
        </w:tc>
        <w:tc>
          <w:tcPr>
            <w:tcW w:type="dxa" w:w="1247"/>
          </w:tcPr>
          <w:p>
            <w:r/>
            <w:r>
              <w:rPr>
                <w:sz w:val="17"/>
              </w:rPr>
              <w:t>No</w:t>
            </w:r>
          </w:p>
        </w:tc>
        <w:tc>
          <w:tcPr>
            <w:tcW w:type="dxa" w:w="3572"/>
          </w:tcPr>
          <w:p>
            <w:r/>
            <w:r>
              <w:rPr>
                <w:sz w:val="17"/>
              </w:rPr>
              <w:t>Proviene de la configuración del medidor</w:t>
            </w:r>
          </w:p>
        </w:tc>
      </w:tr>
      <w:tr>
        <w:tc>
          <w:tcPr>
            <w:tcW w:type="dxa" w:w="2268"/>
          </w:tcPr>
          <w:p>
            <w:r/>
            <w:r>
              <w:rPr>
                <w:sz w:val="17"/>
              </w:rPr>
              <w:t>Fecha y hora</w:t>
            </w:r>
          </w:p>
        </w:tc>
        <w:tc>
          <w:tcPr>
            <w:tcW w:type="dxa" w:w="2551"/>
          </w:tcPr>
          <w:p>
            <w:r/>
            <w:r>
              <w:rPr>
                <w:sz w:val="17"/>
              </w:rPr>
              <w:t>Selector de fecha y hora</w:t>
            </w:r>
          </w:p>
        </w:tc>
        <w:tc>
          <w:tcPr>
            <w:tcW w:type="dxa" w:w="1247"/>
          </w:tcPr>
          <w:p>
            <w:r/>
            <w:r>
              <w:rPr>
                <w:sz w:val="17"/>
              </w:rPr>
              <w:t>Sí</w:t>
            </w:r>
          </w:p>
        </w:tc>
        <w:tc>
          <w:tcPr>
            <w:tcW w:type="dxa" w:w="3572"/>
          </w:tcPr>
          <w:p>
            <w:r/>
            <w:r>
              <w:rPr>
                <w:sz w:val="17"/>
              </w:rPr>
              <w:t>Por defecto el momento actual. No puede ser futura</w:t>
            </w:r>
          </w:p>
        </w:tc>
      </w:tr>
      <w:tr>
        <w:tc>
          <w:tcPr>
            <w:tcW w:type="dxa" w:w="2268"/>
          </w:tcPr>
          <w:p>
            <w:r/>
            <w:r>
              <w:rPr>
                <w:sz w:val="17"/>
              </w:rPr>
              <w:t>Observación</w:t>
            </w:r>
          </w:p>
        </w:tc>
        <w:tc>
          <w:tcPr>
            <w:tcW w:type="dxa" w:w="2551"/>
          </w:tcPr>
          <w:p>
            <w:r/>
            <w:r>
              <w:rPr>
                <w:sz w:val="17"/>
              </w:rPr>
              <w:t>Texto multilinea con dictado por voz</w:t>
            </w:r>
          </w:p>
        </w:tc>
        <w:tc>
          <w:tcPr>
            <w:tcW w:type="dxa" w:w="1247"/>
          </w:tcPr>
          <w:p>
            <w:r/>
            <w:r>
              <w:rPr>
                <w:sz w:val="17"/>
              </w:rPr>
              <w:t>No</w:t>
            </w:r>
          </w:p>
        </w:tc>
        <w:tc>
          <w:tcPr>
            <w:tcW w:type="dxa" w:w="3572"/>
          </w:tcPr>
          <w:p>
            <w:r/>
            <w:r>
              <w:rPr>
                <w:sz w:val="17"/>
              </w:rPr>
              <w:t>Máximo 500 caracteres</w:t>
            </w:r>
          </w:p>
        </w:tc>
      </w:tr>
      <w:tr>
        <w:tc>
          <w:tcPr>
            <w:tcW w:type="dxa" w:w="2268"/>
          </w:tcPr>
          <w:p>
            <w:r/>
            <w:r>
              <w:rPr>
                <w:sz w:val="17"/>
              </w:rPr>
              <w:t>Fotografía del medidor</w:t>
            </w:r>
          </w:p>
        </w:tc>
        <w:tc>
          <w:tcPr>
            <w:tcW w:type="dxa" w:w="2551"/>
          </w:tcPr>
          <w:p>
            <w:r/>
            <w:r>
              <w:rPr>
                <w:sz w:val="17"/>
              </w:rPr>
              <w:t>Cámara</w:t>
            </w:r>
          </w:p>
        </w:tc>
        <w:tc>
          <w:tcPr>
            <w:tcW w:type="dxa" w:w="1247"/>
          </w:tcPr>
          <w:p>
            <w:r/>
            <w:r>
              <w:rPr>
                <w:sz w:val="17"/>
              </w:rPr>
              <w:t>No</w:t>
            </w:r>
          </w:p>
        </w:tc>
        <w:tc>
          <w:tcPr>
            <w:tcW w:type="dxa" w:w="3572"/>
          </w:tcPr>
          <w:p>
            <w:r/>
            <w:r>
              <w:rPr>
                <w:sz w:val="17"/>
              </w:rPr>
              <w:t>JPG, máximo 4 MB</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con validación</w:t>
            </w:r>
          </w:p>
        </w:tc>
        <w:tc>
          <w:tcPr>
            <w:tcW w:type="dxa" w:w="6520"/>
          </w:tcPr>
          <w:p>
            <w:r/>
            <w:r>
              <w:rPr>
                <w:sz w:val="17"/>
              </w:rPr>
              <w:t>Cuando ingreso una lectura válida Entonces se guarda con la fecha y hora del registro Y el valor actual del medidor se actualiza</w:t>
            </w:r>
          </w:p>
        </w:tc>
      </w:tr>
      <w:tr>
        <w:tc>
          <w:tcPr>
            <w:tcW w:type="dxa" w:w="737"/>
          </w:tcPr>
          <w:p>
            <w:r/>
            <w:r>
              <w:rPr>
                <w:sz w:val="17"/>
              </w:rPr>
              <w:t>2</w:t>
            </w:r>
          </w:p>
        </w:tc>
        <w:tc>
          <w:tcPr>
            <w:tcW w:type="dxa" w:w="2381"/>
          </w:tcPr>
          <w:p>
            <w:r/>
            <w:r>
              <w:rPr>
                <w:sz w:val="17"/>
              </w:rPr>
              <w:t>Salto no razonable</w:t>
            </w:r>
          </w:p>
        </w:tc>
        <w:tc>
          <w:tcPr>
            <w:tcW w:type="dxa" w:w="6520"/>
          </w:tcPr>
          <w:p>
            <w:r/>
            <w:r>
              <w:rPr>
                <w:sz w:val="17"/>
              </w:rPr>
              <w:t>Dado un medidor con máximo diario de 24 horas Cuando registro un salto de 400 horas respecto de la lectura de ayer Entonces la lectura se acepta y se marca como pendiente de revisión Y aparece en el informe de lecturas a revisar</w:t>
            </w:r>
          </w:p>
        </w:tc>
      </w:tr>
      <w:tr>
        <w:tc>
          <w:tcPr>
            <w:tcW w:type="dxa" w:w="737"/>
          </w:tcPr>
          <w:p>
            <w:r/>
            <w:r>
              <w:rPr>
                <w:sz w:val="17"/>
              </w:rPr>
              <w:t>3</w:t>
            </w:r>
          </w:p>
        </w:tc>
        <w:tc>
          <w:tcPr>
            <w:tcW w:type="dxa" w:w="2381"/>
          </w:tcPr>
          <w:p>
            <w:r/>
            <w:r>
              <w:rPr>
                <w:sz w:val="17"/>
              </w:rPr>
              <w:t>Registro sin conexión</w:t>
            </w:r>
          </w:p>
        </w:tc>
        <w:tc>
          <w:tcPr>
            <w:tcW w:type="dxa" w:w="6520"/>
          </w:tcPr>
          <w:p>
            <w:r/>
            <w:r>
              <w:rPr>
                <w:sz w:val="17"/>
              </w:rPr>
              <w:t>Dado que estoy sin señal Cuando registro la lectura Entonces se guarda en el dispositivo y se sincroniza al recuperar conexión Y la fecha registrada es la del momento de la lectura, no la de la sincronización</w:t>
            </w:r>
          </w:p>
        </w:tc>
      </w:tr>
    </w:tbl>
    <w:p>
      <w:pPr>
        <w:spacing w:after="40"/>
      </w:pPr>
    </w:p>
    <w:p>
      <w:pPr>
        <w:pStyle w:val="Heading2"/>
      </w:pPr>
      <w:r>
        <w:t>3.3  Registrar una medición de condición</w:t>
      </w:r>
    </w:p>
    <w:p>
      <w:pPr>
        <w:spacing w:after="80"/>
      </w:pPr>
      <w:r>
        <w:rPr>
          <w:b w:val="0"/>
          <w:i w:val="0"/>
          <w:sz w:val="21"/>
        </w:rPr>
        <w:t>Para qué: como técnico de mantenimiento, registrar temperatura, vibración o presión de un equipo, construir la serie histórica que permite detectar una degradación antes de la falla.</w:t>
      </w:r>
    </w:p>
    <w:p>
      <w:pPr>
        <w:spacing w:after="160"/>
      </w:pPr>
      <w:r>
        <w:rPr>
          <w:b w:val="0"/>
          <w:i w:val="0"/>
          <w:color w:val="555555"/>
          <w:sz w:val="18"/>
        </w:rPr>
        <w:t>HU-044 · App y Web · Sprint 6</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Desde el listado, pulse «Nuevo» para crear, o elija la fila que quiere modificar. Se abre Variable de condición (detalle).</w:t>
      </w:r>
    </w:p>
    <w:p>
      <w:pPr>
        <w:spacing w:after="40"/>
      </w:pPr>
      <w:r>
        <w:rPr>
          <w:b/>
          <w:color w:val="4F46E5"/>
          <w:sz w:val="21"/>
        </w:rPr>
        <w:t xml:space="preserve">Paso 3. </w:t>
      </w:r>
      <w:r>
        <w:rPr>
          <w:sz w:val="21"/>
        </w:rPr>
        <w:t>Complete los datos.</w:t>
      </w:r>
    </w:p>
    <w:p>
      <w:pPr>
        <w:spacing w:after="120"/>
        <w:ind w:left="680"/>
      </w:pPr>
      <w:r>
        <w:rPr>
          <w:color w:val="555555"/>
          <w:sz w:val="19"/>
        </w:rPr>
        <w:t>Son 6 campos; 4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Variable</w:t>
            </w:r>
          </w:p>
        </w:tc>
        <w:tc>
          <w:tcPr>
            <w:tcW w:type="dxa" w:w="2551"/>
          </w:tcPr>
          <w:p>
            <w:r/>
            <w:r>
              <w:rPr>
                <w:sz w:val="17"/>
              </w:rPr>
              <w:t>Lista desplegable de las variables del activo</w:t>
            </w:r>
          </w:p>
        </w:tc>
        <w:tc>
          <w:tcPr>
            <w:tcW w:type="dxa" w:w="1247"/>
          </w:tcPr>
          <w:p>
            <w:r/>
            <w:r>
              <w:rPr>
                <w:sz w:val="17"/>
              </w:rPr>
              <w:t>Sí</w:t>
            </w:r>
          </w:p>
        </w:tc>
        <w:tc>
          <w:tcPr>
            <w:tcW w:type="dxa" w:w="3572"/>
          </w:tcPr>
          <w:p>
            <w:r/>
            <w:r>
              <w:rPr>
                <w:sz w:val="17"/>
              </w:rPr>
              <w:t>Variables asociadas al activo</w:t>
            </w:r>
          </w:p>
        </w:tc>
      </w:tr>
      <w:tr>
        <w:tc>
          <w:tcPr>
            <w:tcW w:type="dxa" w:w="2268"/>
          </w:tcPr>
          <w:p>
            <w:r/>
            <w:r>
              <w:rPr>
                <w:sz w:val="17"/>
              </w:rPr>
              <w:t>Valor</w:t>
            </w:r>
          </w:p>
        </w:tc>
        <w:tc>
          <w:tcPr>
            <w:tcW w:type="dxa" w:w="2551"/>
          </w:tcPr>
          <w:p>
            <w:r/>
            <w:r>
              <w:rPr>
                <w:sz w:val="17"/>
              </w:rPr>
              <w:t>Teclado numérico con botón de dictado</w:t>
            </w:r>
          </w:p>
        </w:tc>
        <w:tc>
          <w:tcPr>
            <w:tcW w:type="dxa" w:w="1247"/>
          </w:tcPr>
          <w:p>
            <w:r/>
            <w:r>
              <w:rPr>
                <w:sz w:val="17"/>
              </w:rPr>
              <w:t>Sí</w:t>
            </w:r>
          </w:p>
        </w:tc>
        <w:tc>
          <w:tcPr>
            <w:tcW w:type="dxa" w:w="3572"/>
          </w:tcPr>
          <w:p>
            <w:r/>
            <w:r>
              <w:rPr>
                <w:sz w:val="17"/>
              </w:rPr>
              <w:t>Numérico con los decimales definidos</w:t>
            </w:r>
          </w:p>
        </w:tc>
      </w:tr>
      <w:tr>
        <w:tc>
          <w:tcPr>
            <w:tcW w:type="dxa" w:w="2268"/>
          </w:tcPr>
          <w:p>
            <w:r/>
            <w:r>
              <w:rPr>
                <w:sz w:val="17"/>
              </w:rPr>
              <w:t>Unidad</w:t>
            </w:r>
          </w:p>
        </w:tc>
        <w:tc>
          <w:tcPr>
            <w:tcW w:type="dxa" w:w="2551"/>
          </w:tcPr>
          <w:p>
            <w:r/>
            <w:r>
              <w:rPr>
                <w:sz w:val="17"/>
              </w:rPr>
              <w:t>Lista desplegable</w:t>
            </w:r>
          </w:p>
        </w:tc>
        <w:tc>
          <w:tcPr>
            <w:tcW w:type="dxa" w:w="1247"/>
          </w:tcPr>
          <w:p>
            <w:r/>
            <w:r>
              <w:rPr>
                <w:sz w:val="17"/>
              </w:rPr>
              <w:t>Sí</w:t>
            </w:r>
          </w:p>
        </w:tc>
        <w:tc>
          <w:tcPr>
            <w:tcW w:type="dxa" w:w="3572"/>
          </w:tcPr>
          <w:p>
            <w:r/>
            <w:r>
              <w:rPr>
                <w:sz w:val="17"/>
              </w:rPr>
              <w:t>Por defecto la unidad de la variable</w:t>
            </w:r>
          </w:p>
        </w:tc>
      </w:tr>
      <w:tr>
        <w:tc>
          <w:tcPr>
            <w:tcW w:type="dxa" w:w="2268"/>
          </w:tcPr>
          <w:p>
            <w:r/>
            <w:r>
              <w:rPr>
                <w:sz w:val="17"/>
              </w:rPr>
              <w:t>Componente</w:t>
            </w:r>
          </w:p>
        </w:tc>
        <w:tc>
          <w:tcPr>
            <w:tcW w:type="dxa" w:w="2551"/>
          </w:tcPr>
          <w:p>
            <w:r/>
            <w:r>
              <w:rPr>
                <w:sz w:val="17"/>
              </w:rPr>
              <w:t>Lista desplegable de los componentes del activo</w:t>
            </w:r>
          </w:p>
        </w:tc>
        <w:tc>
          <w:tcPr>
            <w:tcW w:type="dxa" w:w="1247"/>
          </w:tcPr>
          <w:p>
            <w:r/>
            <w:r>
              <w:rPr>
                <w:sz w:val="17"/>
              </w:rPr>
              <w:t>No</w:t>
            </w:r>
          </w:p>
        </w:tc>
        <w:tc>
          <w:tcPr>
            <w:tcW w:type="dxa" w:w="3572"/>
          </w:tcPr>
          <w:p>
            <w:r/>
            <w:r>
              <w:rPr>
                <w:sz w:val="17"/>
              </w:rPr>
              <w:t>Permite medir un punto específico</w:t>
            </w:r>
          </w:p>
        </w:tc>
      </w:tr>
      <w:tr>
        <w:tc>
          <w:tcPr>
            <w:tcW w:type="dxa" w:w="2268"/>
          </w:tcPr>
          <w:p>
            <w:r/>
            <w:r>
              <w:rPr>
                <w:sz w:val="17"/>
              </w:rPr>
              <w:t>Fecha y hora</w:t>
            </w:r>
          </w:p>
        </w:tc>
        <w:tc>
          <w:tcPr>
            <w:tcW w:type="dxa" w:w="2551"/>
          </w:tcPr>
          <w:p>
            <w:r/>
            <w:r>
              <w:rPr>
                <w:sz w:val="17"/>
              </w:rPr>
              <w:t>Selector de fecha y hora</w:t>
            </w:r>
          </w:p>
        </w:tc>
        <w:tc>
          <w:tcPr>
            <w:tcW w:type="dxa" w:w="1247"/>
          </w:tcPr>
          <w:p>
            <w:r/>
            <w:r>
              <w:rPr>
                <w:sz w:val="17"/>
              </w:rPr>
              <w:t>Sí</w:t>
            </w:r>
          </w:p>
        </w:tc>
        <w:tc>
          <w:tcPr>
            <w:tcW w:type="dxa" w:w="3572"/>
          </w:tcPr>
          <w:p>
            <w:r/>
            <w:r>
              <w:rPr>
                <w:sz w:val="17"/>
              </w:rPr>
              <w:t>Por defecto el momento actual</w:t>
            </w:r>
          </w:p>
        </w:tc>
      </w:tr>
      <w:tr>
        <w:tc>
          <w:tcPr>
            <w:tcW w:type="dxa" w:w="2268"/>
          </w:tcPr>
          <w:p>
            <w:r/>
            <w:r>
              <w:rPr>
                <w:sz w:val="17"/>
              </w:rPr>
              <w:t>Observación</w:t>
            </w:r>
          </w:p>
        </w:tc>
        <w:tc>
          <w:tcPr>
            <w:tcW w:type="dxa" w:w="2551"/>
          </w:tcPr>
          <w:p>
            <w:r/>
            <w:r>
              <w:rPr>
                <w:sz w:val="17"/>
              </w:rPr>
              <w:t>Texto multilinea con dictado</w:t>
            </w:r>
          </w:p>
        </w:tc>
        <w:tc>
          <w:tcPr>
            <w:tcW w:type="dxa" w:w="1247"/>
          </w:tcPr>
          <w:p>
            <w:r/>
            <w:r>
              <w:rPr>
                <w:sz w:val="17"/>
              </w:rPr>
              <w:t>No</w:t>
            </w:r>
          </w:p>
        </w:tc>
        <w:tc>
          <w:tcPr>
            <w:tcW w:type="dxa" w:w="3572"/>
          </w:tcPr>
          <w:p>
            <w:r/>
            <w:r>
              <w:rPr>
                <w:sz w:val="17"/>
              </w:rPr>
              <w:t>Máximo 500 caracteres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con unidad distinta a la esperada</w:t>
            </w:r>
          </w:p>
        </w:tc>
        <w:tc>
          <w:tcPr>
            <w:tcW w:type="dxa" w:w="6520"/>
          </w:tcPr>
          <w:p>
            <w:r/>
            <w:r>
              <w:rPr>
                <w:sz w:val="17"/>
              </w:rPr>
              <w:t>Dado que la variable espera bar y registro el valor en PSI Entonces se guarda el valor tal como lo ingresé junto con su unidad Y además se guarda su equivalente en la unidad base Y la comparación contra el umbral se realiza sobre el equivalente</w:t>
            </w:r>
          </w:p>
        </w:tc>
      </w:tr>
      <w:tr>
        <w:tc>
          <w:tcPr>
            <w:tcW w:type="dxa" w:w="737"/>
          </w:tcPr>
          <w:p>
            <w:r/>
            <w:r>
              <w:rPr>
                <w:sz w:val="17"/>
              </w:rPr>
              <w:t>2</w:t>
            </w:r>
          </w:p>
        </w:tc>
        <w:tc>
          <w:tcPr>
            <w:tcW w:type="dxa" w:w="2381"/>
          </w:tcPr>
          <w:p>
            <w:r/>
            <w:r>
              <w:rPr>
                <w:sz w:val="17"/>
              </w:rPr>
              <w:t>Valor fuera de umbral</w:t>
            </w:r>
          </w:p>
        </w:tc>
        <w:tc>
          <w:tcPr>
            <w:tcW w:type="dxa" w:w="6520"/>
          </w:tcPr>
          <w:p>
            <w:r/>
            <w:r>
              <w:rPr>
                <w:sz w:val="17"/>
              </w:rPr>
              <w:t>Cuando el valor supera el umbral definido para la variable en ese activo Entonces se solicita un comentario Y se genera una alerta del tipo correspondiente</w:t>
            </w:r>
          </w:p>
        </w:tc>
      </w:tr>
    </w:tbl>
    <w:p>
      <w:pPr>
        <w:spacing w:after="40"/>
      </w:pPr>
    </w:p>
    <w:p>
      <w:pPr>
        <w:pStyle w:val="Heading2"/>
      </w:pPr>
      <w:r>
        <w:t>3.4  Consultar la serie histórica de una variable</w:t>
      </w:r>
    </w:p>
    <w:p>
      <w:pPr>
        <w:spacing w:after="80"/>
      </w:pPr>
      <w:r>
        <w:rPr>
          <w:b w:val="0"/>
          <w:i w:val="0"/>
          <w:sz w:val="21"/>
        </w:rPr>
        <w:t>Para qué: como jefe de mantenimiento, ver cómo ha evolucionado una variable en el tiempo, reconocer una tendencia antes de que se convierta en una falla.</w:t>
      </w:r>
    </w:p>
    <w:p>
      <w:pPr>
        <w:spacing w:after="160"/>
      </w:pPr>
      <w:r>
        <w:rPr>
          <w:b w:val="0"/>
          <w:i w:val="0"/>
          <w:color w:val="555555"/>
          <w:sz w:val="18"/>
        </w:rPr>
        <w:t>HU-045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Desde el listado, elija la fila que quiere consultar. Se abre Serie de una variable (detalle).</w:t>
      </w:r>
    </w:p>
    <w:p>
      <w:pPr>
        <w:spacing w:after="40"/>
      </w:pPr>
      <w:r>
        <w:rPr>
          <w:b/>
          <w:color w:val="4F46E5"/>
          <w:sz w:val="21"/>
        </w:rPr>
        <w:t xml:space="preserve">Paso 3. </w:t>
      </w:r>
      <w:r>
        <w:rPr>
          <w:sz w:val="21"/>
        </w:rPr>
        <w:t>Complete los datos.</w:t>
      </w:r>
    </w:p>
    <w:p>
      <w:pPr>
        <w:spacing w:after="120"/>
        <w:ind w:left="680"/>
      </w:pPr>
      <w:r>
        <w:rPr>
          <w:color w:val="555555"/>
          <w:sz w:val="19"/>
        </w:rPr>
        <w:t>Son 4 campos; 4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Lista desplegable con buscador</w:t>
            </w:r>
          </w:p>
        </w:tc>
        <w:tc>
          <w:tcPr>
            <w:tcW w:type="dxa" w:w="1247"/>
          </w:tcPr>
          <w:p>
            <w:r/>
            <w:r>
              <w:rPr>
                <w:sz w:val="17"/>
              </w:rPr>
              <w:t>Sí</w:t>
            </w:r>
          </w:p>
        </w:tc>
        <w:tc>
          <w:tcPr>
            <w:tcW w:type="dxa" w:w="3572"/>
          </w:tcPr>
          <w:p>
            <w:r/>
            <w:r>
              <w:rPr>
                <w:sz w:val="17"/>
              </w:rPr>
              <w:t>Activos del cliente</w:t>
            </w:r>
          </w:p>
        </w:tc>
      </w:tr>
      <w:tr>
        <w:tc>
          <w:tcPr>
            <w:tcW w:type="dxa" w:w="2268"/>
          </w:tcPr>
          <w:p>
            <w:r/>
            <w:r>
              <w:rPr>
                <w:sz w:val="17"/>
              </w:rPr>
              <w:t>Variable</w:t>
            </w:r>
          </w:p>
        </w:tc>
        <w:tc>
          <w:tcPr>
            <w:tcW w:type="dxa" w:w="2551"/>
          </w:tcPr>
          <w:p>
            <w:r/>
            <w:r>
              <w:rPr>
                <w:sz w:val="17"/>
              </w:rPr>
              <w:t>Lista desplegable dependiente del activo</w:t>
            </w:r>
          </w:p>
        </w:tc>
        <w:tc>
          <w:tcPr>
            <w:tcW w:type="dxa" w:w="1247"/>
          </w:tcPr>
          <w:p>
            <w:r/>
            <w:r>
              <w:rPr>
                <w:sz w:val="17"/>
              </w:rPr>
              <w:t>Sí</w:t>
            </w:r>
          </w:p>
        </w:tc>
        <w:tc>
          <w:tcPr>
            <w:tcW w:type="dxa" w:w="3572"/>
          </w:tcPr>
          <w:p>
            <w:r/>
            <w:r>
              <w:rPr>
                <w:sz w:val="17"/>
              </w:rPr>
              <w:t>Variables asociadas al activo</w:t>
            </w:r>
          </w:p>
        </w:tc>
      </w:tr>
      <w:tr>
        <w:tc>
          <w:tcPr>
            <w:tcW w:type="dxa" w:w="2268"/>
          </w:tcPr>
          <w:p>
            <w:r/>
            <w:r>
              <w:rPr>
                <w:sz w:val="17"/>
              </w:rPr>
              <w:t>Desde</w:t>
            </w:r>
          </w:p>
        </w:tc>
        <w:tc>
          <w:tcPr>
            <w:tcW w:type="dxa" w:w="2551"/>
          </w:tcPr>
          <w:p>
            <w:r/>
            <w:r>
              <w:rPr>
                <w:sz w:val="17"/>
              </w:rPr>
              <w:t>Selector de fecha</w:t>
            </w:r>
          </w:p>
        </w:tc>
        <w:tc>
          <w:tcPr>
            <w:tcW w:type="dxa" w:w="1247"/>
          </w:tcPr>
          <w:p>
            <w:r/>
            <w:r>
              <w:rPr>
                <w:sz w:val="17"/>
              </w:rPr>
              <w:t>Sí</w:t>
            </w:r>
          </w:p>
        </w:tc>
        <w:tc>
          <w:tcPr>
            <w:tcW w:type="dxa" w:w="3572"/>
          </w:tcPr>
          <w:p>
            <w:r/>
            <w:r>
              <w:rPr>
                <w:sz w:val="17"/>
              </w:rPr>
              <w:t>Por defecto 90 días atrás</w:t>
            </w:r>
          </w:p>
        </w:tc>
      </w:tr>
      <w:tr>
        <w:tc>
          <w:tcPr>
            <w:tcW w:type="dxa" w:w="2268"/>
          </w:tcPr>
          <w:p>
            <w:r/>
            <w:r>
              <w:rPr>
                <w:sz w:val="17"/>
              </w:rPr>
              <w:t>Hasta</w:t>
            </w:r>
          </w:p>
        </w:tc>
        <w:tc>
          <w:tcPr>
            <w:tcW w:type="dxa" w:w="2551"/>
          </w:tcPr>
          <w:p>
            <w:r/>
            <w:r>
              <w:rPr>
                <w:sz w:val="17"/>
              </w:rPr>
              <w:t>Selector de fecha</w:t>
            </w:r>
          </w:p>
        </w:tc>
        <w:tc>
          <w:tcPr>
            <w:tcW w:type="dxa" w:w="1247"/>
          </w:tcPr>
          <w:p>
            <w:r/>
            <w:r>
              <w:rPr>
                <w:sz w:val="17"/>
              </w:rPr>
              <w:t>Sí</w:t>
            </w:r>
          </w:p>
        </w:tc>
        <w:tc>
          <w:tcPr>
            <w:tcW w:type="dxa" w:w="3572"/>
          </w:tcPr>
          <w:p>
            <w:r/>
            <w:r>
              <w:rPr>
                <w:sz w:val="17"/>
              </w:rPr>
              <w:t>Por defecto la fecha actual. Posterior a Desde</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Gráfico de tendencia</w:t>
            </w:r>
          </w:p>
        </w:tc>
        <w:tc>
          <w:tcPr>
            <w:tcW w:type="dxa" w:w="6520"/>
          </w:tcPr>
          <w:p>
            <w:r/>
            <w:r>
              <w:rPr>
                <w:sz w:val="17"/>
              </w:rPr>
              <w:t>Cuando consulto la serie de una variable de un activo Entonces se muestra un gráfico de línea con la banda de valores normales sombreada Y los puntos fuera de umbral se destacan</w:t>
            </w:r>
          </w:p>
        </w:tc>
      </w:tr>
      <w:tr>
        <w:tc>
          <w:tcPr>
            <w:tcW w:type="dxa" w:w="737"/>
          </w:tcPr>
          <w:p>
            <w:r/>
            <w:r>
              <w:rPr>
                <w:sz w:val="17"/>
              </w:rPr>
              <w:t>2</w:t>
            </w:r>
          </w:p>
        </w:tc>
        <w:tc>
          <w:tcPr>
            <w:tcW w:type="dxa" w:w="2381"/>
          </w:tcPr>
          <w:p>
            <w:r/>
            <w:r>
              <w:rPr>
                <w:sz w:val="17"/>
              </w:rPr>
              <w:t>Origen del dato</w:t>
            </w:r>
          </w:p>
        </w:tc>
        <w:tc>
          <w:tcPr>
            <w:tcW w:type="dxa" w:w="6520"/>
          </w:tcPr>
          <w:p>
            <w:r/>
            <w:r>
              <w:rPr>
                <w:sz w:val="17"/>
              </w:rPr>
              <w:t>Cuando selecciono un punto del gráfico Entonces se indica quién lo registró, cuándo y si provino de un checklist o de una orden</w:t>
            </w:r>
          </w:p>
        </w:tc>
      </w:tr>
    </w:tbl>
    <w:p>
      <w:pPr>
        <w:spacing w:after="40"/>
      </w:pPr>
    </w:p>
    <w:p>
      <w:pPr>
        <w:pStyle w:val="Heading2"/>
      </w:pPr>
      <w:r>
        <w:t>3.5  Administrar variables de condición</w:t>
      </w:r>
    </w:p>
    <w:p>
      <w:pPr>
        <w:spacing w:after="80"/>
      </w:pPr>
      <w:r>
        <w:rPr>
          <w:b w:val="0"/>
          <w:i w:val="0"/>
          <w:sz w:val="21"/>
        </w:rPr>
        <w:t>Para qué: como planificador, definir qué variables se miden en los equipos, que las mediciones se registren siempre con el mismo nombre y la misma unidad.</w:t>
      </w:r>
    </w:p>
    <w:p>
      <w:pPr>
        <w:spacing w:after="160"/>
      </w:pPr>
      <w:r>
        <w:rPr>
          <w:b w:val="0"/>
          <w:i w:val="0"/>
          <w:color w:val="555555"/>
          <w:sz w:val="18"/>
        </w:rPr>
        <w:t>HU-041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Desde el listado, pulse «Nuevo» para crear, o elija la fila que quiere modificar. Se abre Variable de condición (detalle).</w:t>
      </w:r>
    </w:p>
    <w:p>
      <w:pPr>
        <w:spacing w:after="40"/>
      </w:pPr>
      <w:r>
        <w:rPr>
          <w:b/>
          <w:color w:val="4F46E5"/>
          <w:sz w:val="21"/>
        </w:rPr>
        <w:t xml:space="preserve">Paso 3. </w:t>
      </w:r>
      <w:r>
        <w:rPr>
          <w:sz w:val="21"/>
        </w:rPr>
        <w:t>Complete los datos.</w:t>
      </w:r>
    </w:p>
    <w:p>
      <w:pPr>
        <w:spacing w:after="120"/>
        <w:ind w:left="680"/>
      </w:pPr>
      <w:r>
        <w:rPr>
          <w:color w:val="555555"/>
          <w:sz w:val="19"/>
        </w:rPr>
        <w:t>Son 5 campos; 3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Temperatura de descanso</w:t>
            </w:r>
          </w:p>
        </w:tc>
      </w:tr>
      <w:tr>
        <w:tc>
          <w:tcPr>
            <w:tcW w:type="dxa" w:w="2268"/>
          </w:tcPr>
          <w:p>
            <w:r/>
            <w:r>
              <w:rPr>
                <w:sz w:val="17"/>
              </w:rPr>
              <w:t>Unidad de medida</w:t>
            </w:r>
          </w:p>
        </w:tc>
        <w:tc>
          <w:tcPr>
            <w:tcW w:type="dxa" w:w="2551"/>
          </w:tcPr>
          <w:p>
            <w:r/>
            <w:r>
              <w:rPr>
                <w:sz w:val="17"/>
              </w:rPr>
              <w:t>Lista desplegable</w:t>
            </w:r>
          </w:p>
        </w:tc>
        <w:tc>
          <w:tcPr>
            <w:tcW w:type="dxa" w:w="1247"/>
          </w:tcPr>
          <w:p>
            <w:r/>
            <w:r>
              <w:rPr>
                <w:sz w:val="17"/>
              </w:rPr>
              <w:t>Sí</w:t>
            </w:r>
          </w:p>
        </w:tc>
        <w:tc>
          <w:tcPr>
            <w:tcW w:type="dxa" w:w="3572"/>
          </w:tcPr>
          <w:p>
            <w:r/>
            <w:r>
              <w:rPr>
                <w:sz w:val="17"/>
              </w:rPr>
              <w:t>Del catálogo de unidades</w:t>
            </w:r>
          </w:p>
        </w:tc>
      </w:tr>
      <w:tr>
        <w:tc>
          <w:tcPr>
            <w:tcW w:type="dxa" w:w="2268"/>
          </w:tcPr>
          <w:p>
            <w:r/>
            <w:r>
              <w:rPr>
                <w:sz w:val="17"/>
              </w:rPr>
              <w:t>Decimales</w:t>
            </w:r>
          </w:p>
        </w:tc>
        <w:tc>
          <w:tcPr>
            <w:tcW w:type="dxa" w:w="2551"/>
          </w:tcPr>
          <w:p>
            <w:r/>
            <w:r>
              <w:rPr>
                <w:sz w:val="17"/>
              </w:rPr>
              <w:t>Numérico entero</w:t>
            </w:r>
          </w:p>
        </w:tc>
        <w:tc>
          <w:tcPr>
            <w:tcW w:type="dxa" w:w="1247"/>
          </w:tcPr>
          <w:p>
            <w:r/>
            <w:r>
              <w:rPr>
                <w:sz w:val="17"/>
              </w:rPr>
              <w:t>No</w:t>
            </w:r>
          </w:p>
        </w:tc>
        <w:tc>
          <w:tcPr>
            <w:tcW w:type="dxa" w:w="3572"/>
          </w:tcPr>
          <w:p>
            <w:r/>
            <w:r>
              <w:rPr>
                <w:sz w:val="17"/>
              </w:rPr>
              <w:t>Entre 0 y 6</w:t>
            </w:r>
          </w:p>
        </w:tc>
      </w:tr>
      <w:tr>
        <w:tc>
          <w:tcPr>
            <w:tcW w:type="dxa" w:w="2268"/>
          </w:tcPr>
          <w:p>
            <w:r/>
            <w:r>
              <w:rPr>
                <w:sz w:val="17"/>
              </w:rPr>
              <w:t>Descripción</w:t>
            </w:r>
          </w:p>
        </w:tc>
        <w:tc>
          <w:tcPr>
            <w:tcW w:type="dxa" w:w="2551"/>
          </w:tcPr>
          <w:p>
            <w:r/>
            <w:r>
              <w:rPr>
                <w:sz w:val="17"/>
              </w:rPr>
              <w:t>Texto multilinea</w:t>
            </w:r>
          </w:p>
        </w:tc>
        <w:tc>
          <w:tcPr>
            <w:tcW w:type="dxa" w:w="1247"/>
          </w:tcPr>
          <w:p>
            <w:r/>
            <w:r>
              <w:rPr>
                <w:sz w:val="17"/>
              </w:rPr>
              <w:t>No</w:t>
            </w:r>
          </w:p>
        </w:tc>
        <w:tc>
          <w:tcPr>
            <w:tcW w:type="dxa" w:w="3572"/>
          </w:tcPr>
          <w:p>
            <w:r/>
            <w:r>
              <w:rPr>
                <w:sz w:val="17"/>
              </w:rPr>
              <w:t>Máximo 500 caracteres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variable</w:t>
            </w:r>
          </w:p>
        </w:tc>
        <w:tc>
          <w:tcPr>
            <w:tcW w:type="dxa" w:w="6520"/>
          </w:tcPr>
          <w:p>
            <w:r/>
            <w:r>
              <w:rPr>
                <w:sz w:val="17"/>
              </w:rPr>
              <w:t>Cuando defino la variable Temperatura de descanso con unidad grados Celsius Entonces queda disponible para asociarla a activos y a ítems de checklist</w:t>
            </w:r>
          </w:p>
        </w:tc>
      </w:tr>
      <w:tr>
        <w:tc>
          <w:tcPr>
            <w:tcW w:type="dxa" w:w="737"/>
          </w:tcPr>
          <w:p>
            <w:r/>
            <w:r>
              <w:rPr>
                <w:sz w:val="17"/>
              </w:rPr>
              <w:t>2</w:t>
            </w:r>
          </w:p>
        </w:tc>
        <w:tc>
          <w:tcPr>
            <w:tcW w:type="dxa" w:w="2381"/>
          </w:tcPr>
          <w:p>
            <w:r/>
            <w:r>
              <w:rPr>
                <w:sz w:val="17"/>
              </w:rPr>
              <w:t>Variable asociada a un activo</w:t>
            </w:r>
          </w:p>
        </w:tc>
        <w:tc>
          <w:tcPr>
            <w:tcW w:type="dxa" w:w="6520"/>
          </w:tcPr>
          <w:p>
            <w:r/>
            <w:r>
              <w:rPr>
                <w:sz w:val="17"/>
              </w:rPr>
              <w:t>Cuando asocio la variable a un activo con sus umbrales Entonces las mediciones de ese activo se validan contra esos umbrales</w:t>
            </w:r>
          </w:p>
        </w:tc>
      </w:tr>
    </w:tbl>
    <w:p>
      <w:pPr>
        <w:spacing w:after="40"/>
      </w:pPr>
    </w:p>
    <w:p>
      <w:pPr>
        <w:pStyle w:val="Heading2"/>
      </w:pPr>
      <w:r>
        <w:t>3.6  Administrar unidades de medida</w:t>
      </w:r>
    </w:p>
    <w:p>
      <w:pPr>
        <w:spacing w:after="80"/>
      </w:pPr>
      <w:r>
        <w:rPr>
          <w:b w:val="0"/>
          <w:i w:val="0"/>
          <w:sz w:val="21"/>
        </w:rPr>
        <w:t>Para qué: como administrador del cliente, mantener las unidades y sus factores de conversión, que un valor registrado en PSI se pueda comparar con un umbral definido en bar.</w:t>
      </w:r>
    </w:p>
    <w:p>
      <w:pPr>
        <w:spacing w:after="160"/>
      </w:pPr>
      <w:r>
        <w:rPr>
          <w:b w:val="0"/>
          <w:i w:val="0"/>
          <w:color w:val="555555"/>
          <w:sz w:val="18"/>
        </w:rPr>
        <w:t>HU-040 · Web · Sprint 2</w:t>
      </w:r>
    </w:p>
    <w:p>
      <w:pPr>
        <w:spacing w:after="40"/>
      </w:pPr>
      <w:r>
        <w:rPr>
          <w:b/>
          <w:color w:val="4F46E5"/>
          <w:sz w:val="21"/>
        </w:rPr>
        <w:t xml:space="preserve">Paso 1. </w:t>
      </w:r>
      <w:r>
        <w:rPr>
          <w:sz w:val="21"/>
        </w:rPr>
        <w:t>Entre a Unidades de medida.</w:t>
      </w:r>
    </w:p>
    <w:p>
      <w:pPr>
        <w:spacing w:after="120"/>
        <w:ind w:left="680"/>
      </w:pPr>
      <w:r>
        <w:rPr>
          <w:color w:val="555555"/>
          <w:sz w:val="19"/>
        </w:rPr>
        <w:t>Menú: Sistema › Mantenedores › Unidades de medida</w:t>
      </w:r>
    </w:p>
    <w:p>
      <w:pPr>
        <w:spacing w:after="40"/>
      </w:pPr>
      <w:r>
        <w:rPr>
          <w:b/>
          <w:color w:val="4F46E5"/>
          <w:sz w:val="21"/>
        </w:rPr>
        <w:t xml:space="preserve">Paso 2. </w:t>
      </w:r>
      <w:r>
        <w:rPr>
          <w:sz w:val="21"/>
        </w:rPr>
        <w:t>Desde el listado, pulse «Nuevo» para crear, o elija la fila que quiere modificar. Se abre Unidad de medida (detalle).</w:t>
      </w:r>
    </w:p>
    <w:p>
      <w:pPr>
        <w:spacing w:after="40"/>
      </w:pPr>
      <w:r>
        <w:rPr>
          <w:b/>
          <w:color w:val="4F46E5"/>
          <w:sz w:val="21"/>
        </w:rPr>
        <w:t xml:space="preserve">Paso 3. </w:t>
      </w:r>
      <w:r>
        <w:rPr>
          <w:sz w:val="21"/>
        </w:rPr>
        <w:t>Complete los datos.</w:t>
      </w:r>
    </w:p>
    <w:p>
      <w:pPr>
        <w:spacing w:after="120"/>
        <w:ind w:left="680"/>
      </w:pPr>
      <w:r>
        <w:rPr>
          <w:color w:val="555555"/>
          <w:sz w:val="19"/>
        </w:rPr>
        <w:t>Son 7 campos; 4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Magnitud</w:t>
            </w:r>
          </w:p>
        </w:tc>
        <w:tc>
          <w:tcPr>
            <w:tcW w:type="dxa" w:w="2551"/>
          </w:tcPr>
          <w:p>
            <w:r/>
            <w:r>
              <w:rPr>
                <w:sz w:val="17"/>
              </w:rPr>
              <w:t>Lista desplegable</w:t>
            </w:r>
          </w:p>
        </w:tc>
        <w:tc>
          <w:tcPr>
            <w:tcW w:type="dxa" w:w="1247"/>
          </w:tcPr>
          <w:p>
            <w:r/>
            <w:r>
              <w:rPr>
                <w:sz w:val="17"/>
              </w:rPr>
              <w:t>Sí</w:t>
            </w:r>
          </w:p>
        </w:tc>
        <w:tc>
          <w:tcPr>
            <w:tcW w:type="dxa" w:w="3572"/>
          </w:tcPr>
          <w:p>
            <w:r/>
            <w:r>
              <w:rPr>
                <w:sz w:val="17"/>
              </w:rPr>
              <w:t>Del catálogo de magnitudes</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magnitud</w:t>
            </w:r>
          </w:p>
        </w:tc>
      </w:tr>
      <w:tr>
        <w:tc>
          <w:tcPr>
            <w:tcW w:type="dxa" w:w="2268"/>
          </w:tcPr>
          <w:p>
            <w:r/>
            <w:r>
              <w:rPr>
                <w:sz w:val="17"/>
              </w:rPr>
              <w:t>Símbolo</w:t>
            </w:r>
          </w:p>
        </w:tc>
        <w:tc>
          <w:tcPr>
            <w:tcW w:type="dxa" w:w="2551"/>
          </w:tcPr>
          <w:p>
            <w:r/>
            <w:r>
              <w:rPr>
                <w:sz w:val="17"/>
              </w:rPr>
              <w:t>Texto</w:t>
            </w:r>
          </w:p>
        </w:tc>
        <w:tc>
          <w:tcPr>
            <w:tcW w:type="dxa" w:w="1247"/>
          </w:tcPr>
          <w:p>
            <w:r/>
            <w:r>
              <w:rPr>
                <w:sz w:val="17"/>
              </w:rPr>
              <w:t>Sí</w:t>
            </w:r>
          </w:p>
        </w:tc>
        <w:tc>
          <w:tcPr>
            <w:tcW w:type="dxa" w:w="3572"/>
          </w:tcPr>
          <w:p>
            <w:r/>
            <w:r>
              <w:rPr>
                <w:sz w:val="17"/>
              </w:rPr>
              <w:t>Ejemplo: PSI</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Máximo 100 caracteres</w:t>
            </w:r>
          </w:p>
        </w:tc>
      </w:tr>
      <w:tr>
        <w:tc>
          <w:tcPr>
            <w:tcW w:type="dxa" w:w="2268"/>
          </w:tcPr>
          <w:p>
            <w:r/>
            <w:r>
              <w:rPr>
                <w:sz w:val="17"/>
              </w:rPr>
              <w:t>Es unidad base</w:t>
            </w:r>
          </w:p>
        </w:tc>
        <w:tc>
          <w:tcPr>
            <w:tcW w:type="dxa" w:w="2551"/>
          </w:tcPr>
          <w:p>
            <w:r/>
            <w:r>
              <w:rPr>
                <w:sz w:val="17"/>
              </w:rPr>
              <w:t>Interruptor</w:t>
            </w:r>
          </w:p>
        </w:tc>
        <w:tc>
          <w:tcPr>
            <w:tcW w:type="dxa" w:w="1247"/>
          </w:tcPr>
          <w:p>
            <w:r/>
            <w:r>
              <w:rPr>
                <w:sz w:val="17"/>
              </w:rPr>
              <w:t>No</w:t>
            </w:r>
          </w:p>
        </w:tc>
        <w:tc>
          <w:tcPr>
            <w:tcW w:type="dxa" w:w="3572"/>
          </w:tcPr>
          <w:p>
            <w:r/>
            <w:r>
              <w:rPr>
                <w:sz w:val="17"/>
              </w:rPr>
              <w:t>Una única unidad base por magnitud</w:t>
            </w:r>
          </w:p>
        </w:tc>
      </w:tr>
      <w:tr>
        <w:tc>
          <w:tcPr>
            <w:tcW w:type="dxa" w:w="2268"/>
          </w:tcPr>
          <w:p>
            <w:r/>
            <w:r>
              <w:rPr>
                <w:sz w:val="17"/>
              </w:rPr>
              <w:t>Factor respecto de la base</w:t>
            </w:r>
          </w:p>
        </w:tc>
        <w:tc>
          <w:tcPr>
            <w:tcW w:type="dxa" w:w="2551"/>
          </w:tcPr>
          <w:p>
            <w:r/>
            <w:r>
              <w:rPr>
                <w:sz w:val="17"/>
              </w:rPr>
              <w:t>Numérico decimal</w:t>
            </w:r>
          </w:p>
        </w:tc>
        <w:tc>
          <w:tcPr>
            <w:tcW w:type="dxa" w:w="1247"/>
          </w:tcPr>
          <w:p>
            <w:r/>
            <w:r>
              <w:rPr>
                <w:sz w:val="17"/>
              </w:rPr>
              <w:t>No</w:t>
            </w:r>
          </w:p>
        </w:tc>
        <w:tc>
          <w:tcPr>
            <w:tcW w:type="dxa" w:w="3572"/>
          </w:tcPr>
          <w:p>
            <w:r/>
            <w:r>
              <w:rPr>
                <w:sz w:val="17"/>
              </w:rPr>
              <w:t>Distinto de cero</w:t>
            </w:r>
          </w:p>
        </w:tc>
      </w:tr>
      <w:tr>
        <w:tc>
          <w:tcPr>
            <w:tcW w:type="dxa" w:w="2268"/>
          </w:tcPr>
          <w:p>
            <w:r/>
            <w:r>
              <w:rPr>
                <w:sz w:val="17"/>
              </w:rPr>
              <w:t>Desplazamiento</w:t>
            </w:r>
          </w:p>
        </w:tc>
        <w:tc>
          <w:tcPr>
            <w:tcW w:type="dxa" w:w="2551"/>
          </w:tcPr>
          <w:p>
            <w:r/>
            <w:r>
              <w:rPr>
                <w:sz w:val="17"/>
              </w:rPr>
              <w:t>Numérico decimal</w:t>
            </w:r>
          </w:p>
        </w:tc>
        <w:tc>
          <w:tcPr>
            <w:tcW w:type="dxa" w:w="1247"/>
          </w:tcPr>
          <w:p>
            <w:r/>
            <w:r>
              <w:rPr>
                <w:sz w:val="17"/>
              </w:rPr>
              <w:t>No</w:t>
            </w:r>
          </w:p>
        </w:tc>
        <w:tc>
          <w:tcPr>
            <w:tcW w:type="dxa" w:w="3572"/>
          </w:tcPr>
          <w:p>
            <w:r/>
            <w:r>
              <w:rPr>
                <w:sz w:val="17"/>
              </w:rPr>
              <w:t>Para escalas como grados Celsius y Fahrenheit</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unidad derivada</w:t>
            </w:r>
          </w:p>
        </w:tc>
        <w:tc>
          <w:tcPr>
            <w:tcW w:type="dxa" w:w="6520"/>
          </w:tcPr>
          <w:p>
            <w:r/>
            <w:r>
              <w:rPr>
                <w:sz w:val="17"/>
              </w:rPr>
              <w:t>Cuando registro PSI como unidad de presión con su factor respecto de bar Entonces cualquier valor en PSI se convierte automáticamente para comparar con umbrales en bar</w:t>
            </w:r>
          </w:p>
        </w:tc>
      </w:tr>
      <w:tr>
        <w:tc>
          <w:tcPr>
            <w:tcW w:type="dxa" w:w="737"/>
          </w:tcPr>
          <w:p>
            <w:r/>
            <w:r>
              <w:rPr>
                <w:sz w:val="17"/>
              </w:rPr>
              <w:t>2</w:t>
            </w:r>
          </w:p>
        </w:tc>
        <w:tc>
          <w:tcPr>
            <w:tcW w:type="dxa" w:w="2381"/>
          </w:tcPr>
          <w:p>
            <w:r/>
            <w:r>
              <w:rPr>
                <w:sz w:val="17"/>
              </w:rPr>
              <w:t>Unidad base por magnitud</w:t>
            </w:r>
          </w:p>
        </w:tc>
        <w:tc>
          <w:tcPr>
            <w:tcW w:type="dxa" w:w="6520"/>
          </w:tcPr>
          <w:p>
            <w:r/>
            <w:r>
              <w:rPr>
                <w:sz w:val="17"/>
              </w:rPr>
              <w:t>Cuando defino una unidad base para una magnitud Entonces no puede existir una segunda unidad base para esa misma magnitud</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HU-042</w:t>
            </w:r>
          </w:p>
        </w:tc>
        <w:tc>
          <w:tcPr>
            <w:tcW w:type="dxa" w:w="2438"/>
          </w:tcPr>
          <w:p>
            <w:r/>
            <w:r>
              <w:rPr>
                <w:sz w:val="17"/>
              </w:rPr>
              <w:t>Lectura menor a la anterior</w:t>
            </w:r>
          </w:p>
        </w:tc>
        <w:tc>
          <w:tcPr>
            <w:tcW w:type="dxa" w:w="5953"/>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1247"/>
          </w:tcPr>
          <w:p>
            <w:r/>
            <w:r>
              <w:rPr>
                <w:sz w:val="17"/>
              </w:rPr>
              <w:t>HU-040</w:t>
            </w:r>
          </w:p>
        </w:tc>
        <w:tc>
          <w:tcPr>
            <w:tcW w:type="dxa" w:w="2438"/>
          </w:tcPr>
          <w:p>
            <w:r/>
            <w:r>
              <w:rPr>
                <w:sz w:val="17"/>
              </w:rPr>
              <w:t>Unidad base por magnitud</w:t>
            </w:r>
          </w:p>
        </w:tc>
        <w:tc>
          <w:tcPr>
            <w:tcW w:type="dxa" w:w="5953"/>
          </w:tcPr>
          <w:p>
            <w:r/>
            <w:r>
              <w:rPr>
                <w:sz w:val="17"/>
              </w:rPr>
              <w:t>Cuando defino una unidad base para una magnitud Entonces no puede existir una segunda unidad base para esa misma magnitud</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desde la tabla Menus de la base y desde las pestañas leídas de los .aspx.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