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
        <w:rPr>
          <w:b/>
          <w:sz w:val="28"/>
          <w:szCs w:val="28"/>
        </w:rPr>
        <w:t xml:space="preserve">Diario de Reflexión, Fase 2, Proyecto APT SIGMA</w:t>
      </w:r>
    </w:p>
    <w:p>
      <w:r>
        <w:rPr>
          <w:b/>
        </w:rPr>
        <w:t xml:space="preserve">Integrante: Bryan Chávez, Developer y líder técnico</w:t>
      </w:r>
    </w:p>
    <w:p>
      <w:r>
        <w:t xml:space="preserve">Asignatura: Capstone (PTY4614), Sección 005V, Equipo Código Creativo, 12-10-2026</w:t>
      </w:r>
    </w:p>
    <w:p>
      <w:r>
        <w:t xml:space="preserve"/>
      </w:r>
    </w:p>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Pr>
                <w:rFonts w:eastAsiaTheme="majorEastAsia"/>
                <w:sz w:val="24"/>
                <w:szCs w:val="24"/>
              </w:rPr>
              <w:t xml:space="preserve">Puedes completar esta guía y, posteriormente, cargarla en la sección de reflexión de la Fase 2,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Pr>
                <w:rFonts w:eastAsiaTheme="majorEastAsia"/>
                <w:sz w:val="24"/>
                <w:szCs w:val="24"/>
              </w:rPr>
              <w:t>¿Has podido cumplir todas las actividades en los tiempos definidos? ¿Qué factores han facilitado o dificultado el desarrollo de las actividades de tu plan de trabajo?</w:t>
            </w:r>
          </w:p>
          <w:p>
            <w:r>
              <w:t xml:space="preserve">Sí. A la semana 10 el equipo cumplió lo planificado e incluso adelantó trabajo: los Sprints 3, 4 y 5 terminaron antes de su fecha de calendario y hay 96 de 138 historias terminadas, probadas y validadas (62 % de los puntos). El principal facilitador fue haber construido el modelo de datos completo en el Sprint 0, porque ningún Sprint tuvo que detenerse a rediseñar tablas; también ayudaron el estándar de programación del grupo y el plan de hosting Premium. La mayor dificultad fue que concentré demasiada carga técnica, visible en el historial de commits, y que algunos servicios externos (SMTP, archivos, Maps, push) aún no están configurados.</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 xml:space="preserve">¿De qué manera has enfrentado y/o planeas enfrentar las dificultades que han afectado el desarrollo de tu Proyecto APT? </w:t>
            </w:r>
          </w:p>
          <w:p>
            <w:r>
              <w:t xml:space="preserve">Enfrenté la concentración de trabajo adoptando el reparto por historia completa desde el Sprint 4: cada persona es dueña de su historia de principio a fin, incluidas las pruebas, y trabajamos con una rama por integrante e integración por pull request para no pisarnos. Documenté las decisiones en registros de arquitectura (ADR) y en un documento de estado vivo. Los servicios externos pendientes los concentramos en el Sprint 6 y, mientras tanto, las pantallas informan la limitación en vez de fallar.</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lastRenderedPageBreak/>
              <w:t xml:space="preserve">¿Cómo evalúas tu trabajo? ¿Qué destacas y qué podrías hacer para mejorar tu trabajo? </w:t>
            </w:r>
          </w:p>
          <w:p>
            <w:r>
              <w:t xml:space="preserve">Evalúo mi trabajo como sólido en lo técnico: construí la base de datos, la API, el núcleo de la web (repuestos, programación, planes y órdenes de trabajo), la prueba de concepto de SIGMA AI y el MVP de la app. Destaco que probar cada criterio de aceptación reveló defectos que la compilación no mostraba, por eso las pruebas son hoy parte de nuestra Definition of Done. Lo que debo mejorar es repartir más el trabajo y no concentrar el conocimiento en una sola persona.</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¿Qué inquietudes te quedan sobre cómo proceder? ¿Qué pregunta te gustaría hacerle a tu docente o a tus pares?</w:t>
            </w:r>
          </w:p>
          <w:p>
            <w:r>
              <w:t xml:space="preserve">Me queda la inquietud de cómo lograr que los modelos predictivos aporten valor real cuando todavía no hay datos históricos de fallas: hoy son una prueba de concepto entrenada con datos sintéticos. También me preocupa la validación con operarios, que recién ocurre en el Sprint 6 con la app. A la docente le preguntaría qué recomienda sobre el cambio de nombre del producto, ya que existen otros sistemas llamados SIGMA.</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¿Consideran que las actividades deben ser redistribuidas entre los miembros del grupo? ¿Hay nuevas actividades que deban ser asignadas a algún miembro del grupo?</w:t>
            </w:r>
          </w:p>
          <w:p>
            <w:r>
              <w:t xml:space="preserve">Sí, ya redistribuimos: desde el Sprint 4 el trabajo se reparte por historia completa y en el Sprint 5 Catalina y Emilio cerraron sus historias de punta a punta (galería e imágenes de referencia; accesibilidad y rectificación de bitácora). Las nuevas actividades que deben asignarse son construir una base de pruebas separada y generar las imágenes Docker, además del desarrollo formal de la app y la IA en el Sprint 6.</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Pr>
                <w:rFonts w:eastAsiaTheme="majorEastAsia"/>
                <w:sz w:val="24"/>
                <w:szCs w:val="24"/>
              </w:rPr>
              <w:t>6.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¿Cómo evalúan el trabajo en grupo? ¿Qué aspectos positivos destacan? ¿Qué aspectos podrían mejorar?</w:t>
            </w:r>
          </w:p>
          <w:p>
            <w:r>
              <w:t xml:space="preserve">El trabajo en grupo funcionó bien: lo más positivo es que el cliente participa en cada Sprint Review, lo que nos permitió corregir el rumbo a tiempo, y que la integración por pull request evitó sobrescribir el trabajo de los demás. Lo que podemos mejorar es equilibrar la carga entre integrantes y cumplir con el registro de horas reales.</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