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HU-101</w:t>
      </w:r>
    </w:p>
    <w:p>
      <w:r>
        <w:rPr>
          <w:color w:val="555555"/>
          <w:sz w:val="26"/>
        </w:rPr>
        <w:t>Crear una tarea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HU-101 — Crear una tarea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24-09-2026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planificador quiero registrar un trabajo que no interviene un equipo, para que ese trabajo también quede planificado y verificado.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Alta de tarea</w:t>
      </w:r>
    </w:p>
    <w:p>
      <w:r>
        <w:t>Cuando creo una tarea con título, categoría y prioridad, Entonces queda disponible para programarse o asignarse directamente, Y su código es único dentro del cliente.</w:t>
      </w:r>
    </w:p>
    <w:p>
      <w:pPr>
        <w:pStyle w:val="ListBullet"/>
      </w:pPr>
      <w:r>
        <w:rPr>
          <w:b/>
        </w:rPr>
        <w:t>CA-2 · Tarea asociada a un equipo</w:t>
      </w:r>
    </w:p>
    <w:p>
      <w:r>
        <w:t>Cuando asocio la tarea a un activo, Entonces la tarea aparece en el historial del activo, Y no se contabiliza en los indicadores de mantenimiento.</w:t>
      </w:r>
    </w:p>
    <w:p>
      <w:pPr>
        <w:pStyle w:val="Heading1"/>
      </w:pPr>
      <w:r>
        <w:t>3. Desarrollo realizado</w:t>
      </w:r>
    </w:p>
    <w:p>
      <w:r>
        <w:t>La capa de datos (SP SEL/INS/UPD/DEL_TAREA y datos de prueba) y la interfaz (centro de tarea Tarea.aspx, listado Tareas.aspx, menú y seguridad con Token.Puede/ExigirPagina) ya estaban construidas. Para cumplir el CA-1 («con categoría») se agregó en esta iteración el combo Categoría a la ficha (ver informe HU-100): sin él no era posible clasificar la tarea al crearla.</w:t>
      </w:r>
    </w:p>
    <w:p>
      <w:pPr>
        <w:pStyle w:val="Heading1"/>
      </w:pPr>
      <w:r>
        <w:t>4. Casos de prueba ejecutados</w:t>
      </w:r>
    </w:p>
    <w:p>
      <w:pPr>
        <w:pStyle w:val="Heading2"/>
      </w:pPr>
      <w:r>
        <w:t>CP-101-01 — Alta de tarea con título, categoría y prioridad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Sesión Root en Hamburgo SA. Menú Mantenimiento → Tareas → Nueva tarea recurrente.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Completar Código, Título, Prioridad, Categoría y Duración. 2) Indicar Planta y Equipo. 3) Guardar cambios.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4968"/>
          </w:tcPr>
          <w:p>
            <w:r>
              <w:t>Código = TAR-HU101; Título = «Revisar extintores de Renca (prueba HU-101)»; Prioridad = Alta; Categoría = «Prueba HU-100 (seguridad)»; Duración = 20 min; Planta = Renca; Equipo = ACT-34 (Horno L1).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La tarea se crea y el centro queda disponible para programarla (botón «Agregar programación»).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La tarea se creó (tar_id = 9) con su categoría y prioridad; el centro muestra la sección «Cuándo y quién» con «Agregar programación», es decir, queda disponible para programarse. Verificado en BD.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958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cha_nu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5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Ficha de nueva tarea con título, prioridad Alta, categoría y equipo.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4251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ntro_cre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42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Tarea creada: prioridad Alta, categoría «Prueba HU-100» y «Agregar programación» (queda disponible para programarse).</w:t>
      </w:r>
    </w:p>
    <w:p/>
    <w:p>
      <w:pPr>
        <w:pStyle w:val="Heading2"/>
      </w:pPr>
      <w:r>
        <w:t>CP-101-02 — El código es único dentro del cliente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 («código único dentro del cliente»)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Existe la tarea TAR-HU101 (CP-101-01).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Crear otra tarea con el mismo código TAR-HU101. 2) Guardar.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El sistema rechaza el alta por código duplicado.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sistema mostró «2.- YA EXISTE UNA TAREA CON EL CÓDIGO TAR-HU101» y no creó el registro. En la base de datos existe una sola tarea con ese código.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293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digo_dupli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Rechazo por código duplicado dentro del cliente.</w:t>
      </w:r>
    </w:p>
    <w:p/>
    <w:p>
      <w:pPr>
        <w:pStyle w:val="Heading2"/>
      </w:pPr>
      <w:r>
        <w:t>CP-101-03 — La tarea asociada a un equipo aparece en su historial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TAR-HU101 asociada al equipo ACT-34 (Horno L1).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Abrir Control de activos → Activos, filtrar ACT-34 y abrir su centro. 2) Ir a la pestaña Mantenimiento.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La tarea aparece en el registro del equipo (tarjeta «Tareas recurrentes») y no se contabiliza en los indicadores (no genera ocurrencias/OT hasta programarse).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En el Centro de activos 360° del Horno L1, pestaña Mantenimiento, la tarjeta «Tareas recurrentes» lista TAR-HU101 («Sin programación»). Al no tener programación, no aparece en «Próximas actividades» ni en la agenda, por lo que no alimenta los indicadores del plan.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25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os_filtr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2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Listado de activos filtrado por ACT-34.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259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ntro_activo_tare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5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5 — Centro del activo (Mantenimiento): TAR-HU101 aparece en «Tareas recurrentes» y no en las próximas actividades/indicadores.</w:t>
      </w:r>
    </w:p>
    <w:p/>
    <w:p>
      <w:pPr>
        <w:pStyle w:val="Heading1"/>
      </w:pPr>
      <w:r>
        <w:t>5. Evidencia en base de datos</w:t>
      </w:r>
    </w:p>
    <w:p>
      <w:r>
        <w:t>Consulta con joins de la tarea creada (prioridad, categoría, planta y equipo):</w:t>
      </w:r>
    </w:p>
    <w:p>
      <w:r>
        <w:rPr>
          <w:rFonts w:ascii="Consolas" w:hAnsi="Consolas"/>
          <w:sz w:val="17"/>
        </w:rPr>
        <w:t>codigo|titulo|prioridad|categoria|planta|equipo|dur_min</w:t>
        <w:br/>
        <w:t>------|------|---------|---------|------|------|-------</w:t>
        <w:br/>
        <w:t>TAR-HU101|Revisar extintores de Renca (prueba HU-101)|Alta|Prueba HU-100 (seguridad)|Renca|ACT-34|20</w:t>
        <w:br/>
      </w:r>
    </w:p>
    <w:p>
      <w:pPr>
        <w:pStyle w:val="Heading1"/>
      </w:pPr>
      <w:r>
        <w:t>6. Conclusión</w:t>
      </w:r>
    </w:p>
    <w:p>
      <w:r>
        <w:t>HU-101 queda cubierta: se crea una tarea con título, categoría y prioridad; el código es único dentro del cliente (alta duplicada rechazada); la tarea queda disponible para programarse; y, al asociarla a un equipo, aparece en el registro del equipo sin contabilizarse en los indicadores (no genera ocurrencias ni OT mientras no se programe).</w:t>
      </w:r>
    </w:p>
    <w:p>
      <w:r>
        <w:t>Los dos criterios de aceptación quedan verificados con evidencia. Datos de prueba: la tarea TAR-HU101 se conserva como evidencia; puede deshabilitarse sin afectar al resto.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