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52"/>
        </w:rPr>
        <w:t>SIGMA</w:t>
      </w:r>
    </w:p>
    <w:p>
      <w:pPr>
        <w:jc w:val="center"/>
      </w:pPr>
      <w:r>
        <w:rPr>
          <w:i/>
          <w:color w:val="555555"/>
          <w:sz w:val="22"/>
        </w:rPr>
        <w:t>Sistema Integrado de Gestión de Mantenimiento Industrial</w:t>
      </w:r>
    </w:p>
    <w:p/>
    <w:p>
      <w:pPr>
        <w:pStyle w:val="Title"/>
      </w:pPr>
      <w:r>
        <w:t>Informe de Pruebas — HU-102</w:t>
      </w:r>
    </w:p>
    <w:p>
      <w:r>
        <w:rPr>
          <w:color w:val="555555"/>
          <w:sz w:val="26"/>
        </w:rPr>
        <w:t>Programar una tarea recurrente (Sprint 4, épica EP-11)</w:t>
      </w:r>
    </w:p>
    <w:p>
      <w:pPr>
        <w:pStyle w:val="Heading1"/>
      </w:pPr>
      <w:r>
        <w:t>1.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Historia</w:t>
            </w:r>
          </w:p>
        </w:tc>
        <w:tc>
          <w:tcPr>
            <w:tcW w:type="dxa" w:w="4968"/>
          </w:tcPr>
          <w:p>
            <w:r>
              <w:t>HU-102 — Programar una tarea recurrente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de desarrollo</w:t>
            </w:r>
          </w:p>
        </w:tc>
        <w:tc>
          <w:tcPr>
            <w:tcW w:type="dxa" w:w="4968"/>
          </w:tcPr>
          <w:p>
            <w:r>
              <w:t>Bryan Chávez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Pruebas y cierre</w:t>
            </w:r>
          </w:p>
        </w:tc>
        <w:tc>
          <w:tcPr>
            <w:tcW w:type="dxa" w:w="4968"/>
          </w:tcPr>
          <w:p>
            <w:r>
              <w:t>Catalina Pescio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968"/>
          </w:tcPr>
          <w:p>
            <w:r>
              <w:t>24-09-2026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968"/>
          </w:tcPr>
          <w:p>
            <w:r>
              <w:t>Intranet local (http://localhost/SIGMA/Intranet)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4968"/>
          </w:tcPr>
          <w:p>
            <w:r>
              <w:t>db_acd593_sigma (sql5112.site4now.net)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Usuario de prueba</w:t>
            </w:r>
          </w:p>
        </w:tc>
        <w:tc>
          <w:tcPr>
            <w:tcW w:type="dxa" w:w="4968"/>
          </w:tcPr>
          <w:p>
            <w:r>
              <w:t>catalina@codigocreativo.cl — perfil Root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Cliente (multicliente)</w:t>
            </w:r>
          </w:p>
        </w:tc>
        <w:tc>
          <w:tcPr>
            <w:tcW w:type="dxa" w:w="4968"/>
          </w:tcPr>
          <w:p>
            <w:r>
              <w:t>Hamburgo SA (cli_id = 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Herramientas</w:t>
            </w:r>
          </w:p>
        </w:tc>
        <w:tc>
          <w:tcPr>
            <w:tcW w:type="dxa" w:w="4968"/>
          </w:tcPr>
          <w:p>
            <w:r>
              <w:t>Selenium (Chrome), SQL Server, verificación en BD</w:t>
            </w:r>
          </w:p>
        </w:tc>
      </w:tr>
    </w:tbl>
    <w:p>
      <w:pPr>
        <w:pStyle w:val="Heading1"/>
      </w:pPr>
      <w:r>
        <w:t>2. Historia de usuario</w:t>
      </w:r>
    </w:p>
    <w:p>
      <w:r>
        <w:t>Como planificador quiero programar la repetición de una tarea, para que la revisión mensual de extintores aparezca sola en la bandeja.</w:t>
      </w:r>
    </w:p>
    <w:p>
      <w:pPr>
        <w:pStyle w:val="Heading2"/>
      </w:pPr>
      <w:r>
        <w:t>2.1 Criterios de aceptación</w:t>
      </w:r>
    </w:p>
    <w:p>
      <w:pPr>
        <w:pStyle w:val="ListBullet"/>
      </w:pPr>
      <w:r>
        <w:rPr>
          <w:b/>
        </w:rPr>
        <w:t>CA-1 · Programación de la tarea</w:t>
      </w:r>
    </w:p>
    <w:p>
      <w:r>
        <w:t>Cuando asocio una programación a la tarea, Entonces se generan ocurrencias según la recurrencia definida.</w:t>
      </w:r>
    </w:p>
    <w:p>
      <w:pPr>
        <w:pStyle w:val="ListBullet"/>
      </w:pPr>
      <w:r>
        <w:rPr>
          <w:b/>
        </w:rPr>
        <w:t>CA-2 · Tarea con varias fechas</w:t>
      </w:r>
    </w:p>
    <w:p>
      <w:r>
        <w:t>Cuando defino una programación de fecha única con cuatro fechas, Entonces se generan cuatro ocurrencias independientes, Y cada una tiene su propia ejecución y evidencias.</w:t>
      </w:r>
    </w:p>
    <w:p>
      <w:pPr>
        <w:pStyle w:val="Heading1"/>
      </w:pPr>
      <w:r>
        <w:t>3. Casos de prueba ejecutados</w:t>
      </w:r>
    </w:p>
    <w:p>
      <w:pPr>
        <w:pStyle w:val="Heading2"/>
      </w:pPr>
      <w:r>
        <w:t>CP-102-01 — Asociar una programación genera ocurrencias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Tarea TAR-HU101 creada (HU-101). Existe la programación «Evidencia S3 · Cuatro fechas puntuales» (tipo Fecha única).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Abrir el centro de la tarea. 2) «Agregar programación» y elegir la programación. 3) Guardar. 4) Generar ocurrencias (próximos 90 días).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La programación queda asociada a la tarea y se generan las ocurrencias según su recurrencia.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La programación se asoció (tarjeta «Cuándo y quién», Resumen «1 programación») y al generar se crearon las ocurrencias. El sistema confirmó «4 ocurrencia(s) generada(s) para los próximos 90 días».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98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al_program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8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1 — Alta de la programación desde el centro de la tarea (modal).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2089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gramacion_asoci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08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2 — Programación «Cuatro fechas puntuales» asociada a la tarea (Resumen: 1 programación).</w:t>
      </w:r>
    </w:p>
    <w:p/>
    <w:p>
      <w:pPr>
        <w:pStyle w:val="Heading2"/>
      </w:pPr>
      <w:r>
        <w:t>CP-102-02 — Fecha única con cuatro fechas → cuatro ocurrencias independientes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968"/>
          </w:tcPr>
          <w:p>
            <w:r>
              <w:t>CA-2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4968"/>
          </w:tcPr>
          <w:p>
            <w:r>
              <w:t>Programación de fecha única con cuatro fechas futuras (05-oct, 19-oct, 09-nov, 14-dic 2026) asociada a TAR-HU101.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Pasos</w:t>
            </w:r>
          </w:p>
        </w:tc>
        <w:tc>
          <w:tcPr>
            <w:tcW w:type="dxa" w:w="4968"/>
          </w:tcPr>
          <w:p>
            <w:r>
              <w:t>1) Generar ocurrencias. 2) Abrir la pestaña Ocurrencias.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4968"/>
          </w:tcPr>
          <w:p>
            <w:r>
              <w:t>Se generan exactamente cuatro ocurrencias independientes, cada una con su propia ejecución y evidencias.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Resultado obtenido</w:t>
            </w:r>
          </w:p>
        </w:tc>
        <w:tc>
          <w:tcPr>
            <w:tcW w:type="dxa" w:w="4968"/>
          </w:tcPr>
          <w:p>
            <w:r>
              <w:t>Se generaron cuatro ocurrencias (05-oct, 19-oct, 09-nov, 14-dic 2026), cada una con uuid propio, estado propio y su panel de ejecución/evidencias/conversación. Verificado en BD (cuatro toc_uuid distintos).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Veredicto</w:t>
            </w:r>
          </w:p>
        </w:tc>
        <w:tc>
          <w:tcPr>
            <w:tcW w:type="dxa" w:w="4968"/>
          </w:tcPr>
          <w:p>
            <w:r>
              <w:rPr>
                <w:b/>
                <w:color w:val="1A7F37"/>
              </w:rPr>
              <w:t>Aprobado (OK)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077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2_cuatro_ocurrenc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07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3 — Confirmación «4 ocurrencia(s) generada(s)… Cuatro fechas puntuales: 4».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627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currencias_limp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27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Fig. 4 — Las cuatro ocurrencias (Todas 4 · Futuras 4), cada una con su ejecución y evidencias.</w:t>
      </w:r>
    </w:p>
    <w:p/>
    <w:p>
      <w:pPr>
        <w:pStyle w:val="Heading1"/>
      </w:pPr>
      <w:r>
        <w:t>4. Evidencia en base de datos</w:t>
      </w:r>
    </w:p>
    <w:p>
      <w:r>
        <w:t>Ocurrencias generadas para la tarea (cada una con toc_uuid propio):</w:t>
      </w:r>
    </w:p>
    <w:p>
      <w:r>
        <w:rPr>
          <w:rFonts w:ascii="Consolas" w:hAnsi="Consolas"/>
          <w:sz w:val="17"/>
        </w:rPr>
        <w:t>fecha_programada|estado|uuid</w:t>
        <w:br/>
        <w:t>----------------|------|----</w:t>
        <w:br/>
        <w:t>2026-10-05 09:00|1|0D3658EC-DD9F...</w:t>
        <w:br/>
        <w:t>2026-10-19 09:00|1|2B0F33E7-761F...</w:t>
        <w:br/>
        <w:t>2026-11-09 09:00|1|E40C9870-9B43...</w:t>
        <w:br/>
        <w:t>2026-12-14 09:00|1|28A2A6CC-D877...</w:t>
        <w:br/>
      </w:r>
    </w:p>
    <w:p>
      <w:pPr>
        <w:pStyle w:val="Heading1"/>
      </w:pPr>
      <w:r>
        <w:t>5. Conclusión</w:t>
      </w:r>
    </w:p>
    <w:p>
      <w:r>
        <w:t>HU-102 queda cubierta: asociar una programación a la tarea genera las ocurrencias según su recurrencia (CA-1), y una programación de fecha única con cuatro fechas genera exactamente cuatro ocurrencias independientes, cada una con su propia ejecución y evidencias (CA-2).</w:t>
      </w:r>
    </w:p>
    <w:p>
      <w:r>
        <w:t>Ambos criterios de aceptación quedan verificados con evidencia en UI y en base de datos. Datos de prueba: la tarea TAR-HU101 y sus cuatro ocurrencias se conservan como evidencia.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