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EP-08 · Motor de programación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Manual de operación paso a paso · SIGMA · Sistema Integrado de Gestión de Mantenimiento Industrial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Para qué sirve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Definir una sola vez cómo se repite el trabajo y qué planes, tareas y checklists lo reutilicen.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Operaciones que cubre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7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Pantallas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 visibles en el menú y 1 que se abren desde otra pantalla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Cómo usar este manual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operación es una secuencia numerada: se sigue de arriba abajo y al final se comprueba el resultado. No hace falta conocer el sistema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1.0 · 01-10-2026</w:t>
            </w:r>
          </w:p>
        </w:tc>
      </w:tr>
    </w:tbl>
    <w:p>
      <w:pPr>
        <w:spacing w:after="40"/>
      </w:pPr>
    </w:p>
    <w:p>
      <w:pPr>
        <w:pStyle w:val="Heading1"/>
      </w:pPr>
      <w:r>
        <w:t>1. Antes de empezar</w:t>
      </w:r>
    </w:p>
    <w:p>
      <w:pPr>
        <w:spacing w:after="120"/>
      </w:pPr>
      <w:r>
        <w:rPr>
          <w:b w:val="0"/>
          <w:i w:val="0"/>
          <w:sz w:val="22"/>
        </w:rPr>
        <w:t>Este módulo se apoya en lo que ya construyeron otros. Compruebe que esto exista, o las pantallas abrirán con los combos vacíos: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1134"/>
            <w:shd w:val="clear" w:color="auto" w:fill="E8E5F7"/>
          </w:tcPr>
          <w:p>
            <w:r/>
            <w:r>
              <w:rPr>
                <w:b/>
                <w:sz w:val="19"/>
              </w:rPr>
              <w:t>Marque</w:t>
            </w:r>
          </w:p>
        </w:tc>
        <w:tc>
          <w:tcPr>
            <w:tcW w:type="dxa" w:w="8504"/>
            <w:shd w:val="clear" w:color="auto" w:fill="E8E5F7"/>
          </w:tcPr>
          <w:p>
            <w:r/>
            <w:r>
              <w:rPr>
                <w:b/>
                <w:sz w:val="19"/>
              </w:rPr>
              <w:t>Tiene que existir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HU-041 — Administrar variables de condición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HU-042 — Configurar el medidor de un activo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HU-071 — Crear una programación de calendario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HU-073 — Crear una programación por medidor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2"/>
        </w:rPr>
        <w:t>Y la persona que va a operar necesita estos permisos. Si no los tiene, la opción no aparece en el menú y la acción se rechaza en el servidor aunque se intente por otra vía:</w:t>
      </w:r>
    </w:p>
    <w:p>
      <w:pPr>
        <w:pStyle w:val="ListBullet"/>
        <w:spacing w:after="60"/>
      </w:pPr>
      <w:r>
        <w:rPr>
          <w:sz w:val="21"/>
        </w:rPr>
        <w:t>Ver programaciones</w:t>
      </w:r>
    </w:p>
    <w:p>
      <w:pPr>
        <w:pStyle w:val="Heading1"/>
      </w:pPr>
      <w:r>
        <w:t>2. Cómo llegar</w:t>
      </w:r>
    </w:p>
    <w:p>
      <w:pPr>
        <w:spacing w:after="120"/>
      </w:pPr>
      <w:r>
        <w:rPr>
          <w:b w:val="0"/>
          <w:i w:val="0"/>
          <w:sz w:val="22"/>
        </w:rPr>
        <w:t>Desde el menú lateral: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9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9"/>
              </w:rPr>
              <w:t>Ruta en el menú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9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Programaciones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Centro de Mantenimiento › Programaciones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555555"/>
          <w:sz w:val="20"/>
        </w:rPr>
        <w:t>Estas otras no están en el menú: se abren desde las anteriores, al pulsar un botón o al elegir una fila.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8"/>
              </w:rPr>
              <w:t>Se abre desde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8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Programación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Centro de Mantenimiento › Planificación › Programación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t>3. Operaciones, paso a paso</w:t>
      </w:r>
    </w:p>
    <w:p>
      <w:pPr>
        <w:pStyle w:val="Heading2"/>
      </w:pPr>
      <w:r>
        <w:t>3.1  Crear una programación por medidor</w:t>
      </w:r>
    </w:p>
    <w:p>
      <w:pPr>
        <w:spacing w:after="80"/>
      </w:pPr>
      <w:r>
        <w:rPr>
          <w:b w:val="0"/>
          <w:i w:val="0"/>
          <w:sz w:val="21"/>
        </w:rPr>
        <w:t>Para qué: como planificador, programar un trabajo cada cierta cantidad de horas o ciclos, que el mantenimiento se dispare por uso real y no por calendario.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HU-073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Programaciones.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Programaciones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5 campos; 3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 de la programación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Cada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cero. Ejemplo: 500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Unidad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Horas o ciclos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Avisar con anticipación de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Menor que la cantidad del intervalo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Contar desde la lectura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Vacío usa la lectura actual del medidor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Disparo por horas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 plan cada 500 horas y un horómetro en 8.200 al cierre del hito anterior Cuando se registra una lectura de 8.700 horas Entonces se genera la ocurrencia correspondiente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Aviso anticipado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 plan cada 500 horas con aviso 50 horas antes Cuando se registra una lectura de 8.655 horas Entonces se genera una alerta de medidor próximo a mantenimiento Y la alerta no genera una orden de trabajo por si sola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Un horómetro por equipo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 plan aplicado a cuatro blowers identicos Entonces cada equipo dispara según su propio horómetro Y no se requiere crear cuatro planes</w:t>
            </w:r>
          </w:p>
        </w:tc>
      </w:tr>
    </w:tbl>
    <w:p>
      <w:pPr>
        <w:spacing w:after="40"/>
      </w:pPr>
    </w:p>
    <w:p>
      <w:pPr>
        <w:pStyle w:val="Heading2"/>
      </w:pPr>
      <w:r>
        <w:t>3.2  Generar las ocurrencias de forma automática</w:t>
      </w:r>
    </w:p>
    <w:p>
      <w:pPr>
        <w:spacing w:after="80"/>
      </w:pPr>
      <w:r>
        <w:rPr>
          <w:b w:val="0"/>
          <w:i w:val="0"/>
          <w:sz w:val="21"/>
        </w:rPr>
        <w:t>Para qué: como planificador, que el sistema genere solo las ocurrencias futuras, no tener que crear a mano cada mantención del año.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HU-076 · Servidor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Programaciones.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Programaciones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Generación por horizonte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el proceso automático se ejecuta Entonces genera las ocurrencias de los próximos 90 días Y avanza la marca de agua hasta la fecha generada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Ejecución repetida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el proceso automático se ejecuta dos veces seguidas Entonces la segunda ejecución no genera ocurrencias duplicadas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Generación manual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solicito generar ocurrencias de una programación específica Entonces se generan de inmediato sin esperar al proceso automático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Programación deshabilitada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deshabilito una programación Entonces deja de generar ocurrencias nuevas Y las ya generadas se conservan La marca de agua es lo que hace idempotente la generación. Sin ella, dos ejecuciones del proceso crean la misma ocurrencia dos veces y el técnico ve trabajo duplicado.</w:t>
            </w:r>
          </w:p>
        </w:tc>
      </w:tr>
    </w:tbl>
    <w:p>
      <w:pPr>
        <w:spacing w:after="40"/>
      </w:pPr>
    </w:p>
    <w:p>
      <w:pPr>
        <w:pStyle w:val="Heading2"/>
      </w:pPr>
      <w:r>
        <w:t>3.3  Crear una programación de calendario</w:t>
      </w:r>
    </w:p>
    <w:p>
      <w:pPr>
        <w:spacing w:after="80"/>
      </w:pPr>
      <w:r>
        <w:rPr>
          <w:b w:val="0"/>
          <w:i w:val="0"/>
          <w:sz w:val="21"/>
        </w:rPr>
        <w:t>Para qué: como planificador, programar un trabajo que se repite según el calendario, cubrir rutinas diarias, semanales, mensuales y anuales.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HU-071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Programaciones.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Programaciones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10 campos; 5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 de la programación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Frecuencia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Diaria / Semanal / Mensual / Anual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tipos de frecuencia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Cada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1. Ejemplo: cada 2 semanas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Días de la semana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Casillas múltiples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Al menos un día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Día del mes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Entre 1 y 31, o -1 para el último día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Semana del mes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Primera a Quinta / Última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Alternativa al día del mes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Mes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Entre 1 y 12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Hora local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hora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Formato de 24 horas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Vigente desde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Sin restricción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Vigente hasta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Vacío indica vigencia indefinida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Recurrencia semanal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repetición semanal los martes y jueves Entonces se generan ocurrencias en cada martes y jueves del periodo de vigencia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Último día del mes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repetición mensual el último día del mes Entonces la ocurrencia de febrero cae el 28 o el 29 según corresponda Y la de enero cae el 31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Ordinal de semana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el último viernes de cada mes Entonces la ocurrencia cae en el último viernes real de cada mes</w:t>
            </w:r>
          </w:p>
        </w:tc>
      </w:tr>
    </w:tbl>
    <w:p>
      <w:pPr>
        <w:spacing w:after="40"/>
      </w:pPr>
    </w:p>
    <w:p>
      <w:pPr>
        <w:pStyle w:val="Heading2"/>
      </w:pPr>
      <w:r>
        <w:t>3.4  Definir tolerancias y exclusiones de una programación</w:t>
      </w:r>
    </w:p>
    <w:p>
      <w:pPr>
        <w:spacing w:after="80"/>
      </w:pPr>
      <w:r>
        <w:rPr>
          <w:b w:val="0"/>
          <w:i w:val="0"/>
          <w:sz w:val="21"/>
        </w:rPr>
        <w:t>Para qué: como planificador, indicar cuánto se puede adelantar o atrasar un trabajo y que días no aplica, que el indicador de cumplimiento refleje la realidad de la planta.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HU-075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Programaciones.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Programaciones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5 campos; 3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Se puede adelantar (días)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cero. Cero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Se puede atrasar (días)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cero. Cero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Generar automáticamente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Periodos excluidos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Grilla de rangos de fecha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La fecha de término debe ser posterior al inicio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Excluir feriados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Ventana de ejecución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una tolerancia de 2 días antes y 3 días después Entonces una ejecución dentro de esa ventana se considera cumplida en fecha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Exclusión por feriado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excluyo los feriados Entonces una ocurrencia que caería en feriado se desplaza al siguiente día hábil Y la fecha original queda registrada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Exclusión por parada de planta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un periodo de exclusión Entonces no se generan ocurrencias dentro de ese periodo</w:t>
            </w:r>
          </w:p>
        </w:tc>
      </w:tr>
    </w:tbl>
    <w:p>
      <w:pPr>
        <w:spacing w:after="40"/>
      </w:pPr>
    </w:p>
    <w:p>
      <w:pPr>
        <w:pStyle w:val="Heading2"/>
      </w:pPr>
      <w:r>
        <w:t>3.5  Crear una programación de fecha única</w:t>
      </w:r>
    </w:p>
    <w:p>
      <w:pPr>
        <w:spacing w:after="80"/>
      </w:pPr>
      <w:r>
        <w:rPr>
          <w:b w:val="0"/>
          <w:i w:val="0"/>
          <w:sz w:val="21"/>
        </w:rPr>
        <w:t>Para qué: como planificador, programar un trabajo para una o varias fechas puntuales, cubrir el caso de una intervención planificada que no se repite periódicamente.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HU-070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Programaciones.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Programaciones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3 campos; 2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 de la programación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Fechas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Grilla de fechas con hora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Al menos una fecha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Zona horaria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Vacío hereda la de la planta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Fechas puntuales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cuatro fechas específicas Entonces se generan cuatro ocurrencias independientes Y cada una tiene su propia ejecución, estado y evidencias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Fecha en el pasado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ingreso una fecha anterior a hoy Entonces se advierte y se permite continuar para registrar trabajo ya realizado</w:t>
            </w:r>
          </w:p>
        </w:tc>
      </w:tr>
    </w:tbl>
    <w:p>
      <w:pPr>
        <w:spacing w:after="40"/>
      </w:pPr>
    </w:p>
    <w:p>
      <w:pPr>
        <w:pStyle w:val="Heading2"/>
      </w:pPr>
      <w:r>
        <w:t>3.6  Crear una programación por intervalo de tiempo</w:t>
      </w:r>
    </w:p>
    <w:p>
      <w:pPr>
        <w:spacing w:after="80"/>
      </w:pPr>
      <w:r>
        <w:rPr>
          <w:b w:val="0"/>
          <w:i w:val="0"/>
          <w:sz w:val="21"/>
        </w:rPr>
        <w:t>Para qué: como planificador, programar un trabajo cada cierta cantidad de días desde la última ejecución, cubrir rutinas que dependen de cuando se hizo la anterior y no del calendario.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HU-072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Programaciones.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Programaciones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4 campos; 4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 de la programación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Cada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Unidad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Días / Semanas / Meses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unidades de tiempo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Contado desde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Botones de opción: Última ejecución / Fecha programada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Última ejecución por defecto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Intervalo desde la última ejecución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un intervalo de 90 días desde la última ejecución Y la ejecución anterior ocurrió el día 10 Entonces la siguiente ocurrencia se programa 90 días después del día 10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Intervalo desde la fecha programada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que el intervalo se cuenta desde la fecha programada Entonces un atraso en la ejecución no desplaza las ocurrencias siguientes</w:t>
            </w:r>
          </w:p>
        </w:tc>
      </w:tr>
    </w:tbl>
    <w:p>
      <w:pPr>
        <w:spacing w:after="40"/>
      </w:pPr>
    </w:p>
    <w:p>
      <w:pPr>
        <w:pStyle w:val="Heading2"/>
      </w:pPr>
      <w:r>
        <w:t>3.7  Crear una programación por condición</w:t>
      </w:r>
    </w:p>
    <w:p>
      <w:pPr>
        <w:spacing w:after="80"/>
      </w:pPr>
      <w:r>
        <w:rPr>
          <w:b w:val="0"/>
          <w:i w:val="0"/>
          <w:sz w:val="21"/>
        </w:rPr>
        <w:t>Para qué: como planificador, programar un trabajo que se dispara cuando una variable cruza un umbral, reaccionar al estado real del equipo y no a una frecuencia fija.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HU-074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Programaciones.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Programaciones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7 campos; 5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 de la programación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Variable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Variables del activo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Operador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Mayor que / Menor que / Entre / Igual 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operadores de comparación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Umbral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Numérico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Umbral superior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el umbral inferior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Duración mínima (minutos)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Evita el disparo por un valor aislado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Con varias condiciones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Una / Todas / Mínimo N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políticas de cumplimiento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Disparo por umbral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que la temperatura mayor a 80 grados genera una ocurrencia Y se registra una medición de 84 grados Entonces se genera la ocurrencia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Duración mínima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definí una duración mínima de 30 minutos sobre el umbral Cuando una medición aislada supera el umbral y la siguiente vuelve a la normalidad Entonces no se genera la ocurrencia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Varias condiciones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dos condiciones y la política Todas Entonces la ocurrencia se genera solo si ambas se cumplen simultáneamente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el sistema no deja hacer</w:t>
      </w:r>
    </w:p>
    <w:p>
      <w:pPr>
        <w:spacing w:after="120"/>
      </w:pPr>
      <w:r>
        <w:rPr>
          <w:b w:val="0"/>
          <w:i w:val="0"/>
          <w:sz w:val="22"/>
        </w:rPr>
        <w:t>Si alguna de estas situaciones aparece, no es un error del sistema: es una regla. Viven en el servidor, así que se aplican también desde la API y desde la aplicación móvil.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Operación</w:t>
            </w:r>
          </w:p>
        </w:tc>
        <w:tc>
          <w:tcPr>
            <w:tcW w:type="dxa" w:w="2438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5953"/>
            <w:shd w:val="clear" w:color="auto" w:fill="E8E5F7"/>
          </w:tcPr>
          <w:p>
            <w:r/>
            <w:r>
              <w:rPr>
                <w:b/>
                <w:sz w:val="17"/>
              </w:rPr>
              <w:t>Qué ocurre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HU-070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Fecha en el pasado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ingreso una fecha anterior a hoy Entonces se advierte y se permite continuar para registrar trabajo ya realizado</w:t>
            </w:r>
          </w:p>
        </w:tc>
      </w:tr>
    </w:tbl>
    <w:p>
      <w:pPr>
        <w:spacing w:after="40"/>
      </w:pPr>
    </w:p>
    <w:p>
      <w:pPr>
        <w:pStyle w:val="Heading1"/>
      </w:pPr>
      <w:r>
        <w:t>5. Si algo no funciona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Causa más probable</w:t>
            </w:r>
          </w:p>
        </w:tc>
        <w:tc>
          <w:tcPr>
            <w:tcW w:type="dxa" w:w="3685"/>
            <w:shd w:val="clear" w:color="auto" w:fill="E8E5F7"/>
          </w:tcPr>
          <w:p>
            <w:r/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aparece la opción en el menú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alguno de los permisos de la sección 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el perfil del usuario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La pantalla abre pero el botón no responde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la facultad: ver no es lo mismo que crear y editar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Agregar la facultad al perfil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deja guardar y no dice por qué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Alguna regla de la sección 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la situación en esa tabla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Los combos salen vacíos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algo de «antes de empezar»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Completar la lista de la sección 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555555"/>
          <w:sz w:val="18"/>
        </w:rPr>
        <w:t>Generado desde el Product Backlog (historias, campos de entrada y criterios de aceptación) y desde la tabla Menus de la base. Para actualizarlo: python _scratch/gen_manual_modulo.py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