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7"/>
        <w:pBdr/>
        <w:spacing/>
        <w:ind/>
        <w:jc w:val="center"/>
        <w:rPr/>
      </w:pPr>
      <w:r>
        <w:rPr>
          <w:lang w:val="es-AR"/>
        </w:rPr>
        <w:t xml:space="preserve">DICCIONARIO DE DATOS</w:t>
      </w:r>
      <w:r/>
      <w:r>
        <w:rPr>
          <w:lang w:val="es-AR"/>
        </w:rPr>
      </w:r>
      <w:r/>
      <w:r/>
      <w:r/>
      <w:r/>
      <w:r/>
      <w:r/>
      <w:r/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43"/>
        <w:gridCol w:w="1482"/>
        <w:gridCol w:w="2052"/>
        <w:gridCol w:w="1276"/>
        <w:gridCol w:w="3118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 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rol_id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único de registro. 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VARCHAR(25)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del rol </w:t>
            </w:r>
            <w:r/>
            <w:r/>
          </w:p>
        </w:tc>
      </w:tr>
    </w:tbl>
    <w:p>
      <w:pPr>
        <w:pStyle w:val="829"/>
        <w:pBdr/>
        <w:spacing/>
        <w:ind/>
        <w:rPr/>
      </w:pPr>
      <w:r>
        <w:rPr>
          <w:lang w:val="es-AR"/>
        </w:rPr>
      </w:r>
      <w:r>
        <w:rPr>
          <w:lang w:val="es-AR"/>
        </w:rPr>
        <w:t xml:space="preserve">ROL</w:t>
      </w:r>
      <w:r/>
      <w:r/>
    </w:p>
    <w:p>
      <w:pPr>
        <w:pBdr/>
        <w:spacing/>
        <w:ind/>
        <w:rPr/>
      </w:pPr>
      <w:r/>
      <w:r/>
      <w:r/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971"/>
        <w:gridCol w:w="1438"/>
        <w:gridCol w:w="1559"/>
        <w:gridCol w:w="1417"/>
        <w:gridCol w:w="2126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marca_id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registro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marca de producto</w:t>
            </w:r>
            <w:r/>
            <w:r/>
          </w:p>
        </w:tc>
      </w:tr>
    </w:tbl>
    <w:p>
      <w:pPr>
        <w:pStyle w:val="829"/>
        <w:pBdr/>
        <w:spacing/>
        <w:ind/>
        <w:rPr/>
      </w:pPr>
      <w:r>
        <w:rPr>
          <w:lang w:val="es-AR"/>
        </w:rPr>
        <w:t xml:space="preserve">MARCA</w:t>
      </w:r>
      <w:r/>
      <w:r/>
    </w:p>
    <w:p>
      <w:pPr>
        <w:pBdr/>
        <w:spacing/>
        <w:ind/>
        <w:rPr/>
      </w:pPr>
      <w:r/>
      <w:r/>
      <w:r/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43"/>
        <w:gridCol w:w="1215"/>
        <w:gridCol w:w="1610"/>
        <w:gridCol w:w="1417"/>
        <w:gridCol w:w="3402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1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familia_id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 la familia de productos</w:t>
            </w:r>
            <w:r/>
            <w:r/>
          </w:p>
        </w:tc>
      </w:tr>
    </w:tbl>
    <w:p>
      <w:pPr>
        <w:pStyle w:val="829"/>
        <w:pBdr/>
        <w:spacing/>
        <w:ind/>
        <w:rPr/>
      </w:pPr>
      <w:r>
        <w:rPr>
          <w:lang w:val="es-AR"/>
        </w:rPr>
        <w:t xml:space="preserve">FAMILIA</w:t>
      </w:r>
      <w:r/>
      <w:r/>
    </w:p>
    <w:p>
      <w:pPr>
        <w:pBdr/>
        <w:spacing/>
        <w:ind/>
        <w:rPr/>
      </w:pPr>
      <w:r/>
      <w:r/>
      <w:r/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70"/>
        <w:gridCol w:w="1264"/>
        <w:gridCol w:w="1877"/>
        <w:gridCol w:w="1570"/>
        <w:gridCol w:w="2506"/>
      </w:tblGrid>
      <w:tr>
        <w:trPr>
          <w:trHeight w:val="506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506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categoria_id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de registro.</w:t>
            </w:r>
            <w:r/>
            <w:r/>
          </w:p>
        </w:tc>
      </w:tr>
      <w:tr>
        <w:trPr>
          <w:trHeight w:val="506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 la categoria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CATEGORIA_NEGOCIO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43"/>
        <w:gridCol w:w="1215"/>
        <w:gridCol w:w="1610"/>
        <w:gridCol w:w="1276"/>
        <w:gridCol w:w="3827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1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2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estado_id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Campo descripcion de la tabla estado.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>
        <w:rPr>
          <w:lang w:val="es-AR"/>
        </w:rPr>
        <w:t xml:space="preserve">ESTADO</w:t>
      </w:r>
      <w:r/>
    </w:p>
    <w:p>
      <w:pPr>
        <w:pBdr/>
        <w:spacing/>
        <w:ind/>
        <w:rPr/>
      </w:pPr>
      <w:r/>
      <w:r/>
      <w:r/>
    </w:p>
    <w:tbl>
      <w:tblPr>
        <w:tblStyle w:val="701"/>
        <w:tblInd w:w="-3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1276"/>
        <w:gridCol w:w="2835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metodo_id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Identificador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descripcion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AR"/>
              </w:rPr>
              <w:t xml:space="preserve">Nombre del metodo de pago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METODO_PAGO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Ind w:w="-1276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01"/>
        <w:gridCol w:w="1417"/>
        <w:gridCol w:w="1559"/>
        <w:gridCol w:w="1276"/>
        <w:gridCol w:w="4819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presentacion_id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Campo presentacion_id de la tabla presentacion.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Campo descripcion de la tabla presentacion.</w:t>
            </w:r>
            <w:r/>
            <w:r/>
          </w:p>
        </w:tc>
      </w:tr>
    </w:tbl>
    <w:p>
      <w:pPr>
        <w:pStyle w:val="829"/>
        <w:pBdr/>
        <w:spacing/>
        <w:ind/>
        <w:rPr/>
      </w:pPr>
      <w:r>
        <w:rPr>
          <w:lang w:val="es-AR"/>
        </w:rPr>
        <w:t xml:space="preserve">PRESENTACION</w:t>
      </w:r>
      <w:r/>
      <w:r/>
    </w:p>
    <w:p>
      <w:pPr>
        <w:pBdr/>
        <w:spacing/>
        <w:ind/>
        <w:rPr/>
      </w:pPr>
      <w:r/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43"/>
        <w:gridCol w:w="1408"/>
        <w:gridCol w:w="1559"/>
        <w:gridCol w:w="1276"/>
        <w:gridCol w:w="3118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0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accion_id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0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0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 de la auditoria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ACCION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620"/>
        <w:gridCol w:w="1482"/>
        <w:gridCol w:w="1575"/>
        <w:gridCol w:w="1276"/>
        <w:gridCol w:w="3118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2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entidad_id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nombre_entidad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VARCHAR(25)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entidad que realiza la auditoria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/>
      <w:r>
        <w:rPr>
          <w:lang w:val="es-AR"/>
        </w:rPr>
        <w:t xml:space="preserve">ENTIDAD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347"/>
        <w:gridCol w:w="1701"/>
        <w:gridCol w:w="1276"/>
        <w:gridCol w:w="3118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4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provincia_id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 la provincia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PROVINCIA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Ind w:w="-425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01"/>
        <w:gridCol w:w="1417"/>
        <w:gridCol w:w="1701"/>
        <w:gridCol w:w="1276"/>
        <w:gridCol w:w="4252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usuario_id</w:t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clave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clave de ingreso usuario.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estado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estado del usuario en el sistema.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nombre_usuario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del usuario registrado.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fecha_alta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DATE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 de registro del usuario en el sistema.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rol_id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Campo rol_id de la tabla usuario.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>
        <w:rPr>
          <w:lang w:val="es-AR"/>
        </w:rPr>
        <w:t xml:space="preserve">USUARIO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06"/>
        <w:gridCol w:w="1199"/>
        <w:gridCol w:w="1663"/>
        <w:gridCol w:w="1276"/>
        <w:gridCol w:w="4677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9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zona_id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 la zona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preventista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El preventista es un usuario con rol preventista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ZONA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85"/>
        <w:gridCol w:w="1508"/>
        <w:gridCol w:w="1559"/>
        <w:gridCol w:w="1134"/>
        <w:gridCol w:w="3118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8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producto_id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del producto.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familia_id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familia.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marca_id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marca.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PRODUCTO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75"/>
        <w:gridCol w:w="1459"/>
        <w:gridCol w:w="1559"/>
        <w:gridCol w:w="1276"/>
        <w:gridCol w:w="3118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auditoria_id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fecha_hora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DATETIME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 y hora de la auditoria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valor_nuevo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valor nuevo auditoria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valor_anterior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valor anterior auditoria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accion_id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accion.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entidad_id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entidad.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usuario_id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usuario.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AUDITORIA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83"/>
        <w:gridCol w:w="1393"/>
        <w:gridCol w:w="1701"/>
        <w:gridCol w:w="1276"/>
        <w:gridCol w:w="3402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producto_id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presentacion_id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cod_producto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codigo unico de producto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precioLista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precio de lista del producto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unidades_bulto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bulto al que pertenece el producto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activo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activo o inactivo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PRODUCTO_PRESENTACION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49"/>
        <w:gridCol w:w="1215"/>
        <w:gridCol w:w="1588"/>
        <w:gridCol w:w="1276"/>
        <w:gridCol w:w="3118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usuario_id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del empleado.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apellido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apellido del empleado.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dni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dni del empleado.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email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email del empleado.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calle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calle donde vive el empleado.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numero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numero de inmueble en calle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telefono_movil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BIGINT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telefono del empleado.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EMPLEADO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83"/>
        <w:gridCol w:w="1393"/>
        <w:gridCol w:w="1276"/>
        <w:gridCol w:w="1276"/>
        <w:gridCol w:w="3685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stock_id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stock_actual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stock actual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umbral_stock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umbral de stock bajo el cual advertir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producto_id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presentacion_id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STOCK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347"/>
        <w:gridCol w:w="1559"/>
        <w:gridCol w:w="1276"/>
        <w:gridCol w:w="3260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4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ciudad_id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 la ciudad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provincia_id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CIUDAD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14"/>
        <w:gridCol w:w="1378"/>
        <w:gridCol w:w="1559"/>
        <w:gridCol w:w="1276"/>
        <w:gridCol w:w="3260"/>
      </w:tblGrid>
      <w:tr>
        <w:trPr>
          <w:trHeight w:val="153"/>
        </w:trPr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proveedor_id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del proveedor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telefono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BIGINT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telefono dle proveedor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email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email del proveedor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calle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calle de operacion del proveedor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numero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numero de inmueble en calle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cod_postal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codigo postal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cuit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BIGINT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cuit del proveedor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razon_social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razon social del proveedor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ciudad_id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7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PROVEEDOR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Ind w:w="-426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99"/>
        <w:gridCol w:w="1448"/>
        <w:gridCol w:w="1605"/>
        <w:gridCol w:w="1276"/>
        <w:gridCol w:w="3543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cliente_id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nombre del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dni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dni del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telefono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BIGINT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telefono del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email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email del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calle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calle del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numero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numero de inmueble en calle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cod_postal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codigo postal donde vive 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fecha_alta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DATE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 de alta de registro en sistema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estado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estado del cliente en el sistema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razon_social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razon social del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condicion_frenteIVA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condicion frente al pago de IVA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cuil_cuit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BIGINT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cuil o cuit del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apellido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VARCHAR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apellido del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zona_id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categoria_id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ciudad_id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CLIENTE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22"/>
        <w:gridCol w:w="1410"/>
        <w:gridCol w:w="1656"/>
        <w:gridCol w:w="1223"/>
        <w:gridCol w:w="3260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pedido_id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fecha_creacion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DATE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 de creacion de pedido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monto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monto del pedido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nro_factura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numero de la factura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cliente_id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estado_id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vendedor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>
        <w:rPr>
          <w:lang w:val="es-AR"/>
        </w:rPr>
        <w:t xml:space="preserve">PEDIDO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77"/>
        <w:gridCol w:w="1445"/>
        <w:gridCol w:w="1638"/>
        <w:gridCol w:w="1276"/>
        <w:gridCol w:w="3402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pedido_id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detalle_pedido_id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cantidad_unidades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cantidad de unidades de producto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descuento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DECIMAL(4,1)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descuento en el monto al cliente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precio_unitario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DECIMAL(8,2)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precio del detalle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cantidad_bulto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cantidad de bulto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producto_id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presentacion_id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>
        <w:rPr>
          <w:lang w:val="es-AR"/>
        </w:rPr>
        <w:t xml:space="preserve">DETALLE_PEDIDO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Ind w:w="-825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525"/>
        <w:gridCol w:w="1559"/>
        <w:gridCol w:w="1701"/>
        <w:gridCol w:w="1276"/>
        <w:gridCol w:w="3402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cliente_id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saldo_actual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DECIMAL(8,1)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saldo actual en la cuenta corriente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fecha_ultimo_movimiento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DATE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 del ultimo movimiento de la cuenta corriente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>
        <w:rPr>
          <w:lang w:val="es-AR"/>
        </w:rPr>
        <w:t xml:space="preserve">CUENTA_CORRIENTE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14"/>
        <w:gridCol w:w="1520"/>
        <w:gridCol w:w="1581"/>
        <w:gridCol w:w="1276"/>
        <w:gridCol w:w="3118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marca_id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proveedor_id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>
        <w:rPr>
          <w:lang w:val="es-AR"/>
        </w:rPr>
        <w:t xml:space="preserve">MARCA_PROVEEDOR</w:t>
      </w:r>
      <w:r>
        <w:rPr>
          <w:highlight w:val="none"/>
          <w:lang w:val="es-AR"/>
        </w:rPr>
      </w:r>
    </w:p>
    <w:p>
      <w:pPr>
        <w:pBdr/>
        <w:spacing/>
        <w:ind/>
        <w:rPr>
          <w:lang w:val="es-AR"/>
        </w:rPr>
      </w:pPr>
      <w:r>
        <w:rPr>
          <w:lang w:val="es-AR"/>
        </w:rPr>
      </w:r>
      <w:r>
        <w:rPr>
          <w:highlight w:val="none"/>
          <w:lang w:val="es-AR" w:bidi="es-AR"/>
        </w:rPr>
      </w:r>
      <w:r>
        <w:rPr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24"/>
        <w:gridCol w:w="1410"/>
        <w:gridCol w:w="1559"/>
        <w:gridCol w:w="1276"/>
        <w:gridCol w:w="3260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compra_id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fecha_compra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DATE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 de la compra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monto_total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monto final de la compra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nro_factura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UNIQUE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numero de factura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proveedor_id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COMPRA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83"/>
        <w:gridCol w:w="1445"/>
        <w:gridCol w:w="1650"/>
        <w:gridCol w:w="1201"/>
        <w:gridCol w:w="3260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compra_id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detalle_id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cantidad_bulto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cantidad de bultos en la compra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precio_unitario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DECIMAL(8,1)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precio del bulto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producto_id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presentacion_id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DETALLE_COMPRA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06"/>
        <w:gridCol w:w="1438"/>
        <w:gridCol w:w="1632"/>
        <w:gridCol w:w="1201"/>
        <w:gridCol w:w="3260"/>
      </w:tblGrid>
      <w:tr>
        <w:trPr>
          <w:trHeight w:val="285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pago_id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unico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monto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monto del pago ejecutado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DATE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fecha del pago ejecutado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metodo_id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cuenta_cte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3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foraneo de registro.</w:t>
            </w:r>
            <w:r/>
            <w:r/>
          </w:p>
        </w:tc>
      </w:tr>
    </w:tbl>
    <w:p>
      <w:pPr>
        <w:pStyle w:val="829"/>
        <w:pBdr/>
        <w:spacing/>
        <w:ind/>
        <w:rPr>
          <w:highlight w:val="none"/>
          <w:lang w:val="es-AR"/>
        </w:rPr>
      </w:pPr>
      <w:r/>
      <w:r>
        <w:rPr>
          <w:lang w:val="es-AR"/>
        </w:rPr>
        <w:t xml:space="preserve">PAGO</w:t>
      </w:r>
      <w:r/>
    </w:p>
    <w:p>
      <w:pPr>
        <w:pBdr/>
        <w:spacing/>
        <w:ind/>
        <w:rPr/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984"/>
        <w:gridCol w:w="1452"/>
        <w:gridCol w:w="3264"/>
        <w:gridCol w:w="1201"/>
        <w:gridCol w:w="3118"/>
      </w:tblGrid>
      <w:tr>
        <w:trPr>
          <w:trHeight w:val="0"/>
        </w:trPr>
        <w:tc>
          <w:tcPr>
            <w:shd w:val="clear" w:color="5b9bd5" w:fill="5b9bd5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8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Columna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2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Tipo de dato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4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Restricción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Nulabilidad</w:t>
            </w:r>
            <w:r/>
            <w:r/>
          </w:p>
        </w:tc>
        <w:tc>
          <w:tcPr>
            <w:shd w:val="clear" w:color="5b9bd5" w:fill="5b9bd5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Descripción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8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saldo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DECIMAL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saldo del pago de pedido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8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pedido_id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único de registro.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8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pago_id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FOREIGN KEY, PRIMARY KEY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NOT NULL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Identificador único de registro.</w:t>
            </w:r>
            <w:r/>
            <w:r/>
          </w:p>
        </w:tc>
      </w:tr>
    </w:tbl>
    <w:p>
      <w:pPr>
        <w:pStyle w:val="829"/>
        <w:pBdr/>
        <w:spacing/>
        <w:ind/>
        <w:rPr/>
      </w:pPr>
      <w:r>
        <w:rPr>
          <w:lang w:val="es-AR"/>
        </w:rPr>
        <w:t xml:space="preserve">PEDIDO_PAGO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2025-10-02T20:45:12Z</dcterms:modified>
</cp:coreProperties>
</file>