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70791B" w14:textId="77777777" w:rsidR="00FE2EFE" w:rsidRDefault="00DC0C59">
      <w:r>
        <w:t xml:space="preserve">Report </w:t>
      </w:r>
      <w:bookmarkStart w:id="0" w:name="_GoBack"/>
      <w:bookmarkEnd w:id="0"/>
    </w:p>
    <w:sectPr w:rsidR="00FE2EFE" w:rsidSect="00644D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C59"/>
    <w:rsid w:val="00644D40"/>
    <w:rsid w:val="00DC0C59"/>
    <w:rsid w:val="00FE2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131D4F"/>
  <w15:chartTrackingRefBased/>
  <w15:docId w15:val="{837FEF48-404E-A74B-8FAE-1C55612AA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Vera Barnor Agyiri</dc:creator>
  <cp:keywords/>
  <dc:description/>
  <cp:lastModifiedBy>Vera Barnor Agyiri</cp:lastModifiedBy>
  <cp:revision>1</cp:revision>
  <dcterms:created xsi:type="dcterms:W3CDTF">2020-01-31T19:01:00Z</dcterms:created>
  <dcterms:modified xsi:type="dcterms:W3CDTF">2020-01-31T19:01:00Z</dcterms:modified>
</cp:coreProperties>
</file>