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102621259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7059E" w:rsidRDefault="0027059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3D43E51B72F441FFA788AC12D508199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7059E" w:rsidRDefault="0027059E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Github仓库流行度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586B8C76DAD4E94A6784BFA6C3E5C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7059E" w:rsidRDefault="0027059E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分析报告</w:t>
              </w:r>
            </w:p>
          </w:sdtContent>
        </w:sdt>
        <w:p w:rsidR="0027059E" w:rsidRDefault="0027059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6-1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7059E" w:rsidRDefault="00F10A16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2016-6-10</w:t>
                                    </w:r>
                                  </w:p>
                                </w:sdtContent>
                              </w:sdt>
                              <w:p w:rsidR="0027059E" w:rsidRDefault="0011383C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E2306">
                                      <w:rPr>
                                        <w:caps/>
                                        <w:color w:val="5B9BD5" w:themeColor="accent1"/>
                                      </w:rPr>
                                      <w:t>南京大学软件学院</w:t>
                                    </w:r>
                                    <w:r w:rsidR="008E2306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8E2306">
                                      <w:rPr>
                                        <w:caps/>
                                        <w:color w:val="5B9BD5" w:themeColor="accent1"/>
                                      </w:rPr>
                                      <w:t>崔浩</w:t>
                                    </w:r>
                                  </w:sdtContent>
                                </w:sdt>
                              </w:p>
                              <w:p w:rsidR="0027059E" w:rsidRDefault="0011383C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A0C4D" w:rsidRPr="006A0C4D">
                                      <w:rPr>
                                        <w:color w:val="5B9BD5" w:themeColor="accent1"/>
                                      </w:rPr>
                                      <w:t>Copyright © 2016.CodeFairy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6-1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7059E" w:rsidRDefault="00F10A16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2016-6-10</w:t>
                              </w:r>
                            </w:p>
                          </w:sdtContent>
                        </w:sdt>
                        <w:p w:rsidR="0027059E" w:rsidRDefault="0027059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E2306">
                                <w:rPr>
                                  <w:caps/>
                                  <w:color w:val="5B9BD5" w:themeColor="accent1"/>
                                </w:rPr>
                                <w:t>南京大学软件学院</w:t>
                              </w:r>
                              <w:r w:rsidR="008E2306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8E2306">
                                <w:rPr>
                                  <w:caps/>
                                  <w:color w:val="5B9BD5" w:themeColor="accent1"/>
                                </w:rPr>
                                <w:t>崔浩</w:t>
                              </w:r>
                            </w:sdtContent>
                          </w:sdt>
                        </w:p>
                        <w:p w:rsidR="0027059E" w:rsidRDefault="006A0C4D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6A0C4D">
                                <w:rPr>
                                  <w:color w:val="5B9BD5" w:themeColor="accent1"/>
                                </w:rPr>
                                <w:t>Copyright © 2016.CodeFairy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7059E" w:rsidRDefault="0027059E">
          <w:pPr>
            <w:widowControl/>
            <w:jc w:val="left"/>
          </w:pPr>
          <w:r>
            <w:br w:type="page"/>
          </w:r>
        </w:p>
      </w:sdtContent>
    </w:sdt>
    <w:p w:rsidR="00D82414" w:rsidRDefault="00F40E0F" w:rsidP="00F40E0F">
      <w:pPr>
        <w:pStyle w:val="a5"/>
      </w:pPr>
      <w:r>
        <w:rPr>
          <w:rFonts w:hint="eastAsia"/>
        </w:rPr>
        <w:lastRenderedPageBreak/>
        <w:t>引言</w:t>
      </w:r>
    </w:p>
    <w:p w:rsidR="00F40E0F" w:rsidRDefault="00F40E0F" w:rsidP="00E45991">
      <w:pPr>
        <w:ind w:firstLineChars="200" w:firstLine="420"/>
      </w:pPr>
      <w:r>
        <w:rPr>
          <w:rFonts w:hint="eastAsia"/>
        </w:rPr>
        <w:t>通过</w:t>
      </w:r>
      <w:r w:rsidR="00A93CC7">
        <w:rPr>
          <w:rFonts w:hint="eastAsia"/>
        </w:rPr>
        <w:t>Github提供的API</w:t>
      </w:r>
      <w:r>
        <w:rPr>
          <w:rFonts w:hint="eastAsia"/>
        </w:rPr>
        <w:t>，我们</w:t>
      </w:r>
      <w:r w:rsidR="00B50094">
        <w:rPr>
          <w:rFonts w:hint="eastAsia"/>
        </w:rPr>
        <w:t>通过随机抽样</w:t>
      </w:r>
      <w:r w:rsidR="00A93CC7">
        <w:rPr>
          <w:rFonts w:hint="eastAsia"/>
        </w:rPr>
        <w:t>获取</w:t>
      </w:r>
      <w:r>
        <w:rPr>
          <w:rFonts w:hint="eastAsia"/>
        </w:rPr>
        <w:t>了Github的</w:t>
      </w:r>
      <w:r>
        <w:t>98341</w:t>
      </w:r>
      <w:r>
        <w:rPr>
          <w:rFonts w:hint="eastAsia"/>
        </w:rPr>
        <w:t>个公共仓库</w:t>
      </w:r>
      <w:r w:rsidR="00AB422D">
        <w:rPr>
          <w:rFonts w:hint="eastAsia"/>
        </w:rPr>
        <w:t>，</w:t>
      </w:r>
      <w:r w:rsidR="00EB5D44">
        <w:rPr>
          <w:rFonts w:hint="eastAsia"/>
        </w:rPr>
        <w:t>以及于此相关的330226位用户</w:t>
      </w:r>
      <w:r w:rsidR="00A82E69">
        <w:rPr>
          <w:rFonts w:hint="eastAsia"/>
        </w:rPr>
        <w:t>，</w:t>
      </w:r>
      <w:r w:rsidR="00EB5D44">
        <w:rPr>
          <w:rFonts w:hint="eastAsia"/>
        </w:rPr>
        <w:t>1522728条贡献记录，</w:t>
      </w:r>
      <w:r w:rsidR="00A93CC7">
        <w:rPr>
          <w:rFonts w:hint="eastAsia"/>
        </w:rPr>
        <w:t>将他们保存在云端服务器数据库中。我们依次为基础</w:t>
      </w:r>
      <w:r w:rsidR="00AB422D">
        <w:rPr>
          <w:rFonts w:hint="eastAsia"/>
        </w:rPr>
        <w:t>分析项目语言、项目领域和项目贡献者对项目</w:t>
      </w:r>
      <w:r w:rsidR="00E01FD1">
        <w:rPr>
          <w:rFonts w:hint="eastAsia"/>
        </w:rPr>
        <w:t>star数量</w:t>
      </w:r>
      <w:r w:rsidR="00AB422D">
        <w:rPr>
          <w:rFonts w:hint="eastAsia"/>
        </w:rPr>
        <w:t>的影响</w:t>
      </w:r>
      <w:r w:rsidR="00EB5D44">
        <w:rPr>
          <w:rFonts w:hint="eastAsia"/>
        </w:rPr>
        <w:t>，</w:t>
      </w:r>
      <w:r w:rsidR="00135CC4">
        <w:rPr>
          <w:rFonts w:hint="eastAsia"/>
        </w:rPr>
        <w:t>以及影响的显著性差异，</w:t>
      </w:r>
      <w:r w:rsidR="00EB5D44">
        <w:rPr>
          <w:rFonts w:hint="eastAsia"/>
        </w:rPr>
        <w:t>并用逻辑分类算法</w:t>
      </w:r>
      <w:r w:rsidR="00E01FD1">
        <w:rPr>
          <w:rFonts w:hint="eastAsia"/>
        </w:rPr>
        <w:t>给出了</w:t>
      </w:r>
      <w:r w:rsidR="00CD3A2E">
        <w:rPr>
          <w:rFonts w:hint="eastAsia"/>
        </w:rPr>
        <w:t>该项目流行概率的估计。</w:t>
      </w:r>
    </w:p>
    <w:p w:rsidR="00440CD4" w:rsidRDefault="00C351FE" w:rsidP="00C351FE">
      <w:pPr>
        <w:pStyle w:val="a5"/>
        <w:numPr>
          <w:ilvl w:val="0"/>
          <w:numId w:val="1"/>
        </w:numPr>
      </w:pPr>
      <w:r>
        <w:rPr>
          <w:rFonts w:hint="eastAsia"/>
        </w:rPr>
        <w:t>流行度</w:t>
      </w:r>
    </w:p>
    <w:p w:rsidR="00CE4062" w:rsidRDefault="00CE4062" w:rsidP="00E45991">
      <w:pPr>
        <w:ind w:firstLineChars="200" w:firstLine="420"/>
      </w:pPr>
      <w:r>
        <w:rPr>
          <w:rFonts w:hint="eastAsia"/>
        </w:rPr>
        <w:t>在仓库可获取的数据中</w:t>
      </w:r>
      <w:r w:rsidR="001847E3">
        <w:rPr>
          <w:rFonts w:hint="eastAsia"/>
        </w:rPr>
        <w:t>，</w:t>
      </w:r>
      <w:r w:rsidR="005A1410">
        <w:rPr>
          <w:rFonts w:hint="eastAsia"/>
        </w:rPr>
        <w:t>我们认为仓库的star数量和</w:t>
      </w:r>
      <w:r w:rsidR="000276EF">
        <w:rPr>
          <w:rFonts w:hint="eastAsia"/>
        </w:rPr>
        <w:t>fork数量最能代表仓库受欢迎的程度</w:t>
      </w:r>
      <w:r w:rsidR="005A5E43">
        <w:rPr>
          <w:rFonts w:hint="eastAsia"/>
        </w:rPr>
        <w:t>，</w:t>
      </w:r>
      <w:r w:rsidR="00C978D6">
        <w:rPr>
          <w:rFonts w:hint="eastAsia"/>
        </w:rPr>
        <w:t>我们</w:t>
      </w:r>
      <w:r w:rsidR="005A5E43">
        <w:rPr>
          <w:rFonts w:hint="eastAsia"/>
        </w:rPr>
        <w:t>通过统计发现，star和fork之间存在一定的关联</w:t>
      </w:r>
      <w:r w:rsidR="00C978D6">
        <w:rPr>
          <w:rFonts w:hint="eastAsia"/>
        </w:rPr>
        <w:t>，</w:t>
      </w:r>
      <w:r w:rsidR="00326FF4">
        <w:rPr>
          <w:rFonts w:hint="eastAsia"/>
        </w:rPr>
        <w:t>为了统计方便，我们便直接选取star的数量作为仓库</w:t>
      </w:r>
      <w:r w:rsidR="002A7FEA">
        <w:rPr>
          <w:rFonts w:hint="eastAsia"/>
        </w:rPr>
        <w:t>流行度</w:t>
      </w:r>
      <w:r w:rsidR="00326FF4">
        <w:rPr>
          <w:rFonts w:hint="eastAsia"/>
        </w:rPr>
        <w:t>的衡量标准</w:t>
      </w:r>
      <w:r w:rsidR="006D5C43">
        <w:rPr>
          <w:rFonts w:hint="eastAsia"/>
        </w:rPr>
        <w:t>。</w:t>
      </w:r>
    </w:p>
    <w:p w:rsidR="006630FB" w:rsidRDefault="006630FB" w:rsidP="006630FB">
      <w:pPr>
        <w:jc w:val="center"/>
      </w:pPr>
      <w:r>
        <w:rPr>
          <w:noProof/>
        </w:rPr>
        <w:drawing>
          <wp:inline distT="0" distB="0" distL="0" distR="0" wp14:anchorId="63840109" wp14:editId="389CDA34">
            <wp:extent cx="2619908" cy="2244822"/>
            <wp:effectExtent l="0" t="0" r="952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504" cy="226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EA" w:rsidRDefault="007B0E94" w:rsidP="00E45991">
      <w:pPr>
        <w:ind w:firstLineChars="200" w:firstLine="420"/>
        <w:jc w:val="left"/>
      </w:pPr>
      <w:r>
        <w:rPr>
          <w:rFonts w:hint="eastAsia"/>
        </w:rPr>
        <w:t>除此之外，我们定义star数量位于前5%的为流行仓库，</w:t>
      </w:r>
      <w:r w:rsidR="00567C64">
        <w:rPr>
          <w:rFonts w:hint="eastAsia"/>
        </w:rPr>
        <w:t>这样的比例对应到star数量上约为大于等于50（star数量大于等于50的仓库共有</w:t>
      </w:r>
      <w:r w:rsidR="00546A91">
        <w:rPr>
          <w:rFonts w:hint="eastAsia"/>
        </w:rPr>
        <w:t>5115个，占总数的5.</w:t>
      </w:r>
      <w:r w:rsidR="00546A91">
        <w:t>20</w:t>
      </w:r>
      <w:r w:rsidR="00546A91">
        <w:rPr>
          <w:rFonts w:hint="eastAsia"/>
        </w:rPr>
        <w:t>%</w:t>
      </w:r>
      <w:r w:rsidR="00567C64">
        <w:rPr>
          <w:rFonts w:hint="eastAsia"/>
        </w:rPr>
        <w:t>）</w:t>
      </w:r>
      <w:r w:rsidR="006A0C4D">
        <w:rPr>
          <w:rFonts w:hint="eastAsia"/>
        </w:rPr>
        <w:t>。</w:t>
      </w:r>
    </w:p>
    <w:p w:rsidR="00E45991" w:rsidRDefault="00E45991" w:rsidP="00E45991">
      <w:pPr>
        <w:ind w:firstLineChars="200" w:firstLine="420"/>
        <w:jc w:val="left"/>
      </w:pPr>
      <w:r>
        <w:rPr>
          <w:rFonts w:hint="eastAsia"/>
        </w:rPr>
        <w:t>根据我们所能获得的数据，我们在这次实验中考虑以下因素对项目的影响：</w:t>
      </w:r>
    </w:p>
    <w:p w:rsidR="00E45991" w:rsidRDefault="00E45991" w:rsidP="00E45991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项目语言：项目语言是指Github接口提供的项目的主要语言，在本次实验中没有考虑项目的其他语言分布。</w:t>
      </w:r>
    </w:p>
    <w:p w:rsidR="00E45991" w:rsidRDefault="00015FCF" w:rsidP="00E45991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项目领域：根据</w:t>
      </w:r>
      <w:r w:rsidR="005A2F8A">
        <w:rPr>
          <w:rFonts w:hint="eastAsia"/>
        </w:rPr>
        <w:t>我们能获取到的数据，我们对项目描述做了词频分析，并选取了约12个出现频率最多</w:t>
      </w:r>
      <w:r w:rsidR="00F8412E">
        <w:rPr>
          <w:rFonts w:hint="eastAsia"/>
        </w:rPr>
        <w:t>的</w:t>
      </w:r>
      <w:r w:rsidR="005A2F8A">
        <w:rPr>
          <w:rFonts w:hint="eastAsia"/>
        </w:rPr>
        <w:t>领域，</w:t>
      </w:r>
      <w:r w:rsidR="00A579B1">
        <w:rPr>
          <w:rFonts w:hint="eastAsia"/>
        </w:rPr>
        <w:t>以此考察不同的领域对项目流行度的影响。</w:t>
      </w:r>
    </w:p>
    <w:p w:rsidR="00BB5971" w:rsidRDefault="00BB5971" w:rsidP="00E45991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项目贡献者：指的是</w:t>
      </w:r>
      <w:r w:rsidR="00985207">
        <w:rPr>
          <w:rFonts w:hint="eastAsia"/>
        </w:rPr>
        <w:t>项目的contributor，对项目贡献者的考察，是统计贡献者的</w:t>
      </w:r>
      <w:r w:rsidR="00912A2B">
        <w:rPr>
          <w:rFonts w:hint="eastAsia"/>
        </w:rPr>
        <w:t>follower</w:t>
      </w:r>
      <w:r w:rsidR="00985207">
        <w:rPr>
          <w:rFonts w:hint="eastAsia"/>
        </w:rPr>
        <w:t>数量</w:t>
      </w:r>
      <w:r w:rsidR="001A7DB9">
        <w:rPr>
          <w:rFonts w:hint="eastAsia"/>
        </w:rPr>
        <w:t>，我们不妨推测用户的follower数量越多，这名用户则越优秀。</w:t>
      </w:r>
    </w:p>
    <w:p w:rsidR="00CC2CF1" w:rsidRDefault="00CC2CF1" w:rsidP="00CC2CF1">
      <w:pPr>
        <w:jc w:val="left"/>
      </w:pPr>
      <w:r>
        <w:rPr>
          <w:rFonts w:hint="eastAsia"/>
        </w:rPr>
        <w:t>下面我们对这三个因素进行一些简单、直观的统计。</w:t>
      </w:r>
    </w:p>
    <w:p w:rsidR="00463802" w:rsidRDefault="00463802" w:rsidP="00463802">
      <w:pPr>
        <w:pStyle w:val="a5"/>
        <w:numPr>
          <w:ilvl w:val="0"/>
          <w:numId w:val="1"/>
        </w:numPr>
      </w:pPr>
      <w:r>
        <w:rPr>
          <w:rFonts w:hint="eastAsia"/>
        </w:rPr>
        <w:t>项目语言</w:t>
      </w:r>
    </w:p>
    <w:p w:rsidR="00463802" w:rsidRDefault="0024181B" w:rsidP="00256787">
      <w:pPr>
        <w:ind w:firstLineChars="200" w:firstLine="420"/>
      </w:pPr>
      <w:r>
        <w:rPr>
          <w:rFonts w:hint="eastAsia"/>
        </w:rPr>
        <w:t>在考察流行仓库的语言之前，我们先统计了Github仓库语言的发展情况</w:t>
      </w:r>
      <w:r w:rsidR="00402DBC">
        <w:rPr>
          <w:rFonts w:hint="eastAsia"/>
        </w:rPr>
        <w:t>：我们将仓库按创建时间分类</w:t>
      </w:r>
      <w:r w:rsidR="00803259">
        <w:rPr>
          <w:rFonts w:hint="eastAsia"/>
        </w:rPr>
        <w:t>，并统计了每一年不同语言仓库的</w:t>
      </w:r>
      <w:r w:rsidR="00EB508F">
        <w:rPr>
          <w:rFonts w:hint="eastAsia"/>
        </w:rPr>
        <w:t>创建数量</w:t>
      </w:r>
      <w:r w:rsidR="00414DE6">
        <w:rPr>
          <w:rFonts w:hint="eastAsia"/>
        </w:rPr>
        <w:t>。</w:t>
      </w:r>
    </w:p>
    <w:p w:rsidR="00414DE6" w:rsidRDefault="00414DE6" w:rsidP="00256787">
      <w:pPr>
        <w:ind w:firstLineChars="200" w:firstLine="420"/>
      </w:pPr>
      <w:r>
        <w:rPr>
          <w:rFonts w:hint="eastAsia"/>
        </w:rPr>
        <w:t>从下图中可以看到，Github仓库创建数量逐渐增多（2016年截止至5月），</w:t>
      </w:r>
      <w:r w:rsidR="00B272BD">
        <w:t>JavaScript</w:t>
      </w:r>
      <w:r>
        <w:rPr>
          <w:rFonts w:hint="eastAsia"/>
        </w:rPr>
        <w:t>和HTML随时间所占比例越来越大，而Github传统的Ruby语言所占比例却在不断下滑</w:t>
      </w:r>
      <w:r w:rsidR="001639A3">
        <w:rPr>
          <w:rFonts w:hint="eastAsia"/>
        </w:rPr>
        <w:t>，这说明了Github开始告别传统的Ruby社区走向多元化</w:t>
      </w:r>
      <w:r w:rsidR="00B41314">
        <w:rPr>
          <w:rFonts w:hint="eastAsia"/>
        </w:rPr>
        <w:t>，而WEB技术的流行使得Github上的WEB项目</w:t>
      </w:r>
      <w:r w:rsidR="00FE0573">
        <w:rPr>
          <w:rFonts w:hint="eastAsia"/>
        </w:rPr>
        <w:t>逐渐增多。</w:t>
      </w:r>
    </w:p>
    <w:p w:rsidR="00B272BD" w:rsidRDefault="00402DBC" w:rsidP="00463802">
      <w:r>
        <w:rPr>
          <w:noProof/>
        </w:rPr>
        <w:lastRenderedPageBreak/>
        <w:drawing>
          <wp:inline distT="0" distB="0" distL="0" distR="0" wp14:anchorId="5E618A8B" wp14:editId="454D5AEE">
            <wp:extent cx="5274310" cy="25819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A1A" w:rsidRDefault="00256A1A" w:rsidP="000216F7">
      <w:pPr>
        <w:ind w:firstLineChars="200" w:firstLine="420"/>
      </w:pPr>
      <w:r>
        <w:rPr>
          <w:rFonts w:hint="eastAsia"/>
        </w:rPr>
        <w:t>语言对流行度的预测究竟有什么样的影响呢？</w:t>
      </w:r>
      <w:r w:rsidR="00BE2076">
        <w:rPr>
          <w:rFonts w:hint="eastAsia"/>
        </w:rPr>
        <w:t>我们仅仅改变项目语言这一变量，进行了抽样</w:t>
      </w:r>
      <w:r w:rsidR="00537E90">
        <w:rPr>
          <w:rFonts w:hint="eastAsia"/>
        </w:rPr>
        <w:t>，统计了不同</w:t>
      </w:r>
      <w:r w:rsidR="00FA520C">
        <w:rPr>
          <w:rFonts w:hint="eastAsia"/>
        </w:rPr>
        <w:t>语言</w:t>
      </w:r>
      <w:r w:rsidR="00331286">
        <w:rPr>
          <w:rFonts w:hint="eastAsia"/>
        </w:rPr>
        <w:t>的</w:t>
      </w:r>
      <w:r w:rsidR="00537E90">
        <w:rPr>
          <w:rFonts w:hint="eastAsia"/>
        </w:rPr>
        <w:t>项目的star数情况</w:t>
      </w:r>
      <w:r w:rsidR="00673687">
        <w:rPr>
          <w:rFonts w:hint="eastAsia"/>
        </w:rPr>
        <w:t>。</w:t>
      </w:r>
    </w:p>
    <w:p w:rsidR="00402DBC" w:rsidRDefault="00402DBC" w:rsidP="00463802">
      <w:r>
        <w:rPr>
          <w:noProof/>
        </w:rPr>
        <w:drawing>
          <wp:inline distT="0" distB="0" distL="0" distR="0" wp14:anchorId="280E90E1" wp14:editId="0FE08922">
            <wp:extent cx="5274310" cy="29495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E37" w:rsidRDefault="00A83E37" w:rsidP="005F6DF9">
      <w:pPr>
        <w:ind w:firstLineChars="200" w:firstLine="420"/>
      </w:pPr>
      <w:r>
        <w:rPr>
          <w:rFonts w:hint="eastAsia"/>
        </w:rPr>
        <w:t>从结果来看</w:t>
      </w:r>
      <w:r w:rsidR="00C92755">
        <w:rPr>
          <w:rFonts w:hint="eastAsia"/>
        </w:rPr>
        <w:t>，如果一个项目的语言是JavaScript或PHP等语言，我们更愿意相信他们比一个C语言的项目更容易</w:t>
      </w:r>
      <w:r w:rsidR="00D62536">
        <w:rPr>
          <w:rFonts w:hint="eastAsia"/>
        </w:rPr>
        <w:t>受到</w:t>
      </w:r>
      <w:r w:rsidR="00C92755">
        <w:rPr>
          <w:rFonts w:hint="eastAsia"/>
        </w:rPr>
        <w:t>关注</w:t>
      </w:r>
      <w:r w:rsidR="00A74950">
        <w:rPr>
          <w:rFonts w:hint="eastAsia"/>
        </w:rPr>
        <w:t>（尽管每种语言都有不受关注的项目）</w:t>
      </w:r>
      <w:r w:rsidR="00C92755">
        <w:rPr>
          <w:rFonts w:hint="eastAsia"/>
        </w:rPr>
        <w:t>。</w:t>
      </w:r>
    </w:p>
    <w:p w:rsidR="00076CB3" w:rsidRDefault="00076CB3" w:rsidP="005F6DF9">
      <w:pPr>
        <w:ind w:firstLineChars="200" w:firstLine="420"/>
      </w:pPr>
      <w:r>
        <w:rPr>
          <w:rFonts w:hint="eastAsia"/>
        </w:rPr>
        <w:t>此外，我们统计了流行仓库中各个语言所占的比例：</w:t>
      </w:r>
    </w:p>
    <w:p w:rsidR="00C039B6" w:rsidRDefault="00076DFF" w:rsidP="00076DFF">
      <w:pPr>
        <w:jc w:val="center"/>
      </w:pPr>
      <w:r>
        <w:rPr>
          <w:noProof/>
        </w:rPr>
        <w:drawing>
          <wp:inline distT="0" distB="0" distL="0" distR="0" wp14:anchorId="7E2D746C" wp14:editId="50462507">
            <wp:extent cx="3972154" cy="182204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2780" cy="183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C6" w:rsidRDefault="001D1039" w:rsidP="007E18A1">
      <w:pPr>
        <w:pStyle w:val="a5"/>
        <w:numPr>
          <w:ilvl w:val="0"/>
          <w:numId w:val="1"/>
        </w:numPr>
      </w:pPr>
      <w:r>
        <w:rPr>
          <w:rFonts w:hint="eastAsia"/>
        </w:rPr>
        <w:lastRenderedPageBreak/>
        <w:t>项目</w:t>
      </w:r>
      <w:r w:rsidR="001312C6">
        <w:rPr>
          <w:rFonts w:hint="eastAsia"/>
        </w:rPr>
        <w:t>领域</w:t>
      </w:r>
    </w:p>
    <w:p w:rsidR="007E18A1" w:rsidRDefault="000C4502" w:rsidP="007E18A1">
      <w:r>
        <w:rPr>
          <w:noProof/>
        </w:rPr>
        <w:drawing>
          <wp:inline distT="0" distB="0" distL="0" distR="0" wp14:anchorId="641088C7" wp14:editId="2C97B948">
            <wp:extent cx="5274310" cy="2514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95" w:rsidRDefault="006B2395" w:rsidP="00CD2671">
      <w:pPr>
        <w:ind w:firstLineChars="200" w:firstLine="420"/>
      </w:pPr>
      <w:r>
        <w:rPr>
          <w:rFonts w:hint="eastAsia"/>
        </w:rPr>
        <w:t>可以看到，标有web和library关键词的项目在2012年以后</w:t>
      </w:r>
      <w:r w:rsidR="00C0199E">
        <w:rPr>
          <w:rFonts w:hint="eastAsia"/>
        </w:rPr>
        <w:t>增长</w:t>
      </w:r>
      <w:r w:rsidR="00E801C4">
        <w:rPr>
          <w:rFonts w:hint="eastAsia"/>
        </w:rPr>
        <w:t>迅猛</w:t>
      </w:r>
      <w:r w:rsidR="005B5492">
        <w:rPr>
          <w:rFonts w:hint="eastAsia"/>
        </w:rPr>
        <w:t>，标注node</w:t>
      </w:r>
      <w:r w:rsidR="005B5492">
        <w:t>.js</w:t>
      </w:r>
      <w:r w:rsidR="005B5492">
        <w:rPr>
          <w:rFonts w:hint="eastAsia"/>
        </w:rPr>
        <w:t>或json关键词的项目增长平稳</w:t>
      </w:r>
      <w:r w:rsidR="0071044A">
        <w:rPr>
          <w:rFonts w:hint="eastAsia"/>
        </w:rPr>
        <w:t>，vim和json的增长趋势几乎完全一致，我们没有具体探究这样的原因，仅仅描述这样的现象。</w:t>
      </w:r>
    </w:p>
    <w:p w:rsidR="00B65EB2" w:rsidRDefault="00B65EB2" w:rsidP="00B65EB2">
      <w:r>
        <w:rPr>
          <w:noProof/>
        </w:rPr>
        <w:drawing>
          <wp:inline distT="0" distB="0" distL="0" distR="0" wp14:anchorId="70EE6DF4" wp14:editId="74CCC797">
            <wp:extent cx="5274310" cy="24104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B2" w:rsidRDefault="00B65EB2" w:rsidP="00F06958">
      <w:pPr>
        <w:ind w:firstLineChars="200" w:firstLine="420"/>
      </w:pPr>
      <w:r>
        <w:rPr>
          <w:rFonts w:hint="eastAsia"/>
        </w:rPr>
        <w:t>在较流行的项目中，library，web，app，plugin等关键词频频出现。</w:t>
      </w:r>
    </w:p>
    <w:p w:rsidR="005B100D" w:rsidRDefault="005B100D" w:rsidP="005B100D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3BBB8338" wp14:editId="32BF49B7">
            <wp:extent cx="4411065" cy="2325023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4527" cy="233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00D" w:rsidRDefault="005B100D" w:rsidP="005B100D">
      <w:pPr>
        <w:ind w:firstLineChars="200" w:firstLine="420"/>
        <w:jc w:val="left"/>
      </w:pPr>
      <w:r>
        <w:rPr>
          <w:rFonts w:hint="eastAsia"/>
        </w:rPr>
        <w:lastRenderedPageBreak/>
        <w:t>然而，在针对不同领域的随机抽样中，node</w:t>
      </w:r>
      <w:r>
        <w:t>.js</w:t>
      </w:r>
      <w:r w:rsidR="00630CFF">
        <w:rPr>
          <w:rFonts w:hint="eastAsia"/>
        </w:rPr>
        <w:t xml:space="preserve">， </w:t>
      </w:r>
      <w:r w:rsidR="00630CFF">
        <w:t>JavaScript</w:t>
      </w:r>
      <w:r w:rsidR="00630CFF">
        <w:rPr>
          <w:rFonts w:hint="eastAsia"/>
        </w:rPr>
        <w:t>， library， plugin却表现地更加出色。</w:t>
      </w:r>
    </w:p>
    <w:p w:rsidR="00717C4F" w:rsidRDefault="00717C4F" w:rsidP="00717C4F">
      <w:pPr>
        <w:pStyle w:val="a5"/>
        <w:numPr>
          <w:ilvl w:val="0"/>
          <w:numId w:val="1"/>
        </w:numPr>
      </w:pPr>
      <w:r>
        <w:rPr>
          <w:rFonts w:hint="eastAsia"/>
        </w:rPr>
        <w:t>项目贡献者</w:t>
      </w:r>
    </w:p>
    <w:p w:rsidR="00717C4F" w:rsidRDefault="00717C4F" w:rsidP="00625592">
      <w:pPr>
        <w:ind w:firstLineChars="200" w:firstLine="420"/>
      </w:pPr>
      <w:r>
        <w:rPr>
          <w:rFonts w:hint="eastAsia"/>
        </w:rPr>
        <w:t>敏捷软件开发一直把优秀的团队成员放在更重要的位置，那么，项目贡献者的优秀程度对项目流行的影响究竟有多大呢？</w:t>
      </w:r>
    </w:p>
    <w:p w:rsidR="00151C54" w:rsidRDefault="00151C54" w:rsidP="00625592">
      <w:pPr>
        <w:ind w:firstLineChars="200" w:firstLine="420"/>
      </w:pPr>
      <w:r>
        <w:rPr>
          <w:rFonts w:hint="eastAsia"/>
        </w:rPr>
        <w:t>我们将流行项目的贡献者关注人数的分布与普通Github项目贡献者关注人数分布做了对比。</w:t>
      </w:r>
    </w:p>
    <w:p w:rsidR="00EA4654" w:rsidRDefault="00EA4654" w:rsidP="00717C4F">
      <w:r>
        <w:rPr>
          <w:noProof/>
        </w:rPr>
        <w:drawing>
          <wp:inline distT="0" distB="0" distL="0" distR="0" wp14:anchorId="771713CF" wp14:editId="3A18D224">
            <wp:extent cx="5274310" cy="34404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54" w:rsidRDefault="00EA4654" w:rsidP="00717C4F">
      <w:r>
        <w:rPr>
          <w:noProof/>
        </w:rPr>
        <w:drawing>
          <wp:inline distT="0" distB="0" distL="0" distR="0" wp14:anchorId="7FD94EB1" wp14:editId="145EBF86">
            <wp:extent cx="5274310" cy="29165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D74" w:rsidRDefault="00A2138A" w:rsidP="000E5D74">
      <w:pPr>
        <w:ind w:firstLineChars="200" w:firstLine="420"/>
      </w:pPr>
      <w:r>
        <w:rPr>
          <w:rFonts w:hint="eastAsia"/>
        </w:rPr>
        <w:t>可以看到，尽管他们都有大量的普通贡献者（即关注者人数小于10的贡献者）</w:t>
      </w:r>
      <w:r w:rsidR="0085363D">
        <w:rPr>
          <w:rFonts w:hint="eastAsia"/>
        </w:rPr>
        <w:t>，但在中等和优秀的贡献者区间里，流行项目的优秀贡献者占有更高的比例。</w:t>
      </w:r>
      <w:r w:rsidR="00D914E1">
        <w:rPr>
          <w:rFonts w:hint="eastAsia"/>
        </w:rPr>
        <w:t>尤其是关注人数超过</w:t>
      </w:r>
      <w:r w:rsidR="00D914E1">
        <w:rPr>
          <w:rFonts w:hint="eastAsia"/>
        </w:rPr>
        <w:lastRenderedPageBreak/>
        <w:t>100人这样的区间里</w:t>
      </w:r>
      <w:r w:rsidR="009F09FD">
        <w:rPr>
          <w:rFonts w:hint="eastAsia"/>
        </w:rPr>
        <w:t>，流行仓库有更多这样优秀的贡献者。</w:t>
      </w:r>
      <w:r w:rsidR="000E5D74">
        <w:rPr>
          <w:rFonts w:hint="eastAsia"/>
        </w:rPr>
        <w:t>这样的差距究竟有多大呢？我们用饼图说明两者的差异：</w:t>
      </w:r>
    </w:p>
    <w:p w:rsidR="000E5D74" w:rsidRDefault="000E5D74" w:rsidP="000E5D74">
      <w:r>
        <w:rPr>
          <w:noProof/>
        </w:rPr>
        <w:drawing>
          <wp:inline distT="0" distB="0" distL="0" distR="0" wp14:anchorId="0018082A" wp14:editId="23EECC3A">
            <wp:extent cx="5274310" cy="29133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D74" w:rsidRDefault="000E5D74" w:rsidP="000308B7">
      <w:pPr>
        <w:ind w:firstLineChars="200" w:firstLine="420"/>
      </w:pPr>
      <w:r>
        <w:rPr>
          <w:rFonts w:hint="eastAsia"/>
        </w:rPr>
        <w:t>左边是流行项目贡献者的统计。拥有多于10个关注的贡献者占据了34.</w:t>
      </w:r>
      <w:r>
        <w:t>26</w:t>
      </w:r>
      <w:r>
        <w:rPr>
          <w:rFonts w:hint="eastAsia"/>
        </w:rPr>
        <w:t>%，</w:t>
      </w:r>
      <w:r w:rsidR="00406839">
        <w:rPr>
          <w:rFonts w:hint="eastAsia"/>
        </w:rPr>
        <w:t>而右边的是</w:t>
      </w:r>
      <w:r w:rsidR="00406839">
        <w:t>G</w:t>
      </w:r>
      <w:r w:rsidR="00406839">
        <w:rPr>
          <w:rFonts w:hint="eastAsia"/>
        </w:rPr>
        <w:t>ithub普通项目的水平，拥有多于10个关注的贡献者占据了</w:t>
      </w:r>
      <w:r w:rsidR="000B28AD">
        <w:rPr>
          <w:rFonts w:hint="eastAsia"/>
        </w:rPr>
        <w:t>25.</w:t>
      </w:r>
      <w:r w:rsidR="000B28AD">
        <w:t>59</w:t>
      </w:r>
      <w:r w:rsidR="000B28AD">
        <w:rPr>
          <w:rFonts w:hint="eastAsia"/>
        </w:rPr>
        <w:t>%</w:t>
      </w:r>
      <w:r w:rsidR="00207E5E">
        <w:rPr>
          <w:rFonts w:hint="eastAsia"/>
        </w:rPr>
        <w:t>。</w:t>
      </w:r>
    </w:p>
    <w:p w:rsidR="0044144A" w:rsidRDefault="006464F0" w:rsidP="00EF3B71">
      <w:pPr>
        <w:ind w:firstLineChars="200" w:firstLine="420"/>
      </w:pPr>
      <w:r>
        <w:rPr>
          <w:rFonts w:hint="eastAsia"/>
        </w:rPr>
        <w:t>我们还想知道，对于极其优秀的项目（star数量超过1000的项目），这样的分布会有什么变化呢？</w:t>
      </w:r>
      <w:r w:rsidR="00121228">
        <w:rPr>
          <w:rFonts w:hint="eastAsia"/>
        </w:rPr>
        <w:t>我们根据年份的变化统计0-</w:t>
      </w:r>
      <w:r w:rsidR="00121228">
        <w:t>10</w:t>
      </w:r>
      <w:r w:rsidR="00121228">
        <w:rPr>
          <w:rFonts w:hint="eastAsia"/>
        </w:rPr>
        <w:t>，10-</w:t>
      </w:r>
      <w:r w:rsidR="00121228">
        <w:t>100</w:t>
      </w:r>
      <w:r w:rsidR="00121228">
        <w:rPr>
          <w:rFonts w:hint="eastAsia"/>
        </w:rPr>
        <w:t>，&gt;100关注的贡献者人数总和，并按照仓库的star数分类。</w:t>
      </w:r>
    </w:p>
    <w:p w:rsidR="00B34076" w:rsidRDefault="00AC60E9" w:rsidP="00282BDB">
      <w:r>
        <w:rPr>
          <w:noProof/>
        </w:rPr>
        <w:drawing>
          <wp:inline distT="0" distB="0" distL="0" distR="0" wp14:anchorId="3F887764" wp14:editId="18CE76B7">
            <wp:extent cx="2633472" cy="15510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1648" cy="155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806">
        <w:rPr>
          <w:noProof/>
        </w:rPr>
        <w:drawing>
          <wp:inline distT="0" distB="0" distL="0" distR="0" wp14:anchorId="32AC7096" wp14:editId="17F7E770">
            <wp:extent cx="2550392" cy="1536192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7068" cy="154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18D">
        <w:rPr>
          <w:noProof/>
        </w:rPr>
        <w:drawing>
          <wp:inline distT="0" distB="0" distL="0" distR="0" wp14:anchorId="1EBEFBC0" wp14:editId="6D769E8E">
            <wp:extent cx="2642816" cy="1565453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3451" cy="159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18D">
        <w:rPr>
          <w:noProof/>
        </w:rPr>
        <w:drawing>
          <wp:inline distT="0" distB="0" distL="0" distR="0" wp14:anchorId="4553D0D3" wp14:editId="0AF6E3DF">
            <wp:extent cx="2516428" cy="1522621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0006" cy="154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18D">
        <w:rPr>
          <w:noProof/>
        </w:rPr>
        <w:lastRenderedPageBreak/>
        <w:drawing>
          <wp:inline distT="0" distB="0" distL="0" distR="0" wp14:anchorId="4C2BF758" wp14:editId="7721E66C">
            <wp:extent cx="2568538" cy="1528877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4627" cy="153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394">
        <w:rPr>
          <w:noProof/>
        </w:rPr>
        <w:drawing>
          <wp:inline distT="0" distB="0" distL="0" distR="0" wp14:anchorId="16451C22" wp14:editId="6EE8BD2C">
            <wp:extent cx="2544412" cy="1521562"/>
            <wp:effectExtent l="0" t="0" r="889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6021" cy="153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E02">
        <w:rPr>
          <w:noProof/>
        </w:rPr>
        <w:drawing>
          <wp:inline distT="0" distB="0" distL="0" distR="0" wp14:anchorId="0F08979E" wp14:editId="30DA5D51">
            <wp:extent cx="2626157" cy="1561278"/>
            <wp:effectExtent l="0" t="0" r="317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1782" cy="157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623">
        <w:rPr>
          <w:noProof/>
        </w:rPr>
        <w:drawing>
          <wp:inline distT="0" distB="0" distL="0" distR="0" wp14:anchorId="4E08815D" wp14:editId="2545F3C9">
            <wp:extent cx="2630148" cy="158739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159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23" w:rsidRDefault="00271623" w:rsidP="00294DF4">
      <w:pPr>
        <w:ind w:firstLineChars="200" w:firstLine="420"/>
      </w:pPr>
      <w:r>
        <w:rPr>
          <w:rFonts w:hint="eastAsia"/>
        </w:rPr>
        <w:t>可以看到，尽管随着年份增长，普通贡献者群体的比例略有上升，但非常流行的仓库的贡献者主力军永远都是中等的用户（关注人数在1</w:t>
      </w:r>
      <w:r>
        <w:t>0到</w:t>
      </w:r>
      <w:r>
        <w:rPr>
          <w:rFonts w:hint="eastAsia"/>
        </w:rPr>
        <w:t>1</w:t>
      </w:r>
      <w:r>
        <w:t>00之间的），而优秀的用户（关注人数大于</w:t>
      </w:r>
      <w:r>
        <w:rPr>
          <w:rFonts w:hint="eastAsia"/>
        </w:rPr>
        <w:t>1</w:t>
      </w:r>
      <w:r>
        <w:t>00）也一直占据着很大的比重。</w:t>
      </w:r>
    </w:p>
    <w:p w:rsidR="00715355" w:rsidRDefault="00715355" w:rsidP="00715355">
      <w:pPr>
        <w:pStyle w:val="a5"/>
        <w:numPr>
          <w:ilvl w:val="0"/>
          <w:numId w:val="1"/>
        </w:numPr>
      </w:pPr>
      <w:r>
        <w:rPr>
          <w:rFonts w:hint="eastAsia"/>
        </w:rPr>
        <w:t>显著性分析</w:t>
      </w:r>
    </w:p>
    <w:p w:rsidR="00715355" w:rsidRDefault="00D93101" w:rsidP="00715355">
      <w:r>
        <w:t>上面的三个因素，都对项目的流行造成了显著影响吗</w:t>
      </w:r>
      <w:r w:rsidR="00422008">
        <w:rPr>
          <w:rFonts w:hint="eastAsia"/>
        </w:rPr>
        <w:t>？如果是，造成的影响究竟有多大呢？我们对此进行了单因素</w:t>
      </w:r>
      <w:r>
        <w:rPr>
          <w:rFonts w:hint="eastAsia"/>
        </w:rPr>
        <w:t>方差分析</w:t>
      </w:r>
      <w:r w:rsidR="00FD0B8F">
        <w:rPr>
          <w:rFonts w:hint="eastAsia"/>
        </w:rPr>
        <w:t>。</w:t>
      </w:r>
    </w:p>
    <w:p w:rsidR="005A03DF" w:rsidRDefault="005A03DF" w:rsidP="003F1A8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实验数据</w:t>
      </w:r>
    </w:p>
    <w:p w:rsidR="003F1A8C" w:rsidRDefault="003F1A8C" w:rsidP="003F1A8C">
      <w:r w:rsidRPr="00DC5CC1">
        <w:rPr>
          <w:b/>
        </w:rPr>
        <w:t>项目语言</w:t>
      </w:r>
      <w:r>
        <w:t>：选出</w:t>
      </w:r>
      <w:r>
        <w:rPr>
          <w:rFonts w:hint="eastAsia"/>
        </w:rPr>
        <w:t>Github最常用的</w:t>
      </w:r>
      <w:r w:rsidR="00F51505">
        <w:t>8种语言</w:t>
      </w:r>
      <w:r w:rsidR="00200EA1">
        <w:rPr>
          <w:rFonts w:hint="eastAsia"/>
        </w:rPr>
        <w:t>，对于这8种语言进行8次随机抽样，每次抽取121个数据（star数量）</w:t>
      </w:r>
      <w:r w:rsidR="00DA1A2E">
        <w:rPr>
          <w:rFonts w:hint="eastAsia"/>
        </w:rPr>
        <w:t>，即m</w:t>
      </w:r>
      <w:r w:rsidR="00DA1A2E">
        <w:t xml:space="preserve"> </w:t>
      </w:r>
      <w:r w:rsidR="00DA1A2E">
        <w:rPr>
          <w:rFonts w:hint="eastAsia"/>
        </w:rPr>
        <w:t>=</w:t>
      </w:r>
      <w:r w:rsidR="00DA1A2E">
        <w:t xml:space="preserve"> 8</w:t>
      </w:r>
      <w:r w:rsidR="00DA1A2E">
        <w:rPr>
          <w:rFonts w:hint="eastAsia"/>
        </w:rPr>
        <w:t>， r</w:t>
      </w:r>
      <w:r w:rsidR="00DA1A2E">
        <w:t xml:space="preserve"> </w:t>
      </w:r>
      <w:r w:rsidR="00DA1A2E">
        <w:rPr>
          <w:rFonts w:hint="eastAsia"/>
        </w:rPr>
        <w:t>=</w:t>
      </w:r>
      <w:r w:rsidR="00DA1A2E">
        <w:t xml:space="preserve"> 121</w:t>
      </w:r>
      <w:r w:rsidR="00577356">
        <w:rPr>
          <w:rFonts w:hint="eastAsia"/>
        </w:rPr>
        <w:t>；</w:t>
      </w:r>
    </w:p>
    <w:p w:rsidR="00E83912" w:rsidRDefault="00E83912" w:rsidP="003F1A8C">
      <w:r w:rsidRPr="00DC5CC1">
        <w:rPr>
          <w:rFonts w:hint="eastAsia"/>
          <w:b/>
        </w:rPr>
        <w:t>项目领域</w:t>
      </w:r>
      <w:r>
        <w:rPr>
          <w:rFonts w:hint="eastAsia"/>
        </w:rPr>
        <w:t>：选出出现频率最高的8个领域，对于这8个领域进行8次随机抽样，每次抽取121个数据（star数量），即m =</w:t>
      </w:r>
      <w:r>
        <w:t xml:space="preserve"> 8</w:t>
      </w:r>
      <w:r>
        <w:rPr>
          <w:rFonts w:hint="eastAsia"/>
        </w:rPr>
        <w:t>，r</w:t>
      </w:r>
      <w:r>
        <w:t xml:space="preserve"> </w:t>
      </w:r>
      <w:r>
        <w:rPr>
          <w:rFonts w:hint="eastAsia"/>
        </w:rPr>
        <w:t>=</w:t>
      </w:r>
      <w:r>
        <w:t xml:space="preserve"> 121</w:t>
      </w:r>
      <w:r w:rsidR="00577356">
        <w:rPr>
          <w:rFonts w:hint="eastAsia"/>
        </w:rPr>
        <w:t>；</w:t>
      </w:r>
    </w:p>
    <w:p w:rsidR="00237966" w:rsidRDefault="0061707A" w:rsidP="003F1A8C">
      <w:pPr>
        <w:rPr>
          <w:rFonts w:hint="eastAsia"/>
        </w:rPr>
      </w:pPr>
      <w:r w:rsidRPr="00DC5CC1">
        <w:rPr>
          <w:rFonts w:hint="eastAsia"/>
          <w:b/>
        </w:rPr>
        <w:t>项目贡献者</w:t>
      </w:r>
      <w:r>
        <w:rPr>
          <w:rFonts w:hint="eastAsia"/>
        </w:rPr>
        <w:t>：</w:t>
      </w:r>
      <w:r w:rsidR="00237966">
        <w:rPr>
          <w:rFonts w:hint="eastAsia"/>
        </w:rPr>
        <w:t>因素水平：选取优秀贡献者（follower&gt;100）人数分别为0，1，</w:t>
      </w:r>
      <w:r w:rsidR="00237966">
        <w:t>…</w:t>
      </w:r>
      <w:r w:rsidR="00237966">
        <w:rPr>
          <w:rFonts w:hint="eastAsia"/>
        </w:rPr>
        <w:t>，7的仓库，每次抽取121个数据（star数量），即m=</w:t>
      </w:r>
      <w:r w:rsidR="00237966">
        <w:t>8</w:t>
      </w:r>
      <w:r w:rsidR="00237966">
        <w:rPr>
          <w:rFonts w:hint="eastAsia"/>
        </w:rPr>
        <w:t>，r=</w:t>
      </w:r>
      <w:r w:rsidR="00237966">
        <w:t>121</w:t>
      </w:r>
      <w:r w:rsidR="00237966">
        <w:rPr>
          <w:rFonts w:hint="eastAsia"/>
        </w:rPr>
        <w:t>；</w:t>
      </w:r>
    </w:p>
    <w:p w:rsidR="00237966" w:rsidRPr="00DC5CC1" w:rsidRDefault="00237966" w:rsidP="003F1A8C">
      <w:pPr>
        <w:rPr>
          <w:i/>
          <w:sz w:val="18"/>
          <w:szCs w:val="18"/>
        </w:rPr>
      </w:pPr>
      <w:r w:rsidRPr="00DC5CC1">
        <w:rPr>
          <w:rFonts w:hint="eastAsia"/>
          <w:i/>
          <w:sz w:val="18"/>
          <w:szCs w:val="18"/>
        </w:rPr>
        <w:t>说明：因样本总量足够大，每次抽取</w:t>
      </w:r>
      <w:r w:rsidRPr="00DC5CC1">
        <w:rPr>
          <w:i/>
          <w:sz w:val="18"/>
          <w:szCs w:val="18"/>
        </w:rPr>
        <w:t>121</w:t>
      </w:r>
      <w:r w:rsidRPr="00DC5CC1">
        <w:rPr>
          <w:rFonts w:hint="eastAsia"/>
          <w:i/>
          <w:sz w:val="18"/>
          <w:szCs w:val="18"/>
        </w:rPr>
        <w:t>个可以</w:t>
      </w:r>
      <w:r w:rsidR="00DC5CC1">
        <w:rPr>
          <w:rFonts w:hint="eastAsia"/>
          <w:i/>
          <w:sz w:val="18"/>
          <w:szCs w:val="18"/>
        </w:rPr>
        <w:t>看作</w:t>
      </w:r>
      <w:r w:rsidRPr="00DC5CC1">
        <w:rPr>
          <w:rFonts w:hint="eastAsia"/>
          <w:i/>
          <w:sz w:val="18"/>
          <w:szCs w:val="18"/>
        </w:rPr>
        <w:t>是进行121次伯努利试验，即看成放回抽样。</w:t>
      </w:r>
    </w:p>
    <w:p w:rsidR="00DC5CC1" w:rsidRDefault="00DC5CC1" w:rsidP="00DC5CC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实验结果</w:t>
      </w:r>
    </w:p>
    <w:p w:rsidR="00DC5CC1" w:rsidRDefault="004F134E" w:rsidP="004F134E">
      <w:pPr>
        <w:jc w:val="center"/>
      </w:pPr>
      <w:r>
        <w:rPr>
          <w:noProof/>
        </w:rPr>
        <w:drawing>
          <wp:inline distT="0" distB="0" distL="0" distR="0" wp14:anchorId="4FC61F33" wp14:editId="65C5DD0A">
            <wp:extent cx="4111143" cy="1991226"/>
            <wp:effectExtent l="0" t="0" r="381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8249" cy="199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4E" w:rsidRDefault="004F134E" w:rsidP="004F134E">
      <w:pPr>
        <w:jc w:val="left"/>
      </w:pPr>
      <w:r>
        <w:rPr>
          <w:rFonts w:hint="eastAsia"/>
        </w:rPr>
        <w:lastRenderedPageBreak/>
        <w:t>图中可以看到，语言F =</w:t>
      </w:r>
      <w:r>
        <w:t xml:space="preserve"> 3</w:t>
      </w:r>
      <w:r>
        <w:rPr>
          <w:rFonts w:hint="eastAsia"/>
        </w:rPr>
        <w:t>.</w:t>
      </w:r>
      <w:r>
        <w:t>92</w:t>
      </w:r>
      <w:r>
        <w:rPr>
          <w:rFonts w:hint="eastAsia"/>
        </w:rPr>
        <w:t>， 领域F =</w:t>
      </w:r>
      <w:r>
        <w:t xml:space="preserve"> 6</w:t>
      </w:r>
      <w:r>
        <w:rPr>
          <w:rFonts w:hint="eastAsia"/>
        </w:rPr>
        <w:t>.</w:t>
      </w:r>
      <w:r>
        <w:t>47</w:t>
      </w:r>
      <w:r>
        <w:rPr>
          <w:rFonts w:hint="eastAsia"/>
        </w:rPr>
        <w:t>， 贡献者F =</w:t>
      </w:r>
      <w:r>
        <w:t xml:space="preserve"> 23</w:t>
      </w:r>
      <w:r>
        <w:rPr>
          <w:rFonts w:hint="eastAsia"/>
        </w:rPr>
        <w:t>.</w:t>
      </w:r>
      <w:r>
        <w:t>85</w:t>
      </w:r>
    </w:p>
    <w:p w:rsidR="001E45AE" w:rsidRDefault="001E45AE" w:rsidP="004F134E">
      <w:pPr>
        <w:jc w:val="left"/>
      </w:pPr>
      <w:r>
        <w:rPr>
          <w:rFonts w:hint="eastAsia"/>
        </w:rPr>
        <w:t>查F分布表可知</w:t>
      </w:r>
      <w:r w:rsidR="008E5FF4">
        <w:rPr>
          <w:rFonts w:hint="eastAsia"/>
        </w:rPr>
        <w:t>，F</w:t>
      </w:r>
      <w:r w:rsidR="008E5FF4">
        <w:rPr>
          <w:vertAlign w:val="subscript"/>
        </w:rPr>
        <w:t>0</w:t>
      </w:r>
      <w:r w:rsidR="008E5FF4">
        <w:rPr>
          <w:rFonts w:hint="eastAsia"/>
          <w:vertAlign w:val="subscript"/>
        </w:rPr>
        <w:t>.</w:t>
      </w:r>
      <w:r w:rsidR="008E5FF4">
        <w:rPr>
          <w:vertAlign w:val="subscript"/>
        </w:rPr>
        <w:t>05</w:t>
      </w:r>
      <w:r w:rsidR="008E5FF4">
        <w:rPr>
          <w:rFonts w:hint="eastAsia"/>
        </w:rPr>
        <w:t>（7，960）=</w:t>
      </w:r>
      <w:r w:rsidR="008E5FF4">
        <w:t xml:space="preserve"> 3</w:t>
      </w:r>
      <w:r w:rsidR="008E5FF4">
        <w:rPr>
          <w:rFonts w:hint="eastAsia"/>
        </w:rPr>
        <w:t>.</w:t>
      </w:r>
      <w:r w:rsidR="008E5FF4">
        <w:t>23</w:t>
      </w:r>
      <w:r w:rsidR="008E5FF4">
        <w:rPr>
          <w:rFonts w:hint="eastAsia"/>
        </w:rPr>
        <w:t>， F</w:t>
      </w:r>
      <w:r w:rsidR="008E5FF4">
        <w:rPr>
          <w:vertAlign w:val="subscript"/>
        </w:rPr>
        <w:t>0</w:t>
      </w:r>
      <w:r w:rsidR="008E5FF4">
        <w:rPr>
          <w:rFonts w:hint="eastAsia"/>
          <w:vertAlign w:val="subscript"/>
        </w:rPr>
        <w:t>.</w:t>
      </w:r>
      <w:r w:rsidR="008E5FF4">
        <w:rPr>
          <w:vertAlign w:val="subscript"/>
        </w:rPr>
        <w:t>01</w:t>
      </w:r>
      <w:r w:rsidR="008E5FF4">
        <w:rPr>
          <w:rFonts w:hint="eastAsia"/>
        </w:rPr>
        <w:t>（7，960）</w:t>
      </w:r>
      <w:r w:rsidR="00926025">
        <w:rPr>
          <w:rFonts w:hint="eastAsia"/>
        </w:rPr>
        <w:t>=</w:t>
      </w:r>
      <w:r w:rsidR="00926025">
        <w:t xml:space="preserve"> 5</w:t>
      </w:r>
      <w:r w:rsidR="00926025">
        <w:rPr>
          <w:rFonts w:hint="eastAsia"/>
        </w:rPr>
        <w:t>.</w:t>
      </w:r>
      <w:r w:rsidR="00926025">
        <w:t>65</w:t>
      </w:r>
      <w:r w:rsidR="00926025">
        <w:rPr>
          <w:rFonts w:hint="eastAsia"/>
        </w:rPr>
        <w:t>，即语言因素对流行度影响为显著差异（*），领域和贡献者对流行度影响为高度显著差异（**）</w:t>
      </w:r>
      <w:r w:rsidR="003C4F30">
        <w:rPr>
          <w:rFonts w:hint="eastAsia"/>
        </w:rPr>
        <w:t>。</w:t>
      </w:r>
    </w:p>
    <w:p w:rsidR="002D5121" w:rsidRDefault="002D5121" w:rsidP="002D5121">
      <w:pPr>
        <w:pStyle w:val="a5"/>
        <w:numPr>
          <w:ilvl w:val="0"/>
          <w:numId w:val="1"/>
        </w:numPr>
      </w:pPr>
      <w:r>
        <w:rPr>
          <w:rFonts w:hint="eastAsia"/>
        </w:rPr>
        <w:t>逻辑分类算法</w:t>
      </w:r>
    </w:p>
    <w:p w:rsidR="00147367" w:rsidRDefault="007260EB" w:rsidP="0070193C">
      <w:pPr>
        <w:ind w:firstLineChars="200" w:firstLine="420"/>
      </w:pPr>
      <w:r>
        <w:rPr>
          <w:rFonts w:hint="eastAsia"/>
        </w:rPr>
        <w:t>限于水平和已有的数据条件，我们选择贡献者的关注者人数作为参考因素</w:t>
      </w:r>
      <w:r w:rsidR="002D1492">
        <w:rPr>
          <w:rFonts w:hint="eastAsia"/>
        </w:rPr>
        <w:t>，使用贡献者关注人数的总和和平均值</w:t>
      </w:r>
      <w:r w:rsidR="004B1C21">
        <w:rPr>
          <w:rFonts w:hint="eastAsia"/>
        </w:rPr>
        <w:t>作为回归</w:t>
      </w:r>
      <w:r w:rsidR="0070193C">
        <w:rPr>
          <w:rFonts w:hint="eastAsia"/>
        </w:rPr>
        <w:t xml:space="preserve">项， </w:t>
      </w:r>
      <w:r w:rsidR="00147367">
        <w:rPr>
          <w:rFonts w:hint="eastAsia"/>
        </w:rPr>
        <w:t>即X</w:t>
      </w:r>
      <w:r w:rsidR="00147367">
        <w:rPr>
          <w:rFonts w:hint="eastAsia"/>
          <w:vertAlign w:val="subscript"/>
        </w:rPr>
        <w:t>i</w:t>
      </w:r>
      <w:r w:rsidR="00147367">
        <w:t xml:space="preserve"> </w:t>
      </w:r>
      <w:r w:rsidR="00147367">
        <w:rPr>
          <w:rFonts w:hint="eastAsia"/>
        </w:rPr>
        <w:t>=</w:t>
      </w:r>
      <w:r w:rsidR="00147367">
        <w:t xml:space="preserve"> </w:t>
      </w:r>
      <w:r w:rsidR="00147367">
        <w:rPr>
          <w:rFonts w:hint="eastAsia"/>
        </w:rPr>
        <w:t>[</w:t>
      </w:r>
      <w:r w:rsidR="00147367">
        <w:t>1, sum(followers), avg(followers)</w:t>
      </w:r>
      <w:r w:rsidR="00147367">
        <w:rPr>
          <w:rFonts w:hint="eastAsia"/>
        </w:rPr>
        <w:t>]</w:t>
      </w:r>
    </w:p>
    <w:p w:rsidR="00BC2404" w:rsidRDefault="00BC2404" w:rsidP="0070193C">
      <w:pPr>
        <w:ind w:firstLineChars="200" w:firstLine="420"/>
      </w:pPr>
      <w:r>
        <w:rPr>
          <w:rFonts w:hint="eastAsia"/>
        </w:rPr>
        <w:t>我们的思路是使用2013年之前的仓库数据作为回归项（是否流行已经基本稳定），流行的标准为是否能获得大于</w:t>
      </w:r>
      <w:r w:rsidR="00812783">
        <w:rPr>
          <w:rFonts w:hint="eastAsia"/>
        </w:rPr>
        <w:t>等于</w:t>
      </w:r>
      <w:r>
        <w:rPr>
          <w:rFonts w:hint="eastAsia"/>
        </w:rPr>
        <w:t>50个star</w:t>
      </w:r>
      <w:r w:rsidR="00812783">
        <w:rPr>
          <w:rFonts w:hint="eastAsia"/>
        </w:rPr>
        <w:t>，即y</w:t>
      </w:r>
      <w:r w:rsidR="00812783">
        <w:t xml:space="preserve"> = 1 (if star &gt;= 50)</w:t>
      </w:r>
      <w:r w:rsidR="00812783">
        <w:rPr>
          <w:rFonts w:hint="eastAsia"/>
        </w:rPr>
        <w:t>， y = 0</w:t>
      </w:r>
      <w:r w:rsidR="00812783">
        <w:t xml:space="preserve"> </w:t>
      </w:r>
      <w:r w:rsidR="00812783">
        <w:rPr>
          <w:rFonts w:hint="eastAsia"/>
        </w:rPr>
        <w:t>(</w:t>
      </w:r>
      <w:r w:rsidR="00812783">
        <w:t>if star &lt; 50</w:t>
      </w:r>
      <w:r w:rsidR="00812783">
        <w:rPr>
          <w:rFonts w:hint="eastAsia"/>
        </w:rPr>
        <w:t>)</w:t>
      </w:r>
    </w:p>
    <w:p w:rsidR="003400FC" w:rsidRDefault="003400FC" w:rsidP="0070193C">
      <w:pPr>
        <w:ind w:firstLineChars="200" w:firstLine="420"/>
      </w:pPr>
      <w:r>
        <w:rPr>
          <w:rFonts w:hint="eastAsia"/>
        </w:rPr>
        <w:t>我们希望通过逻辑函数计算出P（y=</w:t>
      </w:r>
      <w:r>
        <w:t xml:space="preserve">1 </w:t>
      </w:r>
      <w:r>
        <w:rPr>
          <w:rFonts w:hint="eastAsia"/>
        </w:rPr>
        <w:t>|</w:t>
      </w:r>
      <w:r>
        <w:t xml:space="preserve"> X</w:t>
      </w:r>
      <w:r>
        <w:rPr>
          <w:rFonts w:hint="eastAsia"/>
        </w:rPr>
        <w:t>，theta），即在X和参数theta已知的情况下计算出star&gt;50的条件概率。</w:t>
      </w:r>
    </w:p>
    <w:p w:rsidR="00EF274C" w:rsidRDefault="00EF274C" w:rsidP="0070193C">
      <w:pPr>
        <w:ind w:firstLineChars="200" w:firstLine="420"/>
      </w:pPr>
      <w:r>
        <w:rPr>
          <w:rFonts w:hint="eastAsia"/>
        </w:rPr>
        <w:t>逻辑函数为：</w:t>
      </w:r>
    </w:p>
    <w:p w:rsidR="00E133C8" w:rsidRDefault="00EF274C" w:rsidP="00174D97">
      <w:pPr>
        <w:ind w:firstLineChars="200" w:firstLine="420"/>
      </w:pPr>
      <w:r>
        <w:rPr>
          <w:noProof/>
        </w:rPr>
        <w:drawing>
          <wp:inline distT="0" distB="0" distL="0" distR="0" wp14:anchorId="07CFE5E8" wp14:editId="09E9190E">
            <wp:extent cx="5274310" cy="5530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97" w:rsidRDefault="00174D97" w:rsidP="00174D97">
      <w:r>
        <w:rPr>
          <w:rFonts w:hint="eastAsia"/>
        </w:rPr>
        <w:t>（以下参考机器学习理论）</w:t>
      </w:r>
    </w:p>
    <w:p w:rsidR="004E6AF2" w:rsidRDefault="004E6AF2" w:rsidP="00B81211">
      <w:pPr>
        <w:ind w:firstLineChars="200" w:firstLine="420"/>
      </w:pPr>
      <w:r>
        <w:rPr>
          <w:rFonts w:hint="eastAsia"/>
        </w:rPr>
        <w:t>接下来要做的就是在已知分布的情况下通过样本数据求出theta的具体值</w:t>
      </w:r>
      <w:r w:rsidR="005F3849">
        <w:rPr>
          <w:rFonts w:hint="eastAsia"/>
        </w:rPr>
        <w:t>。</w:t>
      </w:r>
      <w:r w:rsidR="000B53AE">
        <w:rPr>
          <w:rFonts w:hint="eastAsia"/>
        </w:rPr>
        <w:t>使用极大似然估计法可得：</w:t>
      </w:r>
    </w:p>
    <w:p w:rsidR="00E534F0" w:rsidRDefault="002D59BB" w:rsidP="00174D97">
      <w:r>
        <w:rPr>
          <w:noProof/>
        </w:rPr>
        <w:drawing>
          <wp:inline distT="0" distB="0" distL="0" distR="0" wp14:anchorId="64FE9BF0" wp14:editId="4A8BB1BF">
            <wp:extent cx="5274310" cy="12090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BB" w:rsidRDefault="002D59BB" w:rsidP="00174D97">
      <w:r>
        <w:rPr>
          <w:noProof/>
        </w:rPr>
        <w:drawing>
          <wp:inline distT="0" distB="0" distL="0" distR="0" wp14:anchorId="23D6F6DD" wp14:editId="53601440">
            <wp:extent cx="5274310" cy="91313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6F2" w:rsidRDefault="005356F2" w:rsidP="00174D97">
      <w:r>
        <w:rPr>
          <w:rFonts w:hint="eastAsia"/>
        </w:rPr>
        <w:t>代价函数为：J（theta）=</w:t>
      </w:r>
      <w:r>
        <w:t xml:space="preserve"> 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/m *</w:t>
      </w:r>
      <w:r>
        <w:t xml:space="preserve"> </w:t>
      </w:r>
      <w:r>
        <w:rPr>
          <w:rFonts w:hint="eastAsia"/>
        </w:rPr>
        <w:t>l（theta）</w:t>
      </w:r>
    </w:p>
    <w:p w:rsidR="005E324E" w:rsidRDefault="005E324E" w:rsidP="00174D97">
      <w:r>
        <w:rPr>
          <w:rFonts w:hint="eastAsia"/>
        </w:rPr>
        <w:t>在最终的梯度下降算法中，每个周期的变化公式和线性回归一样：</w:t>
      </w:r>
    </w:p>
    <w:p w:rsidR="005E324E" w:rsidRDefault="005E324E" w:rsidP="00174D97">
      <w:r>
        <w:rPr>
          <w:noProof/>
        </w:rPr>
        <w:drawing>
          <wp:inline distT="0" distB="0" distL="0" distR="0" wp14:anchorId="5ACAEA32" wp14:editId="73212E30">
            <wp:extent cx="5274310" cy="4108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24E" w:rsidRDefault="005E324E" w:rsidP="00174D97">
      <w:r>
        <w:rPr>
          <w:rFonts w:hint="eastAsia"/>
        </w:rPr>
        <w:t>但这里的h（x）指的是sigmoid（</w:t>
      </w:r>
      <w:r>
        <w:t>X</w:t>
      </w:r>
      <w:r>
        <w:rPr>
          <w:rFonts w:hint="eastAsia"/>
        </w:rPr>
        <w:t>*theta），这是和线性回归不同的地方。</w:t>
      </w:r>
      <w:r w:rsidR="00F0786C">
        <w:rPr>
          <w:rFonts w:hint="eastAsia"/>
        </w:rPr>
        <w:t>为了省去调学习率的工作，我们直接使用了matlab提供的函数</w:t>
      </w:r>
      <w:r w:rsidR="00AB3AAF">
        <w:rPr>
          <w:rFonts w:hint="eastAsia"/>
        </w:rPr>
        <w:t>：</w:t>
      </w:r>
    </w:p>
    <w:p w:rsidR="00AB3AAF" w:rsidRDefault="00AB3AAF" w:rsidP="00174D97">
      <w:r>
        <w:rPr>
          <w:noProof/>
        </w:rPr>
        <w:drawing>
          <wp:inline distT="0" distB="0" distL="0" distR="0" wp14:anchorId="0347C8A0" wp14:editId="7B2C003D">
            <wp:extent cx="5274310" cy="51181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7F" w:rsidRDefault="00C21D7F" w:rsidP="00BA587E">
      <w:pPr>
        <w:ind w:firstLineChars="200" w:firstLine="420"/>
      </w:pPr>
      <w:r>
        <w:rPr>
          <w:rFonts w:hint="eastAsia"/>
        </w:rPr>
        <w:t>计算得到theta</w:t>
      </w:r>
      <w:r>
        <w:t xml:space="preserve">0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.</w:t>
      </w:r>
      <w:r>
        <w:t xml:space="preserve">502 </w:t>
      </w:r>
      <w:r>
        <w:rPr>
          <w:rFonts w:hint="eastAsia"/>
        </w:rPr>
        <w:t>，theta</w:t>
      </w:r>
      <w:r>
        <w:t>1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.</w:t>
      </w:r>
      <w:r>
        <w:t>0016284</w:t>
      </w:r>
      <w:r>
        <w:rPr>
          <w:rFonts w:hint="eastAsia"/>
        </w:rPr>
        <w:t>， theta</w:t>
      </w:r>
      <w:r>
        <w:t>2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.</w:t>
      </w:r>
      <w:r>
        <w:t>0088649</w:t>
      </w:r>
    </w:p>
    <w:p w:rsidR="00F747C1" w:rsidRDefault="00F747C1" w:rsidP="00BA587E">
      <w:pPr>
        <w:ind w:firstLineChars="200" w:firstLine="420"/>
      </w:pPr>
      <w:r>
        <w:t>T</w:t>
      </w:r>
      <w:r>
        <w:rPr>
          <w:rFonts w:hint="eastAsia"/>
        </w:rPr>
        <w:t>heta</w:t>
      </w:r>
      <w:r>
        <w:t>1</w:t>
      </w:r>
      <w:r>
        <w:rPr>
          <w:rFonts w:hint="eastAsia"/>
        </w:rPr>
        <w:t>较小的原因是这里使用了follower的和</w:t>
      </w:r>
      <w:r w:rsidR="00B037E4">
        <w:rPr>
          <w:rFonts w:hint="eastAsia"/>
        </w:rPr>
        <w:t>，也就是说我们判断仓库的流行度可能的时候对仓库贡献者followers的总和和平均值都有很高的要求。</w:t>
      </w:r>
    </w:p>
    <w:p w:rsidR="00BA587E" w:rsidRDefault="00BA587E" w:rsidP="00BA587E">
      <w:pPr>
        <w:ind w:firstLineChars="200" w:firstLine="420"/>
      </w:pPr>
      <w:r>
        <w:rPr>
          <w:rFonts w:hint="eastAsia"/>
        </w:rPr>
        <w:lastRenderedPageBreak/>
        <w:t>我们使用这样的数据对仓库的流行度进行预测</w:t>
      </w:r>
      <w:r w:rsidR="0011383C">
        <w:rPr>
          <w:rFonts w:hint="eastAsia"/>
        </w:rPr>
        <w:t>，完成我们最初的目的。</w:t>
      </w:r>
      <w:bookmarkStart w:id="0" w:name="_GoBack"/>
      <w:bookmarkEnd w:id="0"/>
    </w:p>
    <w:p w:rsidR="008C7B07" w:rsidRPr="004E6AF2" w:rsidRDefault="008C7B07" w:rsidP="00BC650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3B70C0E" wp14:editId="7F60403A">
            <wp:extent cx="3533775" cy="32861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B07" w:rsidRPr="004E6AF2" w:rsidSect="0027059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44670"/>
    <w:multiLevelType w:val="hybridMultilevel"/>
    <w:tmpl w:val="21181120"/>
    <w:lvl w:ilvl="0" w:tplc="62282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FF5CA7"/>
    <w:multiLevelType w:val="hybridMultilevel"/>
    <w:tmpl w:val="A9EC5900"/>
    <w:lvl w:ilvl="0" w:tplc="CBDAEE7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2D0A2B"/>
    <w:multiLevelType w:val="hybridMultilevel"/>
    <w:tmpl w:val="98EC3BF6"/>
    <w:lvl w:ilvl="0" w:tplc="0F5A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3D144A"/>
    <w:multiLevelType w:val="hybridMultilevel"/>
    <w:tmpl w:val="2BA81754"/>
    <w:lvl w:ilvl="0" w:tplc="9474A6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362"/>
    <w:rsid w:val="00015FCF"/>
    <w:rsid w:val="000216F7"/>
    <w:rsid w:val="000276EF"/>
    <w:rsid w:val="000308B7"/>
    <w:rsid w:val="0006318D"/>
    <w:rsid w:val="00076CB3"/>
    <w:rsid w:val="00076DFF"/>
    <w:rsid w:val="000B28AD"/>
    <w:rsid w:val="000B53AE"/>
    <w:rsid w:val="000C4502"/>
    <w:rsid w:val="000E5D74"/>
    <w:rsid w:val="0011383C"/>
    <w:rsid w:val="00121228"/>
    <w:rsid w:val="001312C6"/>
    <w:rsid w:val="00135CC4"/>
    <w:rsid w:val="00147367"/>
    <w:rsid w:val="00151C54"/>
    <w:rsid w:val="001639A3"/>
    <w:rsid w:val="00174D97"/>
    <w:rsid w:val="001847E3"/>
    <w:rsid w:val="001A7DB9"/>
    <w:rsid w:val="001D1039"/>
    <w:rsid w:val="001E45AE"/>
    <w:rsid w:val="00200EA1"/>
    <w:rsid w:val="00207E5E"/>
    <w:rsid w:val="00236394"/>
    <w:rsid w:val="00237966"/>
    <w:rsid w:val="0024181B"/>
    <w:rsid w:val="00256787"/>
    <w:rsid w:val="00256A1A"/>
    <w:rsid w:val="0027059E"/>
    <w:rsid w:val="00271623"/>
    <w:rsid w:val="00282BDB"/>
    <w:rsid w:val="00294DF4"/>
    <w:rsid w:val="002A7FEA"/>
    <w:rsid w:val="002B3E6E"/>
    <w:rsid w:val="002D1492"/>
    <w:rsid w:val="002D5121"/>
    <w:rsid w:val="002D59BB"/>
    <w:rsid w:val="003041BC"/>
    <w:rsid w:val="00326FF4"/>
    <w:rsid w:val="00331286"/>
    <w:rsid w:val="00331ECD"/>
    <w:rsid w:val="003400FC"/>
    <w:rsid w:val="003A1E02"/>
    <w:rsid w:val="003C4F30"/>
    <w:rsid w:val="003F1A8C"/>
    <w:rsid w:val="00402DBC"/>
    <w:rsid w:val="00406839"/>
    <w:rsid w:val="00414DE6"/>
    <w:rsid w:val="00422008"/>
    <w:rsid w:val="00440CD4"/>
    <w:rsid w:val="0044144A"/>
    <w:rsid w:val="00463802"/>
    <w:rsid w:val="004A6AED"/>
    <w:rsid w:val="004B1C21"/>
    <w:rsid w:val="004C6756"/>
    <w:rsid w:val="004E391A"/>
    <w:rsid w:val="004E6AF2"/>
    <w:rsid w:val="004F134E"/>
    <w:rsid w:val="005356F2"/>
    <w:rsid w:val="00537E90"/>
    <w:rsid w:val="00546A91"/>
    <w:rsid w:val="00567C64"/>
    <w:rsid w:val="00577356"/>
    <w:rsid w:val="005A03DF"/>
    <w:rsid w:val="005A1410"/>
    <w:rsid w:val="005A2F8A"/>
    <w:rsid w:val="005A5E43"/>
    <w:rsid w:val="005B100D"/>
    <w:rsid w:val="005B5492"/>
    <w:rsid w:val="005E324E"/>
    <w:rsid w:val="005F3849"/>
    <w:rsid w:val="005F6DF9"/>
    <w:rsid w:val="00616653"/>
    <w:rsid w:val="0061707A"/>
    <w:rsid w:val="00625592"/>
    <w:rsid w:val="00630CFF"/>
    <w:rsid w:val="006464F0"/>
    <w:rsid w:val="006630FB"/>
    <w:rsid w:val="00673687"/>
    <w:rsid w:val="006A0C4D"/>
    <w:rsid w:val="006B2395"/>
    <w:rsid w:val="006D5C43"/>
    <w:rsid w:val="0070193C"/>
    <w:rsid w:val="0071044A"/>
    <w:rsid w:val="00714582"/>
    <w:rsid w:val="00715355"/>
    <w:rsid w:val="00717C4F"/>
    <w:rsid w:val="007260EB"/>
    <w:rsid w:val="00760806"/>
    <w:rsid w:val="007B0E94"/>
    <w:rsid w:val="007B688C"/>
    <w:rsid w:val="007D44DB"/>
    <w:rsid w:val="007E18A1"/>
    <w:rsid w:val="00803259"/>
    <w:rsid w:val="00812783"/>
    <w:rsid w:val="0085363D"/>
    <w:rsid w:val="008C7B07"/>
    <w:rsid w:val="008E2306"/>
    <w:rsid w:val="008E5FF4"/>
    <w:rsid w:val="00912A2B"/>
    <w:rsid w:val="009238E3"/>
    <w:rsid w:val="00926025"/>
    <w:rsid w:val="00985207"/>
    <w:rsid w:val="00990362"/>
    <w:rsid w:val="009911D5"/>
    <w:rsid w:val="009A1288"/>
    <w:rsid w:val="009A5028"/>
    <w:rsid w:val="009C6DF3"/>
    <w:rsid w:val="009F09FD"/>
    <w:rsid w:val="00A2138A"/>
    <w:rsid w:val="00A579B1"/>
    <w:rsid w:val="00A74950"/>
    <w:rsid w:val="00A82E69"/>
    <w:rsid w:val="00A83E37"/>
    <w:rsid w:val="00A93CC7"/>
    <w:rsid w:val="00AA3E88"/>
    <w:rsid w:val="00AB3AAF"/>
    <w:rsid w:val="00AB422D"/>
    <w:rsid w:val="00AC60E9"/>
    <w:rsid w:val="00B037E4"/>
    <w:rsid w:val="00B272BD"/>
    <w:rsid w:val="00B34076"/>
    <w:rsid w:val="00B41314"/>
    <w:rsid w:val="00B50094"/>
    <w:rsid w:val="00B65EB2"/>
    <w:rsid w:val="00B81211"/>
    <w:rsid w:val="00B87201"/>
    <w:rsid w:val="00BA587E"/>
    <w:rsid w:val="00BB5971"/>
    <w:rsid w:val="00BC2404"/>
    <w:rsid w:val="00BC6507"/>
    <w:rsid w:val="00BE2076"/>
    <w:rsid w:val="00C0199E"/>
    <w:rsid w:val="00C039B6"/>
    <w:rsid w:val="00C21D7F"/>
    <w:rsid w:val="00C24E40"/>
    <w:rsid w:val="00C351FE"/>
    <w:rsid w:val="00C92755"/>
    <w:rsid w:val="00C978D6"/>
    <w:rsid w:val="00CC2CF1"/>
    <w:rsid w:val="00CD2671"/>
    <w:rsid w:val="00CD3A2E"/>
    <w:rsid w:val="00CE4062"/>
    <w:rsid w:val="00D62536"/>
    <w:rsid w:val="00D76CE5"/>
    <w:rsid w:val="00D82414"/>
    <w:rsid w:val="00D914E1"/>
    <w:rsid w:val="00D93101"/>
    <w:rsid w:val="00DA1A2E"/>
    <w:rsid w:val="00DB5C22"/>
    <w:rsid w:val="00DC5CC1"/>
    <w:rsid w:val="00E01FD1"/>
    <w:rsid w:val="00E133C8"/>
    <w:rsid w:val="00E45991"/>
    <w:rsid w:val="00E534F0"/>
    <w:rsid w:val="00E801C4"/>
    <w:rsid w:val="00E83912"/>
    <w:rsid w:val="00EA4654"/>
    <w:rsid w:val="00EB508F"/>
    <w:rsid w:val="00EB5D44"/>
    <w:rsid w:val="00EF274C"/>
    <w:rsid w:val="00EF3B71"/>
    <w:rsid w:val="00F06958"/>
    <w:rsid w:val="00F0786C"/>
    <w:rsid w:val="00F10A16"/>
    <w:rsid w:val="00F40E0F"/>
    <w:rsid w:val="00F51505"/>
    <w:rsid w:val="00F747C1"/>
    <w:rsid w:val="00F8412E"/>
    <w:rsid w:val="00FA520C"/>
    <w:rsid w:val="00FD0B8F"/>
    <w:rsid w:val="00FE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EBB7"/>
  <w15:chartTrackingRefBased/>
  <w15:docId w15:val="{3A4346C7-8DDD-4C15-9765-50E17260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7059E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27059E"/>
    <w:rPr>
      <w:kern w:val="0"/>
      <w:sz w:val="22"/>
    </w:rPr>
  </w:style>
  <w:style w:type="paragraph" w:styleId="a5">
    <w:name w:val="Title"/>
    <w:basedOn w:val="a"/>
    <w:next w:val="a"/>
    <w:link w:val="a6"/>
    <w:uiPriority w:val="10"/>
    <w:qFormat/>
    <w:rsid w:val="00F40E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F40E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40C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43E51B72F441FFA788AC12D50819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F8BC75-9CBE-4FC9-A659-403064A62737}"/>
      </w:docPartPr>
      <w:docPartBody>
        <w:p w:rsidR="0050102B" w:rsidRDefault="00B1580E" w:rsidP="00B1580E">
          <w:pPr>
            <w:pStyle w:val="3D43E51B72F441FFA788AC12D508199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586B8C76DAD4E94A6784BFA6C3E5C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6CD87E-93B4-4059-809D-160C1E16FCEA}"/>
      </w:docPartPr>
      <w:docPartBody>
        <w:p w:rsidR="0050102B" w:rsidRDefault="00B1580E" w:rsidP="00B1580E">
          <w:pPr>
            <w:pStyle w:val="C586B8C76DAD4E94A6784BFA6C3E5C06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80E"/>
    <w:rsid w:val="00184E60"/>
    <w:rsid w:val="0050102B"/>
    <w:rsid w:val="007C1C4A"/>
    <w:rsid w:val="008E6BA5"/>
    <w:rsid w:val="00B1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43E51B72F441FFA788AC12D508199E">
    <w:name w:val="3D43E51B72F441FFA788AC12D508199E"/>
    <w:rsid w:val="00B1580E"/>
    <w:pPr>
      <w:widowControl w:val="0"/>
      <w:jc w:val="both"/>
    </w:pPr>
  </w:style>
  <w:style w:type="paragraph" w:customStyle="1" w:styleId="C586B8C76DAD4E94A6784BFA6C3E5C06">
    <w:name w:val="C586B8C76DAD4E94A6784BFA6C3E5C06"/>
    <w:rsid w:val="00B1580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2016-06-10T00:00:00</PublishDate>
  <Abstract/>
  <CompanyAddress>Copyright © 2016.CodeFairy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9</Pages>
  <Words>438</Words>
  <Characters>2497</Characters>
  <Application>Microsoft Office Word</Application>
  <DocSecurity>0</DocSecurity>
  <Lines>20</Lines>
  <Paragraphs>5</Paragraphs>
  <ScaleCrop>false</ScaleCrop>
  <Company>南京大学软件学院 崔浩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Github仓库流行度</dc:title>
  <dc:subject>分析报告</dc:subject>
  <dc:creator>hao cui</dc:creator>
  <cp:keywords/>
  <dc:description/>
  <cp:lastModifiedBy>hao cui</cp:lastModifiedBy>
  <cp:revision>171</cp:revision>
  <dcterms:created xsi:type="dcterms:W3CDTF">2016-06-19T01:37:00Z</dcterms:created>
  <dcterms:modified xsi:type="dcterms:W3CDTF">2016-06-19T06:58:00Z</dcterms:modified>
</cp:coreProperties>
</file>