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学生信息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李欣雨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202118130254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>邮箱：</w:t>
      </w:r>
      <w:r>
        <w:rPr>
          <w:rFonts w:hint="eastAsia"/>
          <w:lang w:val="en-US" w:eastAsia="zh-CN"/>
        </w:rPr>
        <w:t>761716851@qq.com</w:t>
      </w:r>
    </w:p>
    <w:p>
      <w:pPr>
        <w:pStyle w:val="3"/>
        <w:rPr>
          <w:rFonts w:hint="eastAsia"/>
        </w:rPr>
      </w:pPr>
      <w:r>
        <w:rPr>
          <w:rFonts w:hint="eastAsia"/>
        </w:rPr>
        <w:t>工作内容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小组建立并确定选题。3.4-3.5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实验一</w:t>
      </w:r>
      <w:r>
        <w:rPr>
          <w:rFonts w:hint="eastAsia"/>
          <w:lang w:eastAsia="zh-CN"/>
        </w:rPr>
        <w:t>：（</w:t>
      </w:r>
      <w:r>
        <w:rPr>
          <w:rFonts w:hint="eastAsia"/>
          <w:lang w:val="en-US" w:eastAsia="zh-CN"/>
        </w:rPr>
        <w:t>主要负责</w:t>
      </w:r>
      <w:r>
        <w:rPr>
          <w:rFonts w:hint="eastAsia"/>
          <w:lang w:eastAsia="zh-CN"/>
        </w:rPr>
        <w:t>）</w:t>
      </w:r>
    </w:p>
    <w:p>
      <w:pPr>
        <w:pStyle w:val="15"/>
        <w:numPr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---进行</w:t>
      </w:r>
      <w:r>
        <w:rPr>
          <w:rFonts w:hint="eastAsia"/>
        </w:rPr>
        <w:t>可行性分析报告分析与讨论</w:t>
      </w:r>
    </w:p>
    <w:p>
      <w:pPr>
        <w:pStyle w:val="15"/>
        <w:numPr>
          <w:numId w:val="0"/>
        </w:numPr>
        <w:ind w:leftChars="0" w:firstLine="420" w:firstLineChars="200"/>
      </w:pPr>
      <w:r>
        <w:rPr>
          <w:rFonts w:hint="eastAsia"/>
          <w:lang w:val="en-US" w:eastAsia="zh-CN"/>
        </w:rPr>
        <w:t>---完成lab1的实验报告，并编写可行性实用报告的大纲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实验二</w:t>
      </w:r>
      <w:r>
        <w:rPr>
          <w:rFonts w:hint="eastAsia"/>
          <w:lang w:eastAsia="zh-CN"/>
        </w:rPr>
        <w:t>：</w:t>
      </w:r>
    </w:p>
    <w:p>
      <w:pPr>
        <w:pStyle w:val="15"/>
        <w:numPr>
          <w:numId w:val="0"/>
        </w:numPr>
        <w:ind w:leftChars="0" w:firstLine="420" w:firstLineChars="20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---学习</w:t>
      </w:r>
      <w:r>
        <w:rPr>
          <w:rFonts w:hint="eastAsia"/>
        </w:rPr>
        <w:t>调研CASE软件工具。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实验三</w:t>
      </w:r>
      <w:r>
        <w:rPr>
          <w:rFonts w:hint="eastAsia"/>
          <w:lang w:eastAsia="zh-CN"/>
        </w:rPr>
        <w:t>：</w:t>
      </w:r>
    </w:p>
    <w:p>
      <w:pPr>
        <w:pStyle w:val="15"/>
        <w:numPr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---</w:t>
      </w:r>
      <w:r>
        <w:t>研讨传统软件开发过程模型与敏捷开发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了解Scrum开发方法。</w:t>
      </w:r>
    </w:p>
    <w:p>
      <w:pPr>
        <w:pStyle w:val="15"/>
        <w:numPr>
          <w:numId w:val="0"/>
        </w:numPr>
        <w:ind w:leftChars="0" w:firstLine="420" w:firstLineChars="20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eastAsia"/>
        </w:rPr>
        <w:t>编写可行性分析报告，负责</w:t>
      </w:r>
      <w:r>
        <w:rPr>
          <w:rFonts w:hint="eastAsia"/>
          <w:lang w:val="en-US" w:eastAsia="zh-CN"/>
        </w:rPr>
        <w:t>完成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可行性分析的前提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和“可选方案”两个模块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1"/>
        </w:numPr>
        <w:ind w:left="360" w:leftChars="0" w:hanging="360" w:firstLineChars="0"/>
      </w:pPr>
      <w:r>
        <w:rPr>
          <w:rFonts w:hint="eastAsia"/>
        </w:rPr>
        <w:t>实验四</w:t>
      </w:r>
      <w:r>
        <w:rPr>
          <w:rFonts w:hint="eastAsia"/>
          <w:lang w:eastAsia="zh-CN"/>
        </w:rPr>
        <w:t>：（</w:t>
      </w:r>
      <w:r>
        <w:rPr>
          <w:rFonts w:hint="eastAsia"/>
          <w:lang w:val="en-US" w:eastAsia="zh-CN"/>
        </w:rPr>
        <w:t>主要负责</w:t>
      </w:r>
      <w:r>
        <w:rPr>
          <w:rFonts w:hint="eastAsia"/>
          <w:lang w:eastAsia="zh-CN"/>
        </w:rPr>
        <w:t>）</w:t>
      </w:r>
    </w:p>
    <w:p>
      <w:pPr>
        <w:pStyle w:val="15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t>了解XP开发方法</w:t>
      </w:r>
      <w:r>
        <w:rPr>
          <w:rFonts w:hint="eastAsia"/>
          <w:lang w:val="en-US" w:eastAsia="zh-CN"/>
        </w:rPr>
        <w:t>并分析XP过程的工作模型。</w:t>
      </w:r>
    </w:p>
    <w:p>
      <w:pPr>
        <w:pStyle w:val="15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---了解DevOps的功能与特性。</w:t>
      </w:r>
    </w:p>
    <w:p>
      <w:pPr>
        <w:pStyle w:val="15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---根据本小组项目“网上人才招聘系统”构建活动图并找出关键路径。</w:t>
      </w:r>
    </w:p>
    <w:p>
      <w:pPr>
        <w:pStyle w:val="15"/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---完成lab4的实验报告。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实验五</w:t>
      </w:r>
      <w:r>
        <w:rPr>
          <w:rFonts w:hint="eastAsia"/>
          <w:lang w:eastAsia="zh-CN"/>
        </w:rPr>
        <w:t>：</w:t>
      </w:r>
    </w:p>
    <w:p>
      <w:pPr>
        <w:pStyle w:val="15"/>
        <w:numPr>
          <w:numId w:val="0"/>
        </w:numPr>
        <w:ind w:leftChars="0" w:firstLine="420" w:firstLineChars="200"/>
      </w:pPr>
      <w:r>
        <w:rPr>
          <w:rFonts w:hint="eastAsia"/>
          <w:lang w:val="en-US" w:eastAsia="zh-CN"/>
        </w:rPr>
        <w:t>---深入学习项目活动图，</w:t>
      </w:r>
      <w:r>
        <w:t>人力资源管理、组织结构。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实验六</w:t>
      </w:r>
      <w:r>
        <w:rPr>
          <w:rFonts w:hint="eastAsia"/>
          <w:lang w:eastAsia="zh-CN"/>
        </w:rPr>
        <w:t>：</w:t>
      </w:r>
    </w:p>
    <w:p>
      <w:pPr>
        <w:pStyle w:val="15"/>
        <w:numPr>
          <w:numId w:val="0"/>
        </w:numPr>
        <w:ind w:leftChars="0" w:firstLine="420" w:firstLineChars="20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---学习软件需求规格说明SRS文档的要求和格式。</w:t>
      </w:r>
    </w:p>
    <w:p>
      <w:pPr>
        <w:pStyle w:val="15"/>
        <w:numPr>
          <w:ilvl w:val="0"/>
          <w:numId w:val="1"/>
        </w:numPr>
        <w:ind w:left="360" w:leftChars="0" w:hanging="360" w:firstLineChars="0"/>
      </w:pPr>
      <w:r>
        <w:rPr>
          <w:rFonts w:hint="eastAsia"/>
        </w:rPr>
        <w:t>实验七</w:t>
      </w:r>
      <w:r>
        <w:rPr>
          <w:rFonts w:hint="eastAsia"/>
          <w:lang w:eastAsia="zh-CN"/>
        </w:rPr>
        <w:t>：（</w:t>
      </w:r>
      <w:r>
        <w:rPr>
          <w:rFonts w:hint="eastAsia"/>
          <w:lang w:val="en-US" w:eastAsia="zh-CN"/>
        </w:rPr>
        <w:t>主要负责</w:t>
      </w:r>
      <w:r>
        <w:rPr>
          <w:rFonts w:hint="eastAsia"/>
          <w:lang w:eastAsia="zh-CN"/>
        </w:rPr>
        <w:t>）</w:t>
      </w:r>
    </w:p>
    <w:p>
      <w:pPr>
        <w:pStyle w:val="15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---收集资料，编写小组项目“网上人才招聘系统”的SRS初稿。</w:t>
      </w:r>
    </w:p>
    <w:p>
      <w:pPr>
        <w:pStyle w:val="15"/>
        <w:numPr>
          <w:numId w:val="0"/>
        </w:numPr>
        <w:ind w:leftChars="0"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---分析</w:t>
      </w:r>
      <w:r>
        <w:rPr>
          <w:rFonts w:hint="eastAsia"/>
        </w:rPr>
        <w:t>最新软件需求规格说明</w:t>
      </w:r>
      <w:r>
        <w:t>SRS文档的要求和特点</w:t>
      </w:r>
      <w:r>
        <w:rPr>
          <w:rFonts w:hint="eastAsia"/>
          <w:lang w:eastAsia="zh-CN"/>
        </w:rPr>
        <w:t>。</w:t>
      </w:r>
    </w:p>
    <w:p>
      <w:pPr>
        <w:pStyle w:val="15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---通过构建ER图和UML图对系统建模，总结符合实际的需求规格。</w:t>
      </w:r>
    </w:p>
    <w:p>
      <w:pPr>
        <w:pStyle w:val="15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---完成lab7的实验报告。</w:t>
      </w:r>
    </w:p>
    <w:p>
      <w:pPr>
        <w:pStyle w:val="15"/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eastAsia"/>
        </w:rPr>
        <w:t>编写</w:t>
      </w:r>
      <w:r>
        <w:rPr>
          <w:rFonts w:hint="eastAsia"/>
          <w:lang w:val="en-US" w:eastAsia="zh-CN"/>
        </w:rPr>
        <w:t>SRS文档</w:t>
      </w:r>
      <w:r>
        <w:rPr>
          <w:rFonts w:hint="eastAsia"/>
        </w:rPr>
        <w:t>，负责</w:t>
      </w:r>
      <w:r>
        <w:rPr>
          <w:rFonts w:hint="eastAsia"/>
          <w:lang w:val="en-US" w:eastAsia="zh-CN"/>
        </w:rPr>
        <w:t>完成范围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引用文件、CSCI能力需求、CSCI外部接口需求、CSCI内部接口需求，共五个部分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0"/>
        </w:numPr>
        <w:ind w:leftChars="0" w:firstLine="420" w:firstLineChars="20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---完成SRS文档的</w:t>
      </w:r>
      <w:r>
        <w:rPr>
          <w:rFonts w:hint="eastAsia"/>
        </w:rPr>
        <w:t>收尾及总结工作</w:t>
      </w:r>
      <w:r>
        <w:rPr>
          <w:rFonts w:hint="eastAsia"/>
          <w:lang w:eastAsia="zh-CN"/>
        </w:rPr>
        <w:t>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实验八</w:t>
      </w:r>
      <w:r>
        <w:rPr>
          <w:rFonts w:hint="eastAsia"/>
          <w:lang w:eastAsia="zh-CN"/>
        </w:rPr>
        <w:t>：</w:t>
      </w:r>
    </w:p>
    <w:p>
      <w:pPr>
        <w:pStyle w:val="15"/>
        <w:numPr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---</w:t>
      </w:r>
      <w:r>
        <w:rPr>
          <w:rFonts w:hint="eastAsia"/>
        </w:rPr>
        <w:t>学习Petri网基本知识及应用，练习使用各种动态建模工具。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实验九</w:t>
      </w:r>
      <w:r>
        <w:rPr>
          <w:rFonts w:hint="eastAsia"/>
          <w:lang w:eastAsia="zh-CN"/>
        </w:rPr>
        <w:t>：</w:t>
      </w:r>
    </w:p>
    <w:p>
      <w:pPr>
        <w:pStyle w:val="15"/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eastAsia"/>
        </w:rPr>
        <w:t>深入理解</w:t>
      </w:r>
      <w:r>
        <w:t>UML</w:t>
      </w:r>
      <w:r>
        <w:rPr>
          <w:rFonts w:hint="eastAsia"/>
        </w:rPr>
        <w:t>，</w:t>
      </w:r>
      <w:r>
        <w:t>了解计算机学科中的逻辑</w:t>
      </w:r>
      <w:r>
        <w:rPr>
          <w:rFonts w:hint="eastAsia"/>
        </w:rPr>
        <w:t>，</w:t>
      </w:r>
      <w:r>
        <w:t>研究经典软件体系结构案例</w:t>
      </w:r>
      <w:r>
        <w:rPr>
          <w:rFonts w:hint="eastAsia"/>
          <w:lang w:eastAsia="zh-CN"/>
        </w:rPr>
        <w:t>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十</w:t>
      </w:r>
      <w:r>
        <w:rPr>
          <w:rFonts w:hint="eastAsia"/>
          <w:lang w:eastAsia="zh-CN"/>
        </w:rPr>
        <w:t>：（</w:t>
      </w:r>
      <w:r>
        <w:rPr>
          <w:rFonts w:hint="eastAsia"/>
          <w:lang w:val="en-US" w:eastAsia="zh-CN"/>
        </w:rPr>
        <w:t>主要负责</w:t>
      </w:r>
      <w:r>
        <w:rPr>
          <w:rFonts w:hint="eastAsia"/>
          <w:lang w:eastAsia="zh-CN"/>
        </w:rPr>
        <w:t>）</w:t>
      </w:r>
    </w:p>
    <w:p>
      <w:pPr>
        <w:pStyle w:val="15"/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---对比并寻找小组项目“网上人才招聘系统”所属的设计风格。</w:t>
      </w:r>
    </w:p>
    <w:p>
      <w:pPr>
        <w:numPr>
          <w:numId w:val="0"/>
        </w:numPr>
        <w:ind w:firstLine="420" w:firstLineChars="200"/>
        <w:rPr>
          <w:rFonts w:hint="eastAsia" w:ascii="Arial" w:hAnsi="Arial" w:eastAsia="微软雅黑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微软雅黑" w:cs="Times New Roman"/>
          <w:kern w:val="2"/>
          <w:sz w:val="21"/>
          <w:szCs w:val="24"/>
          <w:lang w:val="en-US" w:eastAsia="zh-CN" w:bidi="ar-SA"/>
        </w:rPr>
        <w:t>---参阅课本和网上资料，研究经典软件体系结构案例KWIC。</w:t>
      </w:r>
    </w:p>
    <w:p>
      <w:pPr>
        <w:numPr>
          <w:numId w:val="0"/>
        </w:numPr>
        <w:ind w:firstLine="420" w:firstLineChars="20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---针对KWIC和小组项目，小组内给几种不同的体系结构风格设计打分，分别用分层模式和客户端-服务器架构进行图表构建，用实际数据评出最佳。</w:t>
      </w:r>
    </w:p>
    <w:p>
      <w:pPr>
        <w:numPr>
          <w:numId w:val="0"/>
        </w:numPr>
        <w:ind w:firstLine="420" w:firstLineChars="20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---编写SAD文档初稿。</w:t>
      </w:r>
    </w:p>
    <w:p>
      <w:pPr>
        <w:numPr>
          <w:numId w:val="0"/>
        </w:numPr>
        <w:ind w:firstLine="420" w:firstLineChars="20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---</w:t>
      </w:r>
      <w:r>
        <w:rPr>
          <w:rFonts w:hint="eastAsia"/>
          <w:lang w:val="en-US" w:eastAsia="zh-CN"/>
        </w:rPr>
        <w:t>完成lab10的实验报告。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十一</w:t>
      </w:r>
      <w:r>
        <w:rPr>
          <w:rFonts w:hint="eastAsia"/>
          <w:lang w:eastAsia="zh-CN"/>
        </w:rPr>
        <w:t>：</w:t>
      </w:r>
    </w:p>
    <w:p>
      <w:pPr>
        <w:pStyle w:val="15"/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---深入了解体系结构的设计和评估改进。</w:t>
      </w:r>
    </w:p>
    <w:p>
      <w:pPr>
        <w:pStyle w:val="15"/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编写SAD文档，负责完成“CSCI详细设计”模块。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实验十二</w:t>
      </w:r>
      <w:r>
        <w:rPr>
          <w:rFonts w:hint="eastAsia"/>
          <w:lang w:eastAsia="zh-CN"/>
        </w:rPr>
        <w:t>：</w:t>
      </w:r>
    </w:p>
    <w:p>
      <w:pPr>
        <w:pStyle w:val="15"/>
        <w:numPr>
          <w:numId w:val="0"/>
        </w:numPr>
        <w:ind w:leftChars="0" w:firstLine="420" w:firstLineChars="200"/>
      </w:pPr>
      <w:r>
        <w:rPr>
          <w:rFonts w:hint="eastAsia"/>
          <w:lang w:val="en-US" w:eastAsia="zh-CN"/>
        </w:rPr>
        <w:t>---</w:t>
      </w:r>
      <w:r>
        <w:rPr>
          <w:rFonts w:hint="eastAsia"/>
        </w:rPr>
        <w:t>进行项目模块评估，学习依赖注入技术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实验十三：（主要负责）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---论述利斯科夫替换原则（里氏代换原则）、单一职责原则、开闭原则、德（迪）米特法则、依赖倒转原则、合成复用原则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---结合本小组的“网上人才招聘系统”项目举例说明如何应用。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实验十四：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---学习设计模式，能在设计中运用设计模式进行面向</w:t>
      </w:r>
      <w:bookmarkStart w:id="0" w:name="_GoBack"/>
      <w:bookmarkEnd w:id="0"/>
      <w:r>
        <w:rPr>
          <w:rFonts w:hint="eastAsia"/>
          <w:lang w:val="en-US" w:eastAsia="zh-CN"/>
        </w:rPr>
        <w:t>对象设计。</w:t>
      </w:r>
    </w:p>
    <w:p>
      <w:pPr>
        <w:numPr>
          <w:numId w:val="0"/>
        </w:numPr>
        <w:ind w:leftChars="0"/>
        <w:rPr>
          <w:rFonts w:hint="default" w:eastAsia="微软雅黑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关于本学期三次文档编写：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可行性研究报告：</w:t>
      </w:r>
      <w:r>
        <w:rPr>
          <w:rFonts w:hint="eastAsia"/>
        </w:rPr>
        <w:t>负责</w:t>
      </w:r>
      <w:r>
        <w:rPr>
          <w:rFonts w:hint="eastAsia"/>
          <w:lang w:val="en-US" w:eastAsia="zh-CN"/>
        </w:rPr>
        <w:t>完成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可行性分析的前提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和“可选方案”两个模块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SRS文档：</w:t>
      </w:r>
      <w:r>
        <w:rPr>
          <w:rFonts w:hint="eastAsia"/>
        </w:rPr>
        <w:t>负责</w:t>
      </w:r>
      <w:r>
        <w:rPr>
          <w:rFonts w:hint="eastAsia"/>
          <w:lang w:val="en-US" w:eastAsia="zh-CN"/>
        </w:rPr>
        <w:t>完成范围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引用文件、CSCI能力需求、CSCI外部接口需求、CSCI内部接口需求，共五个部分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SAD文档：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负责完成“CSCI详细设计”模块。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9C1B8C"/>
    <w:multiLevelType w:val="singleLevel"/>
    <w:tmpl w:val="BD9C1B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F61B7D"/>
    <w:multiLevelType w:val="multilevel"/>
    <w:tmpl w:val="6AF61B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4ZjcxNWQ3Y2YzYTFkOGZhOTgxNzMxMzE1ZTVjZjAifQ=="/>
  </w:docVars>
  <w:rsids>
    <w:rsidRoot w:val="1AA24D9F"/>
    <w:rsid w:val="04DF7CDC"/>
    <w:rsid w:val="07011CC2"/>
    <w:rsid w:val="07644792"/>
    <w:rsid w:val="09284798"/>
    <w:rsid w:val="0EDB1514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3F52C3D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602418E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autoRedefine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autoRedefine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autoRedefine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Lenovo</dc:creator>
  <cp:lastModifiedBy>YXL</cp:lastModifiedBy>
  <dcterms:modified xsi:type="dcterms:W3CDTF">2024-06-19T13:43:18Z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DBA87294AB3E475EA14C1FFA16CCBB2D_12</vt:lpwstr>
  </property>
</Properties>
</file>