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搜集“软件需求规格说明SRS”编写案例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u w:val="single"/>
          <w:shd w:val="clear" w:fill="FFFFFF"/>
        </w:rPr>
        <w:instrText xml:space="preserve"> HYPERLINK "https://clearloveh.github.io/2019/06/24/SystemAnalysisandDesign-SRS/" \t "https://www.coze.com/_blank"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u w:val="single"/>
          <w:shd w:val="clear" w:fill="FFFFFF"/>
        </w:rPr>
        <w:t>《软件需求规格说明书》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写作自己项目的</w:t>
      </w:r>
      <w:r>
        <w:rPr>
          <w:rFonts w:hint="default"/>
          <w:b/>
          <w:bCs/>
          <w:lang w:val="en-US" w:eastAsia="zh-CN"/>
        </w:rPr>
        <w:t>SRS</w:t>
      </w:r>
      <w:r>
        <w:rPr>
          <w:rFonts w:hint="eastAsia"/>
          <w:b/>
          <w:bCs/>
          <w:lang w:val="en-US" w:eastAsia="zh-CN"/>
        </w:rPr>
        <w:t>初稿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网上人才招聘系统</w:t>
      </w:r>
      <w:r>
        <w:rPr>
          <w:rFonts w:hint="eastAsia"/>
          <w:lang w:val="en-US"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引言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编写目的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本文档旨在明确“网上人才招聘系统”的功能需求和性能需求，为系统设计和开发提供依据。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项目背景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本系统将服务于各种规模的企业和个人，提供一个便捷、高效的在线招聘平台。该系统将与企业的人力资源管理系统相接，方便数据交互和信息同步。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招聘者：发布职位的用户，可以是企业或个人。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求职者：寻找职位的用户，可以是应届毕业生或在职人员。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管理者：对网站内容进行管理的用户，可以是客服人员。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任务概述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打造一个功能齐全、操作简单、响应速度快、安全可靠的在线招聘平台。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运行环境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-开发语言：Java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-开发工具：IntelliJ IDEA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-数据库：MySQL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条件限制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本系统需满足网络安全和数据保护的相关法规要求。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静态数据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包括用户信息、职位信息、公司信息等。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动态数据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包括职位申请状态、消息通知等。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数据库描述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描述数据库的详细结构，包括每个表的名称、字段、数据类型、主键和外键等。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本系统将使用关系型数据库存储数据，包括</w:t>
      </w:r>
      <w:r>
        <w:rPr>
          <w:rFonts w:hint="eastAsia"/>
          <w:lang w:val="en-US" w:eastAsia="zh-CN"/>
        </w:rPr>
        <w:t>个人简历，会员</w:t>
      </w:r>
      <w:r>
        <w:rPr>
          <w:rFonts w:hint="default"/>
          <w:lang w:val="en-US" w:eastAsia="zh-CN"/>
        </w:rPr>
        <w:t>用户表、职位表、</w:t>
      </w:r>
      <w:r>
        <w:rPr>
          <w:rFonts w:hint="eastAsia"/>
          <w:lang w:val="en-US" w:eastAsia="zh-CN"/>
        </w:rPr>
        <w:t>人才查询</w:t>
      </w:r>
      <w:r>
        <w:rPr>
          <w:rFonts w:hint="default"/>
          <w:lang w:val="en-US" w:eastAsia="zh-CN"/>
        </w:rPr>
        <w:t>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数据字典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详细列出系统中使用的所有数据项的名称、含义、来源、格式、长度等。详细描述数据采集的方法和过程，包括验证、清洗和存储等步骤。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 数据采集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系统将通过用户注册和登录、职位发布和申请等操作采集数据。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功能需求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功能划分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用户管理、职位管理、申请管理、消息通知。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用户管理：描述用户注册、登录、修改个人信息、忘记密码等功能的详细操作流程和结果。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职位管理：描述发布职位、修改职位信息、删除职位等功能的详细操作流程和结果。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申请管理：描述申请职位、查看申请状态、撤回申请等功能的详细操作流程和结果。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消息通知：描述接收和查看消息通知的详细操作流程和结果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性能需求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数据精确度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系统应确保所有数据的正确和一致。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时间特性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系统应保证快速的响应时间。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适应性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系统应具备良好的扩展性，能适应不断变化的用户需求。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 可伸缩性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系统应能处理不断增长的用户和职位数，同时保持良好的性能。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运行需求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 用户界面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提供简洁、友好的用户界面。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 硬件接口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无特殊硬件接口需求。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 软件接口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需要与企业的人力资源管理系统进行数据交互。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 故障处理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系统应能有效地处理各种故障，并提供详细的错误信息。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 系统维护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描述系统的维护需求和计划，包括备份、恢复、更新和升级等。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 法律和版权需求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系统应遵守所有相关的法律法规，包括但不限于数据保护和隐私法、劳动法、反歧视法等。此外，系统应尊重所有的版权和知识产权，不得使用未经授权的第三方内容。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 可用性需求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系统应提供简洁、直观的用户界面，使用户能够快速、容易地使用系统的各项功能。此外，系统应提供足够的用户帮助和文档，以帮助用户理解和使用系统。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 可维护性需求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系统应设计为易于维护和升级。系统的代码应遵循清晰、一致的编码标准和风格。系统应提供详细的系统文档和开发文档，以便于维护人员理解和修改系统。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3、阅读《掌握需求过程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第</w:t>
      </w: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版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》，对比其附录</w:t>
      </w:r>
      <w:r>
        <w:rPr>
          <w:rFonts w:hint="default"/>
          <w:b/>
          <w:bCs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>和国标</w:t>
      </w:r>
      <w:r>
        <w:rPr>
          <w:rFonts w:hint="default"/>
          <w:b/>
          <w:bCs/>
          <w:lang w:val="en-US" w:eastAsia="zh-CN"/>
        </w:rPr>
        <w:t>SRS</w:t>
      </w:r>
      <w:r>
        <w:rPr>
          <w:rFonts w:hint="eastAsia"/>
          <w:b/>
          <w:bCs/>
          <w:lang w:val="en-US" w:eastAsia="zh-CN"/>
        </w:rPr>
        <w:t>的模板，分析有什么不同和特点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《掌握需求过程(第3版)》附录A特点：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重点在于教育和实践：《掌握需求过程(第3版)》的附录A主要旨在教育读者如何进行需求工程，提供了实际案例和方法，帮助读者理解需求工程的过程和方法。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侧重于实践案例：附录A可能会包含一些真实或虚构的案例，通过这些案例来说明需求工程的具体实践过程，有助于读者理解需求获取、分析、规格化等步骤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强调交互和讨论：附录A可能会引导读者进行交互式的学习和讨论，以促进对需求工程概念和方法的深入理解。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国标SRS模板特点：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标准化格式：国标SRS是一种标准化的软件需求规格说明书模板，旨在统一软件需求文档的格式和内容，方便不同项目之间的比较和理解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结构化和详细：SRS模板通常会包含详细的章节结构，涵盖了软件需求的各个方面，如引言、总体描述、特定需求等，以确保对软件需求的全面描述。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强调规范性：国标SRS模板遵循一定的规范和标准，要求文档中的内容清晰、准确，符合规范要求，以便于软件开发人员和其他相关人员理解和实施。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不同点和特点分析：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目的不同：《掌握需求过程(第3版)》附录A主要用于教育和指导读者进行需求工程实践，强调实践和案例；国标SRS模板则是一种规范化的文档模板，用于规范软件需求规格说明书的格式和内容。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内容差异：附录A可能会更加灵活，注重实际案例和教学方法；而国标SRS模板则更加结构化和规范化，内容更加固定和标准化。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适用范围不同：附录A更适合教育和学习需求工程的基本概念和方法，帮助读者理解需求工程的实践；而国标SRS模板更适用于实际项目中编写软件需求规格说明书的规范化要求。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4、参照课本及</w:t>
      </w:r>
      <w:r>
        <w:rPr>
          <w:rFonts w:hint="default"/>
          <w:b/>
          <w:bCs/>
          <w:lang w:val="en-US" w:eastAsia="zh-CN"/>
        </w:rPr>
        <w:t>PPT</w:t>
      </w:r>
      <w:r>
        <w:rPr>
          <w:rFonts w:hint="eastAsia"/>
          <w:b/>
          <w:bCs/>
          <w:lang w:val="en-US" w:eastAsia="zh-CN"/>
        </w:rPr>
        <w:t xml:space="preserve">上例子，练习用静态建模 </w:t>
      </w:r>
      <w:r>
        <w:rPr>
          <w:rFonts w:hint="default"/>
          <w:b/>
          <w:bCs/>
          <w:lang w:val="en-US" w:eastAsia="zh-CN"/>
        </w:rPr>
        <w:t>(E-R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UML</w:t>
      </w:r>
      <w:r>
        <w:rPr>
          <w:rFonts w:hint="eastAsia"/>
          <w:b/>
          <w:bCs/>
          <w:lang w:val="en-US" w:eastAsia="zh-CN"/>
        </w:rPr>
        <w:t>）等工具对所负责的系统建模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3515" cy="1811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UML图：</w:t>
      </w:r>
    </w:p>
    <w:p>
      <w:r>
        <w:drawing>
          <wp:inline distT="0" distB="0" distL="114300" distR="114300">
            <wp:extent cx="3164840" cy="218313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分析、归纳和总结出符合实际的需求规格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求职者：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浏览职位列表：用户应能看到所有可用的职位，并可以通过关键字、职位类型、公司名称等进行筛选。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申请职位：用户应能直接在平台上提交职位申请，包括上传简历、填写申请信等。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查看申请状态：用户应能查看自己的申请状态，如是否已被查看、是否已进入下一轮面试等。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招聘者：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发布职位：应允许招聘者发布新的职位，包括填写职位描述、要求、薪资范围等信息。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管理职位：招聘者应能查看自己发布的职位，并可以进行编辑或删除。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查看申请：招聘者应能查看所有对自己职位的申请，包括查看申请者的简历、联系方式等，并可以对申请进行操作，如接受、拒绝等。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职位审核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根据公司政策和招聘要求，对提交的职位信息进行审核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如果职位信息不符合规定，可以选择拒绝或要求修改。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用户管理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管理系统内的用户账号，包括注册、注销、信息修改等操作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对用户行为进行监督，发现不良行为时可以采取警告或者封禁等措施。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系统监督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对系统的运行进行监督，确保系统的稳定运行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发现系统问题时，可以及时通知技术部门进行修复。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8B062"/>
    <w:multiLevelType w:val="singleLevel"/>
    <w:tmpl w:val="0A28B06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7011CC2"/>
    <w:rsid w:val="07644792"/>
    <w:rsid w:val="09284798"/>
    <w:rsid w:val="0F2B6FD9"/>
    <w:rsid w:val="136E3162"/>
    <w:rsid w:val="183C240D"/>
    <w:rsid w:val="1AA24D9F"/>
    <w:rsid w:val="28DA2E89"/>
    <w:rsid w:val="2A4254F9"/>
    <w:rsid w:val="2AB0693B"/>
    <w:rsid w:val="2D1F32F4"/>
    <w:rsid w:val="323B4D81"/>
    <w:rsid w:val="34B70380"/>
    <w:rsid w:val="3AE174A3"/>
    <w:rsid w:val="43446334"/>
    <w:rsid w:val="44A84E71"/>
    <w:rsid w:val="44C06F51"/>
    <w:rsid w:val="477DCE1E"/>
    <w:rsid w:val="573E1E21"/>
    <w:rsid w:val="5A845B89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2024-06-18T03:44:36Z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A86192012EDB42E4964E64C3408B7120_12</vt:lpwstr>
  </property>
</Properties>
</file>