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002304，洋河股份，接近前低76.8178，20250207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000001，平安银行，接近前低11.24/11.42/11.31，20250207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002714，牧原股份，接近前低36.3369，20250207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000895，双汇发展，接近前低24.8647/24.8647/24.67，20250207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600660，福耀玻璃，接近前低56.4/56.85，20250207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000401，冀东水泥，接近前低4.77，20250207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002216，三全食品，接近前低11.11/11.13，20250207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600486，扬农化工，接近前低52.42，20250207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000651，格力电器，接近前低43.55，20250207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