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601699，潞安环能，接近前低12.28，20250213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002737，葵花药业，接近前低18.22，20250213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002422，科伦药业，接近前低27.1，20250213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600436，片仔癀，接近前低202.9，20250213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000333，美的集团，接近前低72.65，20250213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600660，福耀玻璃，接近前低56.4/56.85/56.55，20250213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000651，格力电器，接近前低43.55/43.31，20250213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