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603529，爱玛科技，接近前低39.06，20250210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000333，美的集团，接近前低72.65，20250210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000001，平安银行，接近前低11.42/11.31，20250210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002714，牧原股份，接近前低36.7188/36.3369，20250210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000895，双汇发展，接近前低24.8647/24.8647，20250210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600486，扬农化工，接近前低51.7/52.42，20250210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000651，格力电器，接近前低43.55，20250210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002884，凌霄泵业，接近前低17.33，20250210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