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002821，凯莱英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600519，贵州茅台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300776，帝尔激光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300760，迈瑞医疗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603345，安井食品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300750，宁德时代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300751，迈为股份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603129，春风动力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