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002367，康力电梯，接近均线250，20250410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603518，锦泓集团，接近均线140/250，20250410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603659，璞泰来，接近均线140，20250410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000661，长春高新，接近均线140，20250410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600763，通策医疗，接近均线60，20250410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603129，春风动力，接近均线250，20250410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002594，比亚迪，接近均线60，20250410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000401，冀东水泥，接近均线60，20250410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000338，潍柴动力，接近均线60，20250410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