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30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회의록</w:t>
            </w:r>
          </w:p>
        </w:tc>
        <w:tc>
          <w:tcPr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 의 명</w:t>
            </w:r>
          </w:p>
        </w:tc>
        <w:tc>
          <w:tcPr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팀 프로젝트 회의 1회차</w:t>
            </w:r>
          </w:p>
        </w:tc>
      </w:tr>
      <w:tr>
        <w:trPr>
          <w:cantSplit/>
          <w:trHeight w:val="390" w:hRule="atLeast"/>
        </w:trPr>
        <w:tc>
          <w:tcPr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문서번호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01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조민의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2021</w:t>
            </w:r>
            <w:r>
              <w:rPr>
                <w:sz w:val="18"/>
                <w:szCs w:val="18"/>
                <w:rtl w:val="off"/>
              </w:rPr>
              <w:t>.11.24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505" w:type="dxa"/>
        <w:tblInd w:w="0" w:type="dxa"/>
        <w:tblLook w:val="0000" w:firstRow="0" w:lastRow="0" w:firstColumn="0" w:lastColumn="0" w:noHBand="0" w:noVBand="0"/>
        <w:jc w:val="left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tcBorders>
              <w:top w:val="single" w:sz="4" w:space="0" w:color="000000"/>
              <w:left w:val="single" w:sz="6" w:space="0" w:color="808080"/>
              <w:bottom w:val="single" w:sz="4" w:space="0" w:color="00000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주제</w:t>
            </w:r>
          </w:p>
        </w:tc>
        <w:tc>
          <w:tcPr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콘텐츠 선정 및 목적 설정</w:t>
            </w:r>
          </w:p>
        </w:tc>
      </w:tr>
      <w:tr>
        <w:trPr>
          <w:cantSplit/>
          <w:trHeight w:val="390" w:hRule="atLeast"/>
        </w:trPr>
        <w:tc>
          <w:tcPr>
            <w:tcBorders>
              <w:top w:val="single" w:sz="4" w:space="0" w:color="00000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장소</w:t>
            </w:r>
          </w:p>
        </w:tc>
        <w:tc>
          <w:tcPr>
            <w:tcBorders>
              <w:top w:val="single" w:sz="4" w:space="0" w:color="00000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1강의실</w:t>
            </w:r>
          </w:p>
        </w:tc>
      </w:tr>
      <w:tr>
        <w:trPr>
          <w:cantSplit/>
          <w:trHeight w:val="376" w:hRule="atLeast"/>
        </w:trPr>
        <w:tc>
          <w:tcPr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일시</w:t>
            </w:r>
          </w:p>
        </w:tc>
        <w:tc>
          <w:tcPr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2021.11.24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/ 14:00~17:00</w:t>
            </w:r>
          </w:p>
        </w:tc>
      </w:tr>
      <w:tr>
        <w:trPr>
          <w:cantSplit/>
          <w:trHeight w:val="348" w:hRule="atLeast"/>
        </w:trPr>
        <w:tc>
          <w:tcPr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참 석 자</w:t>
            </w:r>
          </w:p>
        </w:tc>
        <w:tc>
          <w:tcPr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김주영, 김주현, 박찬영, 조민의, 최성호,  허성경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주요 회의안건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728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내용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프로젝트 콘텐츠 선정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40" w:lineRule="auto"/>
              <w:rPr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의견 1) </w:t>
            </w:r>
            <w:r>
              <w:rPr>
                <w:sz w:val="18"/>
                <w:szCs w:val="18"/>
                <w:rtl w:val="off"/>
              </w:rPr>
              <w:t>컴퓨터 부품 경매 사이트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40" w:lineRule="auto"/>
              <w:rPr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의견 2) </w:t>
            </w:r>
            <w:r>
              <w:rPr>
                <w:sz w:val="18"/>
                <w:szCs w:val="18"/>
                <w:rtl w:val="off"/>
              </w:rPr>
              <w:t>한정판 스니커즈 경매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사이트 (결정)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40" w:lineRule="auto"/>
              <w:rPr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의견 3) </w:t>
            </w:r>
            <w:r>
              <w:rPr>
                <w:sz w:val="18"/>
                <w:szCs w:val="18"/>
                <w:rtl w:val="off"/>
              </w:rPr>
              <w:t>개인이 그린 미술품 경매 사이트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40" w:lineRule="auto"/>
              <w:rPr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의견 4) </w:t>
            </w:r>
            <w:r>
              <w:rPr>
                <w:sz w:val="18"/>
                <w:szCs w:val="18"/>
                <w:rtl w:val="off"/>
              </w:rPr>
              <w:t>음악교류 웹사이트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40" w:lineRule="auto"/>
              <w:rPr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의견 5) </w:t>
            </w:r>
            <w:r>
              <w:rPr>
                <w:sz w:val="18"/>
                <w:szCs w:val="18"/>
                <w:rtl w:val="off"/>
              </w:rPr>
              <w:t>통합 중고 사이트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40" w:lineRule="auto"/>
              <w:rPr>
                <w:sz w:val="18"/>
                <w:szCs w:val="18"/>
                <w:u w:val="none" w:color="auto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 xml:space="preserve"> </w:t>
            </w:r>
            <w:r>
              <w:rPr>
                <w:sz w:val="18"/>
                <w:szCs w:val="18"/>
                <w:rtl w:val="off"/>
              </w:rPr>
              <w:t>의견 6) 전당포 사이트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3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목적 설정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3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벤치 마킹 사이트 선정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579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구분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86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주요 결정사항</w:t>
            </w:r>
          </w:p>
        </w:tc>
        <w:tc>
          <w:tcPr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top"/>
          </w:tcPr>
          <w:p>
            <w:pPr>
              <w:ind w:left="760" w:right="0" w:hanging="36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4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콘텐츠 선정 결과 : </w:t>
            </w:r>
            <w:r>
              <w:rPr>
                <w:sz w:val="18"/>
                <w:szCs w:val="18"/>
                <w:rtl w:val="off"/>
              </w:rPr>
              <w:t>한정판 신발 경매 사이트</w:t>
            </w:r>
          </w:p>
          <w:p>
            <w:pPr>
              <w:ind w:left="760" w:right="0" w:hanging="36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4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목적 설정 결과 :</w:t>
            </w:r>
            <w:r>
              <w:rPr>
                <w:sz w:val="18"/>
                <w:szCs w:val="18"/>
                <w:rtl w:val="off"/>
              </w:rPr>
              <w:t xml:space="preserve"> 리셀러와 매니아를 위한 프리미엄이 붙은 스니커즈를 경매를 통해 안전하고 편리한 거래를 해주는 물품거래 사이트</w:t>
            </w:r>
          </w:p>
        </w:tc>
      </w:tr>
      <w:tr>
        <w:trPr>
          <w:cantSplit/>
          <w:trHeight w:val="167" w:hRule="atLeast"/>
        </w:trPr>
        <w:tc>
          <w:tcPr>
            <w:tcBorders>
              <w:top w:val="single" w:sz="4" w:space="0" w:color="80808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이슈사항</w:t>
            </w:r>
          </w:p>
        </w:tc>
        <w:tc>
          <w:tcPr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top"/>
          </w:tcPr>
          <w:p>
            <w:pPr>
              <w:ind w:left="760" w:right="0" w:hanging="36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5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콘텐츠 선정 이슈 : </w:t>
            </w:r>
            <w:r>
              <w:rPr>
                <w:sz w:val="18"/>
                <w:szCs w:val="18"/>
                <w:rtl w:val="off"/>
              </w:rPr>
              <w:t>한정판 판매 스니커즈 vs 인물중심 판매 스니커즈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 xml:space="preserve">             -스니커즈 구매 사이트에 대한 경매 기능구현에 대한 고민</w:t>
            </w:r>
          </w:p>
          <w:p>
            <w:pPr>
              <w:ind w:left="760" w:right="0" w:hanging="36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5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목적 설정 이슈 : </w:t>
            </w:r>
            <w:r>
              <w:rPr>
                <w:sz w:val="18"/>
                <w:szCs w:val="18"/>
                <w:rtl w:val="off"/>
              </w:rPr>
              <w:t>기존 사이트와의 차별점</w:t>
            </w:r>
          </w:p>
          <w:p>
            <w:pPr>
              <w:ind w:left="76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-기존 사이트와 별개의 개념인가에 대한 고민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sectPr>
      <w:pgSz w:w="11906" w:h="16838"/>
      <w:pgMar w:top="720" w:right="720" w:bottom="720" w:left="720" w:header="851" w:footer="992" w:gutter="0"/>
      <w:cols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Wingdings">
    <w:panose1 w:val="05000000000000000000"/>
    <w:notTrueType w:val="false"/>
    <w:sig w:usb0="00000001" w:usb1="00000001" w:usb2="00000001" w:usb3="00000001" w:csb0="80000000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spacing w:after="0" w:before="0" w:line="240" w:lineRule="auto"/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 xml:space="preserve">          </w:t>
    </w:r>
    <w:r>
      <mc:AlternateContent>
        <mc:Choice Requires="wps">
          <w:drawing>
            <wp:anchor distT="0" distB="0" distL="114300" distR="114300" behindDoc="0" locked="0" layoutInCell="1" simplePos="0" relativeHeight="0" allowOverlap="1" hidden="0">
              <wp:simplePos x="0" y="0"/>
              <wp:positionH relativeFrom="column">
                <wp:posOffset>2806700</wp:posOffset>
              </wp:positionH>
              <wp:positionV relativeFrom="paragraph">
                <wp:posOffset>190500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firstLine="0"/>
                            <w:jc w:val="center"/>
                            <w:spacing w:after="0" w:before="0" w:line="240"/>
                            <w:textDirection w:val="btLr"/>
                            <w:rPr>
                              <w:rFonts w:ascii="맑은 고딕" w:eastAsia="맑은 고딕" w:hAnsi="맑은 고딕" w:cs="맑은 고딕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0"/>
                              <w:szCs w:val="20"/>
                              <w:u w:val="none" w:color="auto"/>
                              <w:shd w:val="clear" w:color="auto" w:fill="auto"/>
                              <w:vertAlign w:val="baseline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8"/>
                              <w:vertAlign w:val="baseline"/>
                            </w:rPr>
                            <w:t>-  PAGE 1 -</w:t>
                          </w:r>
                        </w:p>
                        <w:p>
                          <w:pPr>
                            <w:ind w:left="0" w:right="0" w:firstLine="0"/>
                            <w:jc w:val="both"/>
                            <w:spacing w:after="0" w:before="0" w:line="240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1pt;margin-top:15pt;width:76.5pt;height:28.55pt;mso-position-horizontal-relative:column;mso-position-vertical-relative:line;v-text-anchor:top;mso-wrap-style:square;z-index:0" o:allowincell="t" filled="f" fillcolor="#ffffff" stroked="f">
              <v:textbox inset="2.5mm,1.3mm,2.5mm,1.3mm">
                <w:txbxContent>
                  <w:p>
                    <w:pPr>
                      <w:ind w:left="0" w:right="0" w:firstLine="0"/>
                      <w:jc w:val="center"/>
                      <w:spacing w:after="0" w:before="0" w:line="240"/>
                      <w:textDirection w:val="btLr"/>
                      <w:rPr>
                        <w:rFonts w:ascii="맑은 고딕" w:eastAsia="맑은 고딕" w:hAnsi="맑은 고딕" w:cs="맑은 고딕"/>
                        <w:b w:val="0"/>
                        <w:i w:val="0"/>
                        <w:smallCaps w:val="off"/>
                        <w:strike w:val="off"/>
                        <w:color w:val="000000"/>
                        <w:sz w:val="20"/>
                        <w:szCs w:val="20"/>
                        <w:u w:val="none" w:color="auto"/>
                        <w:shd w:val="clear" w:color="auto" w:fill="auto"/>
                        <w:vertAlign w:val="baseline"/>
                      </w:rPr>
                    </w:pPr>
                    <w:r>
                      <w:rPr>
                        <w:rFonts w:ascii="Arial" w:eastAsia="Arial" w:hAnsi="Arial" w:cs="Arial"/>
                        <w:b w:val="0"/>
                        <w:i w:val="0"/>
                        <w:smallCaps w:val="off"/>
                        <w:strike w:val="off"/>
                        <w:color w:val="000000"/>
                        <w:sz w:val="28"/>
                        <w:vertAlign w:val="baseline"/>
                      </w:rPr>
                      <w:t>-  PAGE 1 -</w:t>
                    </w:r>
                  </w:p>
                  <w:p>
                    <w:pPr>
                      <w:ind w:left="0" w:right="0" w:firstLine="0"/>
                      <w:jc w:val="both"/>
                      <w:spacing w:after="0" w:before="0" w:line="240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 w:tplc="409006c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>
      <w:start w:val="1801"/>
      <w:numFmt w:val="bullet"/>
      <w:lvlText w:val="-"/>
      <w:lvlJc w:val="left"/>
      <w:pPr>
        <w:ind w:left="1200" w:hanging="40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1">
    <w:multiLevelType w:val="singleLevel"/>
    <w:lvl w:ilvl="0" w:tplc="409006c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>
      <w:start w:val="1801"/>
      <w:numFmt w:val="bullet"/>
      <w:lvlText w:val="-"/>
      <w:lvlJc w:val="left"/>
      <w:pPr>
        <w:ind w:left="1200" w:hanging="40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2">
    <w:nsid w:val="fffebe5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3">
    <w:nsid w:val="73ffebd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4">
    <w:nsid w:val="d7ffeff0"/>
    <w:multiLevelType w:val="hybridMultilevel"/>
    <w:lvl w:ilvl="0" w:tplc="ffff0001">
      <w:start w:val="1"/>
      <w:numFmt w:val="bullet"/>
      <w:lvlText w:val=""/>
      <w:lvlJc w:val="left"/>
      <w:pPr>
        <w:ind w:left="12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51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table" w:styleId="Table1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  <w:style w:type="table" w:styleId="TableNormal">
    <w:name w:val="Table Normal"/>
  </w:style>
  <w:style w:type="paragraph" w:styleId="Normal">
    <w:name w:val="normal"/>
  </w:style>
  <w:style w:type="paragraph" w:styleId="a6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a7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41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21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31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</dc:creator>
  <cp:keywords/>
  <dc:description/>
  <cp:lastModifiedBy>robol</cp:lastModifiedBy>
  <cp:revision>1</cp:revision>
  <dcterms:modified xsi:type="dcterms:W3CDTF">2021-11-25T13:56:00Z</dcterms:modified>
  <cp:version>0900.0001.01</cp:version>
</cp:coreProperties>
</file>