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OILS: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Oils: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Augustinus Bader, The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Omorovicza, Queen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Kinship, Kinskin Oat Ceramide Relief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Stacked Skincare, Shiunko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Prunier, Plum Beauty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Monday Muse, The Nectar - Vitamin Facial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Youth to the People, Superberry Hydrate + Glow Dream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Revive, Moisturizing Renewal Oil / Triple Defense Hydrator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Revive, Rescue Elixir / Anti-Aging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Pai, Rosehip BioRegenerate Universal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Ordinary, Virgin Marula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Stratia, Fortify Facial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Tata Harper, Beautifying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Korres, Santorini Grape Velvet Skin Drink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Herbivore, Phoenix Rosehip Anti-Aging Face Oil - For Dry 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Saint Jane, Luxury Beauty Serum - Powerful Calming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Sunday Riley, Luna Sleeping Night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Mara, Universal Face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Fresh, Crème Ancienne Face Oil Elixir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Whind, Marrakech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House of M, Saffron Miracle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